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1C" w:rsidRPr="00733568" w:rsidRDefault="00B474A7">
      <w:pPr>
        <w:rPr>
          <w:sz w:val="24"/>
          <w:szCs w:val="24"/>
        </w:rPr>
      </w:pPr>
      <w:r w:rsidRPr="00733568">
        <w:rPr>
          <w:b/>
          <w:sz w:val="24"/>
          <w:szCs w:val="24"/>
        </w:rPr>
        <w:t>NAME</w:t>
      </w:r>
      <w:r w:rsidRPr="00733568">
        <w:rPr>
          <w:sz w:val="24"/>
          <w:szCs w:val="24"/>
        </w:rPr>
        <w:t xml:space="preserve">: </w:t>
      </w:r>
      <w:proofErr w:type="spellStart"/>
      <w:r w:rsidRPr="00733568">
        <w:rPr>
          <w:sz w:val="24"/>
          <w:szCs w:val="24"/>
        </w:rPr>
        <w:t>Afuwape</w:t>
      </w:r>
      <w:proofErr w:type="spellEnd"/>
      <w:r w:rsidRPr="00733568">
        <w:rPr>
          <w:sz w:val="24"/>
          <w:szCs w:val="24"/>
        </w:rPr>
        <w:t xml:space="preserve"> </w:t>
      </w:r>
      <w:proofErr w:type="spellStart"/>
      <w:r w:rsidRPr="00733568">
        <w:rPr>
          <w:sz w:val="24"/>
          <w:szCs w:val="24"/>
        </w:rPr>
        <w:t>Zainab</w:t>
      </w:r>
      <w:proofErr w:type="spellEnd"/>
      <w:r w:rsidRPr="00733568">
        <w:rPr>
          <w:sz w:val="24"/>
          <w:szCs w:val="24"/>
        </w:rPr>
        <w:t xml:space="preserve"> </w:t>
      </w:r>
      <w:proofErr w:type="spellStart"/>
      <w:r w:rsidRPr="00733568">
        <w:rPr>
          <w:sz w:val="24"/>
          <w:szCs w:val="24"/>
        </w:rPr>
        <w:t>Omobolanle</w:t>
      </w:r>
      <w:proofErr w:type="spellEnd"/>
    </w:p>
    <w:p w:rsidR="00B474A7" w:rsidRPr="00733568" w:rsidRDefault="00B474A7">
      <w:pPr>
        <w:rPr>
          <w:sz w:val="24"/>
          <w:szCs w:val="24"/>
        </w:rPr>
      </w:pPr>
      <w:r w:rsidRPr="00733568">
        <w:rPr>
          <w:b/>
          <w:sz w:val="24"/>
          <w:szCs w:val="24"/>
        </w:rPr>
        <w:t xml:space="preserve">MATRIC NO: </w:t>
      </w:r>
      <w:r w:rsidRPr="00733568">
        <w:rPr>
          <w:sz w:val="24"/>
          <w:szCs w:val="24"/>
        </w:rPr>
        <w:t>17/MHS01/030</w:t>
      </w:r>
    </w:p>
    <w:p w:rsidR="00B474A7" w:rsidRPr="00733568" w:rsidRDefault="00B474A7">
      <w:pPr>
        <w:rPr>
          <w:b/>
          <w:sz w:val="24"/>
          <w:szCs w:val="24"/>
        </w:rPr>
      </w:pPr>
      <w:r w:rsidRPr="00733568">
        <w:rPr>
          <w:b/>
          <w:sz w:val="24"/>
          <w:szCs w:val="24"/>
        </w:rPr>
        <w:t xml:space="preserve">DEPT: </w:t>
      </w:r>
      <w:r w:rsidRPr="00733568">
        <w:rPr>
          <w:sz w:val="24"/>
          <w:szCs w:val="24"/>
        </w:rPr>
        <w:t>Medicine and Surgery</w:t>
      </w:r>
    </w:p>
    <w:p w:rsidR="00B474A7" w:rsidRPr="00733568" w:rsidRDefault="00B474A7" w:rsidP="00B474A7">
      <w:pPr>
        <w:rPr>
          <w:b/>
          <w:sz w:val="24"/>
          <w:szCs w:val="24"/>
        </w:rPr>
      </w:pPr>
      <w:r w:rsidRPr="00733568">
        <w:rPr>
          <w:b/>
          <w:sz w:val="24"/>
          <w:szCs w:val="24"/>
        </w:rPr>
        <w:t xml:space="preserve">COURSE: </w:t>
      </w:r>
      <w:proofErr w:type="spellStart"/>
      <w:r w:rsidRPr="00733568">
        <w:rPr>
          <w:sz w:val="24"/>
          <w:szCs w:val="24"/>
        </w:rPr>
        <w:t>Neurohistology</w:t>
      </w:r>
      <w:proofErr w:type="spellEnd"/>
    </w:p>
    <w:p w:rsidR="00B474A7" w:rsidRPr="00733568" w:rsidRDefault="00B474A7" w:rsidP="00B474A7">
      <w:pPr>
        <w:pStyle w:val="ListParagraph"/>
        <w:numPr>
          <w:ilvl w:val="0"/>
          <w:numId w:val="2"/>
        </w:numPr>
        <w:rPr>
          <w:sz w:val="24"/>
          <w:szCs w:val="24"/>
        </w:rPr>
      </w:pPr>
      <w:r w:rsidRPr="00733568">
        <w:rPr>
          <w:sz w:val="24"/>
          <w:szCs w:val="24"/>
        </w:rPr>
        <w:t>Write an essay on the histological importance of the eye in relation to the cellular functions,</w:t>
      </w:r>
    </w:p>
    <w:p w:rsidR="00B474A7" w:rsidRPr="00733568" w:rsidRDefault="00B474A7" w:rsidP="00B474A7">
      <w:pPr>
        <w:pStyle w:val="ListParagraph"/>
        <w:numPr>
          <w:ilvl w:val="0"/>
          <w:numId w:val="2"/>
        </w:numPr>
        <w:rPr>
          <w:sz w:val="24"/>
          <w:szCs w:val="24"/>
        </w:rPr>
      </w:pPr>
      <w:r w:rsidRPr="00733568">
        <w:rPr>
          <w:sz w:val="24"/>
          <w:szCs w:val="24"/>
        </w:rPr>
        <w:t>Corona virus can penetrate the eye and implicate the immune system, briefly discuss the layers of the retina for information penetration.</w:t>
      </w:r>
    </w:p>
    <w:p w:rsidR="00B474A7" w:rsidRPr="00733568" w:rsidRDefault="00B474A7" w:rsidP="00B474A7">
      <w:pPr>
        <w:ind w:left="360"/>
        <w:rPr>
          <w:b/>
          <w:sz w:val="24"/>
          <w:szCs w:val="24"/>
          <w:u w:val="single"/>
        </w:rPr>
      </w:pPr>
      <w:r w:rsidRPr="00733568">
        <w:rPr>
          <w:sz w:val="24"/>
          <w:szCs w:val="24"/>
        </w:rPr>
        <w:t xml:space="preserve">              </w:t>
      </w:r>
      <w:r w:rsidRPr="00733568">
        <w:rPr>
          <w:b/>
          <w:sz w:val="24"/>
          <w:szCs w:val="24"/>
          <w:u w:val="single"/>
        </w:rPr>
        <w:t>Answers</w:t>
      </w:r>
    </w:p>
    <w:p w:rsidR="00B474A7" w:rsidRPr="00733568" w:rsidRDefault="00B474A7" w:rsidP="00B649C5">
      <w:pPr>
        <w:pStyle w:val="ListParagraph"/>
        <w:numPr>
          <w:ilvl w:val="0"/>
          <w:numId w:val="3"/>
        </w:numPr>
        <w:rPr>
          <w:b/>
          <w:sz w:val="24"/>
          <w:szCs w:val="24"/>
        </w:rPr>
      </w:pPr>
      <w:r w:rsidRPr="00733568">
        <w:rPr>
          <w:b/>
          <w:sz w:val="24"/>
          <w:szCs w:val="24"/>
        </w:rPr>
        <w:t>Histological Importance of the Eye.</w:t>
      </w:r>
    </w:p>
    <w:p w:rsidR="00D90673" w:rsidRPr="00733568" w:rsidRDefault="00D90673" w:rsidP="00D90673">
      <w:pPr>
        <w:ind w:left="720"/>
        <w:rPr>
          <w:sz w:val="24"/>
          <w:szCs w:val="24"/>
        </w:rPr>
      </w:pPr>
      <w:r w:rsidRPr="00733568">
        <w:rPr>
          <w:sz w:val="24"/>
          <w:szCs w:val="24"/>
        </w:rPr>
        <w:t xml:space="preserve">         </w:t>
      </w:r>
      <w:r w:rsidR="00B474A7" w:rsidRPr="00733568">
        <w:rPr>
          <w:sz w:val="24"/>
          <w:szCs w:val="24"/>
        </w:rPr>
        <w:t xml:space="preserve">The eyes are highly developed </w:t>
      </w:r>
      <w:r w:rsidR="00B649C5" w:rsidRPr="00733568">
        <w:rPr>
          <w:sz w:val="24"/>
          <w:szCs w:val="24"/>
        </w:rPr>
        <w:t xml:space="preserve">photosensitive organs for analyzing the form, intensity </w:t>
      </w:r>
      <w:r w:rsidRPr="00733568">
        <w:rPr>
          <w:sz w:val="24"/>
          <w:szCs w:val="24"/>
        </w:rPr>
        <w:t xml:space="preserve">and </w:t>
      </w:r>
      <w:r w:rsidR="00B649C5" w:rsidRPr="00733568">
        <w:rPr>
          <w:sz w:val="24"/>
          <w:szCs w:val="24"/>
        </w:rPr>
        <w:t xml:space="preserve">color of light reflected from objects, and providing the sense of sight. Each eye is composed of three concentric tunics: </w:t>
      </w:r>
    </w:p>
    <w:p w:rsidR="00D90673" w:rsidRPr="00733568" w:rsidRDefault="00B649C5" w:rsidP="00D90673">
      <w:pPr>
        <w:pStyle w:val="ListParagraph"/>
        <w:numPr>
          <w:ilvl w:val="0"/>
          <w:numId w:val="9"/>
        </w:numPr>
        <w:rPr>
          <w:sz w:val="24"/>
          <w:szCs w:val="24"/>
        </w:rPr>
      </w:pPr>
      <w:r w:rsidRPr="00733568">
        <w:rPr>
          <w:sz w:val="24"/>
          <w:szCs w:val="24"/>
        </w:rPr>
        <w:t xml:space="preserve">A tough external fibrous layer consisting of the sclera and cornea       </w:t>
      </w:r>
    </w:p>
    <w:p w:rsidR="00D90673" w:rsidRPr="00733568" w:rsidRDefault="00D90673" w:rsidP="00D90673">
      <w:pPr>
        <w:pStyle w:val="ListParagraph"/>
        <w:numPr>
          <w:ilvl w:val="0"/>
          <w:numId w:val="9"/>
        </w:numPr>
        <w:rPr>
          <w:sz w:val="24"/>
          <w:szCs w:val="24"/>
        </w:rPr>
      </w:pPr>
      <w:r w:rsidRPr="00733568">
        <w:rPr>
          <w:sz w:val="24"/>
          <w:szCs w:val="24"/>
        </w:rPr>
        <w:t>A middle vascular layer called uvea consisting of the choroid</w:t>
      </w:r>
      <w:r w:rsidR="00427D7F" w:rsidRPr="00733568">
        <w:rPr>
          <w:sz w:val="24"/>
          <w:szCs w:val="24"/>
        </w:rPr>
        <w:t>,</w:t>
      </w:r>
      <w:r w:rsidRPr="00733568">
        <w:rPr>
          <w:sz w:val="24"/>
          <w:szCs w:val="24"/>
        </w:rPr>
        <w:t xml:space="preserve"> ciliary body and iris, and</w:t>
      </w:r>
    </w:p>
    <w:p w:rsidR="00D90673" w:rsidRPr="00733568" w:rsidRDefault="00D90673" w:rsidP="00D90673">
      <w:pPr>
        <w:pStyle w:val="ListParagraph"/>
        <w:numPr>
          <w:ilvl w:val="0"/>
          <w:numId w:val="9"/>
        </w:numPr>
        <w:rPr>
          <w:sz w:val="24"/>
          <w:szCs w:val="24"/>
        </w:rPr>
      </w:pPr>
      <w:r w:rsidRPr="00733568">
        <w:rPr>
          <w:sz w:val="24"/>
          <w:szCs w:val="24"/>
        </w:rPr>
        <w:t>An inner sensory layer, the retina</w:t>
      </w:r>
    </w:p>
    <w:p w:rsidR="00D90673" w:rsidRPr="00733568" w:rsidRDefault="00D90673" w:rsidP="00D90673">
      <w:pPr>
        <w:pStyle w:val="ListParagraph"/>
        <w:ind w:left="1440"/>
        <w:rPr>
          <w:sz w:val="24"/>
          <w:szCs w:val="24"/>
        </w:rPr>
      </w:pPr>
      <w:r w:rsidRPr="00733568">
        <w:rPr>
          <w:sz w:val="24"/>
          <w:szCs w:val="24"/>
        </w:rPr>
        <w:t xml:space="preserve">      The layers of the eye perform distinct functions which coalesce to create a unified perceptual experience.</w:t>
      </w:r>
    </w:p>
    <w:p w:rsidR="00B649C5" w:rsidRPr="00733568" w:rsidRDefault="00D90673" w:rsidP="00D90673">
      <w:pPr>
        <w:pStyle w:val="ListParagraph"/>
        <w:numPr>
          <w:ilvl w:val="0"/>
          <w:numId w:val="11"/>
        </w:numPr>
        <w:rPr>
          <w:sz w:val="24"/>
          <w:szCs w:val="24"/>
        </w:rPr>
      </w:pPr>
      <w:r w:rsidRPr="00733568">
        <w:rPr>
          <w:sz w:val="24"/>
          <w:szCs w:val="24"/>
        </w:rPr>
        <w:t xml:space="preserve">The fibrous external layer of the eyeball protects </w:t>
      </w:r>
      <w:r w:rsidR="00427D7F" w:rsidRPr="00733568">
        <w:rPr>
          <w:sz w:val="24"/>
          <w:szCs w:val="24"/>
        </w:rPr>
        <w:t xml:space="preserve">the more delicate internal structures and provides sites for muscle insertion. The sclera supports the eye shape, protects delicate internal structures and provides extrinsic eye muscle attachment sites. The cornea protects the anterior surface of the eye; it covers the pupil, iris and anterior chamber. Its main function is to refract or bend </w:t>
      </w:r>
      <w:r w:rsidR="00147001" w:rsidRPr="00733568">
        <w:rPr>
          <w:sz w:val="24"/>
          <w:szCs w:val="24"/>
        </w:rPr>
        <w:t>light;</w:t>
      </w:r>
      <w:r w:rsidR="00427D7F" w:rsidRPr="00733568">
        <w:rPr>
          <w:sz w:val="24"/>
          <w:szCs w:val="24"/>
        </w:rPr>
        <w:t xml:space="preserve"> it is responsible for focusing most of the light that enters the eye.</w:t>
      </w:r>
    </w:p>
    <w:p w:rsidR="00147001" w:rsidRPr="00733568" w:rsidRDefault="00427D7F" w:rsidP="00147001">
      <w:pPr>
        <w:pStyle w:val="ListParagraph"/>
        <w:numPr>
          <w:ilvl w:val="0"/>
          <w:numId w:val="11"/>
        </w:numPr>
        <w:rPr>
          <w:sz w:val="24"/>
          <w:szCs w:val="24"/>
        </w:rPr>
      </w:pPr>
      <w:r w:rsidRPr="00733568">
        <w:rPr>
          <w:sz w:val="24"/>
          <w:szCs w:val="24"/>
        </w:rPr>
        <w:t>The eye’s more vascular middle layer is known as the uvea.</w:t>
      </w:r>
      <w:r w:rsidR="00147001" w:rsidRPr="00733568">
        <w:rPr>
          <w:sz w:val="24"/>
          <w:szCs w:val="24"/>
        </w:rPr>
        <w:t xml:space="preserve">   </w:t>
      </w:r>
    </w:p>
    <w:p w:rsidR="00147001" w:rsidRPr="00733568" w:rsidRDefault="00427D7F" w:rsidP="00147001">
      <w:pPr>
        <w:pStyle w:val="ListParagraph"/>
        <w:numPr>
          <w:ilvl w:val="0"/>
          <w:numId w:val="12"/>
        </w:numPr>
        <w:rPr>
          <w:sz w:val="24"/>
          <w:szCs w:val="24"/>
        </w:rPr>
      </w:pPr>
      <w:r w:rsidRPr="00733568">
        <w:rPr>
          <w:sz w:val="24"/>
          <w:szCs w:val="24"/>
        </w:rPr>
        <w:t>The choroid supplies nourishment to the retina and i</w:t>
      </w:r>
      <w:r w:rsidR="00754183" w:rsidRPr="00733568">
        <w:rPr>
          <w:sz w:val="24"/>
          <w:szCs w:val="24"/>
        </w:rPr>
        <w:t>t</w:t>
      </w:r>
      <w:r w:rsidRPr="00733568">
        <w:rPr>
          <w:sz w:val="24"/>
          <w:szCs w:val="24"/>
        </w:rPr>
        <w:t xml:space="preserve">s </w:t>
      </w:r>
      <w:r w:rsidR="00754183" w:rsidRPr="00733568">
        <w:rPr>
          <w:sz w:val="24"/>
          <w:szCs w:val="24"/>
        </w:rPr>
        <w:t>pigment absorbs</w:t>
      </w:r>
      <w:r w:rsidRPr="00733568">
        <w:rPr>
          <w:sz w:val="24"/>
          <w:szCs w:val="24"/>
        </w:rPr>
        <w:t xml:space="preserve"> extraneous light. </w:t>
      </w:r>
      <w:r w:rsidR="00147001" w:rsidRPr="00733568">
        <w:rPr>
          <w:sz w:val="24"/>
          <w:szCs w:val="24"/>
        </w:rPr>
        <w:t xml:space="preserve">             </w:t>
      </w:r>
    </w:p>
    <w:p w:rsidR="00147001" w:rsidRPr="00733568" w:rsidRDefault="00147001" w:rsidP="00147001">
      <w:pPr>
        <w:pStyle w:val="ListParagraph"/>
        <w:numPr>
          <w:ilvl w:val="0"/>
          <w:numId w:val="12"/>
        </w:numPr>
        <w:rPr>
          <w:sz w:val="24"/>
          <w:szCs w:val="24"/>
        </w:rPr>
      </w:pPr>
      <w:r w:rsidRPr="00733568">
        <w:rPr>
          <w:sz w:val="24"/>
          <w:szCs w:val="24"/>
        </w:rPr>
        <w:t xml:space="preserve"> </w:t>
      </w:r>
      <w:r w:rsidR="007D30CB" w:rsidRPr="00733568">
        <w:rPr>
          <w:sz w:val="24"/>
          <w:szCs w:val="24"/>
        </w:rPr>
        <w:t xml:space="preserve">The </w:t>
      </w:r>
      <w:r w:rsidR="00427D7F" w:rsidRPr="00733568">
        <w:rPr>
          <w:sz w:val="24"/>
          <w:szCs w:val="24"/>
        </w:rPr>
        <w:t>ciliary bod</w:t>
      </w:r>
      <w:r w:rsidR="00754183" w:rsidRPr="00733568">
        <w:rPr>
          <w:sz w:val="24"/>
          <w:szCs w:val="24"/>
        </w:rPr>
        <w:t>y holds suspensory ligaments that attach to the lens and change lens shape</w:t>
      </w:r>
      <w:r w:rsidR="007D30CB" w:rsidRPr="00733568">
        <w:rPr>
          <w:sz w:val="24"/>
          <w:szCs w:val="24"/>
        </w:rPr>
        <w:t xml:space="preserve"> for far and near vision, its secretory epithelium secretes aqueous humor.</w:t>
      </w:r>
    </w:p>
    <w:p w:rsidR="00427D7F" w:rsidRPr="00733568" w:rsidRDefault="007D30CB" w:rsidP="00147001">
      <w:pPr>
        <w:pStyle w:val="ListParagraph"/>
        <w:numPr>
          <w:ilvl w:val="0"/>
          <w:numId w:val="12"/>
        </w:numPr>
        <w:rPr>
          <w:sz w:val="24"/>
          <w:szCs w:val="24"/>
        </w:rPr>
      </w:pPr>
      <w:r w:rsidRPr="00733568">
        <w:rPr>
          <w:sz w:val="24"/>
          <w:szCs w:val="24"/>
        </w:rPr>
        <w:t xml:space="preserve"> The iris controls pupil diameter and thus the amount of light entering the eye. </w:t>
      </w:r>
    </w:p>
    <w:p w:rsidR="00147001" w:rsidRPr="00733568" w:rsidRDefault="007D30CB" w:rsidP="00D90673">
      <w:pPr>
        <w:pStyle w:val="ListParagraph"/>
        <w:numPr>
          <w:ilvl w:val="0"/>
          <w:numId w:val="11"/>
        </w:numPr>
        <w:rPr>
          <w:sz w:val="24"/>
          <w:szCs w:val="24"/>
        </w:rPr>
      </w:pPr>
      <w:r w:rsidRPr="00733568">
        <w:rPr>
          <w:sz w:val="24"/>
          <w:szCs w:val="24"/>
        </w:rPr>
        <w:lastRenderedPageBreak/>
        <w:t>The retina, the innermost tunic of the eye develops with two fundamental sub layers from the inner and outer layers of the embryonic optic cup</w:t>
      </w:r>
      <w:r w:rsidR="00147001" w:rsidRPr="00733568">
        <w:rPr>
          <w:sz w:val="24"/>
          <w:szCs w:val="24"/>
        </w:rPr>
        <w:t xml:space="preserve">. </w:t>
      </w:r>
    </w:p>
    <w:p w:rsidR="00147001" w:rsidRPr="00733568" w:rsidRDefault="00147001" w:rsidP="00147001">
      <w:pPr>
        <w:pStyle w:val="ListParagraph"/>
        <w:numPr>
          <w:ilvl w:val="0"/>
          <w:numId w:val="13"/>
        </w:numPr>
        <w:rPr>
          <w:sz w:val="24"/>
          <w:szCs w:val="24"/>
        </w:rPr>
      </w:pPr>
      <w:r w:rsidRPr="00733568">
        <w:rPr>
          <w:sz w:val="24"/>
          <w:szCs w:val="24"/>
        </w:rPr>
        <w:t>The outer pigmented layer absorbs extraneous light and provides vitamin A for photoreceptor cells.</w:t>
      </w:r>
    </w:p>
    <w:p w:rsidR="007D30CB" w:rsidRPr="00733568" w:rsidRDefault="00147001" w:rsidP="00147001">
      <w:pPr>
        <w:pStyle w:val="ListParagraph"/>
        <w:numPr>
          <w:ilvl w:val="0"/>
          <w:numId w:val="13"/>
        </w:numPr>
        <w:rPr>
          <w:sz w:val="24"/>
          <w:szCs w:val="24"/>
        </w:rPr>
      </w:pPr>
      <w:r w:rsidRPr="00733568">
        <w:rPr>
          <w:sz w:val="24"/>
          <w:szCs w:val="24"/>
        </w:rPr>
        <w:t xml:space="preserve">  The inner neural layer detects incoming light rays; light rays are converted to nerve signals and transmitted to the brain.</w:t>
      </w:r>
      <w:r w:rsidR="007D30CB" w:rsidRPr="00733568">
        <w:rPr>
          <w:sz w:val="24"/>
          <w:szCs w:val="24"/>
        </w:rPr>
        <w:t xml:space="preserve"> </w:t>
      </w:r>
    </w:p>
    <w:p w:rsidR="00843B0B" w:rsidRPr="00733568" w:rsidRDefault="00843B0B" w:rsidP="00843B0B">
      <w:pPr>
        <w:pStyle w:val="ListParagraph"/>
        <w:rPr>
          <w:sz w:val="24"/>
          <w:szCs w:val="24"/>
        </w:rPr>
      </w:pPr>
    </w:p>
    <w:p w:rsidR="00843B0B" w:rsidRPr="00733568" w:rsidRDefault="00843B0B" w:rsidP="00843B0B">
      <w:pPr>
        <w:pStyle w:val="ListParagraph"/>
        <w:rPr>
          <w:sz w:val="24"/>
          <w:szCs w:val="24"/>
        </w:rPr>
      </w:pPr>
    </w:p>
    <w:p w:rsidR="00B47739" w:rsidRPr="00733568" w:rsidRDefault="00B47739" w:rsidP="00843B0B">
      <w:pPr>
        <w:pStyle w:val="ListParagraph"/>
        <w:numPr>
          <w:ilvl w:val="0"/>
          <w:numId w:val="3"/>
        </w:numPr>
        <w:rPr>
          <w:b/>
          <w:sz w:val="24"/>
          <w:szCs w:val="24"/>
        </w:rPr>
      </w:pPr>
      <w:r w:rsidRPr="00733568">
        <w:rPr>
          <w:b/>
          <w:sz w:val="24"/>
          <w:szCs w:val="24"/>
        </w:rPr>
        <w:t>Layers of the retina for Information Penetration</w:t>
      </w:r>
      <w:r w:rsidR="00733568" w:rsidRPr="00733568">
        <w:rPr>
          <w:b/>
          <w:sz w:val="24"/>
          <w:szCs w:val="24"/>
        </w:rPr>
        <w:t>.</w:t>
      </w:r>
    </w:p>
    <w:p w:rsidR="00B47739" w:rsidRPr="00733568" w:rsidRDefault="00B47739" w:rsidP="00B47739">
      <w:pPr>
        <w:pStyle w:val="ListParagraph"/>
        <w:rPr>
          <w:sz w:val="24"/>
          <w:szCs w:val="24"/>
        </w:rPr>
      </w:pPr>
      <w:r w:rsidRPr="00733568">
        <w:rPr>
          <w:sz w:val="24"/>
          <w:szCs w:val="24"/>
        </w:rPr>
        <w:t xml:space="preserve">        </w:t>
      </w:r>
      <w:r w:rsidR="00843B0B" w:rsidRPr="00733568">
        <w:rPr>
          <w:sz w:val="24"/>
          <w:szCs w:val="24"/>
        </w:rPr>
        <w:t>The retina is composed of the outer pigmented layer and inner neural layer. The neural retina functions as an outpost of the central nervous system with glia and several interconnected neuronal subtypes in well organized strata. Nine distinct layers comprise the neural retina following the part of light these are</w:t>
      </w:r>
      <w:r w:rsidR="002C4720" w:rsidRPr="00733568">
        <w:rPr>
          <w:sz w:val="24"/>
          <w:szCs w:val="24"/>
        </w:rPr>
        <w:t>:</w:t>
      </w:r>
    </w:p>
    <w:p w:rsidR="002C4720" w:rsidRPr="00733568" w:rsidRDefault="002C4720" w:rsidP="002C4720">
      <w:pPr>
        <w:pStyle w:val="ListParagraph"/>
        <w:numPr>
          <w:ilvl w:val="0"/>
          <w:numId w:val="14"/>
        </w:numPr>
        <w:rPr>
          <w:sz w:val="24"/>
          <w:szCs w:val="24"/>
        </w:rPr>
      </w:pPr>
      <w:r w:rsidRPr="00733568">
        <w:rPr>
          <w:b/>
          <w:sz w:val="24"/>
          <w:szCs w:val="24"/>
        </w:rPr>
        <w:t xml:space="preserve">The Inner Limiting </w:t>
      </w:r>
      <w:r w:rsidR="00236B0B" w:rsidRPr="00733568">
        <w:rPr>
          <w:b/>
          <w:sz w:val="24"/>
          <w:szCs w:val="24"/>
        </w:rPr>
        <w:t>Layer (</w:t>
      </w:r>
      <w:r w:rsidRPr="00733568">
        <w:rPr>
          <w:b/>
          <w:sz w:val="24"/>
          <w:szCs w:val="24"/>
        </w:rPr>
        <w:t>ILL</w:t>
      </w:r>
      <w:r w:rsidR="00733568" w:rsidRPr="00733568">
        <w:rPr>
          <w:b/>
          <w:sz w:val="24"/>
          <w:szCs w:val="24"/>
        </w:rPr>
        <w:t>)</w:t>
      </w:r>
      <w:r w:rsidRPr="00733568">
        <w:rPr>
          <w:sz w:val="24"/>
          <w:szCs w:val="24"/>
        </w:rPr>
        <w:t xml:space="preserve">:  it consists of terminal expansions of other </w:t>
      </w:r>
      <w:r w:rsidR="00E60374" w:rsidRPr="00733568">
        <w:rPr>
          <w:sz w:val="24"/>
          <w:szCs w:val="24"/>
        </w:rPr>
        <w:t>Muller</w:t>
      </w:r>
      <w:r w:rsidRPr="00733568">
        <w:rPr>
          <w:sz w:val="24"/>
          <w:szCs w:val="24"/>
        </w:rPr>
        <w:t xml:space="preserve"> cel</w:t>
      </w:r>
      <w:r w:rsidR="00F476E1" w:rsidRPr="00733568">
        <w:rPr>
          <w:sz w:val="24"/>
          <w:szCs w:val="24"/>
        </w:rPr>
        <w:t>l processes</w:t>
      </w:r>
      <w:r w:rsidRPr="00733568">
        <w:rPr>
          <w:sz w:val="24"/>
          <w:szCs w:val="24"/>
        </w:rPr>
        <w:t xml:space="preserve"> that cover the collagenous membrane of th</w:t>
      </w:r>
      <w:r w:rsidR="00F476E1" w:rsidRPr="00733568">
        <w:rPr>
          <w:sz w:val="24"/>
          <w:szCs w:val="24"/>
        </w:rPr>
        <w:t>e</w:t>
      </w:r>
      <w:r w:rsidR="007C6D7A" w:rsidRPr="00733568">
        <w:rPr>
          <w:sz w:val="24"/>
          <w:szCs w:val="24"/>
        </w:rPr>
        <w:t xml:space="preserve"> vitreous body. It forms a diffusion barrier the neural retina and the vitreous humor.</w:t>
      </w:r>
    </w:p>
    <w:p w:rsidR="007C6D7A" w:rsidRPr="00733568" w:rsidRDefault="00236B0B" w:rsidP="002C4720">
      <w:pPr>
        <w:pStyle w:val="ListParagraph"/>
        <w:numPr>
          <w:ilvl w:val="0"/>
          <w:numId w:val="14"/>
        </w:numPr>
        <w:rPr>
          <w:sz w:val="24"/>
          <w:szCs w:val="24"/>
        </w:rPr>
      </w:pPr>
      <w:r w:rsidRPr="00733568">
        <w:rPr>
          <w:b/>
          <w:sz w:val="24"/>
          <w:szCs w:val="24"/>
        </w:rPr>
        <w:t xml:space="preserve">The </w:t>
      </w:r>
      <w:r w:rsidR="00E60374" w:rsidRPr="00733568">
        <w:rPr>
          <w:b/>
          <w:sz w:val="24"/>
          <w:szCs w:val="24"/>
        </w:rPr>
        <w:t>N</w:t>
      </w:r>
      <w:r w:rsidRPr="00733568">
        <w:rPr>
          <w:b/>
          <w:sz w:val="24"/>
          <w:szCs w:val="24"/>
        </w:rPr>
        <w:t xml:space="preserve">erve </w:t>
      </w:r>
      <w:r w:rsidR="00E60374" w:rsidRPr="00733568">
        <w:rPr>
          <w:b/>
          <w:sz w:val="24"/>
          <w:szCs w:val="24"/>
        </w:rPr>
        <w:t>Fiber L</w:t>
      </w:r>
      <w:r w:rsidRPr="00733568">
        <w:rPr>
          <w:b/>
          <w:sz w:val="24"/>
          <w:szCs w:val="24"/>
        </w:rPr>
        <w:t>ayer (NFL):</w:t>
      </w:r>
      <w:r w:rsidRPr="00733568">
        <w:rPr>
          <w:sz w:val="24"/>
          <w:szCs w:val="24"/>
        </w:rPr>
        <w:t xml:space="preserve"> it is the second innermost layer of the retina from the vitreous. It </w:t>
      </w:r>
      <w:r w:rsidR="00725FA2" w:rsidRPr="00733568">
        <w:rPr>
          <w:sz w:val="24"/>
          <w:szCs w:val="24"/>
        </w:rPr>
        <w:t>contains the ga</w:t>
      </w:r>
      <w:r w:rsidRPr="00733568">
        <w:rPr>
          <w:sz w:val="24"/>
          <w:szCs w:val="24"/>
        </w:rPr>
        <w:t>nglionic cell axons that co</w:t>
      </w:r>
      <w:r w:rsidR="00E60374" w:rsidRPr="00733568">
        <w:rPr>
          <w:sz w:val="24"/>
          <w:szCs w:val="24"/>
        </w:rPr>
        <w:t>nverge at the optic disc and for</w:t>
      </w:r>
      <w:r w:rsidRPr="00733568">
        <w:rPr>
          <w:sz w:val="24"/>
          <w:szCs w:val="24"/>
        </w:rPr>
        <w:t>m the optic nerve</w:t>
      </w:r>
      <w:r w:rsidR="00E60374" w:rsidRPr="00733568">
        <w:rPr>
          <w:sz w:val="24"/>
          <w:szCs w:val="24"/>
        </w:rPr>
        <w:t>.</w:t>
      </w:r>
    </w:p>
    <w:p w:rsidR="00236B0B" w:rsidRPr="00733568" w:rsidRDefault="00236B0B" w:rsidP="002C4720">
      <w:pPr>
        <w:pStyle w:val="ListParagraph"/>
        <w:numPr>
          <w:ilvl w:val="0"/>
          <w:numId w:val="14"/>
        </w:numPr>
        <w:rPr>
          <w:sz w:val="24"/>
          <w:szCs w:val="24"/>
        </w:rPr>
      </w:pPr>
      <w:r w:rsidRPr="00733568">
        <w:rPr>
          <w:b/>
          <w:sz w:val="24"/>
          <w:szCs w:val="24"/>
        </w:rPr>
        <w:t xml:space="preserve">The </w:t>
      </w:r>
      <w:r w:rsidR="00E60374" w:rsidRPr="00733568">
        <w:rPr>
          <w:b/>
          <w:sz w:val="24"/>
          <w:szCs w:val="24"/>
        </w:rPr>
        <w:t>G</w:t>
      </w:r>
      <w:r w:rsidR="00725FA2" w:rsidRPr="00733568">
        <w:rPr>
          <w:b/>
          <w:sz w:val="24"/>
          <w:szCs w:val="24"/>
        </w:rPr>
        <w:t>a</w:t>
      </w:r>
      <w:r w:rsidRPr="00733568">
        <w:rPr>
          <w:b/>
          <w:sz w:val="24"/>
          <w:szCs w:val="24"/>
        </w:rPr>
        <w:t xml:space="preserve">nglionic </w:t>
      </w:r>
      <w:r w:rsidR="00E60374" w:rsidRPr="00733568">
        <w:rPr>
          <w:b/>
          <w:sz w:val="24"/>
          <w:szCs w:val="24"/>
        </w:rPr>
        <w:t>L</w:t>
      </w:r>
      <w:r w:rsidRPr="00733568">
        <w:rPr>
          <w:b/>
          <w:sz w:val="24"/>
          <w:szCs w:val="24"/>
        </w:rPr>
        <w:t>ayer (GL):</w:t>
      </w:r>
      <w:r w:rsidRPr="00733568">
        <w:rPr>
          <w:sz w:val="24"/>
          <w:szCs w:val="24"/>
        </w:rPr>
        <w:t xml:space="preserve"> it contains the reti</w:t>
      </w:r>
      <w:r w:rsidR="00725FA2" w:rsidRPr="00733568">
        <w:rPr>
          <w:sz w:val="24"/>
          <w:szCs w:val="24"/>
        </w:rPr>
        <w:t>n</w:t>
      </w:r>
      <w:r w:rsidRPr="00733568">
        <w:rPr>
          <w:sz w:val="24"/>
          <w:szCs w:val="24"/>
        </w:rPr>
        <w:t>a</w:t>
      </w:r>
      <w:r w:rsidR="00725FA2" w:rsidRPr="00733568">
        <w:rPr>
          <w:sz w:val="24"/>
          <w:szCs w:val="24"/>
        </w:rPr>
        <w:t>l ga</w:t>
      </w:r>
      <w:r w:rsidRPr="00733568">
        <w:rPr>
          <w:sz w:val="24"/>
          <w:szCs w:val="24"/>
        </w:rPr>
        <w:t xml:space="preserve">nglion cells and </w:t>
      </w:r>
      <w:r w:rsidR="00E60374" w:rsidRPr="00733568">
        <w:rPr>
          <w:sz w:val="24"/>
          <w:szCs w:val="24"/>
        </w:rPr>
        <w:t>displaces</w:t>
      </w:r>
      <w:r w:rsidRPr="00733568">
        <w:rPr>
          <w:sz w:val="24"/>
          <w:szCs w:val="24"/>
        </w:rPr>
        <w:t xml:space="preserve"> amacrine cells. Smaller retinal</w:t>
      </w:r>
      <w:r w:rsidR="00725FA2" w:rsidRPr="00733568">
        <w:rPr>
          <w:sz w:val="24"/>
          <w:szCs w:val="24"/>
        </w:rPr>
        <w:t xml:space="preserve"> ganglion cell dendrites arborize in the inner plexiform layer while the larger RGC arborize in other layers.</w:t>
      </w:r>
    </w:p>
    <w:p w:rsidR="00725FA2" w:rsidRPr="00733568" w:rsidRDefault="00725FA2" w:rsidP="002C4720">
      <w:pPr>
        <w:pStyle w:val="ListParagraph"/>
        <w:numPr>
          <w:ilvl w:val="0"/>
          <w:numId w:val="14"/>
        </w:numPr>
        <w:rPr>
          <w:sz w:val="24"/>
          <w:szCs w:val="24"/>
        </w:rPr>
      </w:pPr>
      <w:r w:rsidRPr="00733568">
        <w:rPr>
          <w:b/>
          <w:sz w:val="24"/>
          <w:szCs w:val="24"/>
        </w:rPr>
        <w:t xml:space="preserve">The </w:t>
      </w:r>
      <w:r w:rsidR="00E60374" w:rsidRPr="00733568">
        <w:rPr>
          <w:b/>
          <w:sz w:val="24"/>
          <w:szCs w:val="24"/>
        </w:rPr>
        <w:t>Inner Plexiform L</w:t>
      </w:r>
      <w:r w:rsidRPr="00733568">
        <w:rPr>
          <w:b/>
          <w:sz w:val="24"/>
          <w:szCs w:val="24"/>
        </w:rPr>
        <w:t>ayer (IPL)</w:t>
      </w:r>
      <w:r w:rsidRPr="00733568">
        <w:rPr>
          <w:sz w:val="24"/>
          <w:szCs w:val="24"/>
        </w:rPr>
        <w:t>: consists of axons and dendrites connecting neuron</w:t>
      </w:r>
      <w:r w:rsidR="00E60374" w:rsidRPr="00733568">
        <w:rPr>
          <w:sz w:val="24"/>
          <w:szCs w:val="24"/>
        </w:rPr>
        <w:t>s</w:t>
      </w:r>
      <w:r w:rsidRPr="00733568">
        <w:rPr>
          <w:sz w:val="24"/>
          <w:szCs w:val="24"/>
        </w:rPr>
        <w:t xml:space="preserve"> </w:t>
      </w:r>
      <w:r w:rsidR="00942598" w:rsidRPr="00733568">
        <w:rPr>
          <w:sz w:val="24"/>
          <w:szCs w:val="24"/>
        </w:rPr>
        <w:t>of the inner nuclear layer with the ganglion cells.</w:t>
      </w:r>
    </w:p>
    <w:p w:rsidR="00942598" w:rsidRPr="00733568" w:rsidRDefault="00942598" w:rsidP="002C4720">
      <w:pPr>
        <w:pStyle w:val="ListParagraph"/>
        <w:numPr>
          <w:ilvl w:val="0"/>
          <w:numId w:val="14"/>
        </w:numPr>
        <w:rPr>
          <w:sz w:val="24"/>
          <w:szCs w:val="24"/>
        </w:rPr>
      </w:pPr>
      <w:r w:rsidRPr="00733568">
        <w:rPr>
          <w:b/>
          <w:sz w:val="24"/>
          <w:szCs w:val="24"/>
        </w:rPr>
        <w:t xml:space="preserve">The </w:t>
      </w:r>
      <w:r w:rsidR="00E60374" w:rsidRPr="00733568">
        <w:rPr>
          <w:b/>
          <w:sz w:val="24"/>
          <w:szCs w:val="24"/>
        </w:rPr>
        <w:t>Inner N</w:t>
      </w:r>
      <w:r w:rsidRPr="00733568">
        <w:rPr>
          <w:b/>
          <w:sz w:val="24"/>
          <w:szCs w:val="24"/>
        </w:rPr>
        <w:t xml:space="preserve">uclear </w:t>
      </w:r>
      <w:r w:rsidR="00E60374" w:rsidRPr="00733568">
        <w:rPr>
          <w:b/>
          <w:sz w:val="24"/>
          <w:szCs w:val="24"/>
        </w:rPr>
        <w:t>L</w:t>
      </w:r>
      <w:r w:rsidRPr="00733568">
        <w:rPr>
          <w:b/>
          <w:sz w:val="24"/>
          <w:szCs w:val="24"/>
        </w:rPr>
        <w:t>ayer (INL):</w:t>
      </w:r>
      <w:r w:rsidRPr="00733568">
        <w:rPr>
          <w:sz w:val="24"/>
          <w:szCs w:val="24"/>
        </w:rPr>
        <w:t xml:space="preserve"> contains the nuclei</w:t>
      </w:r>
      <w:r w:rsidR="00E60374" w:rsidRPr="00733568">
        <w:rPr>
          <w:sz w:val="24"/>
          <w:szCs w:val="24"/>
        </w:rPr>
        <w:t xml:space="preserve"> of various neur</w:t>
      </w:r>
      <w:r w:rsidRPr="00733568">
        <w:rPr>
          <w:sz w:val="24"/>
          <w:szCs w:val="24"/>
        </w:rPr>
        <w:t>ons,</w:t>
      </w:r>
      <w:r w:rsidR="00712F9B" w:rsidRPr="00733568">
        <w:rPr>
          <w:sz w:val="24"/>
          <w:szCs w:val="24"/>
        </w:rPr>
        <w:t xml:space="preserve"> notably</w:t>
      </w:r>
      <w:r w:rsidRPr="00733568">
        <w:rPr>
          <w:sz w:val="24"/>
          <w:szCs w:val="24"/>
        </w:rPr>
        <w:t xml:space="preserve"> the bipolar cells, amacrine cell</w:t>
      </w:r>
      <w:r w:rsidR="00E60374" w:rsidRPr="00733568">
        <w:rPr>
          <w:sz w:val="24"/>
          <w:szCs w:val="24"/>
        </w:rPr>
        <w:t>s</w:t>
      </w:r>
      <w:r w:rsidRPr="00733568">
        <w:rPr>
          <w:sz w:val="24"/>
          <w:szCs w:val="24"/>
        </w:rPr>
        <w:t xml:space="preserve"> and </w:t>
      </w:r>
      <w:r w:rsidR="00E60374" w:rsidRPr="00733568">
        <w:rPr>
          <w:sz w:val="24"/>
          <w:szCs w:val="24"/>
        </w:rPr>
        <w:t>t</w:t>
      </w:r>
      <w:r w:rsidRPr="00733568">
        <w:rPr>
          <w:sz w:val="24"/>
          <w:szCs w:val="24"/>
        </w:rPr>
        <w:t>he horizontal cell</w:t>
      </w:r>
      <w:r w:rsidR="00E60374" w:rsidRPr="00733568">
        <w:rPr>
          <w:sz w:val="24"/>
          <w:szCs w:val="24"/>
        </w:rPr>
        <w:t>s</w:t>
      </w:r>
      <w:r w:rsidRPr="00733568">
        <w:rPr>
          <w:sz w:val="24"/>
          <w:szCs w:val="24"/>
        </w:rPr>
        <w:t xml:space="preserve">, all of which </w:t>
      </w:r>
      <w:r w:rsidR="00730139" w:rsidRPr="00733568">
        <w:rPr>
          <w:sz w:val="24"/>
          <w:szCs w:val="24"/>
        </w:rPr>
        <w:t>make specific connections with other neurons</w:t>
      </w:r>
      <w:r w:rsidR="002469B4" w:rsidRPr="00733568">
        <w:rPr>
          <w:sz w:val="24"/>
          <w:szCs w:val="24"/>
        </w:rPr>
        <w:t xml:space="preserve"> and integrate signals from rods and cones over a wide area of the retina.</w:t>
      </w:r>
    </w:p>
    <w:p w:rsidR="002469B4" w:rsidRPr="00733568" w:rsidRDefault="002469B4" w:rsidP="002C4720">
      <w:pPr>
        <w:pStyle w:val="ListParagraph"/>
        <w:numPr>
          <w:ilvl w:val="0"/>
          <w:numId w:val="14"/>
        </w:numPr>
        <w:rPr>
          <w:sz w:val="24"/>
          <w:szCs w:val="24"/>
        </w:rPr>
      </w:pPr>
      <w:r w:rsidRPr="00733568">
        <w:rPr>
          <w:b/>
          <w:sz w:val="24"/>
          <w:szCs w:val="24"/>
        </w:rPr>
        <w:t xml:space="preserve">Outer </w:t>
      </w:r>
      <w:r w:rsidR="00E60374" w:rsidRPr="00733568">
        <w:rPr>
          <w:b/>
          <w:sz w:val="24"/>
          <w:szCs w:val="24"/>
        </w:rPr>
        <w:t>Plexiform L</w:t>
      </w:r>
      <w:r w:rsidRPr="00733568">
        <w:rPr>
          <w:b/>
          <w:sz w:val="24"/>
          <w:szCs w:val="24"/>
        </w:rPr>
        <w:t>ayer (OPL):</w:t>
      </w:r>
      <w:r w:rsidRPr="00733568">
        <w:rPr>
          <w:sz w:val="24"/>
          <w:szCs w:val="24"/>
        </w:rPr>
        <w:t xml:space="preserve"> contains a neuronal synapse between rods and cones and   the footplate of horizontal cells. C</w:t>
      </w:r>
      <w:r w:rsidR="00117B35" w:rsidRPr="00733568">
        <w:rPr>
          <w:sz w:val="24"/>
          <w:szCs w:val="24"/>
        </w:rPr>
        <w:t>apillaries</w:t>
      </w:r>
      <w:r w:rsidRPr="00733568">
        <w:rPr>
          <w:sz w:val="24"/>
          <w:szCs w:val="24"/>
        </w:rPr>
        <w:t xml:space="preserve"> are found to be running primarily through this layer.</w:t>
      </w:r>
    </w:p>
    <w:p w:rsidR="00117B35" w:rsidRPr="00733568" w:rsidRDefault="002469B4" w:rsidP="002C4720">
      <w:pPr>
        <w:pStyle w:val="ListParagraph"/>
        <w:numPr>
          <w:ilvl w:val="0"/>
          <w:numId w:val="14"/>
        </w:numPr>
        <w:rPr>
          <w:sz w:val="24"/>
          <w:szCs w:val="24"/>
        </w:rPr>
      </w:pPr>
      <w:r w:rsidRPr="00733568">
        <w:rPr>
          <w:b/>
          <w:sz w:val="24"/>
          <w:szCs w:val="24"/>
        </w:rPr>
        <w:t xml:space="preserve">Outer </w:t>
      </w:r>
      <w:r w:rsidR="00E60374" w:rsidRPr="00733568">
        <w:rPr>
          <w:b/>
          <w:sz w:val="24"/>
          <w:szCs w:val="24"/>
        </w:rPr>
        <w:t>Nuclear L</w:t>
      </w:r>
      <w:r w:rsidRPr="00733568">
        <w:rPr>
          <w:b/>
          <w:sz w:val="24"/>
          <w:szCs w:val="24"/>
        </w:rPr>
        <w:t>ayer (ONL):</w:t>
      </w:r>
      <w:r w:rsidRPr="00733568">
        <w:rPr>
          <w:sz w:val="24"/>
          <w:szCs w:val="24"/>
        </w:rPr>
        <w:t xml:space="preserve"> it  contains </w:t>
      </w:r>
      <w:r w:rsidR="00117B35" w:rsidRPr="00733568">
        <w:rPr>
          <w:sz w:val="24"/>
          <w:szCs w:val="24"/>
        </w:rPr>
        <w:t>cell bodies of photoreceptors (rod and cone cells)</w:t>
      </w:r>
    </w:p>
    <w:p w:rsidR="002469B4" w:rsidRPr="00733568" w:rsidRDefault="00117B35" w:rsidP="002C4720">
      <w:pPr>
        <w:pStyle w:val="ListParagraph"/>
        <w:numPr>
          <w:ilvl w:val="0"/>
          <w:numId w:val="14"/>
        </w:numPr>
        <w:rPr>
          <w:sz w:val="24"/>
          <w:szCs w:val="24"/>
        </w:rPr>
      </w:pPr>
      <w:r w:rsidRPr="00733568">
        <w:rPr>
          <w:b/>
          <w:sz w:val="24"/>
          <w:szCs w:val="24"/>
        </w:rPr>
        <w:t xml:space="preserve">Outer </w:t>
      </w:r>
      <w:r w:rsidR="00E60374" w:rsidRPr="00733568">
        <w:rPr>
          <w:b/>
          <w:sz w:val="24"/>
          <w:szCs w:val="24"/>
        </w:rPr>
        <w:t>Limiting L</w:t>
      </w:r>
      <w:r w:rsidRPr="00733568">
        <w:rPr>
          <w:b/>
          <w:sz w:val="24"/>
          <w:szCs w:val="24"/>
        </w:rPr>
        <w:t>ayer (OLL</w:t>
      </w:r>
      <w:r w:rsidR="00EF3464" w:rsidRPr="00733568">
        <w:rPr>
          <w:b/>
          <w:sz w:val="24"/>
          <w:szCs w:val="24"/>
        </w:rPr>
        <w:t>):</w:t>
      </w:r>
      <w:r w:rsidR="00EF3464" w:rsidRPr="00733568">
        <w:rPr>
          <w:sz w:val="24"/>
          <w:szCs w:val="24"/>
        </w:rPr>
        <w:t xml:space="preserve"> is a faint but well defined series of tight and adherent junctions that form at the level of the rod and cone inner</w:t>
      </w:r>
      <w:r w:rsidR="00ED5D59" w:rsidRPr="00733568">
        <w:rPr>
          <w:sz w:val="24"/>
          <w:szCs w:val="24"/>
        </w:rPr>
        <w:t xml:space="preserve"> segments between the photoreceptors and </w:t>
      </w:r>
      <w:r w:rsidR="00E60374" w:rsidRPr="00733568">
        <w:rPr>
          <w:sz w:val="24"/>
          <w:szCs w:val="24"/>
        </w:rPr>
        <w:t>Muller</w:t>
      </w:r>
      <w:r w:rsidR="00ED5D59" w:rsidRPr="00733568">
        <w:rPr>
          <w:sz w:val="24"/>
          <w:szCs w:val="24"/>
        </w:rPr>
        <w:t xml:space="preserve"> cell processes. The OLL forms one part of the compartment that encloses the rods and cones.</w:t>
      </w:r>
    </w:p>
    <w:p w:rsidR="003E2AF9" w:rsidRPr="00733568" w:rsidRDefault="009B420D" w:rsidP="00733568">
      <w:pPr>
        <w:pStyle w:val="ListParagraph"/>
        <w:numPr>
          <w:ilvl w:val="0"/>
          <w:numId w:val="14"/>
        </w:numPr>
        <w:rPr>
          <w:sz w:val="24"/>
          <w:szCs w:val="24"/>
        </w:rPr>
      </w:pPr>
      <w:r w:rsidRPr="00733568">
        <w:rPr>
          <w:b/>
          <w:sz w:val="24"/>
          <w:szCs w:val="24"/>
        </w:rPr>
        <w:lastRenderedPageBreak/>
        <w:t>Rod and cone layer (RCL):</w:t>
      </w:r>
      <w:r w:rsidRPr="00733568">
        <w:rPr>
          <w:sz w:val="24"/>
          <w:szCs w:val="24"/>
        </w:rPr>
        <w:t xml:space="preserve"> the rod and cone cells are polarized neurons with their photosensitive</w:t>
      </w:r>
      <w:r w:rsidR="003E2AF9" w:rsidRPr="00733568">
        <w:rPr>
          <w:sz w:val="24"/>
          <w:szCs w:val="24"/>
        </w:rPr>
        <w:t xml:space="preserve"> portions aligned in this layer. The outer segments of the rod cells are conical. Rod</w:t>
      </w:r>
      <w:r w:rsidR="00733568" w:rsidRPr="00733568">
        <w:rPr>
          <w:sz w:val="24"/>
          <w:szCs w:val="24"/>
        </w:rPr>
        <w:t>s</w:t>
      </w:r>
      <w:r w:rsidR="003E2AF9" w:rsidRPr="00733568">
        <w:rPr>
          <w:sz w:val="24"/>
          <w:szCs w:val="24"/>
        </w:rPr>
        <w:t xml:space="preserve"> are more sensitive to light and thus are the receptors primarily used in periods of low light intensity but the resulting image is monochromatic.</w:t>
      </w:r>
      <w:r w:rsidR="00733568" w:rsidRPr="00733568">
        <w:rPr>
          <w:sz w:val="24"/>
          <w:szCs w:val="24"/>
        </w:rPr>
        <w:t xml:space="preserve"> </w:t>
      </w:r>
      <w:r w:rsidR="003E2AF9" w:rsidRPr="00733568">
        <w:rPr>
          <w:sz w:val="24"/>
          <w:szCs w:val="24"/>
        </w:rPr>
        <w:t xml:space="preserve">Cones on the other hand are sensitive to specific wavelengths of light allowing you to discern </w:t>
      </w:r>
      <w:r w:rsidR="00733568" w:rsidRPr="00733568">
        <w:rPr>
          <w:sz w:val="24"/>
          <w:szCs w:val="24"/>
        </w:rPr>
        <w:t>colors</w:t>
      </w:r>
      <w:r w:rsidR="003E2AF9" w:rsidRPr="00733568">
        <w:rPr>
          <w:sz w:val="24"/>
          <w:szCs w:val="24"/>
        </w:rPr>
        <w:t xml:space="preserve"> and more detaile</w:t>
      </w:r>
      <w:r w:rsidR="00712F9B" w:rsidRPr="00733568">
        <w:rPr>
          <w:sz w:val="24"/>
          <w:szCs w:val="24"/>
        </w:rPr>
        <w:t xml:space="preserve">d visual information but </w:t>
      </w:r>
      <w:r w:rsidR="003E2AF9" w:rsidRPr="00733568">
        <w:rPr>
          <w:sz w:val="24"/>
          <w:szCs w:val="24"/>
        </w:rPr>
        <w:t xml:space="preserve">they require </w:t>
      </w:r>
      <w:r w:rsidR="00712F9B" w:rsidRPr="00733568">
        <w:rPr>
          <w:sz w:val="24"/>
          <w:szCs w:val="24"/>
        </w:rPr>
        <w:t>more intense lighting.</w:t>
      </w:r>
      <w:r w:rsidR="003E2AF9" w:rsidRPr="00733568">
        <w:rPr>
          <w:sz w:val="24"/>
          <w:szCs w:val="24"/>
        </w:rPr>
        <w:t xml:space="preserve">         </w:t>
      </w:r>
    </w:p>
    <w:p w:rsidR="003E2AF9" w:rsidRPr="00733568" w:rsidRDefault="003E2AF9" w:rsidP="003E2AF9">
      <w:pPr>
        <w:ind w:left="1080"/>
        <w:rPr>
          <w:sz w:val="24"/>
          <w:szCs w:val="24"/>
        </w:rPr>
      </w:pPr>
      <w:r w:rsidRPr="00733568">
        <w:rPr>
          <w:sz w:val="24"/>
          <w:szCs w:val="24"/>
        </w:rPr>
        <w:t xml:space="preserve">        </w:t>
      </w:r>
    </w:p>
    <w:p w:rsidR="003E2AF9" w:rsidRPr="00733568" w:rsidRDefault="003E2AF9" w:rsidP="003E2AF9">
      <w:pPr>
        <w:pStyle w:val="ListParagraph"/>
        <w:ind w:left="1440"/>
        <w:jc w:val="right"/>
        <w:rPr>
          <w:sz w:val="24"/>
          <w:szCs w:val="24"/>
        </w:rPr>
      </w:pPr>
    </w:p>
    <w:p w:rsidR="003E2AF9" w:rsidRPr="00733568" w:rsidRDefault="003E2AF9" w:rsidP="003E2AF9">
      <w:pPr>
        <w:rPr>
          <w:sz w:val="24"/>
          <w:szCs w:val="24"/>
        </w:rPr>
      </w:pPr>
    </w:p>
    <w:p w:rsidR="003E2AF9" w:rsidRPr="00733568" w:rsidRDefault="003E2AF9" w:rsidP="003E2AF9">
      <w:pPr>
        <w:rPr>
          <w:sz w:val="24"/>
          <w:szCs w:val="24"/>
        </w:rPr>
      </w:pPr>
    </w:p>
    <w:p w:rsidR="003E2AF9" w:rsidRPr="00733568" w:rsidRDefault="003E2AF9" w:rsidP="003E2AF9">
      <w:pPr>
        <w:rPr>
          <w:sz w:val="24"/>
          <w:szCs w:val="24"/>
        </w:rPr>
      </w:pPr>
    </w:p>
    <w:p w:rsidR="003E2AF9" w:rsidRPr="00733568" w:rsidRDefault="003E2AF9" w:rsidP="003E2AF9">
      <w:pPr>
        <w:rPr>
          <w:sz w:val="24"/>
          <w:szCs w:val="24"/>
        </w:rPr>
      </w:pPr>
    </w:p>
    <w:p w:rsidR="003E2AF9" w:rsidRPr="00733568" w:rsidRDefault="003E2AF9" w:rsidP="003E2AF9">
      <w:pPr>
        <w:rPr>
          <w:sz w:val="24"/>
          <w:szCs w:val="24"/>
        </w:rPr>
      </w:pPr>
    </w:p>
    <w:p w:rsidR="003E2AF9" w:rsidRPr="00733568" w:rsidRDefault="003E2AF9" w:rsidP="003E2AF9">
      <w:pPr>
        <w:rPr>
          <w:sz w:val="24"/>
          <w:szCs w:val="24"/>
        </w:rPr>
      </w:pPr>
    </w:p>
    <w:p w:rsidR="002469B4" w:rsidRPr="00733568" w:rsidRDefault="002469B4" w:rsidP="002469B4">
      <w:pPr>
        <w:rPr>
          <w:sz w:val="24"/>
          <w:szCs w:val="24"/>
        </w:rPr>
      </w:pPr>
    </w:p>
    <w:p w:rsidR="002469B4" w:rsidRPr="00733568" w:rsidRDefault="002469B4" w:rsidP="002469B4">
      <w:pPr>
        <w:ind w:left="1080"/>
        <w:rPr>
          <w:sz w:val="24"/>
          <w:szCs w:val="24"/>
        </w:rPr>
      </w:pPr>
    </w:p>
    <w:p w:rsidR="00843B0B" w:rsidRPr="00733568" w:rsidRDefault="00843B0B" w:rsidP="00B47739">
      <w:pPr>
        <w:pStyle w:val="ListParagraph"/>
        <w:rPr>
          <w:sz w:val="24"/>
          <w:szCs w:val="24"/>
        </w:rPr>
      </w:pPr>
    </w:p>
    <w:p w:rsidR="00754183" w:rsidRPr="00733568" w:rsidRDefault="00754183" w:rsidP="00ED5D59">
      <w:pPr>
        <w:rPr>
          <w:sz w:val="24"/>
          <w:szCs w:val="24"/>
        </w:rPr>
      </w:pPr>
    </w:p>
    <w:p w:rsidR="00B649C5" w:rsidRPr="00733568" w:rsidRDefault="00B649C5" w:rsidP="00B649C5">
      <w:pPr>
        <w:pStyle w:val="ListParagraph"/>
        <w:rPr>
          <w:sz w:val="24"/>
          <w:szCs w:val="24"/>
        </w:rPr>
      </w:pPr>
    </w:p>
    <w:sectPr w:rsidR="00B649C5" w:rsidRPr="00733568" w:rsidSect="00DD5D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A368F"/>
    <w:multiLevelType w:val="hybridMultilevel"/>
    <w:tmpl w:val="79ECCA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CD393F"/>
    <w:multiLevelType w:val="hybridMultilevel"/>
    <w:tmpl w:val="C07272EE"/>
    <w:lvl w:ilvl="0" w:tplc="0409000D">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
    <w:nsid w:val="1A29485E"/>
    <w:multiLevelType w:val="hybridMultilevel"/>
    <w:tmpl w:val="6C8A8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35BAF"/>
    <w:multiLevelType w:val="hybridMultilevel"/>
    <w:tmpl w:val="3898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931EA"/>
    <w:multiLevelType w:val="hybridMultilevel"/>
    <w:tmpl w:val="5C8606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D678CA"/>
    <w:multiLevelType w:val="hybridMultilevel"/>
    <w:tmpl w:val="84A05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E3939"/>
    <w:multiLevelType w:val="hybridMultilevel"/>
    <w:tmpl w:val="1A3A9AFA"/>
    <w:lvl w:ilvl="0" w:tplc="D326EBA0">
      <w:start w:val="1"/>
      <w:numFmt w:val="bullet"/>
      <w:lvlText w:val="-"/>
      <w:lvlJc w:val="left"/>
      <w:pPr>
        <w:ind w:left="2798" w:hanging="360"/>
      </w:pPr>
      <w:rPr>
        <w:rFonts w:ascii="Calibri" w:eastAsiaTheme="minorHAnsi" w:hAnsi="Calibri" w:cstheme="minorBidi" w:hint="default"/>
      </w:rPr>
    </w:lvl>
    <w:lvl w:ilvl="1" w:tplc="04090003" w:tentative="1">
      <w:start w:val="1"/>
      <w:numFmt w:val="bullet"/>
      <w:lvlText w:val="o"/>
      <w:lvlJc w:val="left"/>
      <w:pPr>
        <w:ind w:left="3518" w:hanging="360"/>
      </w:pPr>
      <w:rPr>
        <w:rFonts w:ascii="Courier New" w:hAnsi="Courier New" w:cs="Courier New" w:hint="default"/>
      </w:rPr>
    </w:lvl>
    <w:lvl w:ilvl="2" w:tplc="04090005" w:tentative="1">
      <w:start w:val="1"/>
      <w:numFmt w:val="bullet"/>
      <w:lvlText w:val=""/>
      <w:lvlJc w:val="left"/>
      <w:pPr>
        <w:ind w:left="4238" w:hanging="360"/>
      </w:pPr>
      <w:rPr>
        <w:rFonts w:ascii="Wingdings" w:hAnsi="Wingdings" w:hint="default"/>
      </w:rPr>
    </w:lvl>
    <w:lvl w:ilvl="3" w:tplc="04090001" w:tentative="1">
      <w:start w:val="1"/>
      <w:numFmt w:val="bullet"/>
      <w:lvlText w:val=""/>
      <w:lvlJc w:val="left"/>
      <w:pPr>
        <w:ind w:left="4958" w:hanging="360"/>
      </w:pPr>
      <w:rPr>
        <w:rFonts w:ascii="Symbol" w:hAnsi="Symbol" w:hint="default"/>
      </w:rPr>
    </w:lvl>
    <w:lvl w:ilvl="4" w:tplc="04090003" w:tentative="1">
      <w:start w:val="1"/>
      <w:numFmt w:val="bullet"/>
      <w:lvlText w:val="o"/>
      <w:lvlJc w:val="left"/>
      <w:pPr>
        <w:ind w:left="5678" w:hanging="360"/>
      </w:pPr>
      <w:rPr>
        <w:rFonts w:ascii="Courier New" w:hAnsi="Courier New" w:cs="Courier New" w:hint="default"/>
      </w:rPr>
    </w:lvl>
    <w:lvl w:ilvl="5" w:tplc="04090005" w:tentative="1">
      <w:start w:val="1"/>
      <w:numFmt w:val="bullet"/>
      <w:lvlText w:val=""/>
      <w:lvlJc w:val="left"/>
      <w:pPr>
        <w:ind w:left="6398" w:hanging="360"/>
      </w:pPr>
      <w:rPr>
        <w:rFonts w:ascii="Wingdings" w:hAnsi="Wingdings" w:hint="default"/>
      </w:rPr>
    </w:lvl>
    <w:lvl w:ilvl="6" w:tplc="04090001" w:tentative="1">
      <w:start w:val="1"/>
      <w:numFmt w:val="bullet"/>
      <w:lvlText w:val=""/>
      <w:lvlJc w:val="left"/>
      <w:pPr>
        <w:ind w:left="7118" w:hanging="360"/>
      </w:pPr>
      <w:rPr>
        <w:rFonts w:ascii="Symbol" w:hAnsi="Symbol" w:hint="default"/>
      </w:rPr>
    </w:lvl>
    <w:lvl w:ilvl="7" w:tplc="04090003" w:tentative="1">
      <w:start w:val="1"/>
      <w:numFmt w:val="bullet"/>
      <w:lvlText w:val="o"/>
      <w:lvlJc w:val="left"/>
      <w:pPr>
        <w:ind w:left="7838" w:hanging="360"/>
      </w:pPr>
      <w:rPr>
        <w:rFonts w:ascii="Courier New" w:hAnsi="Courier New" w:cs="Courier New" w:hint="default"/>
      </w:rPr>
    </w:lvl>
    <w:lvl w:ilvl="8" w:tplc="04090005" w:tentative="1">
      <w:start w:val="1"/>
      <w:numFmt w:val="bullet"/>
      <w:lvlText w:val=""/>
      <w:lvlJc w:val="left"/>
      <w:pPr>
        <w:ind w:left="8558" w:hanging="360"/>
      </w:pPr>
      <w:rPr>
        <w:rFonts w:ascii="Wingdings" w:hAnsi="Wingdings" w:hint="default"/>
      </w:rPr>
    </w:lvl>
  </w:abstractNum>
  <w:abstractNum w:abstractNumId="7">
    <w:nsid w:val="3F224233"/>
    <w:multiLevelType w:val="hybridMultilevel"/>
    <w:tmpl w:val="EAD46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757E6"/>
    <w:multiLevelType w:val="hybridMultilevel"/>
    <w:tmpl w:val="BD62F8E8"/>
    <w:lvl w:ilvl="0" w:tplc="BE14AF18">
      <w:start w:val="1"/>
      <w:numFmt w:val="bullet"/>
      <w:lvlText w:val="-"/>
      <w:lvlJc w:val="left"/>
      <w:pPr>
        <w:ind w:left="3210" w:hanging="360"/>
      </w:pPr>
      <w:rPr>
        <w:rFonts w:ascii="Calibri" w:eastAsiaTheme="minorHAnsi" w:hAnsi="Calibri" w:cstheme="minorBidi" w:hint="default"/>
      </w:rPr>
    </w:lvl>
    <w:lvl w:ilvl="1" w:tplc="04090003" w:tentative="1">
      <w:start w:val="1"/>
      <w:numFmt w:val="bullet"/>
      <w:lvlText w:val="o"/>
      <w:lvlJc w:val="left"/>
      <w:pPr>
        <w:ind w:left="3930" w:hanging="360"/>
      </w:pPr>
      <w:rPr>
        <w:rFonts w:ascii="Courier New" w:hAnsi="Courier New" w:cs="Courier New" w:hint="default"/>
      </w:rPr>
    </w:lvl>
    <w:lvl w:ilvl="2" w:tplc="04090005" w:tentative="1">
      <w:start w:val="1"/>
      <w:numFmt w:val="bullet"/>
      <w:lvlText w:val=""/>
      <w:lvlJc w:val="left"/>
      <w:pPr>
        <w:ind w:left="4650" w:hanging="360"/>
      </w:pPr>
      <w:rPr>
        <w:rFonts w:ascii="Wingdings" w:hAnsi="Wingdings" w:hint="default"/>
      </w:rPr>
    </w:lvl>
    <w:lvl w:ilvl="3" w:tplc="04090001" w:tentative="1">
      <w:start w:val="1"/>
      <w:numFmt w:val="bullet"/>
      <w:lvlText w:val=""/>
      <w:lvlJc w:val="left"/>
      <w:pPr>
        <w:ind w:left="5370" w:hanging="360"/>
      </w:pPr>
      <w:rPr>
        <w:rFonts w:ascii="Symbol" w:hAnsi="Symbol" w:hint="default"/>
      </w:rPr>
    </w:lvl>
    <w:lvl w:ilvl="4" w:tplc="04090003" w:tentative="1">
      <w:start w:val="1"/>
      <w:numFmt w:val="bullet"/>
      <w:lvlText w:val="o"/>
      <w:lvlJc w:val="left"/>
      <w:pPr>
        <w:ind w:left="6090" w:hanging="360"/>
      </w:pPr>
      <w:rPr>
        <w:rFonts w:ascii="Courier New" w:hAnsi="Courier New" w:cs="Courier New" w:hint="default"/>
      </w:rPr>
    </w:lvl>
    <w:lvl w:ilvl="5" w:tplc="04090005" w:tentative="1">
      <w:start w:val="1"/>
      <w:numFmt w:val="bullet"/>
      <w:lvlText w:val=""/>
      <w:lvlJc w:val="left"/>
      <w:pPr>
        <w:ind w:left="6810" w:hanging="360"/>
      </w:pPr>
      <w:rPr>
        <w:rFonts w:ascii="Wingdings" w:hAnsi="Wingdings" w:hint="default"/>
      </w:rPr>
    </w:lvl>
    <w:lvl w:ilvl="6" w:tplc="04090001" w:tentative="1">
      <w:start w:val="1"/>
      <w:numFmt w:val="bullet"/>
      <w:lvlText w:val=""/>
      <w:lvlJc w:val="left"/>
      <w:pPr>
        <w:ind w:left="7530" w:hanging="360"/>
      </w:pPr>
      <w:rPr>
        <w:rFonts w:ascii="Symbol" w:hAnsi="Symbol" w:hint="default"/>
      </w:rPr>
    </w:lvl>
    <w:lvl w:ilvl="7" w:tplc="04090003" w:tentative="1">
      <w:start w:val="1"/>
      <w:numFmt w:val="bullet"/>
      <w:lvlText w:val="o"/>
      <w:lvlJc w:val="left"/>
      <w:pPr>
        <w:ind w:left="8250" w:hanging="360"/>
      </w:pPr>
      <w:rPr>
        <w:rFonts w:ascii="Courier New" w:hAnsi="Courier New" w:cs="Courier New" w:hint="default"/>
      </w:rPr>
    </w:lvl>
    <w:lvl w:ilvl="8" w:tplc="04090005" w:tentative="1">
      <w:start w:val="1"/>
      <w:numFmt w:val="bullet"/>
      <w:lvlText w:val=""/>
      <w:lvlJc w:val="left"/>
      <w:pPr>
        <w:ind w:left="8970" w:hanging="360"/>
      </w:pPr>
      <w:rPr>
        <w:rFonts w:ascii="Wingdings" w:hAnsi="Wingdings" w:hint="default"/>
      </w:rPr>
    </w:lvl>
  </w:abstractNum>
  <w:abstractNum w:abstractNumId="9">
    <w:nsid w:val="45F76293"/>
    <w:multiLevelType w:val="hybridMultilevel"/>
    <w:tmpl w:val="7D361086"/>
    <w:lvl w:ilvl="0" w:tplc="31340814">
      <w:start w:val="1"/>
      <w:numFmt w:val="bullet"/>
      <w:lvlText w:val="-"/>
      <w:lvlJc w:val="left"/>
      <w:pPr>
        <w:ind w:left="1440" w:hanging="360"/>
      </w:pPr>
      <w:rPr>
        <w:rFonts w:ascii="Calibri" w:eastAsiaTheme="minorHAnsi" w:hAnsi="Calibri"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31189A"/>
    <w:multiLevelType w:val="hybridMultilevel"/>
    <w:tmpl w:val="88EA0B84"/>
    <w:lvl w:ilvl="0" w:tplc="5CD26596">
      <w:start w:val="1"/>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4B2F0605"/>
    <w:multiLevelType w:val="hybridMultilevel"/>
    <w:tmpl w:val="4A980D84"/>
    <w:lvl w:ilvl="0" w:tplc="0409000D">
      <w:start w:val="1"/>
      <w:numFmt w:val="bullet"/>
      <w:lvlText w:val=""/>
      <w:lvlJc w:val="left"/>
      <w:pPr>
        <w:ind w:left="1535" w:hanging="360"/>
      </w:pPr>
      <w:rPr>
        <w:rFonts w:ascii="Wingdings" w:hAnsi="Wingdings" w:hint="default"/>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12">
    <w:nsid w:val="72DE02C1"/>
    <w:multiLevelType w:val="hybridMultilevel"/>
    <w:tmpl w:val="AA62FA20"/>
    <w:lvl w:ilvl="0" w:tplc="0409000D">
      <w:start w:val="1"/>
      <w:numFmt w:val="bullet"/>
      <w:lvlText w:val=""/>
      <w:lvlJc w:val="left"/>
      <w:pPr>
        <w:ind w:left="1956" w:hanging="360"/>
      </w:pPr>
      <w:rPr>
        <w:rFonts w:ascii="Wingdings" w:hAnsi="Wingdings"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13">
    <w:nsid w:val="74984742"/>
    <w:multiLevelType w:val="hybridMultilevel"/>
    <w:tmpl w:val="D96EF6C4"/>
    <w:lvl w:ilvl="0" w:tplc="D326EBA0">
      <w:start w:val="1"/>
      <w:numFmt w:val="bullet"/>
      <w:lvlText w:val="-"/>
      <w:lvlJc w:val="left"/>
      <w:pPr>
        <w:ind w:left="3255" w:hanging="360"/>
      </w:pPr>
      <w:rPr>
        <w:rFonts w:ascii="Calibri" w:eastAsiaTheme="minorHAnsi" w:hAnsi="Calibri" w:cstheme="minorBidi"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10"/>
  </w:num>
  <w:num w:numId="6">
    <w:abstractNumId w:val="13"/>
  </w:num>
  <w:num w:numId="7">
    <w:abstractNumId w:val="1"/>
  </w:num>
  <w:num w:numId="8">
    <w:abstractNumId w:val="12"/>
  </w:num>
  <w:num w:numId="9">
    <w:abstractNumId w:val="4"/>
  </w:num>
  <w:num w:numId="10">
    <w:abstractNumId w:val="6"/>
  </w:num>
  <w:num w:numId="11">
    <w:abstractNumId w:val="7"/>
  </w:num>
  <w:num w:numId="12">
    <w:abstractNumId w:val="11"/>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74A7"/>
    <w:rsid w:val="00117B35"/>
    <w:rsid w:val="00147001"/>
    <w:rsid w:val="00236B0B"/>
    <w:rsid w:val="002469B4"/>
    <w:rsid w:val="002C4720"/>
    <w:rsid w:val="003E2AF9"/>
    <w:rsid w:val="00427D7F"/>
    <w:rsid w:val="00712F9B"/>
    <w:rsid w:val="00725FA2"/>
    <w:rsid w:val="00730139"/>
    <w:rsid w:val="00733568"/>
    <w:rsid w:val="00754183"/>
    <w:rsid w:val="007C6D7A"/>
    <w:rsid w:val="007D30CB"/>
    <w:rsid w:val="00843B0B"/>
    <w:rsid w:val="00942598"/>
    <w:rsid w:val="009B420D"/>
    <w:rsid w:val="00B474A7"/>
    <w:rsid w:val="00B47739"/>
    <w:rsid w:val="00B649C5"/>
    <w:rsid w:val="00C226D0"/>
    <w:rsid w:val="00D90673"/>
    <w:rsid w:val="00DD5DBF"/>
    <w:rsid w:val="00E1660A"/>
    <w:rsid w:val="00E60374"/>
    <w:rsid w:val="00ED5D59"/>
    <w:rsid w:val="00EF3464"/>
    <w:rsid w:val="00F47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afuwape</dc:creator>
  <cp:lastModifiedBy>afuwape</cp:lastModifiedBy>
  <cp:revision>13</cp:revision>
  <dcterms:created xsi:type="dcterms:W3CDTF">2020-04-23T18:10:00Z</dcterms:created>
  <dcterms:modified xsi:type="dcterms:W3CDTF">2020-04-23T21:12:00Z</dcterms:modified>
</cp:coreProperties>
</file>