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C3" w:rsidRDefault="006911FE">
      <w:pPr>
        <w:rPr>
          <w:sz w:val="28"/>
          <w:szCs w:val="28"/>
        </w:rPr>
      </w:pPr>
      <w:bookmarkStart w:id="0" w:name="_GoBack"/>
      <w:bookmarkEnd w:id="0"/>
      <w:r>
        <w:rPr>
          <w:sz w:val="28"/>
          <w:szCs w:val="28"/>
        </w:rPr>
        <w:t>NAME:</w:t>
      </w:r>
      <w:r w:rsidR="008504C9">
        <w:rPr>
          <w:sz w:val="28"/>
          <w:szCs w:val="28"/>
        </w:rPr>
        <w:t xml:space="preserve"> </w:t>
      </w:r>
      <w:r>
        <w:rPr>
          <w:sz w:val="28"/>
          <w:szCs w:val="28"/>
        </w:rPr>
        <w:t>OMONTUEMHEN PATIENCE IVIE</w:t>
      </w:r>
    </w:p>
    <w:p w:rsidR="009C247E" w:rsidRDefault="006911FE">
      <w:pPr>
        <w:rPr>
          <w:sz w:val="28"/>
          <w:szCs w:val="28"/>
        </w:rPr>
      </w:pPr>
      <w:r>
        <w:rPr>
          <w:sz w:val="28"/>
          <w:szCs w:val="28"/>
        </w:rPr>
        <w:t>DEPT:</w:t>
      </w:r>
      <w:r w:rsidR="008504C9">
        <w:rPr>
          <w:sz w:val="28"/>
          <w:szCs w:val="28"/>
        </w:rPr>
        <w:t xml:space="preserve"> </w:t>
      </w:r>
      <w:r w:rsidR="009C247E">
        <w:rPr>
          <w:sz w:val="28"/>
          <w:szCs w:val="28"/>
        </w:rPr>
        <w:t>NURSING</w:t>
      </w:r>
    </w:p>
    <w:p w:rsidR="006911FE" w:rsidRDefault="006911FE">
      <w:pPr>
        <w:rPr>
          <w:sz w:val="28"/>
          <w:szCs w:val="28"/>
        </w:rPr>
      </w:pPr>
      <w:r>
        <w:rPr>
          <w:sz w:val="28"/>
          <w:szCs w:val="28"/>
        </w:rPr>
        <w:t>COLLEGE:</w:t>
      </w:r>
      <w:r w:rsidR="008504C9">
        <w:rPr>
          <w:sz w:val="28"/>
          <w:szCs w:val="28"/>
        </w:rPr>
        <w:t xml:space="preserve"> </w:t>
      </w:r>
      <w:r>
        <w:rPr>
          <w:sz w:val="28"/>
          <w:szCs w:val="28"/>
        </w:rPr>
        <w:t>MEDICINE AND HEALTH SCIENCES</w:t>
      </w:r>
    </w:p>
    <w:p w:rsidR="009C247E" w:rsidRDefault="006911FE">
      <w:pPr>
        <w:rPr>
          <w:sz w:val="28"/>
          <w:szCs w:val="28"/>
        </w:rPr>
      </w:pPr>
      <w:r>
        <w:rPr>
          <w:sz w:val="28"/>
          <w:szCs w:val="28"/>
        </w:rPr>
        <w:t>MATRIC NO:</w:t>
      </w:r>
      <w:r w:rsidR="008504C9">
        <w:rPr>
          <w:sz w:val="28"/>
          <w:szCs w:val="28"/>
        </w:rPr>
        <w:t xml:space="preserve"> </w:t>
      </w:r>
      <w:r w:rsidR="009C247E">
        <w:rPr>
          <w:sz w:val="28"/>
          <w:szCs w:val="28"/>
        </w:rPr>
        <w:t>19/MHS02/09</w:t>
      </w:r>
      <w:r>
        <w:rPr>
          <w:sz w:val="28"/>
          <w:szCs w:val="28"/>
        </w:rPr>
        <w:t>9</w:t>
      </w:r>
    </w:p>
    <w:p w:rsidR="009C247E" w:rsidRDefault="006911FE">
      <w:pPr>
        <w:rPr>
          <w:sz w:val="28"/>
          <w:szCs w:val="28"/>
        </w:rPr>
      </w:pPr>
      <w:r>
        <w:rPr>
          <w:sz w:val="28"/>
          <w:szCs w:val="28"/>
        </w:rPr>
        <w:t>COURSE:</w:t>
      </w:r>
      <w:r w:rsidR="008504C9">
        <w:rPr>
          <w:sz w:val="28"/>
          <w:szCs w:val="28"/>
        </w:rPr>
        <w:t xml:space="preserve"> </w:t>
      </w:r>
      <w:r w:rsidR="009C247E">
        <w:rPr>
          <w:sz w:val="28"/>
          <w:szCs w:val="28"/>
        </w:rPr>
        <w:t>BIO 102</w:t>
      </w:r>
    </w:p>
    <w:p w:rsidR="009C247E" w:rsidRDefault="009C247E">
      <w:pPr>
        <w:rPr>
          <w:sz w:val="28"/>
          <w:szCs w:val="28"/>
        </w:rPr>
      </w:pPr>
    </w:p>
    <w:p w:rsidR="009C247E" w:rsidRDefault="009C247E" w:rsidP="009C247E">
      <w:pPr>
        <w:pStyle w:val="ListParagraph"/>
        <w:numPr>
          <w:ilvl w:val="0"/>
          <w:numId w:val="1"/>
        </w:numPr>
        <w:rPr>
          <w:sz w:val="28"/>
          <w:szCs w:val="28"/>
        </w:rPr>
      </w:pPr>
      <w:r>
        <w:rPr>
          <w:sz w:val="28"/>
          <w:szCs w:val="28"/>
        </w:rPr>
        <w:t>CLASSIFICATION OF PLANTS ACCORDING TO EICHLER’S GROUPING IN 1883:</w:t>
      </w:r>
    </w:p>
    <w:p w:rsidR="009C247E" w:rsidRDefault="009C247E" w:rsidP="009C247E">
      <w:pPr>
        <w:pStyle w:val="ListParagraph"/>
        <w:ind w:left="1080"/>
        <w:rPr>
          <w:sz w:val="28"/>
          <w:szCs w:val="28"/>
        </w:rPr>
      </w:pPr>
      <w:r>
        <w:rPr>
          <w:sz w:val="28"/>
          <w:szCs w:val="28"/>
        </w:rPr>
        <w:t xml:space="preserve">     In 1883, </w:t>
      </w:r>
      <w:proofErr w:type="spellStart"/>
      <w:r>
        <w:rPr>
          <w:sz w:val="28"/>
          <w:szCs w:val="28"/>
        </w:rPr>
        <w:t>Eichler</w:t>
      </w:r>
      <w:proofErr w:type="spellEnd"/>
      <w:r>
        <w:rPr>
          <w:sz w:val="28"/>
          <w:szCs w:val="28"/>
        </w:rPr>
        <w:t xml:space="preserve"> divided the kingdom </w:t>
      </w:r>
      <w:proofErr w:type="spellStart"/>
      <w:r>
        <w:rPr>
          <w:sz w:val="28"/>
          <w:szCs w:val="28"/>
        </w:rPr>
        <w:t>plantae</w:t>
      </w:r>
      <w:proofErr w:type="spellEnd"/>
      <w:r>
        <w:rPr>
          <w:sz w:val="28"/>
          <w:szCs w:val="28"/>
        </w:rPr>
        <w:t xml:space="preserve"> into two sub-kingdoms, </w:t>
      </w:r>
      <w:proofErr w:type="spellStart"/>
      <w:r>
        <w:rPr>
          <w:sz w:val="28"/>
          <w:szCs w:val="28"/>
        </w:rPr>
        <w:t>crytogamae</w:t>
      </w:r>
      <w:proofErr w:type="spellEnd"/>
      <w:r>
        <w:rPr>
          <w:sz w:val="28"/>
          <w:szCs w:val="28"/>
        </w:rPr>
        <w:t xml:space="preserve"> and </w:t>
      </w:r>
      <w:proofErr w:type="spellStart"/>
      <w:r>
        <w:rPr>
          <w:sz w:val="28"/>
          <w:szCs w:val="28"/>
        </w:rPr>
        <w:t>phanerogamae</w:t>
      </w:r>
      <w:proofErr w:type="spellEnd"/>
      <w:r>
        <w:rPr>
          <w:sz w:val="28"/>
          <w:szCs w:val="28"/>
        </w:rPr>
        <w:t>.</w:t>
      </w:r>
    </w:p>
    <w:p w:rsidR="009C247E" w:rsidRPr="00D771B8" w:rsidRDefault="009C247E" w:rsidP="00D771B8">
      <w:pPr>
        <w:pStyle w:val="Heading1"/>
        <w:rPr>
          <w:color w:val="000000" w:themeColor="text1"/>
        </w:rPr>
      </w:pPr>
      <w:r w:rsidRPr="008504C9">
        <w:rPr>
          <w:color w:val="000000" w:themeColor="text1"/>
        </w:rPr>
        <w:t>SUB-KINGDOM CRYPTOGAMAE:</w:t>
      </w:r>
    </w:p>
    <w:p w:rsidR="009C247E" w:rsidRDefault="009C247E" w:rsidP="009C247E">
      <w:pPr>
        <w:pStyle w:val="ListParagraph"/>
        <w:numPr>
          <w:ilvl w:val="0"/>
          <w:numId w:val="2"/>
        </w:numPr>
        <w:rPr>
          <w:sz w:val="28"/>
          <w:szCs w:val="28"/>
        </w:rPr>
      </w:pPr>
      <w:r>
        <w:rPr>
          <w:sz w:val="28"/>
          <w:szCs w:val="28"/>
        </w:rPr>
        <w:t>They are lower plants and they do not bear flowers or seed. Hence they are called non-flowering and seedless plants.</w:t>
      </w:r>
    </w:p>
    <w:p w:rsidR="00010EF4" w:rsidRDefault="00010EF4" w:rsidP="009C247E">
      <w:pPr>
        <w:pStyle w:val="ListParagraph"/>
        <w:numPr>
          <w:ilvl w:val="0"/>
          <w:numId w:val="2"/>
        </w:numPr>
        <w:rPr>
          <w:sz w:val="28"/>
          <w:szCs w:val="28"/>
        </w:rPr>
      </w:pPr>
      <w:r>
        <w:rPr>
          <w:sz w:val="28"/>
          <w:szCs w:val="28"/>
        </w:rPr>
        <w:t>The embryo if present is naked and is called spores.</w:t>
      </w:r>
    </w:p>
    <w:p w:rsidR="00010EF4" w:rsidRDefault="00010EF4" w:rsidP="009C247E">
      <w:pPr>
        <w:pStyle w:val="ListParagraph"/>
        <w:numPr>
          <w:ilvl w:val="0"/>
          <w:numId w:val="2"/>
        </w:numPr>
        <w:rPr>
          <w:sz w:val="28"/>
          <w:szCs w:val="28"/>
        </w:rPr>
      </w:pPr>
      <w:r>
        <w:rPr>
          <w:sz w:val="28"/>
          <w:szCs w:val="28"/>
        </w:rPr>
        <w:t xml:space="preserve">They include three divisions: </w:t>
      </w:r>
      <w:proofErr w:type="spellStart"/>
      <w:r>
        <w:rPr>
          <w:sz w:val="28"/>
          <w:szCs w:val="28"/>
        </w:rPr>
        <w:t>thallophyta</w:t>
      </w:r>
      <w:proofErr w:type="spellEnd"/>
      <w:r>
        <w:rPr>
          <w:sz w:val="28"/>
          <w:szCs w:val="28"/>
        </w:rPr>
        <w:t xml:space="preserve">, bryophyte, </w:t>
      </w:r>
      <w:r w:rsidR="008E5DD3">
        <w:rPr>
          <w:sz w:val="28"/>
          <w:szCs w:val="28"/>
        </w:rPr>
        <w:t xml:space="preserve">and </w:t>
      </w:r>
      <w:proofErr w:type="spellStart"/>
      <w:r w:rsidR="008E5DD3">
        <w:rPr>
          <w:sz w:val="28"/>
          <w:szCs w:val="28"/>
        </w:rPr>
        <w:t>pteridophyta</w:t>
      </w:r>
      <w:proofErr w:type="spellEnd"/>
      <w:r w:rsidR="008E5DD3">
        <w:rPr>
          <w:sz w:val="28"/>
          <w:szCs w:val="28"/>
        </w:rPr>
        <w:t>.</w:t>
      </w:r>
    </w:p>
    <w:p w:rsidR="008E5DD3" w:rsidRDefault="008E5DD3" w:rsidP="008E5DD3">
      <w:pPr>
        <w:pStyle w:val="ListParagraph"/>
        <w:rPr>
          <w:sz w:val="28"/>
          <w:szCs w:val="28"/>
        </w:rPr>
      </w:pPr>
      <w:r w:rsidRPr="008504C9">
        <w:rPr>
          <w:b/>
          <w:color w:val="000000" w:themeColor="text1"/>
          <w:sz w:val="28"/>
          <w:szCs w:val="28"/>
        </w:rPr>
        <w:t>DIVISION THALLOPHYTA</w:t>
      </w:r>
      <w:r>
        <w:rPr>
          <w:sz w:val="28"/>
          <w:szCs w:val="28"/>
        </w:rPr>
        <w:t>:</w:t>
      </w:r>
    </w:p>
    <w:p w:rsidR="008E5DD3" w:rsidRPr="00D771B8" w:rsidRDefault="008E5DD3" w:rsidP="00D771B8">
      <w:pPr>
        <w:pStyle w:val="ListParagraph"/>
        <w:numPr>
          <w:ilvl w:val="0"/>
          <w:numId w:val="2"/>
        </w:numPr>
        <w:rPr>
          <w:sz w:val="28"/>
          <w:szCs w:val="28"/>
        </w:rPr>
      </w:pPr>
      <w:r>
        <w:rPr>
          <w:sz w:val="28"/>
          <w:szCs w:val="28"/>
        </w:rPr>
        <w:t>Plants belonging to this group do not have well differentiated body design but has a simple body design</w:t>
      </w:r>
      <w:proofErr w:type="gramStart"/>
      <w:r>
        <w:rPr>
          <w:sz w:val="28"/>
          <w:szCs w:val="28"/>
        </w:rPr>
        <w:t>.</w:t>
      </w:r>
      <w:r w:rsidRPr="00D771B8">
        <w:rPr>
          <w:sz w:val="28"/>
          <w:szCs w:val="28"/>
        </w:rPr>
        <w:t>.</w:t>
      </w:r>
      <w:proofErr w:type="gramEnd"/>
    </w:p>
    <w:p w:rsidR="00B54E2E" w:rsidRDefault="00B54E2E" w:rsidP="008E5DD3">
      <w:pPr>
        <w:pStyle w:val="ListParagraph"/>
        <w:numPr>
          <w:ilvl w:val="0"/>
          <w:numId w:val="2"/>
        </w:numPr>
        <w:rPr>
          <w:sz w:val="28"/>
          <w:szCs w:val="28"/>
        </w:rPr>
      </w:pPr>
      <w:r>
        <w:rPr>
          <w:sz w:val="28"/>
          <w:szCs w:val="28"/>
        </w:rPr>
        <w:t>They are predominantly aquatic. Freshwater or marine.</w:t>
      </w:r>
    </w:p>
    <w:p w:rsidR="00B54E2E" w:rsidRDefault="00B54E2E" w:rsidP="008E5DD3">
      <w:pPr>
        <w:pStyle w:val="ListParagraph"/>
        <w:numPr>
          <w:ilvl w:val="0"/>
          <w:numId w:val="2"/>
        </w:numPr>
        <w:rPr>
          <w:sz w:val="28"/>
          <w:szCs w:val="28"/>
        </w:rPr>
      </w:pPr>
      <w:r>
        <w:rPr>
          <w:sz w:val="28"/>
          <w:szCs w:val="28"/>
        </w:rPr>
        <w:t xml:space="preserve">Examples are: spirogyra, </w:t>
      </w:r>
      <w:proofErr w:type="spellStart"/>
      <w:r>
        <w:rPr>
          <w:sz w:val="28"/>
          <w:szCs w:val="28"/>
        </w:rPr>
        <w:t>ulothrix</w:t>
      </w:r>
      <w:proofErr w:type="spellEnd"/>
      <w:r w:rsidR="003F24BC">
        <w:rPr>
          <w:sz w:val="28"/>
          <w:szCs w:val="28"/>
        </w:rPr>
        <w:t xml:space="preserve">, </w:t>
      </w:r>
      <w:proofErr w:type="spellStart"/>
      <w:r w:rsidR="003F24BC">
        <w:rPr>
          <w:sz w:val="28"/>
          <w:szCs w:val="28"/>
        </w:rPr>
        <w:t>cladophora</w:t>
      </w:r>
      <w:proofErr w:type="spellEnd"/>
      <w:r>
        <w:rPr>
          <w:sz w:val="28"/>
          <w:szCs w:val="28"/>
        </w:rPr>
        <w:t xml:space="preserve">, and </w:t>
      </w:r>
      <w:proofErr w:type="spellStart"/>
      <w:r>
        <w:rPr>
          <w:sz w:val="28"/>
          <w:szCs w:val="28"/>
        </w:rPr>
        <w:t>chara</w:t>
      </w:r>
      <w:proofErr w:type="spellEnd"/>
      <w:r w:rsidR="003F24BC">
        <w:rPr>
          <w:sz w:val="28"/>
          <w:szCs w:val="28"/>
        </w:rPr>
        <w:t>.</w:t>
      </w:r>
    </w:p>
    <w:p w:rsidR="003F24BC" w:rsidRDefault="00611698" w:rsidP="008B2860">
      <w:pPr>
        <w:pStyle w:val="Heading1"/>
      </w:pPr>
      <w:r>
        <w:rPr>
          <w:color w:val="000000" w:themeColor="text1"/>
        </w:rPr>
        <w:t xml:space="preserve">   </w:t>
      </w:r>
      <w:r w:rsidR="008B2860" w:rsidRPr="008504C9">
        <w:rPr>
          <w:color w:val="000000" w:themeColor="text1"/>
        </w:rPr>
        <w:t>SUB-DIVISION ALGAE</w:t>
      </w:r>
      <w:r w:rsidR="008B2860">
        <w:t>:</w:t>
      </w:r>
    </w:p>
    <w:p w:rsidR="008B2860" w:rsidRDefault="008B2860" w:rsidP="008B2860">
      <w:pPr>
        <w:pStyle w:val="ListParagraph"/>
        <w:numPr>
          <w:ilvl w:val="0"/>
          <w:numId w:val="2"/>
        </w:numPr>
        <w:rPr>
          <w:sz w:val="28"/>
          <w:szCs w:val="28"/>
        </w:rPr>
      </w:pPr>
      <w:r>
        <w:rPr>
          <w:sz w:val="28"/>
          <w:szCs w:val="28"/>
        </w:rPr>
        <w:t>They are autotrophs.</w:t>
      </w:r>
    </w:p>
    <w:p w:rsidR="008B2860" w:rsidRDefault="008B2860" w:rsidP="008B2860">
      <w:pPr>
        <w:pStyle w:val="ListParagraph"/>
        <w:numPr>
          <w:ilvl w:val="0"/>
          <w:numId w:val="2"/>
        </w:numPr>
        <w:rPr>
          <w:sz w:val="28"/>
          <w:szCs w:val="28"/>
        </w:rPr>
      </w:pPr>
      <w:r>
        <w:rPr>
          <w:sz w:val="28"/>
          <w:szCs w:val="28"/>
        </w:rPr>
        <w:t>Their body is simple and not well differentiated.</w:t>
      </w:r>
    </w:p>
    <w:p w:rsidR="008B2860" w:rsidRDefault="008B2860" w:rsidP="008B2860">
      <w:pPr>
        <w:pStyle w:val="ListParagraph"/>
        <w:numPr>
          <w:ilvl w:val="0"/>
          <w:numId w:val="2"/>
        </w:numPr>
        <w:rPr>
          <w:sz w:val="28"/>
          <w:szCs w:val="28"/>
        </w:rPr>
      </w:pPr>
      <w:r>
        <w:rPr>
          <w:sz w:val="28"/>
          <w:szCs w:val="28"/>
        </w:rPr>
        <w:t>Their forms and sizes are variable.</w:t>
      </w:r>
    </w:p>
    <w:p w:rsidR="008B2860" w:rsidRDefault="008B2860" w:rsidP="008B2860">
      <w:pPr>
        <w:pStyle w:val="ListParagraph"/>
        <w:numPr>
          <w:ilvl w:val="0"/>
          <w:numId w:val="2"/>
        </w:numPr>
        <w:rPr>
          <w:sz w:val="28"/>
          <w:szCs w:val="28"/>
        </w:rPr>
      </w:pPr>
      <w:r>
        <w:rPr>
          <w:sz w:val="28"/>
          <w:szCs w:val="28"/>
        </w:rPr>
        <w:t>Algae are further classified as green algae, red algae and brown algae</w:t>
      </w:r>
      <w:r w:rsidR="007E314D">
        <w:rPr>
          <w:sz w:val="28"/>
          <w:szCs w:val="28"/>
        </w:rPr>
        <w:t xml:space="preserve">. The red </w:t>
      </w:r>
      <w:r w:rsidR="00625670">
        <w:rPr>
          <w:sz w:val="28"/>
          <w:szCs w:val="28"/>
        </w:rPr>
        <w:t>color</w:t>
      </w:r>
      <w:r w:rsidR="007E314D">
        <w:rPr>
          <w:sz w:val="28"/>
          <w:szCs w:val="28"/>
        </w:rPr>
        <w:t xml:space="preserve"> and brown are due to the </w:t>
      </w:r>
      <w:r w:rsidR="00625670">
        <w:rPr>
          <w:sz w:val="28"/>
          <w:szCs w:val="28"/>
        </w:rPr>
        <w:t>presence</w:t>
      </w:r>
      <w:r w:rsidR="007E314D">
        <w:rPr>
          <w:sz w:val="28"/>
          <w:szCs w:val="28"/>
        </w:rPr>
        <w:t xml:space="preserve"> of accessory photosynthetic pigments.</w:t>
      </w:r>
    </w:p>
    <w:p w:rsidR="007E314D" w:rsidRDefault="00611698" w:rsidP="001B2355">
      <w:pPr>
        <w:pStyle w:val="Heading1"/>
      </w:pPr>
      <w:r>
        <w:rPr>
          <w:color w:val="000000" w:themeColor="text1"/>
        </w:rPr>
        <w:lastRenderedPageBreak/>
        <w:t xml:space="preserve">   </w:t>
      </w:r>
      <w:r w:rsidR="007E314D" w:rsidRPr="008504C9">
        <w:rPr>
          <w:color w:val="000000" w:themeColor="text1"/>
        </w:rPr>
        <w:t>DIVISION BRYOPHYTA</w:t>
      </w:r>
      <w:r w:rsidR="007E314D">
        <w:t>:</w:t>
      </w:r>
    </w:p>
    <w:p w:rsidR="007E314D" w:rsidRDefault="009B523F" w:rsidP="009B523F">
      <w:pPr>
        <w:pStyle w:val="ListParagraph"/>
        <w:numPr>
          <w:ilvl w:val="0"/>
          <w:numId w:val="2"/>
        </w:numPr>
        <w:rPr>
          <w:sz w:val="28"/>
          <w:szCs w:val="28"/>
        </w:rPr>
      </w:pPr>
      <w:r>
        <w:rPr>
          <w:sz w:val="28"/>
          <w:szCs w:val="28"/>
        </w:rPr>
        <w:t>The plant body is commonly differentiated to form a stem and leaf-like structures.</w:t>
      </w:r>
    </w:p>
    <w:p w:rsidR="009B523F" w:rsidRDefault="009B523F" w:rsidP="009B523F">
      <w:pPr>
        <w:pStyle w:val="ListParagraph"/>
        <w:numPr>
          <w:ilvl w:val="0"/>
          <w:numId w:val="2"/>
        </w:numPr>
        <w:rPr>
          <w:sz w:val="28"/>
          <w:szCs w:val="28"/>
        </w:rPr>
      </w:pPr>
      <w:r>
        <w:rPr>
          <w:sz w:val="28"/>
          <w:szCs w:val="28"/>
        </w:rPr>
        <w:t>They are called amphibians of the plant kingdom because they grow in moist areas.</w:t>
      </w:r>
    </w:p>
    <w:p w:rsidR="009B523F" w:rsidRDefault="009B523F" w:rsidP="009B523F">
      <w:pPr>
        <w:pStyle w:val="ListParagraph"/>
        <w:numPr>
          <w:ilvl w:val="0"/>
          <w:numId w:val="2"/>
        </w:numPr>
        <w:rPr>
          <w:sz w:val="28"/>
          <w:szCs w:val="28"/>
        </w:rPr>
      </w:pPr>
      <w:r>
        <w:rPr>
          <w:sz w:val="28"/>
          <w:szCs w:val="28"/>
        </w:rPr>
        <w:t>It has an embryo in its developmental process.</w:t>
      </w:r>
    </w:p>
    <w:p w:rsidR="009B523F" w:rsidRDefault="009B523F" w:rsidP="009B523F">
      <w:pPr>
        <w:pStyle w:val="ListParagraph"/>
        <w:numPr>
          <w:ilvl w:val="0"/>
          <w:numId w:val="2"/>
        </w:numPr>
        <w:rPr>
          <w:sz w:val="28"/>
          <w:szCs w:val="28"/>
        </w:rPr>
      </w:pPr>
      <w:r>
        <w:rPr>
          <w:sz w:val="28"/>
          <w:szCs w:val="28"/>
        </w:rPr>
        <w:t xml:space="preserve">Examples are: </w:t>
      </w:r>
      <w:r w:rsidR="00BE753C">
        <w:rPr>
          <w:sz w:val="28"/>
          <w:szCs w:val="28"/>
        </w:rPr>
        <w:t>moss (</w:t>
      </w:r>
      <w:proofErr w:type="spellStart"/>
      <w:r>
        <w:rPr>
          <w:sz w:val="28"/>
          <w:szCs w:val="28"/>
        </w:rPr>
        <w:t>funaria</w:t>
      </w:r>
      <w:proofErr w:type="spellEnd"/>
      <w:r>
        <w:rPr>
          <w:sz w:val="28"/>
          <w:szCs w:val="28"/>
        </w:rPr>
        <w:t xml:space="preserve">), and </w:t>
      </w:r>
      <w:proofErr w:type="spellStart"/>
      <w:r w:rsidR="00BE753C">
        <w:rPr>
          <w:sz w:val="28"/>
          <w:szCs w:val="28"/>
        </w:rPr>
        <w:t>marchantia</w:t>
      </w:r>
      <w:proofErr w:type="spellEnd"/>
      <w:r w:rsidR="00BE753C">
        <w:rPr>
          <w:sz w:val="28"/>
          <w:szCs w:val="28"/>
        </w:rPr>
        <w:t xml:space="preserve"> (liverwort</w:t>
      </w:r>
      <w:r>
        <w:rPr>
          <w:sz w:val="28"/>
          <w:szCs w:val="28"/>
        </w:rPr>
        <w:t>).</w:t>
      </w:r>
    </w:p>
    <w:p w:rsidR="001B2355" w:rsidRDefault="001B2355" w:rsidP="001B2355">
      <w:pPr>
        <w:pStyle w:val="Heading1"/>
      </w:pPr>
      <w:r w:rsidRPr="008504C9">
        <w:rPr>
          <w:color w:val="000000" w:themeColor="text1"/>
        </w:rPr>
        <w:t>DIVISON PTERIDOPHYTA</w:t>
      </w:r>
      <w:r>
        <w:t>:</w:t>
      </w:r>
    </w:p>
    <w:p w:rsidR="00625670" w:rsidRDefault="00625670" w:rsidP="00625670">
      <w:pPr>
        <w:pStyle w:val="ListParagraph"/>
        <w:numPr>
          <w:ilvl w:val="0"/>
          <w:numId w:val="2"/>
        </w:numPr>
        <w:rPr>
          <w:sz w:val="28"/>
          <w:szCs w:val="28"/>
        </w:rPr>
      </w:pPr>
      <w:r>
        <w:rPr>
          <w:sz w:val="28"/>
          <w:szCs w:val="28"/>
        </w:rPr>
        <w:t xml:space="preserve">In </w:t>
      </w:r>
      <w:proofErr w:type="spellStart"/>
      <w:r>
        <w:rPr>
          <w:sz w:val="28"/>
          <w:szCs w:val="28"/>
        </w:rPr>
        <w:t>pteridophytes</w:t>
      </w:r>
      <w:proofErr w:type="spellEnd"/>
      <w:r>
        <w:rPr>
          <w:sz w:val="28"/>
          <w:szCs w:val="28"/>
        </w:rPr>
        <w:t>, the plant body is sporophyte and can be differentiated into roots, stem, and leaves. It is the highest group among the cryptogams.</w:t>
      </w:r>
    </w:p>
    <w:p w:rsidR="00625670" w:rsidRDefault="00625670" w:rsidP="00625670">
      <w:pPr>
        <w:pStyle w:val="ListParagraph"/>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rsidR="00625670" w:rsidRDefault="00625670" w:rsidP="00625670">
      <w:pPr>
        <w:pStyle w:val="ListParagraph"/>
        <w:numPr>
          <w:ilvl w:val="0"/>
          <w:numId w:val="2"/>
        </w:numPr>
        <w:rPr>
          <w:sz w:val="28"/>
          <w:szCs w:val="28"/>
        </w:rPr>
      </w:pPr>
      <w:r>
        <w:rPr>
          <w:sz w:val="28"/>
          <w:szCs w:val="28"/>
        </w:rPr>
        <w:t>Seeds are absent. They produce naked embryo called spores.</w:t>
      </w:r>
    </w:p>
    <w:p w:rsidR="00625670" w:rsidRDefault="00625670" w:rsidP="00625670">
      <w:pPr>
        <w:pStyle w:val="ListParagraph"/>
        <w:numPr>
          <w:ilvl w:val="0"/>
          <w:numId w:val="2"/>
        </w:numPr>
        <w:rPr>
          <w:sz w:val="28"/>
          <w:szCs w:val="28"/>
        </w:rPr>
      </w:pPr>
      <w:r>
        <w:rPr>
          <w:sz w:val="28"/>
          <w:szCs w:val="28"/>
        </w:rPr>
        <w:t>They bear sporangia which produce spores.</w:t>
      </w:r>
    </w:p>
    <w:p w:rsidR="00625670" w:rsidRDefault="00625670" w:rsidP="00625670">
      <w:pPr>
        <w:pStyle w:val="ListParagraph"/>
        <w:numPr>
          <w:ilvl w:val="0"/>
          <w:numId w:val="2"/>
        </w:numPr>
        <w:rPr>
          <w:sz w:val="28"/>
          <w:szCs w:val="28"/>
        </w:rPr>
      </w:pPr>
      <w:r>
        <w:rPr>
          <w:sz w:val="28"/>
          <w:szCs w:val="28"/>
        </w:rPr>
        <w:t xml:space="preserve">Examples are: ferns, </w:t>
      </w:r>
      <w:proofErr w:type="spellStart"/>
      <w:r>
        <w:rPr>
          <w:sz w:val="28"/>
          <w:szCs w:val="28"/>
        </w:rPr>
        <w:t>marsilea</w:t>
      </w:r>
      <w:proofErr w:type="spellEnd"/>
      <w:r>
        <w:rPr>
          <w:sz w:val="28"/>
          <w:szCs w:val="28"/>
        </w:rPr>
        <w:t xml:space="preserve">, </w:t>
      </w:r>
      <w:proofErr w:type="spellStart"/>
      <w:r>
        <w:rPr>
          <w:sz w:val="28"/>
          <w:szCs w:val="28"/>
        </w:rPr>
        <w:t>pteris</w:t>
      </w:r>
      <w:proofErr w:type="spellEnd"/>
      <w:r>
        <w:rPr>
          <w:sz w:val="28"/>
          <w:szCs w:val="28"/>
        </w:rPr>
        <w:t xml:space="preserve">, </w:t>
      </w:r>
      <w:proofErr w:type="spellStart"/>
      <w:r>
        <w:rPr>
          <w:sz w:val="28"/>
          <w:szCs w:val="28"/>
        </w:rPr>
        <w:t>selaginella</w:t>
      </w:r>
      <w:proofErr w:type="spellEnd"/>
      <w:r>
        <w:rPr>
          <w:sz w:val="28"/>
          <w:szCs w:val="28"/>
        </w:rPr>
        <w:t>, etc.</w:t>
      </w:r>
    </w:p>
    <w:p w:rsidR="00695845" w:rsidRPr="00625670" w:rsidRDefault="00695845" w:rsidP="00695845">
      <w:pPr>
        <w:pStyle w:val="Heading2"/>
      </w:pPr>
    </w:p>
    <w:p w:rsidR="001B2355" w:rsidRDefault="00D771B8" w:rsidP="00695845">
      <w:pPr>
        <w:pStyle w:val="Heading1"/>
      </w:pPr>
      <w:r>
        <w:rPr>
          <w:color w:val="000000" w:themeColor="text1"/>
        </w:rPr>
        <w:t xml:space="preserve">   </w:t>
      </w:r>
      <w:r w:rsidR="00695845" w:rsidRPr="008504C9">
        <w:rPr>
          <w:color w:val="000000" w:themeColor="text1"/>
        </w:rPr>
        <w:t>SUB-KINGDOM PHANEROGAMAE</w:t>
      </w:r>
      <w:r w:rsidR="00695845">
        <w:t>:</w:t>
      </w:r>
    </w:p>
    <w:p w:rsidR="00B973A0" w:rsidRDefault="00B973A0" w:rsidP="00B973A0">
      <w:pPr>
        <w:pStyle w:val="ListParagraph"/>
        <w:numPr>
          <w:ilvl w:val="0"/>
          <w:numId w:val="2"/>
        </w:numPr>
        <w:rPr>
          <w:sz w:val="28"/>
          <w:szCs w:val="28"/>
        </w:rPr>
      </w:pPr>
      <w:r>
        <w:rPr>
          <w:sz w:val="28"/>
          <w:szCs w:val="28"/>
        </w:rPr>
        <w:t>They bear flowers and seed. They are called the spermatophytes.</w:t>
      </w:r>
    </w:p>
    <w:p w:rsidR="00B973A0" w:rsidRDefault="00B973A0" w:rsidP="00B973A0">
      <w:pPr>
        <w:pStyle w:val="ListParagraph"/>
        <w:numPr>
          <w:ilvl w:val="0"/>
          <w:numId w:val="2"/>
        </w:numPr>
        <w:rPr>
          <w:sz w:val="28"/>
          <w:szCs w:val="28"/>
        </w:rPr>
      </w:pPr>
      <w:r>
        <w:rPr>
          <w:sz w:val="28"/>
          <w:szCs w:val="28"/>
        </w:rPr>
        <w:t>The plant body is well differentiated into stems, leaves and roots.</w:t>
      </w:r>
    </w:p>
    <w:p w:rsidR="00B973A0" w:rsidRDefault="00B973A0" w:rsidP="00B973A0">
      <w:pPr>
        <w:pStyle w:val="ListParagraph"/>
        <w:numPr>
          <w:ilvl w:val="0"/>
          <w:numId w:val="2"/>
        </w:numPr>
        <w:rPr>
          <w:sz w:val="28"/>
          <w:szCs w:val="28"/>
        </w:rPr>
      </w:pPr>
      <w:r>
        <w:rPr>
          <w:sz w:val="28"/>
          <w:szCs w:val="28"/>
        </w:rPr>
        <w:t>Seeds are the result of sexual reproductive process.</w:t>
      </w:r>
    </w:p>
    <w:p w:rsidR="00B973A0" w:rsidRDefault="00B973A0" w:rsidP="00B973A0">
      <w:pPr>
        <w:pStyle w:val="ListParagraph"/>
        <w:numPr>
          <w:ilvl w:val="0"/>
          <w:numId w:val="2"/>
        </w:numPr>
        <w:rPr>
          <w:sz w:val="28"/>
          <w:szCs w:val="28"/>
        </w:rPr>
      </w:pPr>
      <w:r>
        <w:rPr>
          <w:sz w:val="28"/>
          <w:szCs w:val="28"/>
        </w:rPr>
        <w:t xml:space="preserve">They are further classified into </w:t>
      </w:r>
      <w:r>
        <w:rPr>
          <w:b/>
          <w:sz w:val="28"/>
          <w:szCs w:val="28"/>
        </w:rPr>
        <w:t xml:space="preserve">GYMNOSPERM (NAKED SEED) AND </w:t>
      </w:r>
      <w:r w:rsidR="00E3729E">
        <w:rPr>
          <w:b/>
          <w:sz w:val="28"/>
          <w:szCs w:val="28"/>
        </w:rPr>
        <w:t>ANGIOSPERM (ENCLOSED</w:t>
      </w:r>
      <w:r>
        <w:rPr>
          <w:b/>
          <w:sz w:val="28"/>
          <w:szCs w:val="28"/>
        </w:rPr>
        <w:t xml:space="preserve"> SEED).</w:t>
      </w:r>
    </w:p>
    <w:p w:rsidR="0019013B" w:rsidRDefault="00611698" w:rsidP="0019013B">
      <w:pPr>
        <w:pStyle w:val="Heading1"/>
      </w:pPr>
      <w:r>
        <w:rPr>
          <w:color w:val="000000" w:themeColor="text1"/>
        </w:rPr>
        <w:t xml:space="preserve">   </w:t>
      </w:r>
      <w:r w:rsidR="0019013B" w:rsidRPr="008504C9">
        <w:rPr>
          <w:color w:val="000000" w:themeColor="text1"/>
        </w:rPr>
        <w:t>SUB-DIVISION GYMNOSPERMAE</w:t>
      </w:r>
      <w:r w:rsidR="0019013B">
        <w:t>:</w:t>
      </w:r>
    </w:p>
    <w:p w:rsidR="00E3729E" w:rsidRDefault="00E3729E" w:rsidP="00E3729E">
      <w:pPr>
        <w:pStyle w:val="ListParagraph"/>
        <w:numPr>
          <w:ilvl w:val="0"/>
          <w:numId w:val="2"/>
        </w:numPr>
        <w:rPr>
          <w:sz w:val="28"/>
          <w:szCs w:val="28"/>
        </w:rPr>
      </w:pPr>
      <w:r>
        <w:rPr>
          <w:sz w:val="28"/>
          <w:szCs w:val="28"/>
        </w:rPr>
        <w:t>The plants of this group bear naked seeds and are usually perennial, evergreen and woody.</w:t>
      </w:r>
    </w:p>
    <w:p w:rsidR="00E3729E" w:rsidRDefault="00E3729E" w:rsidP="00E3729E">
      <w:pPr>
        <w:pStyle w:val="ListParagraph"/>
        <w:numPr>
          <w:ilvl w:val="0"/>
          <w:numId w:val="2"/>
        </w:numPr>
        <w:rPr>
          <w:sz w:val="28"/>
          <w:szCs w:val="28"/>
        </w:rPr>
      </w:pPr>
      <w:r>
        <w:rPr>
          <w:sz w:val="28"/>
          <w:szCs w:val="28"/>
        </w:rPr>
        <w:t xml:space="preserve">Sporangia are formed over a modified leaf-like structure called </w:t>
      </w:r>
      <w:proofErr w:type="spellStart"/>
      <w:r>
        <w:rPr>
          <w:sz w:val="28"/>
          <w:szCs w:val="28"/>
        </w:rPr>
        <w:t>sporophylis</w:t>
      </w:r>
      <w:proofErr w:type="spellEnd"/>
      <w:r>
        <w:rPr>
          <w:sz w:val="28"/>
          <w:szCs w:val="28"/>
        </w:rPr>
        <w:t>.</w:t>
      </w:r>
    </w:p>
    <w:p w:rsidR="00E3729E" w:rsidRDefault="00E3729E" w:rsidP="00E3729E">
      <w:pPr>
        <w:pStyle w:val="ListParagraph"/>
        <w:numPr>
          <w:ilvl w:val="0"/>
          <w:numId w:val="2"/>
        </w:numPr>
        <w:rPr>
          <w:sz w:val="28"/>
          <w:szCs w:val="28"/>
        </w:rPr>
      </w:pPr>
      <w:r>
        <w:rPr>
          <w:sz w:val="28"/>
          <w:szCs w:val="28"/>
        </w:rPr>
        <w:t xml:space="preserve">Examples are: </w:t>
      </w:r>
      <w:proofErr w:type="spellStart"/>
      <w:r>
        <w:rPr>
          <w:sz w:val="28"/>
          <w:szCs w:val="28"/>
        </w:rPr>
        <w:t>cycas</w:t>
      </w:r>
      <w:proofErr w:type="spellEnd"/>
      <w:r>
        <w:rPr>
          <w:sz w:val="28"/>
          <w:szCs w:val="28"/>
        </w:rPr>
        <w:t xml:space="preserve">, </w:t>
      </w:r>
      <w:proofErr w:type="spellStart"/>
      <w:r w:rsidR="00697841">
        <w:rPr>
          <w:sz w:val="28"/>
          <w:szCs w:val="28"/>
        </w:rPr>
        <w:t>picea</w:t>
      </w:r>
      <w:proofErr w:type="spellEnd"/>
      <w:r w:rsidR="00697841">
        <w:rPr>
          <w:sz w:val="28"/>
          <w:szCs w:val="28"/>
        </w:rPr>
        <w:t xml:space="preserve"> (</w:t>
      </w:r>
      <w:r>
        <w:rPr>
          <w:sz w:val="28"/>
          <w:szCs w:val="28"/>
        </w:rPr>
        <w:t xml:space="preserve">Christmas tree), </w:t>
      </w:r>
      <w:proofErr w:type="spellStart"/>
      <w:r>
        <w:rPr>
          <w:sz w:val="28"/>
          <w:szCs w:val="28"/>
        </w:rPr>
        <w:t>Thuja</w:t>
      </w:r>
      <w:proofErr w:type="spellEnd"/>
      <w:r>
        <w:rPr>
          <w:sz w:val="28"/>
          <w:szCs w:val="28"/>
        </w:rPr>
        <w:t xml:space="preserve"> (</w:t>
      </w:r>
      <w:proofErr w:type="spellStart"/>
      <w:r>
        <w:rPr>
          <w:sz w:val="28"/>
          <w:szCs w:val="28"/>
        </w:rPr>
        <w:t>morpankhi</w:t>
      </w:r>
      <w:proofErr w:type="spellEnd"/>
      <w:r>
        <w:rPr>
          <w:sz w:val="28"/>
          <w:szCs w:val="28"/>
        </w:rPr>
        <w:t>)</w:t>
      </w:r>
      <w:r w:rsidR="00C65CB6">
        <w:rPr>
          <w:sz w:val="28"/>
          <w:szCs w:val="28"/>
        </w:rPr>
        <w:t>.</w:t>
      </w:r>
    </w:p>
    <w:p w:rsidR="00C65CB6" w:rsidRDefault="00611698" w:rsidP="00C65CB6">
      <w:pPr>
        <w:pStyle w:val="Heading1"/>
      </w:pPr>
      <w:r>
        <w:rPr>
          <w:color w:val="000000" w:themeColor="text1"/>
        </w:rPr>
        <w:lastRenderedPageBreak/>
        <w:t xml:space="preserve">  </w:t>
      </w:r>
      <w:r w:rsidR="00C65CB6" w:rsidRPr="00894A32">
        <w:rPr>
          <w:color w:val="000000" w:themeColor="text1"/>
        </w:rPr>
        <w:t>SUB-DIVISION ANGIOSPERMAE</w:t>
      </w:r>
      <w:r w:rsidR="00C65CB6">
        <w:t>:</w:t>
      </w:r>
    </w:p>
    <w:p w:rsidR="00894A32" w:rsidRDefault="00894A32" w:rsidP="00894A32">
      <w:pPr>
        <w:pStyle w:val="ListParagraph"/>
        <w:numPr>
          <w:ilvl w:val="0"/>
          <w:numId w:val="2"/>
        </w:numPr>
        <w:rPr>
          <w:sz w:val="28"/>
          <w:szCs w:val="28"/>
        </w:rPr>
      </w:pPr>
      <w:r>
        <w:rPr>
          <w:sz w:val="28"/>
          <w:szCs w:val="28"/>
        </w:rPr>
        <w:t>These are flowering plants.</w:t>
      </w:r>
    </w:p>
    <w:p w:rsidR="00C94C55" w:rsidRPr="00D771B8" w:rsidRDefault="00894A32" w:rsidP="00D771B8">
      <w:pPr>
        <w:pStyle w:val="ListParagraph"/>
        <w:numPr>
          <w:ilvl w:val="0"/>
          <w:numId w:val="2"/>
        </w:numPr>
        <w:rPr>
          <w:sz w:val="28"/>
          <w:szCs w:val="28"/>
        </w:rPr>
      </w:pPr>
      <w:r>
        <w:rPr>
          <w:sz w:val="28"/>
          <w:szCs w:val="28"/>
        </w:rPr>
        <w:t>Their seeds develop inside an organ which is modified to become a fruit.</w:t>
      </w:r>
      <w:r w:rsidRPr="00D771B8">
        <w:rPr>
          <w:sz w:val="28"/>
          <w:szCs w:val="28"/>
        </w:rPr>
        <w:t>.</w:t>
      </w:r>
      <w:r w:rsidR="00C94C55" w:rsidRPr="00D771B8">
        <w:rPr>
          <w:sz w:val="28"/>
          <w:szCs w:val="28"/>
        </w:rPr>
        <w:t>.</w:t>
      </w:r>
    </w:p>
    <w:p w:rsidR="00C94C55" w:rsidRDefault="00C94C55" w:rsidP="00C94C55">
      <w:pPr>
        <w:pStyle w:val="ListParagraph"/>
        <w:numPr>
          <w:ilvl w:val="0"/>
          <w:numId w:val="2"/>
        </w:numPr>
        <w:rPr>
          <w:sz w:val="28"/>
          <w:szCs w:val="28"/>
        </w:rPr>
      </w:pPr>
      <w:r>
        <w:rPr>
          <w:sz w:val="28"/>
          <w:szCs w:val="28"/>
        </w:rPr>
        <w:t xml:space="preserve">They are </w:t>
      </w:r>
      <w:r w:rsidR="009A2C78">
        <w:rPr>
          <w:sz w:val="28"/>
          <w:szCs w:val="28"/>
        </w:rPr>
        <w:t>divided into</w:t>
      </w:r>
      <w:r>
        <w:rPr>
          <w:sz w:val="28"/>
          <w:szCs w:val="28"/>
        </w:rPr>
        <w:t xml:space="preserve"> two groups:  </w:t>
      </w:r>
      <w:r>
        <w:rPr>
          <w:b/>
          <w:sz w:val="28"/>
          <w:szCs w:val="28"/>
        </w:rPr>
        <w:t xml:space="preserve">MONOCOTS </w:t>
      </w:r>
      <w:r w:rsidR="009A2C78">
        <w:rPr>
          <w:sz w:val="28"/>
          <w:szCs w:val="28"/>
        </w:rPr>
        <w:t>(plants that have one cotyledon</w:t>
      </w:r>
      <w:r>
        <w:rPr>
          <w:sz w:val="28"/>
          <w:szCs w:val="28"/>
        </w:rPr>
        <w:t xml:space="preserve">) example; (maize, rice, wheat). And </w:t>
      </w:r>
      <w:r>
        <w:rPr>
          <w:b/>
          <w:sz w:val="28"/>
          <w:szCs w:val="28"/>
        </w:rPr>
        <w:t xml:space="preserve">DICOTS </w:t>
      </w:r>
      <w:r w:rsidR="00B243BF">
        <w:rPr>
          <w:sz w:val="28"/>
          <w:szCs w:val="28"/>
        </w:rPr>
        <w:t>(plants that have two</w:t>
      </w:r>
      <w:r w:rsidR="009A2C78">
        <w:rPr>
          <w:sz w:val="28"/>
          <w:szCs w:val="28"/>
        </w:rPr>
        <w:t xml:space="preserve"> cotyledon) example; (garden pea).</w:t>
      </w:r>
    </w:p>
    <w:p w:rsidR="00FA633E" w:rsidRDefault="00FA633E" w:rsidP="00FA633E">
      <w:pPr>
        <w:pStyle w:val="ListParagraph"/>
        <w:ind w:left="1080"/>
        <w:rPr>
          <w:sz w:val="28"/>
          <w:szCs w:val="28"/>
        </w:rPr>
      </w:pPr>
    </w:p>
    <w:p w:rsidR="0067414A" w:rsidRDefault="003E7265" w:rsidP="0067414A">
      <w:pPr>
        <w:pStyle w:val="Default"/>
        <w:ind w:left="495"/>
      </w:pPr>
      <w:r>
        <w:rPr>
          <w:sz w:val="32"/>
          <w:szCs w:val="32"/>
        </w:rPr>
        <w:t>2.</w:t>
      </w:r>
      <w:r>
        <w:rPr>
          <w:sz w:val="28"/>
          <w:szCs w:val="28"/>
        </w:rPr>
        <w:t xml:space="preserve"> </w:t>
      </w:r>
      <w:r w:rsidR="00FA633E" w:rsidRPr="003E7265">
        <w:rPr>
          <w:rFonts w:ascii="Arial Rounded MT Bold" w:hAnsi="Arial Rounded MT Bold"/>
          <w:sz w:val="22"/>
          <w:szCs w:val="22"/>
        </w:rPr>
        <w:t>IMPORTANCE OF ALGAE TO MAN</w:t>
      </w:r>
      <w:r w:rsidR="00FA633E">
        <w:rPr>
          <w:sz w:val="28"/>
          <w:szCs w:val="28"/>
        </w:rPr>
        <w:t>:</w:t>
      </w:r>
      <w:r w:rsidR="0067414A" w:rsidRPr="0067414A">
        <w:t xml:space="preserve"> </w:t>
      </w:r>
    </w:p>
    <w:p w:rsidR="0067414A" w:rsidRDefault="0067414A" w:rsidP="0067414A">
      <w:pPr>
        <w:pStyle w:val="Default"/>
      </w:pPr>
      <w:r>
        <w:t xml:space="preserve"> </w:t>
      </w:r>
    </w:p>
    <w:p w:rsidR="0067414A" w:rsidRDefault="0067414A" w:rsidP="0067414A">
      <w:pPr>
        <w:pStyle w:val="Default"/>
        <w:numPr>
          <w:ilvl w:val="0"/>
          <w:numId w:val="4"/>
        </w:numPr>
        <w:spacing w:after="49"/>
        <w:rPr>
          <w:sz w:val="32"/>
          <w:szCs w:val="32"/>
        </w:rPr>
      </w:pPr>
      <w:r>
        <w:rPr>
          <w:sz w:val="32"/>
          <w:szCs w:val="32"/>
        </w:rPr>
        <w:t xml:space="preserve">It serves as food for people </w:t>
      </w:r>
    </w:p>
    <w:p w:rsidR="0067414A" w:rsidRDefault="0067414A" w:rsidP="0067414A">
      <w:pPr>
        <w:pStyle w:val="Default"/>
        <w:numPr>
          <w:ilvl w:val="0"/>
          <w:numId w:val="4"/>
        </w:numPr>
        <w:spacing w:after="49"/>
        <w:rPr>
          <w:sz w:val="32"/>
          <w:szCs w:val="32"/>
        </w:rPr>
      </w:pPr>
      <w:r>
        <w:rPr>
          <w:sz w:val="32"/>
          <w:szCs w:val="32"/>
        </w:rPr>
        <w:t xml:space="preserve">The red algae provide agar and carrageen used for the preparation of various gels used for scientific research </w:t>
      </w:r>
    </w:p>
    <w:p w:rsidR="0067414A" w:rsidRDefault="0067414A" w:rsidP="0067414A">
      <w:pPr>
        <w:pStyle w:val="Default"/>
        <w:numPr>
          <w:ilvl w:val="0"/>
          <w:numId w:val="4"/>
        </w:numPr>
        <w:spacing w:after="49"/>
        <w:rPr>
          <w:sz w:val="32"/>
          <w:szCs w:val="32"/>
        </w:rPr>
      </w:pPr>
      <w:r>
        <w:rPr>
          <w:sz w:val="32"/>
          <w:szCs w:val="32"/>
        </w:rPr>
        <w:t xml:space="preserve">It’s contains high iodine content which prevents </w:t>
      </w:r>
      <w:proofErr w:type="spellStart"/>
      <w:r>
        <w:rPr>
          <w:sz w:val="32"/>
          <w:szCs w:val="32"/>
        </w:rPr>
        <w:t>goitre</w:t>
      </w:r>
      <w:proofErr w:type="spellEnd"/>
      <w:r>
        <w:rPr>
          <w:sz w:val="32"/>
          <w:szCs w:val="32"/>
        </w:rPr>
        <w:t xml:space="preserve"> </w:t>
      </w:r>
    </w:p>
    <w:p w:rsidR="0067414A" w:rsidRDefault="0067414A" w:rsidP="0067414A">
      <w:pPr>
        <w:pStyle w:val="Default"/>
        <w:numPr>
          <w:ilvl w:val="0"/>
          <w:numId w:val="4"/>
        </w:numPr>
        <w:spacing w:after="49"/>
        <w:rPr>
          <w:sz w:val="32"/>
          <w:szCs w:val="32"/>
        </w:rPr>
      </w:pPr>
      <w:r>
        <w:rPr>
          <w:sz w:val="32"/>
          <w:szCs w:val="32"/>
        </w:rPr>
        <w:t xml:space="preserve">It serves as thickening agents in ice cream and shampoo </w:t>
      </w:r>
    </w:p>
    <w:p w:rsidR="0067414A" w:rsidRDefault="0067414A" w:rsidP="0067414A">
      <w:pPr>
        <w:pStyle w:val="Default"/>
        <w:numPr>
          <w:ilvl w:val="0"/>
          <w:numId w:val="4"/>
        </w:numPr>
        <w:rPr>
          <w:sz w:val="32"/>
          <w:szCs w:val="32"/>
        </w:rPr>
      </w:pPr>
      <w:proofErr w:type="spellStart"/>
      <w:r>
        <w:rPr>
          <w:sz w:val="32"/>
          <w:szCs w:val="32"/>
        </w:rPr>
        <w:t>Alginic</w:t>
      </w:r>
      <w:proofErr w:type="spellEnd"/>
      <w:r>
        <w:rPr>
          <w:sz w:val="32"/>
          <w:szCs w:val="32"/>
        </w:rPr>
        <w:t xml:space="preserve"> acid from the brown algae is used to stabilize emulsions and suspensions </w:t>
      </w:r>
    </w:p>
    <w:p w:rsidR="00CE075B" w:rsidRDefault="00CE075B" w:rsidP="00CE075B">
      <w:pPr>
        <w:rPr>
          <w:sz w:val="28"/>
          <w:szCs w:val="28"/>
        </w:rPr>
      </w:pPr>
    </w:p>
    <w:p w:rsidR="00CE075B" w:rsidRPr="003E7265" w:rsidRDefault="003E7265" w:rsidP="003E7265">
      <w:pPr>
        <w:ind w:left="450"/>
        <w:rPr>
          <w:b/>
          <w:color w:val="FF0000"/>
          <w:sz w:val="28"/>
          <w:szCs w:val="28"/>
        </w:rPr>
      </w:pPr>
      <w:proofErr w:type="gramStart"/>
      <w:r>
        <w:rPr>
          <w:b/>
          <w:color w:val="000000" w:themeColor="text1"/>
          <w:sz w:val="28"/>
          <w:szCs w:val="28"/>
        </w:rPr>
        <w:t>3.</w:t>
      </w:r>
      <w:r w:rsidR="00CE075B" w:rsidRPr="003E7265">
        <w:rPr>
          <w:b/>
          <w:color w:val="000000" w:themeColor="text1"/>
          <w:sz w:val="28"/>
          <w:szCs w:val="28"/>
        </w:rPr>
        <w:t>A</w:t>
      </w:r>
      <w:proofErr w:type="gramEnd"/>
      <w:r w:rsidR="00CE075B" w:rsidRPr="003E7265">
        <w:rPr>
          <w:b/>
          <w:color w:val="000000" w:themeColor="text1"/>
          <w:sz w:val="28"/>
          <w:szCs w:val="28"/>
        </w:rPr>
        <w:t xml:space="preserve"> UNICELLULAR</w:t>
      </w:r>
      <w:r w:rsidR="0071058D" w:rsidRPr="003E7265">
        <w:rPr>
          <w:b/>
          <w:color w:val="000000" w:themeColor="text1"/>
          <w:sz w:val="28"/>
          <w:szCs w:val="28"/>
        </w:rPr>
        <w:t xml:space="preserve"> FORM OF</w:t>
      </w:r>
      <w:r w:rsidR="00CE075B" w:rsidRPr="003E7265">
        <w:rPr>
          <w:b/>
          <w:color w:val="000000" w:themeColor="text1"/>
          <w:sz w:val="28"/>
          <w:szCs w:val="28"/>
        </w:rPr>
        <w:t xml:space="preserve"> ALGAE</w:t>
      </w:r>
      <w:r w:rsidR="0071058D" w:rsidRPr="003E7265">
        <w:rPr>
          <w:b/>
          <w:color w:val="000000" w:themeColor="text1"/>
          <w:sz w:val="28"/>
          <w:szCs w:val="28"/>
        </w:rPr>
        <w:t>:</w:t>
      </w:r>
      <w:r w:rsidR="007724AC" w:rsidRPr="003E7265">
        <w:rPr>
          <w:color w:val="FF0000"/>
          <w:sz w:val="28"/>
          <w:szCs w:val="28"/>
        </w:rPr>
        <w:t xml:space="preserve"> </w:t>
      </w:r>
      <w:r w:rsidR="007724AC" w:rsidRPr="003E7265">
        <w:rPr>
          <w:sz w:val="28"/>
          <w:szCs w:val="28"/>
        </w:rPr>
        <w:t xml:space="preserve">Unicellular algae are plant like autotrophs and contain chlorophyll. They include groups that have both multicellular and unicellular species. </w:t>
      </w:r>
      <w:proofErr w:type="gramStart"/>
      <w:r w:rsidR="007724AC" w:rsidRPr="003E7265">
        <w:rPr>
          <w:sz w:val="28"/>
          <w:szCs w:val="28"/>
        </w:rPr>
        <w:t>Diatoms, unicellular algae that have siliceous cell walls.</w:t>
      </w:r>
      <w:proofErr w:type="gramEnd"/>
      <w:r w:rsidR="007724AC" w:rsidRPr="003E7265">
        <w:rPr>
          <w:sz w:val="28"/>
          <w:szCs w:val="28"/>
        </w:rPr>
        <w:t xml:space="preserve"> They are the most abundant form of algae in the ocean, although they can be found in fresh water as well. We also have </w:t>
      </w:r>
      <w:proofErr w:type="spellStart"/>
      <w:r w:rsidR="007724AC" w:rsidRPr="003E7265">
        <w:rPr>
          <w:sz w:val="28"/>
          <w:szCs w:val="28"/>
        </w:rPr>
        <w:t>chlamydomonas</w:t>
      </w:r>
      <w:proofErr w:type="spellEnd"/>
      <w:r w:rsidR="007724AC" w:rsidRPr="003E7265">
        <w:rPr>
          <w:sz w:val="28"/>
          <w:szCs w:val="28"/>
        </w:rPr>
        <w:t xml:space="preserve"> which represents the unicellular and module form of green algae.</w:t>
      </w:r>
      <w:r w:rsidR="00EF527A" w:rsidRPr="003E7265">
        <w:rPr>
          <w:sz w:val="28"/>
          <w:szCs w:val="28"/>
        </w:rPr>
        <w:t xml:space="preserve"> It is found in stagnant water</w:t>
      </w:r>
    </w:p>
    <w:p w:rsidR="003E7265" w:rsidRDefault="003E7265" w:rsidP="003E7265">
      <w:pPr>
        <w:pStyle w:val="Default"/>
        <w:rPr>
          <w:sz w:val="32"/>
          <w:szCs w:val="32"/>
        </w:rPr>
      </w:pPr>
      <w:proofErr w:type="gramStart"/>
      <w:r>
        <w:rPr>
          <w:b/>
          <w:color w:val="000000" w:themeColor="text1"/>
          <w:sz w:val="28"/>
          <w:szCs w:val="28"/>
        </w:rPr>
        <w:t>4.</w:t>
      </w:r>
      <w:r w:rsidR="0051689B" w:rsidRPr="008504C9">
        <w:rPr>
          <w:b/>
          <w:color w:val="000000" w:themeColor="text1"/>
          <w:sz w:val="28"/>
          <w:szCs w:val="28"/>
        </w:rPr>
        <w:t>REPRODUCTION</w:t>
      </w:r>
      <w:proofErr w:type="gramEnd"/>
      <w:r w:rsidR="00287840" w:rsidRPr="00B70FC8">
        <w:rPr>
          <w:sz w:val="28"/>
          <w:szCs w:val="28"/>
        </w:rPr>
        <w:t>.</w:t>
      </w:r>
      <w:r w:rsidRPr="003E7265">
        <w:rPr>
          <w:sz w:val="32"/>
          <w:szCs w:val="32"/>
        </w:rPr>
        <w:t xml:space="preserve"> </w:t>
      </w:r>
      <w:r>
        <w:rPr>
          <w:sz w:val="32"/>
          <w:szCs w:val="32"/>
        </w:rPr>
        <w:t xml:space="preserve">Reproduction can either be vegetative (asexual) or sexual </w:t>
      </w:r>
    </w:p>
    <w:p w:rsidR="003E7265" w:rsidRDefault="003E7265" w:rsidP="003E7265">
      <w:pPr>
        <w:pStyle w:val="Default"/>
        <w:rPr>
          <w:sz w:val="32"/>
          <w:szCs w:val="32"/>
        </w:rPr>
      </w:pPr>
      <w:r>
        <w:rPr>
          <w:sz w:val="32"/>
          <w:szCs w:val="32"/>
        </w:rPr>
        <w:t xml:space="preserve">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w:t>
      </w:r>
      <w:r>
        <w:rPr>
          <w:sz w:val="32"/>
          <w:szCs w:val="32"/>
        </w:rPr>
        <w:lastRenderedPageBreak/>
        <w:t xml:space="preserve">genetic material. The mitotic division maintains the quality and quantity of genetic material. </w:t>
      </w:r>
    </w:p>
    <w:p w:rsidR="003E7265" w:rsidRDefault="003E7265" w:rsidP="003E7265">
      <w:pPr>
        <w:pStyle w:val="Default"/>
        <w:rPr>
          <w:sz w:val="32"/>
          <w:szCs w:val="32"/>
        </w:rPr>
      </w:pPr>
      <w:r>
        <w:rPr>
          <w:sz w:val="32"/>
          <w:szCs w:val="32"/>
        </w:rPr>
        <w:t xml:space="preserve">Sexual reproduction </w:t>
      </w:r>
    </w:p>
    <w:p w:rsidR="0051689B" w:rsidRPr="003E7265" w:rsidRDefault="003E7265" w:rsidP="003E7265">
      <w:pPr>
        <w:rPr>
          <w:color w:val="FF0000"/>
          <w:sz w:val="28"/>
          <w:szCs w:val="28"/>
        </w:rPr>
      </w:pPr>
      <w:r w:rsidRPr="003E7265">
        <w:rPr>
          <w:sz w:val="32"/>
          <w:szCs w:val="32"/>
        </w:rPr>
        <w:t xml:space="preserve">It involves union of sex cell, aggregation of cells in a colony occurs under </w:t>
      </w:r>
      <w:proofErr w:type="spellStart"/>
      <w:r w:rsidRPr="003E7265">
        <w:rPr>
          <w:sz w:val="32"/>
          <w:szCs w:val="32"/>
        </w:rPr>
        <w:t>favourable</w:t>
      </w:r>
      <w:proofErr w:type="spellEnd"/>
      <w:r w:rsidRPr="003E7265">
        <w:rPr>
          <w:sz w:val="32"/>
          <w:szCs w:val="32"/>
        </w:rPr>
        <w:t xml:space="preserve"> conditions. These cells pair by their posterior end. This pairing is said to be </w:t>
      </w:r>
      <w:proofErr w:type="spellStart"/>
      <w:r w:rsidRPr="003E7265">
        <w:rPr>
          <w:sz w:val="32"/>
          <w:szCs w:val="32"/>
        </w:rPr>
        <w:t>isogamous</w:t>
      </w:r>
      <w:proofErr w:type="spellEnd"/>
      <w:r w:rsidRPr="003E7265">
        <w:rPr>
          <w:sz w:val="32"/>
          <w:szCs w:val="32"/>
        </w:rPr>
        <w:t xml:space="preserve"> because the pairing </w:t>
      </w:r>
      <w:proofErr w:type="gramStart"/>
      <w:r w:rsidRPr="003E7265">
        <w:rPr>
          <w:sz w:val="32"/>
          <w:szCs w:val="32"/>
        </w:rPr>
        <w:t>cells(</w:t>
      </w:r>
      <w:proofErr w:type="gramEnd"/>
      <w:r w:rsidRPr="003E7265">
        <w:rPr>
          <w:sz w:val="32"/>
          <w:szCs w:val="32"/>
        </w:rPr>
        <w:t>Gametes) are morphologically identical.</w:t>
      </w:r>
    </w:p>
    <w:p w:rsidR="008B3D5E" w:rsidRPr="003E7265" w:rsidRDefault="003E7265" w:rsidP="003E7265">
      <w:pPr>
        <w:rPr>
          <w:color w:val="FF0000"/>
          <w:sz w:val="28"/>
          <w:szCs w:val="28"/>
        </w:rPr>
      </w:pPr>
      <w:proofErr w:type="gramStart"/>
      <w:r>
        <w:rPr>
          <w:b/>
          <w:color w:val="000000" w:themeColor="text1"/>
          <w:sz w:val="28"/>
          <w:szCs w:val="28"/>
        </w:rPr>
        <w:t>5.</w:t>
      </w:r>
      <w:r w:rsidR="008B3D5E" w:rsidRPr="003E7265">
        <w:rPr>
          <w:b/>
          <w:color w:val="000000" w:themeColor="text1"/>
          <w:sz w:val="28"/>
          <w:szCs w:val="28"/>
        </w:rPr>
        <w:t>DIFFERENCE</w:t>
      </w:r>
      <w:proofErr w:type="gramEnd"/>
      <w:r w:rsidR="008B3D5E" w:rsidRPr="003E7265">
        <w:rPr>
          <w:b/>
          <w:color w:val="000000" w:themeColor="text1"/>
          <w:sz w:val="28"/>
          <w:szCs w:val="28"/>
        </w:rPr>
        <w:t xml:space="preserve"> BETWEEN THE TWO COLONIAL FORMS OF ALGAE</w:t>
      </w:r>
      <w:r w:rsidR="008B3D5E" w:rsidRPr="003E7265">
        <w:rPr>
          <w:sz w:val="28"/>
          <w:szCs w:val="28"/>
        </w:rPr>
        <w:t>:</w:t>
      </w:r>
    </w:p>
    <w:p w:rsidR="00975ABD" w:rsidRPr="00975ABD" w:rsidRDefault="00975ABD" w:rsidP="00975ABD">
      <w:pPr>
        <w:pStyle w:val="ListParagraph"/>
        <w:numPr>
          <w:ilvl w:val="0"/>
          <w:numId w:val="3"/>
        </w:numPr>
        <w:rPr>
          <w:color w:val="000000" w:themeColor="text1"/>
          <w:sz w:val="28"/>
          <w:szCs w:val="28"/>
        </w:rPr>
      </w:pPr>
      <w:r>
        <w:rPr>
          <w:b/>
          <w:color w:val="000000" w:themeColor="text1"/>
          <w:sz w:val="28"/>
          <w:szCs w:val="28"/>
        </w:rPr>
        <w:t>VOLVOX:</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 xml:space="preserve">Its sexual reproduction is </w:t>
      </w:r>
      <w:proofErr w:type="spellStart"/>
      <w:r>
        <w:rPr>
          <w:b/>
          <w:color w:val="000000" w:themeColor="text1"/>
          <w:sz w:val="28"/>
          <w:szCs w:val="28"/>
        </w:rPr>
        <w:t>oogamus</w:t>
      </w:r>
      <w:proofErr w:type="spellEnd"/>
      <w:r>
        <w:rPr>
          <w:b/>
          <w:color w:val="000000" w:themeColor="text1"/>
          <w:sz w:val="28"/>
          <w:szCs w:val="28"/>
        </w:rPr>
        <w:t>.</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 xml:space="preserve">It has a multicellular motile </w:t>
      </w:r>
      <w:proofErr w:type="spellStart"/>
      <w:r>
        <w:rPr>
          <w:b/>
          <w:color w:val="000000" w:themeColor="text1"/>
          <w:sz w:val="28"/>
          <w:szCs w:val="28"/>
        </w:rPr>
        <w:t>thallus</w:t>
      </w:r>
      <w:proofErr w:type="spellEnd"/>
      <w:r>
        <w:rPr>
          <w:b/>
          <w:color w:val="000000" w:themeColor="text1"/>
          <w:sz w:val="28"/>
          <w:szCs w:val="28"/>
        </w:rPr>
        <w:t>.</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 xml:space="preserve">Its complex form is </w:t>
      </w:r>
      <w:proofErr w:type="spellStart"/>
      <w:r>
        <w:rPr>
          <w:b/>
          <w:color w:val="000000" w:themeColor="text1"/>
          <w:sz w:val="28"/>
          <w:szCs w:val="28"/>
        </w:rPr>
        <w:t>pandorina</w:t>
      </w:r>
      <w:proofErr w:type="spellEnd"/>
      <w:r>
        <w:rPr>
          <w:b/>
          <w:color w:val="000000" w:themeColor="text1"/>
          <w:sz w:val="28"/>
          <w:szCs w:val="28"/>
        </w:rPr>
        <w:t>.</w:t>
      </w:r>
    </w:p>
    <w:p w:rsidR="003714D2" w:rsidRPr="003714D2" w:rsidRDefault="00975ABD" w:rsidP="003714D2">
      <w:pPr>
        <w:pStyle w:val="ListParagraph"/>
        <w:numPr>
          <w:ilvl w:val="0"/>
          <w:numId w:val="3"/>
        </w:numPr>
        <w:rPr>
          <w:color w:val="000000" w:themeColor="text1"/>
          <w:sz w:val="28"/>
          <w:szCs w:val="28"/>
        </w:rPr>
      </w:pPr>
      <w:r>
        <w:rPr>
          <w:b/>
          <w:color w:val="000000" w:themeColor="text1"/>
          <w:sz w:val="28"/>
          <w:szCs w:val="28"/>
        </w:rPr>
        <w:t>PANDORINA</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 xml:space="preserve">Its sexual </w:t>
      </w:r>
      <w:r w:rsidR="00522D8F">
        <w:rPr>
          <w:b/>
          <w:color w:val="000000" w:themeColor="text1"/>
          <w:sz w:val="28"/>
          <w:szCs w:val="28"/>
        </w:rPr>
        <w:t>reproduction is</w:t>
      </w:r>
      <w:r>
        <w:rPr>
          <w:b/>
          <w:color w:val="000000" w:themeColor="text1"/>
          <w:sz w:val="28"/>
          <w:szCs w:val="28"/>
        </w:rPr>
        <w:t xml:space="preserve"> </w:t>
      </w:r>
      <w:proofErr w:type="spellStart"/>
      <w:r>
        <w:rPr>
          <w:b/>
          <w:color w:val="000000" w:themeColor="text1"/>
          <w:sz w:val="28"/>
          <w:szCs w:val="28"/>
        </w:rPr>
        <w:t>anisogamous</w:t>
      </w:r>
      <w:proofErr w:type="spellEnd"/>
      <w:r>
        <w:rPr>
          <w:b/>
          <w:color w:val="000000" w:themeColor="text1"/>
          <w:sz w:val="28"/>
          <w:szCs w:val="28"/>
        </w:rPr>
        <w:t>.</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 xml:space="preserve">It has a unicellular motile </w:t>
      </w:r>
      <w:proofErr w:type="spellStart"/>
      <w:r>
        <w:rPr>
          <w:b/>
          <w:color w:val="000000" w:themeColor="text1"/>
          <w:sz w:val="28"/>
          <w:szCs w:val="28"/>
        </w:rPr>
        <w:t>thallus</w:t>
      </w:r>
      <w:proofErr w:type="spellEnd"/>
      <w:r>
        <w:rPr>
          <w:b/>
          <w:color w:val="000000" w:themeColor="text1"/>
          <w:sz w:val="28"/>
          <w:szCs w:val="28"/>
        </w:rPr>
        <w:t>.</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It’s a genus of green algae.</w:t>
      </w:r>
    </w:p>
    <w:p w:rsidR="009721F7" w:rsidRDefault="009721F7" w:rsidP="009721F7">
      <w:pPr>
        <w:pStyle w:val="Default"/>
        <w:rPr>
          <w:b/>
          <w:color w:val="002060"/>
          <w:sz w:val="28"/>
          <w:szCs w:val="28"/>
        </w:rPr>
      </w:pPr>
      <w:proofErr w:type="gramStart"/>
      <w:r>
        <w:rPr>
          <w:b/>
          <w:color w:val="000000" w:themeColor="text1"/>
          <w:sz w:val="28"/>
          <w:szCs w:val="28"/>
        </w:rPr>
        <w:t>6.</w:t>
      </w:r>
      <w:r w:rsidR="003714D2" w:rsidRPr="008504C9">
        <w:rPr>
          <w:b/>
          <w:color w:val="000000" w:themeColor="text1"/>
          <w:sz w:val="28"/>
          <w:szCs w:val="28"/>
        </w:rPr>
        <w:t>A</w:t>
      </w:r>
      <w:proofErr w:type="gramEnd"/>
      <w:r w:rsidR="003714D2" w:rsidRPr="008504C9">
        <w:rPr>
          <w:b/>
          <w:color w:val="000000" w:themeColor="text1"/>
          <w:sz w:val="28"/>
          <w:szCs w:val="28"/>
        </w:rPr>
        <w:t xml:space="preserve"> COMPLEX FORM OF ALGAE</w:t>
      </w:r>
      <w:r w:rsidR="003714D2" w:rsidRPr="00D6224E">
        <w:rPr>
          <w:b/>
          <w:color w:val="002060"/>
          <w:sz w:val="28"/>
          <w:szCs w:val="28"/>
        </w:rPr>
        <w:t>:</w:t>
      </w:r>
    </w:p>
    <w:p w:rsidR="00D6224E" w:rsidRPr="00611698" w:rsidRDefault="009721F7" w:rsidP="009721F7">
      <w:pPr>
        <w:pStyle w:val="Default"/>
        <w:rPr>
          <w:sz w:val="32"/>
          <w:szCs w:val="32"/>
        </w:rPr>
      </w:pPr>
      <w:r>
        <w:rPr>
          <w:b/>
          <w:color w:val="000000" w:themeColor="text1"/>
          <w:sz w:val="28"/>
          <w:szCs w:val="28"/>
        </w:rPr>
        <w:t>FUCUS:</w:t>
      </w:r>
      <w:r w:rsidR="00D6224E">
        <w:rPr>
          <w:b/>
          <w:color w:val="002060"/>
          <w:sz w:val="28"/>
          <w:szCs w:val="28"/>
        </w:rPr>
        <w:t xml:space="preserve"> </w:t>
      </w:r>
      <w:r w:rsidRPr="00611698">
        <w:rPr>
          <w:sz w:val="32"/>
          <w:szCs w:val="32"/>
        </w:rPr>
        <w:t xml:space="preserve">It’s a genus of the brown Algae whose species are found on rocks in the intertidal zones of the sea shores. The body of the plant is flattened, dichotomously-branched </w:t>
      </w:r>
      <w:proofErr w:type="spellStart"/>
      <w:r w:rsidRPr="00611698">
        <w:rPr>
          <w:sz w:val="32"/>
          <w:szCs w:val="32"/>
        </w:rPr>
        <w:t>thallus</w:t>
      </w:r>
      <w:proofErr w:type="spellEnd"/>
      <w:r w:rsidRPr="00611698">
        <w:rPr>
          <w:sz w:val="32"/>
          <w:szCs w:val="32"/>
        </w:rPr>
        <w:t xml:space="preserve"> with a </w:t>
      </w:r>
      <w:proofErr w:type="spellStart"/>
      <w:r w:rsidRPr="00611698">
        <w:rPr>
          <w:sz w:val="32"/>
          <w:szCs w:val="32"/>
        </w:rPr>
        <w:t>mid rib</w:t>
      </w:r>
      <w:proofErr w:type="spellEnd"/>
      <w:r w:rsidRPr="00611698">
        <w:rPr>
          <w:sz w:val="32"/>
          <w:szCs w:val="32"/>
        </w:rPr>
        <w:t xml:space="preserve">, a vegetative apex and a multicellular disk with which plant is attached to rock surface. The body has air </w:t>
      </w:r>
      <w:proofErr w:type="gramStart"/>
      <w:r w:rsidRPr="00611698">
        <w:rPr>
          <w:sz w:val="32"/>
          <w:szCs w:val="32"/>
        </w:rPr>
        <w:t>bladders which is</w:t>
      </w:r>
      <w:proofErr w:type="gramEnd"/>
      <w:r w:rsidRPr="00611698">
        <w:rPr>
          <w:sz w:val="32"/>
          <w:szCs w:val="32"/>
        </w:rPr>
        <w:t xml:space="preserve"> believed to aid the plant to float on the water. It varies in size from a few </w:t>
      </w:r>
      <w:proofErr w:type="spellStart"/>
      <w:r w:rsidRPr="00611698">
        <w:rPr>
          <w:sz w:val="32"/>
          <w:szCs w:val="32"/>
        </w:rPr>
        <w:t>centimetres</w:t>
      </w:r>
      <w:proofErr w:type="spellEnd"/>
      <w:r w:rsidRPr="00611698">
        <w:rPr>
          <w:sz w:val="32"/>
          <w:szCs w:val="32"/>
        </w:rPr>
        <w:t xml:space="preserve"> to about 2 </w:t>
      </w:r>
      <w:proofErr w:type="spellStart"/>
      <w:r w:rsidRPr="00611698">
        <w:rPr>
          <w:sz w:val="32"/>
          <w:szCs w:val="32"/>
        </w:rPr>
        <w:t>metres</w:t>
      </w:r>
      <w:proofErr w:type="spellEnd"/>
      <w:r w:rsidRPr="00611698">
        <w:rPr>
          <w:sz w:val="32"/>
          <w:szCs w:val="32"/>
        </w:rPr>
        <w:t xml:space="preserve"> in length. Sexual reproduction is </w:t>
      </w:r>
      <w:proofErr w:type="spellStart"/>
      <w:proofErr w:type="gramStart"/>
      <w:r w:rsidRPr="00611698">
        <w:rPr>
          <w:sz w:val="32"/>
          <w:szCs w:val="32"/>
        </w:rPr>
        <w:t>oogamous</w:t>
      </w:r>
      <w:proofErr w:type="spellEnd"/>
      <w:r w:rsidRPr="00611698">
        <w:rPr>
          <w:sz w:val="32"/>
          <w:szCs w:val="32"/>
        </w:rPr>
        <w:t>,</w:t>
      </w:r>
      <w:proofErr w:type="gramEnd"/>
      <w:r w:rsidRPr="00611698">
        <w:rPr>
          <w:sz w:val="32"/>
          <w:szCs w:val="32"/>
        </w:rPr>
        <w:t xml:space="preserve"> sex cells are produced in conceptacles which have openings (</w:t>
      </w:r>
      <w:proofErr w:type="spellStart"/>
      <w:r w:rsidRPr="00611698">
        <w:rPr>
          <w:sz w:val="32"/>
          <w:szCs w:val="32"/>
        </w:rPr>
        <w:t>ostioles</w:t>
      </w:r>
      <w:proofErr w:type="spellEnd"/>
      <w:r w:rsidRPr="00611698">
        <w:rPr>
          <w:sz w:val="32"/>
          <w:szCs w:val="32"/>
        </w:rPr>
        <w:t xml:space="preserve">) on the surface of the </w:t>
      </w:r>
      <w:proofErr w:type="spellStart"/>
      <w:r w:rsidRPr="00611698">
        <w:rPr>
          <w:sz w:val="32"/>
          <w:szCs w:val="32"/>
        </w:rPr>
        <w:t>thallus</w:t>
      </w:r>
      <w:proofErr w:type="spellEnd"/>
      <w:r w:rsidRPr="00611698">
        <w:rPr>
          <w:sz w:val="32"/>
          <w:szCs w:val="32"/>
        </w:rPr>
        <w:t>.</w:t>
      </w:r>
    </w:p>
    <w:p w:rsidR="00D6224E" w:rsidRPr="00611698" w:rsidRDefault="00D6224E" w:rsidP="003E7265">
      <w:pPr>
        <w:pStyle w:val="ListParagraph"/>
        <w:ind w:left="630"/>
        <w:rPr>
          <w:b/>
          <w:sz w:val="32"/>
          <w:szCs w:val="32"/>
        </w:rPr>
      </w:pPr>
    </w:p>
    <w:sectPr w:rsidR="00D6224E" w:rsidRPr="00611698" w:rsidSect="00C9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F69"/>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AD47C2"/>
    <w:multiLevelType w:val="hybridMultilevel"/>
    <w:tmpl w:val="4FAE25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27FD4F8E"/>
    <w:multiLevelType w:val="hybridMultilevel"/>
    <w:tmpl w:val="5DF2717E"/>
    <w:lvl w:ilvl="0" w:tplc="813C7E82">
      <w:start w:val="1"/>
      <w:numFmt w:val="decimal"/>
      <w:lvlText w:val="%1."/>
      <w:lvlJc w:val="left"/>
      <w:pPr>
        <w:ind w:left="81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CA5054"/>
    <w:multiLevelType w:val="hybridMultilevel"/>
    <w:tmpl w:val="0B622F92"/>
    <w:lvl w:ilvl="0" w:tplc="4A006D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F27F5"/>
    <w:multiLevelType w:val="hybridMultilevel"/>
    <w:tmpl w:val="1BB433C2"/>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466D0C44"/>
    <w:multiLevelType w:val="hybridMultilevel"/>
    <w:tmpl w:val="5DF2717E"/>
    <w:lvl w:ilvl="0" w:tplc="813C7E82">
      <w:start w:val="1"/>
      <w:numFmt w:val="decimal"/>
      <w:lvlText w:val="%1."/>
      <w:lvlJc w:val="left"/>
      <w:pPr>
        <w:ind w:left="900" w:hanging="360"/>
      </w:pPr>
      <w:rPr>
        <w:rFonts w:hint="default"/>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C247E"/>
    <w:rsid w:val="00010EF4"/>
    <w:rsid w:val="00070BE1"/>
    <w:rsid w:val="00163C4A"/>
    <w:rsid w:val="0019013B"/>
    <w:rsid w:val="001B2355"/>
    <w:rsid w:val="00287840"/>
    <w:rsid w:val="002F30B0"/>
    <w:rsid w:val="003714D2"/>
    <w:rsid w:val="003E7265"/>
    <w:rsid w:val="003F24BC"/>
    <w:rsid w:val="004756CC"/>
    <w:rsid w:val="0051689B"/>
    <w:rsid w:val="00522D8F"/>
    <w:rsid w:val="005F4726"/>
    <w:rsid w:val="00611698"/>
    <w:rsid w:val="00625670"/>
    <w:rsid w:val="0067414A"/>
    <w:rsid w:val="006911FE"/>
    <w:rsid w:val="00695845"/>
    <w:rsid w:val="00697841"/>
    <w:rsid w:val="0071058D"/>
    <w:rsid w:val="007724AC"/>
    <w:rsid w:val="007E314D"/>
    <w:rsid w:val="008504C9"/>
    <w:rsid w:val="00894A32"/>
    <w:rsid w:val="008A24CF"/>
    <w:rsid w:val="008B2860"/>
    <w:rsid w:val="008B3D5E"/>
    <w:rsid w:val="008E5DD3"/>
    <w:rsid w:val="009721F7"/>
    <w:rsid w:val="00975ABD"/>
    <w:rsid w:val="009A2C78"/>
    <w:rsid w:val="009B523F"/>
    <w:rsid w:val="009C247E"/>
    <w:rsid w:val="00B243BF"/>
    <w:rsid w:val="00B54E2E"/>
    <w:rsid w:val="00B70FC8"/>
    <w:rsid w:val="00B973A0"/>
    <w:rsid w:val="00BB655A"/>
    <w:rsid w:val="00BE753C"/>
    <w:rsid w:val="00C65CB6"/>
    <w:rsid w:val="00C7518D"/>
    <w:rsid w:val="00C94C55"/>
    <w:rsid w:val="00C971C3"/>
    <w:rsid w:val="00CE075B"/>
    <w:rsid w:val="00D6224E"/>
    <w:rsid w:val="00D771B8"/>
    <w:rsid w:val="00E3729E"/>
    <w:rsid w:val="00EF527A"/>
    <w:rsid w:val="00FA3835"/>
    <w:rsid w:val="00FA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C3"/>
  </w:style>
  <w:style w:type="paragraph" w:styleId="Heading1">
    <w:name w:val="heading 1"/>
    <w:basedOn w:val="Normal"/>
    <w:next w:val="Normal"/>
    <w:link w:val="Heading1Char"/>
    <w:uiPriority w:val="9"/>
    <w:qFormat/>
    <w:rsid w:val="009C2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7E"/>
    <w:pPr>
      <w:ind w:left="720"/>
      <w:contextualSpacing/>
    </w:pPr>
  </w:style>
  <w:style w:type="character" w:customStyle="1" w:styleId="Heading1Char">
    <w:name w:val="Heading 1 Char"/>
    <w:basedOn w:val="DefaultParagraphFont"/>
    <w:link w:val="Heading1"/>
    <w:uiPriority w:val="9"/>
    <w:rsid w:val="009C2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584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CF"/>
    <w:rPr>
      <w:rFonts w:ascii="Tahoma" w:hAnsi="Tahoma" w:cs="Tahoma"/>
      <w:sz w:val="16"/>
      <w:szCs w:val="16"/>
    </w:rPr>
  </w:style>
  <w:style w:type="paragraph" w:customStyle="1" w:styleId="Default">
    <w:name w:val="Default"/>
    <w:rsid w:val="006741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Omontuemhen P</cp:lastModifiedBy>
  <cp:revision>35</cp:revision>
  <dcterms:created xsi:type="dcterms:W3CDTF">2020-04-23T15:18:00Z</dcterms:created>
  <dcterms:modified xsi:type="dcterms:W3CDTF">2020-04-24T06:57:00Z</dcterms:modified>
</cp:coreProperties>
</file>