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B1" w:rsidRPr="004646EC" w:rsidRDefault="004646EC" w:rsidP="007C76DB">
      <w:pPr>
        <w:spacing w:after="0" w:line="240" w:lineRule="auto"/>
        <w:rPr>
          <w:b/>
          <w:u w:val="single"/>
        </w:rPr>
      </w:pPr>
      <w:r w:rsidRPr="004646EC">
        <w:rPr>
          <w:b/>
          <w:u w:val="single"/>
        </w:rPr>
        <w:t>NAME: CHINENYE CHIDINMA MARY-JOSEPHINE</w:t>
      </w:r>
    </w:p>
    <w:p w:rsidR="004646EC" w:rsidRPr="004646EC" w:rsidRDefault="004646EC" w:rsidP="007C76DB">
      <w:pPr>
        <w:spacing w:after="0" w:line="240" w:lineRule="auto"/>
        <w:rPr>
          <w:b/>
          <w:u w:val="single"/>
        </w:rPr>
      </w:pPr>
      <w:r w:rsidRPr="004646EC">
        <w:rPr>
          <w:b/>
          <w:u w:val="single"/>
        </w:rPr>
        <w:t>LEVEL: 300</w:t>
      </w:r>
    </w:p>
    <w:p w:rsidR="007C76DB" w:rsidRPr="007C76DB" w:rsidRDefault="007C76DB" w:rsidP="007C76DB">
      <w:pPr>
        <w:spacing w:after="0" w:line="240" w:lineRule="auto"/>
        <w:rPr>
          <w:b/>
          <w:u w:val="single"/>
        </w:rPr>
      </w:pPr>
      <w:r w:rsidRPr="007C76DB">
        <w:rPr>
          <w:b/>
          <w:bCs/>
          <w:u w:val="single"/>
        </w:rPr>
        <w:t>ASSIGNMENT TITLE:</w:t>
      </w:r>
      <w:r w:rsidRPr="007C76DB">
        <w:rPr>
          <w:b/>
          <w:u w:val="single"/>
        </w:rPr>
        <w:t> SPECIAL SENSES ASSIGNMENT</w:t>
      </w:r>
      <w:r w:rsidRPr="007C76DB">
        <w:rPr>
          <w:b/>
          <w:u w:val="single"/>
        </w:rPr>
        <w:br/>
      </w:r>
      <w:r w:rsidRPr="007C76DB">
        <w:rPr>
          <w:b/>
          <w:bCs/>
          <w:u w:val="single"/>
        </w:rPr>
        <w:t>COURSE TITLE:</w:t>
      </w:r>
      <w:r w:rsidRPr="007C76DB">
        <w:rPr>
          <w:b/>
          <w:u w:val="single"/>
        </w:rPr>
        <w:t> HISTOLOGY OF SPECIAL SENSES AND NEUROHISTOLOGY</w:t>
      </w:r>
      <w:r w:rsidRPr="007C76DB">
        <w:rPr>
          <w:b/>
          <w:u w:val="single"/>
        </w:rPr>
        <w:br/>
      </w:r>
      <w:r w:rsidRPr="007C76DB">
        <w:rPr>
          <w:b/>
          <w:bCs/>
          <w:u w:val="single"/>
        </w:rPr>
        <w:t>COURSE CODE:</w:t>
      </w:r>
      <w:r w:rsidRPr="007C76DB">
        <w:rPr>
          <w:b/>
          <w:u w:val="single"/>
        </w:rPr>
        <w:t> ANA 305</w:t>
      </w:r>
    </w:p>
    <w:p w:rsidR="007C76DB" w:rsidRPr="007C76DB" w:rsidRDefault="007C76DB" w:rsidP="007C76DB">
      <w:pPr>
        <w:spacing w:after="0"/>
      </w:pPr>
      <w:r w:rsidRPr="007C76DB">
        <w:pict>
          <v:rect id="_x0000_i1025" style="width:0;height:0" o:hralign="center" o:hrstd="t" o:hrnoshade="t" o:hr="t" fillcolor="#333" stroked="f"/>
        </w:pict>
      </w:r>
    </w:p>
    <w:p w:rsidR="007C76DB" w:rsidRDefault="007C76DB" w:rsidP="007C76DB">
      <w:proofErr w:type="gramStart"/>
      <w:r w:rsidRPr="007C76DB">
        <w:rPr>
          <w:bCs/>
          <w:u w:val="single"/>
        </w:rPr>
        <w:t>Question</w:t>
      </w:r>
      <w:r w:rsidRPr="007C76DB">
        <w:rPr>
          <w:u w:val="single"/>
        </w:rPr>
        <w:br/>
      </w:r>
      <w:r w:rsidRPr="007C76DB">
        <w:t>1.</w:t>
      </w:r>
      <w:proofErr w:type="gramEnd"/>
      <w:r w:rsidRPr="007C76DB">
        <w:t xml:space="preserve"> Write an essay on the histological importance of eye in relation to their cellular functions.</w:t>
      </w:r>
    </w:p>
    <w:p w:rsidR="004646EC" w:rsidRPr="007C76DB" w:rsidRDefault="007C76DB" w:rsidP="007C76DB">
      <w:r w:rsidRPr="007C76DB">
        <w:t xml:space="preserve"> 2. Corona virus can penetrate the body through eye and implicate the immune </w:t>
      </w:r>
      <w:proofErr w:type="gramStart"/>
      <w:r w:rsidRPr="007C76DB">
        <w:t>system ,</w:t>
      </w:r>
      <w:proofErr w:type="gramEnd"/>
      <w:r w:rsidRPr="007C76DB">
        <w:t xml:space="preserve"> briefly discuss the layers of retina for information penetration.</w:t>
      </w:r>
    </w:p>
    <w:p w:rsidR="004646EC" w:rsidRDefault="00575FD0">
      <w:r>
        <w:rPr>
          <w:u w:val="single"/>
        </w:rPr>
        <w:t>ANSWERS</w:t>
      </w:r>
    </w:p>
    <w:p w:rsidR="00D96745" w:rsidRPr="00D96745" w:rsidRDefault="00D96745" w:rsidP="00520BBD">
      <w:pPr>
        <w:pStyle w:val="ListParagraph"/>
        <w:numPr>
          <w:ilvl w:val="0"/>
          <w:numId w:val="4"/>
        </w:numPr>
      </w:pPr>
      <w:r w:rsidRPr="00D96745">
        <w:t>Broadly, from an anatomical perspective, the eye can be viewed as a series of overlapping layers of tissue.</w:t>
      </w:r>
    </w:p>
    <w:p w:rsidR="00D96745" w:rsidRPr="00D96745" w:rsidRDefault="00D96745" w:rsidP="00520BBD">
      <w:pPr>
        <w:pStyle w:val="ListParagraph"/>
        <w:numPr>
          <w:ilvl w:val="0"/>
          <w:numId w:val="5"/>
        </w:numPr>
      </w:pPr>
      <w:r w:rsidRPr="00D96745">
        <w:t>External structures of the eye include the eyelashes, lids, muscles, accessory glands, and conjunctiva.</w:t>
      </w:r>
    </w:p>
    <w:p w:rsidR="00D96745" w:rsidRPr="00D96745" w:rsidRDefault="00D96745" w:rsidP="00520BBD">
      <w:pPr>
        <w:pStyle w:val="ListParagraph"/>
        <w:numPr>
          <w:ilvl w:val="0"/>
          <w:numId w:val="5"/>
        </w:numPr>
      </w:pPr>
      <w:r w:rsidRPr="00D96745">
        <w:t>The internal structures of the eye consist of three layers of tissue arranged concentrically</w:t>
      </w:r>
      <w:r w:rsidRPr="00520BBD">
        <w:rPr>
          <w:b/>
        </w:rPr>
        <w:t>:</w:t>
      </w:r>
    </w:p>
    <w:p w:rsidR="00520BBD" w:rsidRPr="00520BBD" w:rsidRDefault="00D96745" w:rsidP="00520BBD">
      <w:pPr>
        <w:pStyle w:val="ListParagraph"/>
        <w:numPr>
          <w:ilvl w:val="0"/>
          <w:numId w:val="6"/>
        </w:numPr>
      </w:pPr>
      <w:r w:rsidRPr="00D96745">
        <w:t xml:space="preserve">The sclera and cornea make up </w:t>
      </w:r>
      <w:r w:rsidR="00520BBD" w:rsidRPr="00520BBD">
        <w:rPr>
          <w:b/>
        </w:rPr>
        <w:t>THE EXTERIOR LAYERS</w:t>
      </w:r>
      <w:r w:rsidRPr="00520BBD">
        <w:rPr>
          <w:b/>
        </w:rPr>
        <w:t>.</w:t>
      </w:r>
      <w:r w:rsidR="00520BBD" w:rsidRPr="00520BBD">
        <w:rPr>
          <w:b/>
        </w:rPr>
        <w:t xml:space="preserve"> The sclera</w:t>
      </w:r>
      <w:r w:rsidR="00520BBD" w:rsidRPr="00520BBD">
        <w:t xml:space="preserve">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r w:rsidR="00520BBD">
        <w:t xml:space="preserve"> T</w:t>
      </w:r>
      <w:r w:rsidR="00520BBD" w:rsidRPr="00520BBD">
        <w:t xml:space="preserve">he four layers of the sclera from external to internal are </w:t>
      </w:r>
      <w:proofErr w:type="spellStart"/>
      <w:r w:rsidR="00520BBD" w:rsidRPr="00520BBD">
        <w:rPr>
          <w:b/>
        </w:rPr>
        <w:t>episclera</w:t>
      </w:r>
      <w:proofErr w:type="spellEnd"/>
      <w:r w:rsidR="00520BBD" w:rsidRPr="00520BBD">
        <w:t xml:space="preserve">, </w:t>
      </w:r>
      <w:proofErr w:type="spellStart"/>
      <w:r w:rsidR="00520BBD" w:rsidRPr="00520BBD">
        <w:rPr>
          <w:b/>
        </w:rPr>
        <w:t>stroma</w:t>
      </w:r>
      <w:proofErr w:type="spellEnd"/>
      <w:r w:rsidR="00520BBD" w:rsidRPr="00520BBD">
        <w:rPr>
          <w:b/>
        </w:rPr>
        <w:t xml:space="preserve">, lamina </w:t>
      </w:r>
      <w:proofErr w:type="spellStart"/>
      <w:r w:rsidR="00520BBD" w:rsidRPr="00520BBD">
        <w:rPr>
          <w:b/>
        </w:rPr>
        <w:t>fusca</w:t>
      </w:r>
      <w:proofErr w:type="spellEnd"/>
      <w:r w:rsidR="00520BBD" w:rsidRPr="00520BBD">
        <w:rPr>
          <w:b/>
        </w:rPr>
        <w:t xml:space="preserve">, </w:t>
      </w:r>
      <w:proofErr w:type="gramStart"/>
      <w:r w:rsidR="00520BBD" w:rsidRPr="00520BBD">
        <w:rPr>
          <w:b/>
        </w:rPr>
        <w:t>endothelium</w:t>
      </w:r>
      <w:proofErr w:type="gramEnd"/>
      <w:r w:rsidR="00520BBD" w:rsidRPr="00520BBD">
        <w:t>.</w:t>
      </w:r>
      <w:r w:rsidR="00520BBD">
        <w:t xml:space="preserve"> </w:t>
      </w:r>
      <w:r w:rsidR="00520BBD" w:rsidRPr="00520BBD">
        <w:t xml:space="preserve">The </w:t>
      </w:r>
      <w:proofErr w:type="spellStart"/>
      <w:r w:rsidR="00520BBD" w:rsidRPr="00520BBD">
        <w:t>episclera</w:t>
      </w:r>
      <w:proofErr w:type="spellEnd"/>
      <w:r w:rsidR="00520BBD" w:rsidRPr="00520BBD">
        <w:t xml:space="preserve"> is the external surface of the sclera. It is connected to the </w:t>
      </w:r>
      <w:proofErr w:type="spellStart"/>
      <w:r w:rsidR="00520BBD" w:rsidRPr="00520BBD">
        <w:t>Tenon</w:t>
      </w:r>
      <w:proofErr w:type="spellEnd"/>
      <w:r w:rsidR="00520BBD" w:rsidRPr="00520BBD">
        <w:t xml:space="preserve"> capsule by thin collagen fibers. At the </w:t>
      </w:r>
      <w:proofErr w:type="spellStart"/>
      <w:r w:rsidR="00520BBD" w:rsidRPr="00520BBD">
        <w:t>corneoscleral</w:t>
      </w:r>
      <w:proofErr w:type="spellEnd"/>
      <w:r w:rsidR="00520BBD" w:rsidRPr="00520BBD">
        <w:t xml:space="preserve"> junction, also known as the </w:t>
      </w:r>
      <w:proofErr w:type="spellStart"/>
      <w:r w:rsidR="00520BBD" w:rsidRPr="00520BBD">
        <w:t>limbus</w:t>
      </w:r>
      <w:proofErr w:type="spellEnd"/>
      <w:r w:rsidR="00520BBD" w:rsidRPr="00520BBD">
        <w:t xml:space="preserve">, the </w:t>
      </w:r>
      <w:proofErr w:type="spellStart"/>
      <w:r w:rsidR="00520BBD" w:rsidRPr="00520BBD">
        <w:t>Tenon</w:t>
      </w:r>
      <w:proofErr w:type="spellEnd"/>
      <w:r w:rsidR="00520BBD" w:rsidRPr="00520BBD">
        <w:t xml:space="preserve"> capsule contacts </w:t>
      </w:r>
      <w:proofErr w:type="spellStart"/>
      <w:r w:rsidR="00520BBD" w:rsidRPr="00520BBD">
        <w:t>stroma</w:t>
      </w:r>
      <w:proofErr w:type="spellEnd"/>
      <w:r w:rsidR="00520BBD" w:rsidRPr="00520BBD">
        <w:t xml:space="preserve"> of the </w:t>
      </w:r>
      <w:proofErr w:type="spellStart"/>
      <w:r w:rsidR="00520BBD" w:rsidRPr="00520BBD">
        <w:t>conjunctiva.</w:t>
      </w:r>
      <w:r w:rsidR="00520BBD" w:rsidRPr="00520BBD">
        <w:rPr>
          <w:rFonts w:ascii="&amp;quot" w:eastAsia="Times New Roman" w:hAnsi="&amp;quot" w:cs="Times New Roman"/>
          <w:b/>
          <w:color w:val="000000"/>
          <w:sz w:val="24"/>
          <w:szCs w:val="24"/>
          <w:lang w:eastAsia="en-CA"/>
        </w:rPr>
        <w:t>The</w:t>
      </w:r>
      <w:proofErr w:type="spellEnd"/>
      <w:r w:rsidR="00520BBD" w:rsidRPr="00520BBD">
        <w:rPr>
          <w:rFonts w:ascii="&amp;quot" w:eastAsia="Times New Roman" w:hAnsi="&amp;quot" w:cs="Times New Roman"/>
          <w:b/>
          <w:color w:val="000000"/>
          <w:sz w:val="24"/>
          <w:szCs w:val="24"/>
          <w:lang w:eastAsia="en-CA"/>
        </w:rPr>
        <w:t xml:space="preserve"> cornea</w:t>
      </w:r>
      <w:r w:rsidR="00520BBD" w:rsidRPr="00520BBD">
        <w:rPr>
          <w:rFonts w:ascii="&amp;quot" w:eastAsia="Times New Roman" w:hAnsi="&amp;quot" w:cs="Times New Roman"/>
          <w:color w:val="000000"/>
          <w:sz w:val="24"/>
          <w:szCs w:val="24"/>
          <w:lang w:eastAsia="en-CA"/>
        </w:rPr>
        <w:t xml:space="preserve"> </w:t>
      </w:r>
      <w:r w:rsidR="00520BBD">
        <w:t>c</w:t>
      </w:r>
      <w:r w:rsidR="00520BBD" w:rsidRPr="00520BBD">
        <w:t>onsists of type I collagen fibers oriented in a uniform parallel direction to maintain transparency</w:t>
      </w:r>
      <w:r w:rsidR="00520BBD">
        <w:t xml:space="preserve">, </w:t>
      </w:r>
      <w:r w:rsidR="00520BBD" w:rsidRPr="00520BBD">
        <w:t xml:space="preserve">Consists of five layers: epithelium (non-keratinized, stratified </w:t>
      </w:r>
      <w:proofErr w:type="spellStart"/>
      <w:r w:rsidR="00520BBD" w:rsidRPr="00520BBD">
        <w:t>squamous</w:t>
      </w:r>
      <w:proofErr w:type="spellEnd"/>
      <w:r w:rsidR="00520BBD" w:rsidRPr="00520BBD">
        <w:t xml:space="preserve"> epithelium), Bowman layer, </w:t>
      </w:r>
      <w:proofErr w:type="spellStart"/>
      <w:r w:rsidR="00520BBD" w:rsidRPr="00520BBD">
        <w:t>stroma</w:t>
      </w:r>
      <w:proofErr w:type="spellEnd"/>
      <w:r w:rsidR="00520BBD" w:rsidRPr="00520BBD">
        <w:t xml:space="preserve"> (also called </w:t>
      </w:r>
      <w:proofErr w:type="spellStart"/>
      <w:r w:rsidR="00520BBD" w:rsidRPr="00520BBD">
        <w:t>substantia</w:t>
      </w:r>
      <w:proofErr w:type="spellEnd"/>
      <w:r w:rsidR="00520BBD" w:rsidRPr="00520BBD">
        <w:t xml:space="preserve"> </w:t>
      </w:r>
      <w:proofErr w:type="spellStart"/>
      <w:r w:rsidR="00520BBD" w:rsidRPr="00520BBD">
        <w:t>propria</w:t>
      </w:r>
      <w:proofErr w:type="spellEnd"/>
      <w:r w:rsidR="00520BBD" w:rsidRPr="00520BBD">
        <w:t xml:space="preserve">), </w:t>
      </w:r>
      <w:proofErr w:type="spellStart"/>
      <w:r w:rsidR="00520BBD" w:rsidRPr="00520BBD">
        <w:t>Descemet’s</w:t>
      </w:r>
      <w:proofErr w:type="spellEnd"/>
      <w:r w:rsidR="00520BBD" w:rsidRPr="00520BBD">
        <w:t xml:space="preserve"> membrane, corneal endothelium</w:t>
      </w:r>
      <w:r w:rsidR="00520BBD">
        <w:t>.</w:t>
      </w:r>
    </w:p>
    <w:p w:rsidR="00520BBD" w:rsidRPr="00520BBD" w:rsidRDefault="00520BBD" w:rsidP="00520BBD">
      <w:pPr>
        <w:pStyle w:val="ListParagraph"/>
        <w:ind w:left="1506"/>
      </w:pPr>
    </w:p>
    <w:p w:rsidR="00BF0A42" w:rsidRPr="00BF0A42" w:rsidRDefault="00520BBD" w:rsidP="00BF0A42">
      <w:pPr>
        <w:pStyle w:val="ListParagraph"/>
        <w:numPr>
          <w:ilvl w:val="0"/>
          <w:numId w:val="6"/>
        </w:numPr>
      </w:pPr>
      <w:r w:rsidRPr="00D96745">
        <w:t xml:space="preserve">The </w:t>
      </w:r>
      <w:r w:rsidRPr="00520BBD">
        <w:rPr>
          <w:b/>
        </w:rPr>
        <w:t>UVEA</w:t>
      </w:r>
      <w:r w:rsidRPr="00D96745">
        <w:t xml:space="preserve"> is </w:t>
      </w:r>
      <w:r w:rsidRPr="00520BBD">
        <w:rPr>
          <w:b/>
        </w:rPr>
        <w:t>THE VASCULAR LAYER</w:t>
      </w:r>
      <w:r w:rsidRPr="00D96745">
        <w:t xml:space="preserve"> in the middle, subdivided into the iris, </w:t>
      </w:r>
      <w:proofErr w:type="spellStart"/>
      <w:r w:rsidRPr="00D96745">
        <w:t>ciliary</w:t>
      </w:r>
      <w:proofErr w:type="spellEnd"/>
      <w:r w:rsidRPr="00D96745">
        <w:t xml:space="preserve"> body, and choroid.</w:t>
      </w:r>
      <w:r w:rsidR="00BF0A42">
        <w:t xml:space="preserve"> The </w:t>
      </w:r>
      <w:r w:rsidR="00BF0A42" w:rsidRPr="00BF0A42">
        <w:rPr>
          <w:b/>
        </w:rPr>
        <w:t xml:space="preserve">IRIS </w:t>
      </w:r>
      <w:r w:rsidR="00BF0A42">
        <w:t>c</w:t>
      </w:r>
      <w:r w:rsidR="00BF0A42" w:rsidRPr="00BF0A42">
        <w:t xml:space="preserve">onsists of (1) </w:t>
      </w:r>
      <w:proofErr w:type="spellStart"/>
      <w:r w:rsidR="00BF0A42" w:rsidRPr="00BF0A42">
        <w:t>stromal</w:t>
      </w:r>
      <w:proofErr w:type="spellEnd"/>
      <w:r w:rsidR="00BF0A42" w:rsidRPr="00BF0A42">
        <w:t xml:space="preserve"> layer with pigmented, </w:t>
      </w:r>
      <w:proofErr w:type="spellStart"/>
      <w:r w:rsidR="00BF0A42" w:rsidRPr="00BF0A42">
        <w:t>fibrovascular</w:t>
      </w:r>
      <w:proofErr w:type="spellEnd"/>
      <w:r w:rsidR="00BF0A42" w:rsidRPr="00BF0A42">
        <w:t xml:space="preserve"> tissue and (2) pigmented epithelial cells beneath the </w:t>
      </w:r>
      <w:proofErr w:type="spellStart"/>
      <w:r w:rsidR="00BF0A42" w:rsidRPr="00BF0A42">
        <w:t>stroma</w:t>
      </w:r>
      <w:proofErr w:type="spellEnd"/>
      <w:r w:rsidR="00BF0A42">
        <w:t>.</w:t>
      </w:r>
    </w:p>
    <w:p w:rsidR="00BF0A42" w:rsidRDefault="00BF0A42" w:rsidP="006C6839">
      <w:pPr>
        <w:pStyle w:val="ListParagraph"/>
        <w:ind w:left="1506"/>
      </w:pPr>
      <w:r w:rsidRPr="00BF0A42">
        <w:t xml:space="preserve">The sphincter </w:t>
      </w:r>
      <w:proofErr w:type="spellStart"/>
      <w:r w:rsidRPr="00BF0A42">
        <w:t>pupillae</w:t>
      </w:r>
      <w:proofErr w:type="spellEnd"/>
      <w:r w:rsidRPr="00BF0A42">
        <w:t xml:space="preserve"> and dilator </w:t>
      </w:r>
      <w:proofErr w:type="spellStart"/>
      <w:r w:rsidRPr="00BF0A42">
        <w:t>pupillae</w:t>
      </w:r>
      <w:proofErr w:type="spellEnd"/>
      <w:r w:rsidRPr="00BF0A42">
        <w:t xml:space="preserve"> muscles connect to the </w:t>
      </w:r>
      <w:proofErr w:type="spellStart"/>
      <w:proofErr w:type="gramStart"/>
      <w:r w:rsidRPr="00BF0A42">
        <w:t>stroma</w:t>
      </w:r>
      <w:proofErr w:type="spellEnd"/>
      <w:r>
        <w:t xml:space="preserve"> ,</w:t>
      </w:r>
      <w:proofErr w:type="gramEnd"/>
      <w:r w:rsidRPr="00BF0A42">
        <w:t>The pigmented layer of cells blocks rays of light and ensures that light must move through the pupil to reach the retina</w:t>
      </w:r>
      <w:r>
        <w:t xml:space="preserve"> .</w:t>
      </w:r>
      <w:r w:rsidRPr="00BF0A42">
        <w:t xml:space="preserve">The angle formed by the iris and cornea contains connective tissue with endothelial channels called the </w:t>
      </w:r>
      <w:proofErr w:type="spellStart"/>
      <w:r w:rsidRPr="00BF0A42">
        <w:t>trabecular</w:t>
      </w:r>
      <w:proofErr w:type="spellEnd"/>
      <w:r w:rsidRPr="00BF0A42">
        <w:t xml:space="preserve"> meshwork, which drains aqueous humor in the anterior chamber into the venous canal of </w:t>
      </w:r>
      <w:proofErr w:type="spellStart"/>
      <w:r w:rsidRPr="00BF0A42">
        <w:t>Schlemm</w:t>
      </w:r>
      <w:proofErr w:type="spellEnd"/>
      <w:r w:rsidRPr="00BF0A42">
        <w:fldChar w:fldCharType="begin"/>
      </w:r>
      <w:r w:rsidRPr="00BF0A42">
        <w:instrText xml:space="preserve"> HYPERLINK "https://www.ncbi.nlm.nih.gov/books/NBK544343/" </w:instrText>
      </w:r>
      <w:r w:rsidRPr="00BF0A42">
        <w:fldChar w:fldCharType="separate"/>
      </w:r>
      <w:r w:rsidRPr="00BF0A42">
        <w:rPr>
          <w:rStyle w:val="Hyperlink"/>
        </w:rPr>
        <w:t>[8]</w:t>
      </w:r>
      <w:r w:rsidRPr="00BF0A42">
        <w:fldChar w:fldCharType="end"/>
      </w:r>
      <w:r w:rsidRPr="00BF0A42">
        <w:t xml:space="preserve">. From here, fluid drains into </w:t>
      </w:r>
      <w:proofErr w:type="spellStart"/>
      <w:r w:rsidRPr="00BF0A42">
        <w:t>episcleral</w:t>
      </w:r>
      <w:proofErr w:type="spellEnd"/>
      <w:r w:rsidRPr="00BF0A42">
        <w:t xml:space="preserve"> veins.</w:t>
      </w:r>
      <w:r>
        <w:t xml:space="preserve"> The </w:t>
      </w:r>
      <w:r w:rsidRPr="00BF0A42">
        <w:rPr>
          <w:b/>
        </w:rPr>
        <w:t>CILIARY BODY</w:t>
      </w:r>
      <w:r>
        <w:t xml:space="preserve"> is the</w:t>
      </w:r>
      <w:r w:rsidRPr="00BF0A42">
        <w:t xml:space="preserve"> tissue that divides the pos</w:t>
      </w:r>
      <w:r>
        <w:t xml:space="preserve">terior chamber and vitreous humour, </w:t>
      </w:r>
      <w:r w:rsidRPr="00BF0A42">
        <w:t xml:space="preserve">Consists of the </w:t>
      </w:r>
      <w:proofErr w:type="spellStart"/>
      <w:r w:rsidRPr="00BF0A42">
        <w:t>ciliary</w:t>
      </w:r>
      <w:proofErr w:type="spellEnd"/>
      <w:r w:rsidRPr="00BF0A42">
        <w:t xml:space="preserve"> muscle and the </w:t>
      </w:r>
      <w:proofErr w:type="spellStart"/>
      <w:r w:rsidRPr="00BF0A42">
        <w:lastRenderedPageBreak/>
        <w:t>ciliary</w:t>
      </w:r>
      <w:proofErr w:type="spellEnd"/>
      <w:r w:rsidRPr="00BF0A42">
        <w:t xml:space="preserve"> epithelium</w:t>
      </w:r>
      <w:r>
        <w:t xml:space="preserve">. </w:t>
      </w:r>
      <w:r w:rsidRPr="00BF0A42">
        <w:t xml:space="preserve">The </w:t>
      </w:r>
      <w:proofErr w:type="spellStart"/>
      <w:r w:rsidRPr="00BF0A42">
        <w:t>ciliary</w:t>
      </w:r>
      <w:proofErr w:type="spellEnd"/>
      <w:r w:rsidRPr="00BF0A42">
        <w:t xml:space="preserve"> muscle, via the lens </w:t>
      </w:r>
      <w:proofErr w:type="spellStart"/>
      <w:r w:rsidRPr="00BF0A42">
        <w:t>zonules</w:t>
      </w:r>
      <w:proofErr w:type="spellEnd"/>
      <w:r w:rsidRPr="00BF0A42">
        <w:t xml:space="preserve">, controls the structure of the lens, which is vital for accommodation. </w:t>
      </w:r>
      <w:proofErr w:type="spellStart"/>
      <w:r w:rsidRPr="00BF0A42">
        <w:t>Zonules</w:t>
      </w:r>
      <w:proofErr w:type="spellEnd"/>
      <w:r w:rsidRPr="00BF0A42">
        <w:t xml:space="preserve"> are connective tissue fibers that connect the </w:t>
      </w:r>
      <w:proofErr w:type="spellStart"/>
      <w:r w:rsidRPr="00BF0A42">
        <w:t>ciliary</w:t>
      </w:r>
      <w:proofErr w:type="spellEnd"/>
      <w:r w:rsidRPr="00BF0A42">
        <w:t xml:space="preserve"> muscle and </w:t>
      </w:r>
      <w:proofErr w:type="spellStart"/>
      <w:r w:rsidRPr="00BF0A42">
        <w:t>lens.The</w:t>
      </w:r>
      <w:proofErr w:type="spellEnd"/>
      <w:r w:rsidRPr="00BF0A42">
        <w:t xml:space="preserve"> </w:t>
      </w:r>
      <w:proofErr w:type="spellStart"/>
      <w:r w:rsidRPr="00BF0A42">
        <w:t>ciliary</w:t>
      </w:r>
      <w:proofErr w:type="spellEnd"/>
      <w:r w:rsidRPr="00BF0A42">
        <w:t xml:space="preserve"> epithelium produces aqueous humor which fills the anterior compartment of the eye.</w:t>
      </w:r>
      <w:r>
        <w:t xml:space="preserve"> The </w:t>
      </w:r>
      <w:r w:rsidRPr="00BF0A42">
        <w:rPr>
          <w:b/>
          <w:iCs/>
        </w:rPr>
        <w:t>CHOROID</w:t>
      </w:r>
      <w:r w:rsidR="006C6839">
        <w:rPr>
          <w:b/>
          <w:iCs/>
        </w:rPr>
        <w:t xml:space="preserve"> </w:t>
      </w:r>
      <w:r w:rsidR="006C6839">
        <w:t>c</w:t>
      </w:r>
      <w:r w:rsidRPr="00BF0A42">
        <w:t>onsists of a dense network of blood vessels supplying nourishment to structures of the eye, housed in loose connective tissue</w:t>
      </w:r>
      <w:r w:rsidR="006C6839">
        <w:t xml:space="preserve">. </w:t>
      </w:r>
      <w:r w:rsidRPr="00BF0A42">
        <w:t xml:space="preserve">The </w:t>
      </w:r>
      <w:proofErr w:type="spellStart"/>
      <w:r w:rsidRPr="00BF0A42">
        <w:t>choriocapillary</w:t>
      </w:r>
      <w:proofErr w:type="spellEnd"/>
      <w:r w:rsidRPr="00BF0A42">
        <w:t xml:space="preserve"> layer is located in the innermost part of the choroid and supplies the retina</w:t>
      </w:r>
      <w:r w:rsidR="006C6839">
        <w:t xml:space="preserve">. </w:t>
      </w:r>
      <w:r w:rsidRPr="00BF0A42">
        <w:t>The Bruch membrane is an extracellular matrix layer situated between the retina and choroid and has significance in age-related macular degeneration, where an accumulation of lipid deposits prevent diffusion of nutrients to the retina</w:t>
      </w:r>
      <w:r w:rsidR="006C6839">
        <w:t>.</w:t>
      </w:r>
    </w:p>
    <w:p w:rsidR="006C6839" w:rsidRPr="00BF0A42" w:rsidRDefault="006C6839" w:rsidP="006C6839">
      <w:pPr>
        <w:pStyle w:val="ListParagraph"/>
        <w:ind w:left="1506"/>
      </w:pPr>
    </w:p>
    <w:p w:rsidR="006C6839" w:rsidRPr="006C6839" w:rsidRDefault="006C6839" w:rsidP="007E4707">
      <w:pPr>
        <w:pStyle w:val="ListParagraph"/>
        <w:numPr>
          <w:ilvl w:val="0"/>
          <w:numId w:val="6"/>
        </w:numPr>
      </w:pPr>
      <w:r w:rsidRPr="00D96745">
        <w:t>The</w:t>
      </w:r>
      <w:r w:rsidRPr="006C6839">
        <w:rPr>
          <w:b/>
          <w:bCs/>
          <w:color w:val="000000"/>
        </w:rPr>
        <w:t xml:space="preserve"> </w:t>
      </w:r>
      <w:r>
        <w:rPr>
          <w:bCs/>
        </w:rPr>
        <w:t xml:space="preserve">Lens, Vitreous and </w:t>
      </w:r>
      <w:r w:rsidRPr="006C6839">
        <w:rPr>
          <w:bCs/>
        </w:rPr>
        <w:t>Retina</w:t>
      </w:r>
      <w:r w:rsidRPr="00D96745">
        <w:t xml:space="preserve"> </w:t>
      </w:r>
      <w:proofErr w:type="gramStart"/>
      <w:r w:rsidRPr="00D96745">
        <w:t>constitutes</w:t>
      </w:r>
      <w:proofErr w:type="gramEnd"/>
      <w:r w:rsidRPr="00D96745">
        <w:t xml:space="preserve"> the </w:t>
      </w:r>
      <w:r w:rsidRPr="006C6839">
        <w:rPr>
          <w:b/>
        </w:rPr>
        <w:t>INNERMOST LAYER</w:t>
      </w:r>
      <w:r w:rsidRPr="00D96745">
        <w:t xml:space="preserve"> and is made up of nervous tissue.</w:t>
      </w:r>
      <w:r>
        <w:t xml:space="preserve"> The </w:t>
      </w:r>
      <w:r w:rsidRPr="006C6839">
        <w:rPr>
          <w:b/>
        </w:rPr>
        <w:t xml:space="preserve">LENS </w:t>
      </w:r>
      <w:r w:rsidRPr="006C6839">
        <w:t>separates the aqueous and vitreous chambers</w:t>
      </w:r>
      <w:r>
        <w:t>, c</w:t>
      </w:r>
      <w:r w:rsidRPr="006C6839">
        <w:t>onsists of an outer capsule, a middle layer called cortex, and an inner layer called the nucleus.</w:t>
      </w:r>
      <w:r>
        <w:t xml:space="preserve"> </w:t>
      </w:r>
      <w:r w:rsidRPr="006C6839">
        <w:t>The capsule is the basement membrane of the lens epithelium which lies below</w:t>
      </w:r>
      <w:r>
        <w:t xml:space="preserve">. </w:t>
      </w:r>
      <w:r w:rsidRPr="006C6839">
        <w:t>New lens cells differentiate from the lens epithelium and are incorporated peripherally, pushing older lens cells towards the middle.</w:t>
      </w:r>
      <w:r>
        <w:t xml:space="preserve"> The </w:t>
      </w:r>
      <w:r w:rsidRPr="006C6839">
        <w:rPr>
          <w:b/>
        </w:rPr>
        <w:t>VITREOUS</w:t>
      </w:r>
      <w:r>
        <w:t xml:space="preserve"> </w:t>
      </w:r>
      <w:r w:rsidRPr="006C6839">
        <w:t>a jelly-like space made of type II collagen separating the retina and the lens</w:t>
      </w:r>
      <w:r>
        <w:t>.</w:t>
      </w:r>
      <w:r w:rsidR="007E4707">
        <w:t xml:space="preserve"> The </w:t>
      </w:r>
      <w:r w:rsidR="007E4707" w:rsidRPr="007E4707">
        <w:rPr>
          <w:b/>
        </w:rPr>
        <w:t>RETIN</w:t>
      </w:r>
      <w:r w:rsidR="007E4707">
        <w:rPr>
          <w:b/>
        </w:rPr>
        <w:t xml:space="preserve">A </w:t>
      </w:r>
      <w:r w:rsidR="007E4707">
        <w:t>is a</w:t>
      </w:r>
      <w:r w:rsidR="007E4707">
        <w:rPr>
          <w:b/>
        </w:rPr>
        <w:t xml:space="preserve"> </w:t>
      </w:r>
      <w:r w:rsidRPr="006C6839">
        <w:t xml:space="preserve">nervous tissue of the eye where photons of light convert to </w:t>
      </w:r>
      <w:proofErr w:type="spellStart"/>
      <w:r w:rsidRPr="006C6839">
        <w:t>neurochemical</w:t>
      </w:r>
      <w:proofErr w:type="spellEnd"/>
      <w:r w:rsidRPr="006C6839">
        <w:t xml:space="preserve"> energy via action potentials</w:t>
      </w:r>
      <w:r w:rsidR="007E4707">
        <w:t xml:space="preserve">. </w:t>
      </w:r>
      <w:r w:rsidRPr="006C6839">
        <w:t>Moreover, the retina itself is divided</w:t>
      </w:r>
      <w:r w:rsidR="007E4707">
        <w:t xml:space="preserve"> into various layers as follows;</w:t>
      </w:r>
    </w:p>
    <w:p w:rsidR="006C6839" w:rsidRPr="006C6839" w:rsidRDefault="006C6839" w:rsidP="006C6839">
      <w:pPr>
        <w:pStyle w:val="ListParagraph"/>
        <w:ind w:left="786"/>
      </w:pPr>
      <w:r w:rsidRPr="007E4707">
        <w:rPr>
          <w:u w:val="single"/>
        </w:rPr>
        <w:t>Retinal pigment epithelium</w:t>
      </w:r>
      <w:r w:rsidRPr="006C6839">
        <w:t xml:space="preserve">: made of </w:t>
      </w:r>
      <w:proofErr w:type="spellStart"/>
      <w:r w:rsidRPr="006C6839">
        <w:t>cuboidal</w:t>
      </w:r>
      <w:proofErr w:type="spellEnd"/>
      <w:r w:rsidRPr="006C6839">
        <w:t xml:space="preserve"> cells containing melanin which absorbs light. These cells also establish a blood-retina barrier through tight junctions.</w:t>
      </w:r>
    </w:p>
    <w:p w:rsidR="007E4707" w:rsidRDefault="006C6839" w:rsidP="007E4707">
      <w:pPr>
        <w:pStyle w:val="ListParagraph"/>
        <w:ind w:left="786"/>
      </w:pPr>
      <w:r w:rsidRPr="006C6839">
        <w:t> </w:t>
      </w:r>
      <w:r w:rsidRPr="007E4707">
        <w:rPr>
          <w:u w:val="single"/>
        </w:rPr>
        <w:t>"Rod and cone cells</w:t>
      </w:r>
      <w:r w:rsidRPr="006C6839">
        <w:t xml:space="preserve">": the layer of cells with photoreceptors and </w:t>
      </w:r>
      <w:proofErr w:type="spellStart"/>
      <w:r w:rsidRPr="006C6839">
        <w:t>glial</w:t>
      </w:r>
      <w:proofErr w:type="spellEnd"/>
      <w:r w:rsidRPr="006C6839">
        <w:t xml:space="preserve"> cells. Rods are located peripherally and are more sensitive to light and motion than cones. Cones have higher visual acuity and specificity for color vision.</w:t>
      </w:r>
    </w:p>
    <w:p w:rsidR="006C6839" w:rsidRPr="006C6839" w:rsidRDefault="006C6839" w:rsidP="007E4707">
      <w:pPr>
        <w:pStyle w:val="ListParagraph"/>
        <w:ind w:left="786"/>
      </w:pPr>
      <w:r w:rsidRPr="007E4707">
        <w:rPr>
          <w:i/>
          <w:iCs/>
          <w:u w:val="single"/>
        </w:rPr>
        <w:t>"Outer limiting membrane</w:t>
      </w:r>
      <w:r w:rsidRPr="007E4707">
        <w:rPr>
          <w:i/>
          <w:iCs/>
        </w:rPr>
        <w:t>"</w:t>
      </w:r>
      <w:r w:rsidRPr="006C6839">
        <w:t>: a layer of Muller cells and rod/cone junctions which serves to separate the photosensitive regions of the retina from the areas that transmit the electrical signals.</w:t>
      </w:r>
    </w:p>
    <w:p w:rsidR="006C6839" w:rsidRPr="006C6839" w:rsidRDefault="006C6839" w:rsidP="007E4707">
      <w:pPr>
        <w:pStyle w:val="ListParagraph"/>
      </w:pPr>
      <w:r w:rsidRPr="007E4707">
        <w:rPr>
          <w:i/>
          <w:iCs/>
          <w:u w:val="single"/>
        </w:rPr>
        <w:t>"Outer nuclear layer"</w:t>
      </w:r>
      <w:r w:rsidRPr="007E4707">
        <w:rPr>
          <w:u w:val="single"/>
        </w:rPr>
        <w:t>:</w:t>
      </w:r>
      <w:r w:rsidRPr="006C6839">
        <w:t xml:space="preserve"> This layer consists of nuclei of rod and cone cells.</w:t>
      </w:r>
    </w:p>
    <w:p w:rsidR="006C6839" w:rsidRPr="006C6839" w:rsidRDefault="006C6839" w:rsidP="007E4707">
      <w:pPr>
        <w:pStyle w:val="ListParagraph"/>
      </w:pPr>
      <w:r w:rsidRPr="007E4707">
        <w:rPr>
          <w:i/>
          <w:iCs/>
          <w:u w:val="single"/>
        </w:rPr>
        <w:t xml:space="preserve">"Outer </w:t>
      </w:r>
      <w:proofErr w:type="spellStart"/>
      <w:r w:rsidRPr="007E4707">
        <w:rPr>
          <w:i/>
          <w:iCs/>
          <w:u w:val="single"/>
        </w:rPr>
        <w:t>plexiform</w:t>
      </w:r>
      <w:proofErr w:type="spellEnd"/>
      <w:r w:rsidRPr="007E4707">
        <w:rPr>
          <w:i/>
          <w:iCs/>
          <w:u w:val="single"/>
        </w:rPr>
        <w:t xml:space="preserve"> layer</w:t>
      </w:r>
      <w:r w:rsidRPr="006C6839">
        <w:rPr>
          <w:i/>
          <w:iCs/>
        </w:rPr>
        <w:t>"</w:t>
      </w:r>
      <w:r w:rsidRPr="006C6839">
        <w:t>: This layer contains synaptic processes of rod and cone cells.</w:t>
      </w:r>
    </w:p>
    <w:p w:rsidR="006C6839" w:rsidRPr="006C6839" w:rsidRDefault="006C6839" w:rsidP="007E4707">
      <w:pPr>
        <w:pStyle w:val="ListParagraph"/>
      </w:pPr>
      <w:r w:rsidRPr="007E4707">
        <w:rPr>
          <w:i/>
          <w:iCs/>
          <w:u w:val="single"/>
        </w:rPr>
        <w:t>"Inner nuclear layer'</w:t>
      </w:r>
      <w:r w:rsidRPr="006C6839">
        <w:rPr>
          <w:i/>
          <w:iCs/>
        </w:rPr>
        <w:t>:</w:t>
      </w:r>
      <w:r w:rsidRPr="006C6839">
        <w:t xml:space="preserve"> This layer contains the cell body of </w:t>
      </w:r>
      <w:proofErr w:type="spellStart"/>
      <w:r w:rsidRPr="006C6839">
        <w:t>glial</w:t>
      </w:r>
      <w:proofErr w:type="spellEnd"/>
      <w:r w:rsidRPr="006C6839">
        <w:t xml:space="preserve">, </w:t>
      </w:r>
      <w:proofErr w:type="spellStart"/>
      <w:r w:rsidRPr="006C6839">
        <w:t>amacrine</w:t>
      </w:r>
      <w:proofErr w:type="spellEnd"/>
      <w:r w:rsidRPr="006C6839">
        <w:t xml:space="preserve">, bipolar, and horizontal </w:t>
      </w:r>
      <w:proofErr w:type="gramStart"/>
      <w:r w:rsidRPr="006C6839">
        <w:t>cells</w:t>
      </w:r>
      <w:proofErr w:type="gramEnd"/>
    </w:p>
    <w:p w:rsidR="006C6839" w:rsidRPr="006C6839" w:rsidRDefault="006C6839" w:rsidP="007E4707">
      <w:pPr>
        <w:pStyle w:val="ListParagraph"/>
      </w:pPr>
      <w:r w:rsidRPr="007E4707">
        <w:rPr>
          <w:i/>
          <w:iCs/>
          <w:u w:val="single"/>
        </w:rPr>
        <w:t xml:space="preserve">"Inner </w:t>
      </w:r>
      <w:proofErr w:type="spellStart"/>
      <w:r w:rsidRPr="007E4707">
        <w:rPr>
          <w:i/>
          <w:iCs/>
          <w:u w:val="single"/>
        </w:rPr>
        <w:t>plexiform</w:t>
      </w:r>
      <w:proofErr w:type="spellEnd"/>
      <w:r w:rsidRPr="007E4707">
        <w:rPr>
          <w:i/>
          <w:iCs/>
          <w:u w:val="single"/>
        </w:rPr>
        <w:t xml:space="preserve"> layer</w:t>
      </w:r>
      <w:r w:rsidRPr="006C6839">
        <w:rPr>
          <w:i/>
          <w:iCs/>
        </w:rPr>
        <w:t>"</w:t>
      </w:r>
      <w:r w:rsidRPr="006C6839">
        <w:t xml:space="preserve">: This layer relays information from cells of the inner nuclear layer. Thus, this layer has axons of </w:t>
      </w:r>
      <w:proofErr w:type="spellStart"/>
      <w:r w:rsidRPr="006C6839">
        <w:t>amacrine</w:t>
      </w:r>
      <w:proofErr w:type="spellEnd"/>
      <w:r w:rsidRPr="006C6839">
        <w:t xml:space="preserve">, bipolar, and </w:t>
      </w:r>
      <w:proofErr w:type="spellStart"/>
      <w:r w:rsidRPr="006C6839">
        <w:t>glial</w:t>
      </w:r>
      <w:proofErr w:type="spellEnd"/>
      <w:r w:rsidRPr="006C6839">
        <w:t xml:space="preserve"> cells and dendrites of retinal ganglion cells.</w:t>
      </w:r>
    </w:p>
    <w:p w:rsidR="006C6839" w:rsidRPr="006C6839" w:rsidRDefault="006C6839" w:rsidP="007E4707">
      <w:pPr>
        <w:pStyle w:val="ListParagraph"/>
      </w:pPr>
      <w:r w:rsidRPr="006C6839">
        <w:rPr>
          <w:i/>
          <w:iCs/>
        </w:rPr>
        <w:t>"</w:t>
      </w:r>
      <w:r w:rsidRPr="007E4707">
        <w:rPr>
          <w:i/>
          <w:iCs/>
          <w:u w:val="single"/>
        </w:rPr>
        <w:t>Ganglion cell layer"</w:t>
      </w:r>
      <w:r w:rsidRPr="007E4707">
        <w:rPr>
          <w:u w:val="single"/>
        </w:rPr>
        <w:t>:</w:t>
      </w:r>
      <w:r w:rsidRPr="006C6839">
        <w:t xml:space="preserve"> This layer contains nuclei of retinal ganglion cells.</w:t>
      </w:r>
    </w:p>
    <w:p w:rsidR="006C6839" w:rsidRPr="006C6839" w:rsidRDefault="006C6839" w:rsidP="007E4707">
      <w:pPr>
        <w:pStyle w:val="ListParagraph"/>
      </w:pPr>
      <w:r w:rsidRPr="007E4707">
        <w:rPr>
          <w:i/>
          <w:iCs/>
          <w:u w:val="single"/>
        </w:rPr>
        <w:t>"Nerve fiber layer</w:t>
      </w:r>
      <w:r w:rsidRPr="006C6839">
        <w:rPr>
          <w:i/>
          <w:iCs/>
        </w:rPr>
        <w:t>"</w:t>
      </w:r>
      <w:r w:rsidRPr="006C6839">
        <w:t xml:space="preserve">: This layer contains axons of retinal ganglion cells and the </w:t>
      </w:r>
      <w:proofErr w:type="spellStart"/>
      <w:r w:rsidRPr="006C6839">
        <w:t>astroglia</w:t>
      </w:r>
      <w:proofErr w:type="spellEnd"/>
      <w:r w:rsidRPr="006C6839">
        <w:t xml:space="preserve"> which support them. Collectively, these axons constitute the optic nerve.</w:t>
      </w:r>
    </w:p>
    <w:p w:rsidR="006C6839" w:rsidRDefault="006C6839" w:rsidP="007E4707">
      <w:pPr>
        <w:pStyle w:val="ListParagraph"/>
      </w:pPr>
      <w:r w:rsidRPr="007E4707">
        <w:rPr>
          <w:i/>
          <w:iCs/>
          <w:u w:val="single"/>
        </w:rPr>
        <w:t>"Internal limiting membrane</w:t>
      </w:r>
      <w:r w:rsidRPr="006C6839">
        <w:rPr>
          <w:i/>
          <w:iCs/>
        </w:rPr>
        <w:t>"</w:t>
      </w:r>
      <w:r w:rsidRPr="006C6839">
        <w:t xml:space="preserve">: A thin layer of Muller </w:t>
      </w:r>
      <w:proofErr w:type="spellStart"/>
      <w:r w:rsidRPr="006C6839">
        <w:t>glial</w:t>
      </w:r>
      <w:proofErr w:type="spellEnd"/>
      <w:r w:rsidRPr="006C6839">
        <w:t xml:space="preserve"> cells and basement membrane which demarcates the vitreous </w:t>
      </w:r>
      <w:proofErr w:type="spellStart"/>
      <w:r w:rsidRPr="006C6839">
        <w:t>anteriorly</w:t>
      </w:r>
      <w:proofErr w:type="spellEnd"/>
      <w:r w:rsidRPr="006C6839">
        <w:t xml:space="preserve"> from the retina </w:t>
      </w:r>
      <w:proofErr w:type="spellStart"/>
      <w:r w:rsidRPr="006C6839">
        <w:t>posteriorly</w:t>
      </w:r>
      <w:proofErr w:type="spellEnd"/>
      <w:r w:rsidRPr="006C6839">
        <w:t>.</w:t>
      </w:r>
    </w:p>
    <w:p w:rsidR="00230260" w:rsidRPr="00230260" w:rsidRDefault="00230260" w:rsidP="00230260">
      <w:pPr>
        <w:pStyle w:val="ListParagraph"/>
        <w:numPr>
          <w:ilvl w:val="0"/>
          <w:numId w:val="14"/>
        </w:numPr>
        <w:spacing w:before="115" w:after="115" w:line="240" w:lineRule="auto"/>
        <w:rPr>
          <w:rFonts w:eastAsia="Times New Roman" w:cstheme="minorHAnsi"/>
          <w:color w:val="000000"/>
          <w:lang w:eastAsia="en-CA"/>
        </w:rPr>
      </w:pPr>
      <w:r w:rsidRPr="00230260">
        <w:rPr>
          <w:rFonts w:eastAsia="Times New Roman" w:cstheme="minorHAnsi"/>
          <w:color w:val="000000"/>
          <w:lang w:eastAsia="en-CA"/>
        </w:rPr>
        <w:t>The layers of the eye perform distinct functions which coalesce to create a unified, perceptual experience. The essential role of the external eye structures is to protect the delicate tissue of the internal eye. The eyelid prevents foreign bodies from entering the</w:t>
      </w:r>
      <w:r>
        <w:rPr>
          <w:rFonts w:eastAsia="Times New Roman" w:cstheme="minorHAnsi"/>
          <w:color w:val="000000"/>
          <w:lang w:eastAsia="en-CA"/>
        </w:rPr>
        <w:t xml:space="preserve"> </w:t>
      </w:r>
      <w:r w:rsidRPr="00230260">
        <w:rPr>
          <w:rFonts w:eastAsia="Times New Roman" w:cstheme="minorHAnsi"/>
          <w:color w:val="000000"/>
          <w:lang w:eastAsia="en-CA"/>
        </w:rPr>
        <w:t>inner eye and helps refresh and distribute the tear film by blinking. Eyelashes are finely sensitive to touch and warn the eye of possible debris and particles that may cause injury.</w:t>
      </w:r>
    </w:p>
    <w:p w:rsidR="00230260" w:rsidRPr="00230260" w:rsidRDefault="00230260" w:rsidP="00230260">
      <w:pPr>
        <w:pStyle w:val="ListParagraph"/>
        <w:spacing w:before="115" w:after="115" w:line="240" w:lineRule="auto"/>
        <w:ind w:left="1440"/>
        <w:rPr>
          <w:rFonts w:eastAsia="Times New Roman" w:cstheme="minorHAnsi"/>
          <w:color w:val="000000"/>
          <w:lang w:eastAsia="en-CA"/>
        </w:rPr>
      </w:pPr>
      <w:r w:rsidRPr="00230260">
        <w:rPr>
          <w:rFonts w:eastAsia="Times New Roman" w:cstheme="minorHAnsi"/>
          <w:color w:val="000000"/>
          <w:lang w:eastAsia="en-CA"/>
        </w:rPr>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w:t>
      </w:r>
      <w:proofErr w:type="spellStart"/>
      <w:r w:rsidRPr="00230260">
        <w:rPr>
          <w:rFonts w:eastAsia="Times New Roman" w:cstheme="minorHAnsi"/>
          <w:color w:val="000000"/>
          <w:lang w:eastAsia="en-CA"/>
        </w:rPr>
        <w:t>zonular</w:t>
      </w:r>
      <w:proofErr w:type="spellEnd"/>
      <w:r w:rsidRPr="00230260">
        <w:rPr>
          <w:rFonts w:eastAsia="Times New Roman" w:cstheme="minorHAnsi"/>
          <w:color w:val="000000"/>
          <w:lang w:eastAsia="en-CA"/>
        </w:rPr>
        <w:t xml:space="preserve"> fibers and </w:t>
      </w:r>
      <w:proofErr w:type="spellStart"/>
      <w:r w:rsidRPr="00230260">
        <w:rPr>
          <w:rFonts w:eastAsia="Times New Roman" w:cstheme="minorHAnsi"/>
          <w:color w:val="000000"/>
          <w:lang w:eastAsia="en-CA"/>
        </w:rPr>
        <w:t>ciliary</w:t>
      </w:r>
      <w:proofErr w:type="spellEnd"/>
      <w:r w:rsidRPr="00230260">
        <w:rPr>
          <w:rFonts w:eastAsia="Times New Roman" w:cstheme="minorHAnsi"/>
          <w:color w:val="000000"/>
          <w:lang w:eastAsia="en-CA"/>
        </w:rPr>
        <w:t xml:space="preserve"> muscles. At the end of the visual process, as rays of light bend through the cornea and lens, photon energy is converted to </w:t>
      </w:r>
      <w:proofErr w:type="spellStart"/>
      <w:r w:rsidRPr="00230260">
        <w:rPr>
          <w:rFonts w:eastAsia="Times New Roman" w:cstheme="minorHAnsi"/>
          <w:color w:val="000000"/>
          <w:lang w:eastAsia="en-CA"/>
        </w:rPr>
        <w:t>neurochemical</w:t>
      </w:r>
      <w:proofErr w:type="spellEnd"/>
      <w:r w:rsidRPr="00230260">
        <w:rPr>
          <w:rFonts w:eastAsia="Times New Roman" w:cstheme="minorHAnsi"/>
          <w:color w:val="000000"/>
          <w:lang w:eastAsia="en-CA"/>
        </w:rPr>
        <w:t xml:space="preserve"> action potentials by cells of the retina, which then send these impulses to the brain, via the optic nerve.</w:t>
      </w:r>
    </w:p>
    <w:p w:rsidR="00230260" w:rsidRPr="00230260" w:rsidRDefault="00230260" w:rsidP="00230260">
      <w:pPr>
        <w:spacing w:before="115" w:after="115" w:line="240" w:lineRule="auto"/>
        <w:ind w:left="1080"/>
        <w:rPr>
          <w:rFonts w:eastAsia="Times New Roman" w:cstheme="minorHAnsi"/>
          <w:color w:val="000000"/>
          <w:lang w:eastAsia="en-CA"/>
        </w:rPr>
      </w:pPr>
      <w:r w:rsidRPr="00230260">
        <w:rPr>
          <w:rFonts w:eastAsia="Times New Roman" w:cstheme="minorHAnsi"/>
          <w:color w:val="000000"/>
          <w:lang w:eastAsia="en-CA"/>
        </w:rPr>
        <w:t xml:space="preserve">The </w:t>
      </w:r>
      <w:proofErr w:type="spellStart"/>
      <w:r w:rsidRPr="00230260">
        <w:rPr>
          <w:rFonts w:eastAsia="Times New Roman" w:cstheme="minorHAnsi"/>
          <w:color w:val="000000"/>
          <w:lang w:eastAsia="en-CA"/>
        </w:rPr>
        <w:t>uvea</w:t>
      </w:r>
      <w:proofErr w:type="spellEnd"/>
      <w:r w:rsidRPr="00230260">
        <w:rPr>
          <w:rFonts w:eastAsia="Times New Roman" w:cstheme="minorHAnsi"/>
          <w:color w:val="000000"/>
          <w:lang w:eastAsia="en-CA"/>
        </w:rPr>
        <w:t xml:space="preserve"> of the eye is a crucial mediator of nutrition and gas exchange, as blood vessels course through the </w:t>
      </w:r>
      <w:proofErr w:type="spellStart"/>
      <w:r w:rsidRPr="00230260">
        <w:rPr>
          <w:rFonts w:eastAsia="Times New Roman" w:cstheme="minorHAnsi"/>
          <w:color w:val="000000"/>
          <w:lang w:eastAsia="en-CA"/>
        </w:rPr>
        <w:t>ciliary</w:t>
      </w:r>
      <w:proofErr w:type="spellEnd"/>
      <w:r w:rsidRPr="00230260">
        <w:rPr>
          <w:rFonts w:eastAsia="Times New Roman" w:cstheme="minorHAnsi"/>
          <w:color w:val="000000"/>
          <w:lang w:eastAsia="en-CA"/>
        </w:rPr>
        <w:t xml:space="preserve"> body and iris, while the </w:t>
      </w:r>
      <w:proofErr w:type="spellStart"/>
      <w:r w:rsidRPr="00230260">
        <w:rPr>
          <w:rFonts w:eastAsia="Times New Roman" w:cstheme="minorHAnsi"/>
          <w:color w:val="000000"/>
          <w:lang w:eastAsia="en-CA"/>
        </w:rPr>
        <w:t>choriocapillaris</w:t>
      </w:r>
      <w:proofErr w:type="spellEnd"/>
      <w:r w:rsidRPr="00230260">
        <w:rPr>
          <w:rFonts w:eastAsia="Times New Roman" w:cstheme="minorHAnsi"/>
          <w:color w:val="000000"/>
          <w:lang w:eastAsia="en-CA"/>
        </w:rPr>
        <w:t xml:space="preserve"> in the posterior eye help support the retina. This abundant blood supply is implicated in </w:t>
      </w:r>
      <w:proofErr w:type="spellStart"/>
      <w:r w:rsidRPr="00230260">
        <w:rPr>
          <w:rFonts w:eastAsia="Times New Roman" w:cstheme="minorHAnsi"/>
          <w:color w:val="000000"/>
          <w:lang w:eastAsia="en-CA"/>
        </w:rPr>
        <w:t>uveitis</w:t>
      </w:r>
      <w:proofErr w:type="spellEnd"/>
      <w:r w:rsidRPr="00230260">
        <w:rPr>
          <w:rFonts w:eastAsia="Times New Roman" w:cstheme="minorHAnsi"/>
          <w:color w:val="000000"/>
          <w:lang w:eastAsia="en-CA"/>
        </w:rPr>
        <w:t>, as inflammatory mediators enter the eye through this vascular network</w:t>
      </w:r>
      <w:r>
        <w:rPr>
          <w:rFonts w:eastAsia="Times New Roman" w:cstheme="minorHAnsi"/>
          <w:color w:val="000000"/>
          <w:lang w:eastAsia="en-CA"/>
        </w:rPr>
        <w:t>.</w:t>
      </w:r>
    </w:p>
    <w:p w:rsidR="00230260" w:rsidRPr="00230260" w:rsidRDefault="00230260" w:rsidP="00230260">
      <w:pPr>
        <w:pStyle w:val="ListParagraph"/>
        <w:ind w:left="1440"/>
        <w:rPr>
          <w:rFonts w:cstheme="minorHAnsi"/>
        </w:rPr>
      </w:pPr>
    </w:p>
    <w:p w:rsidR="006C6839" w:rsidRPr="00230260" w:rsidRDefault="00230260" w:rsidP="00230260">
      <w:pPr>
        <w:pStyle w:val="ListParagraph"/>
        <w:numPr>
          <w:ilvl w:val="0"/>
          <w:numId w:val="4"/>
        </w:numPr>
        <w:rPr>
          <w:rFonts w:cstheme="minorHAnsi"/>
        </w:rPr>
      </w:pPr>
      <w:r>
        <w:rPr>
          <w:rFonts w:cstheme="minorHAnsi"/>
        </w:rPr>
        <w:t>R</w:t>
      </w:r>
      <w:r w:rsidRPr="00230260">
        <w:rPr>
          <w:rFonts w:cstheme="minorHAnsi"/>
        </w:rPr>
        <w:t xml:space="preserve">etina is organized in superimposed layers, formed by the different cells. The retina contains five mayor types of cells: photoreceptors (rods and cones), bipolar cells, horizontal cells, </w:t>
      </w:r>
      <w:proofErr w:type="spellStart"/>
      <w:r w:rsidRPr="00230260">
        <w:rPr>
          <w:rFonts w:cstheme="minorHAnsi"/>
        </w:rPr>
        <w:t>amacrine</w:t>
      </w:r>
      <w:proofErr w:type="spellEnd"/>
      <w:r w:rsidRPr="00230260">
        <w:rPr>
          <w:rFonts w:cstheme="minorHAnsi"/>
        </w:rPr>
        <w:t xml:space="preserve"> cells and ganglion cells (RGC). In general, cell somas are grouped in three distinct nuclear layers, separated by two connecting layers </w:t>
      </w:r>
      <w:proofErr w:type="spellStart"/>
      <w:r w:rsidRPr="00230260">
        <w:rPr>
          <w:rFonts w:cstheme="minorHAnsi"/>
        </w:rPr>
        <w:t>plexiform</w:t>
      </w:r>
      <w:proofErr w:type="spellEnd"/>
      <w:r w:rsidRPr="00230260">
        <w:rPr>
          <w:rFonts w:cstheme="minorHAnsi"/>
        </w:rPr>
        <w:t xml:space="preserve"> layers, where synapses between cells are formed. The innermost layer is the ganglion cell layer, which contains the cell bodies of the ganglion cells and displaced </w:t>
      </w:r>
      <w:proofErr w:type="spellStart"/>
      <w:r w:rsidRPr="00230260">
        <w:rPr>
          <w:rFonts w:cstheme="minorHAnsi"/>
        </w:rPr>
        <w:t>amacrine</w:t>
      </w:r>
      <w:proofErr w:type="spellEnd"/>
      <w:r w:rsidRPr="00230260">
        <w:rPr>
          <w:rFonts w:cstheme="minorHAnsi"/>
        </w:rPr>
        <w:t xml:space="preserve"> cells. The next cell layer is the inner nuclear layer, which contains the cell bodies of the </w:t>
      </w:r>
      <w:proofErr w:type="spellStart"/>
      <w:r w:rsidRPr="00230260">
        <w:rPr>
          <w:rFonts w:cstheme="minorHAnsi"/>
        </w:rPr>
        <w:t>amacrine</w:t>
      </w:r>
      <w:proofErr w:type="spellEnd"/>
      <w:r w:rsidRPr="00230260">
        <w:rPr>
          <w:rFonts w:cstheme="minorHAnsi"/>
        </w:rPr>
        <w:t xml:space="preserve"> cells, the bipolar cells, and the horizontal cells; it may also contain some displaced ganglion cells. The next cell layer is the outer nuclear layer, which contains the cell bodies of the photoreceptors. Outside of these layers, the layer of photoreceptor outer segments contains the light-sensitive elements of the retina. Light must pass through vitreous humor and the different layers of the retina before reaching the outer segments of the photoreceptors. Interspersed between the ganglion cell layer and the inner nuclear layer is the inner </w:t>
      </w:r>
      <w:proofErr w:type="spellStart"/>
      <w:r w:rsidRPr="00230260">
        <w:rPr>
          <w:rFonts w:cstheme="minorHAnsi"/>
        </w:rPr>
        <w:t>plexiform</w:t>
      </w:r>
      <w:proofErr w:type="spellEnd"/>
      <w:r w:rsidRPr="00230260">
        <w:rPr>
          <w:rFonts w:cstheme="minorHAnsi"/>
        </w:rPr>
        <w:t xml:space="preserve"> layer, which contains the axons of bipolar cells, dendrites of ganglion cells and cell processes of </w:t>
      </w:r>
      <w:proofErr w:type="spellStart"/>
      <w:r w:rsidRPr="00230260">
        <w:rPr>
          <w:rFonts w:cstheme="minorHAnsi"/>
        </w:rPr>
        <w:t>amacrine</w:t>
      </w:r>
      <w:proofErr w:type="spellEnd"/>
      <w:r w:rsidRPr="00230260">
        <w:rPr>
          <w:rFonts w:cstheme="minorHAnsi"/>
        </w:rPr>
        <w:t xml:space="preserve"> cells (axons and/or dendrites). Between the outer and inner nuclear layers is the outer </w:t>
      </w:r>
      <w:proofErr w:type="spellStart"/>
      <w:r w:rsidRPr="00230260">
        <w:rPr>
          <w:rFonts w:cstheme="minorHAnsi"/>
        </w:rPr>
        <w:t>plexiform</w:t>
      </w:r>
      <w:proofErr w:type="spellEnd"/>
      <w:r w:rsidRPr="00230260">
        <w:rPr>
          <w:rFonts w:cstheme="minorHAnsi"/>
        </w:rPr>
        <w:t xml:space="preserve"> layer, which contains the axon terminals of photoreceptors, the dendrites of bipolar and cell processes of horizontal cells (axons and/or dendrites).  The basic system of retinal information processing consists on a direct pathway of visual information that flows from photoreceptors to bipolar cells to ganglion cells. The ganglion cells fire action potentials in response to light, and these impulses propagate down the optic nerve to the projection nuclei in the brain. This direct pathway is influenced by two transverse fluxes of </w:t>
      </w:r>
      <w:proofErr w:type="spellStart"/>
      <w:r w:rsidRPr="00230260">
        <w:rPr>
          <w:rFonts w:cstheme="minorHAnsi"/>
        </w:rPr>
        <w:t>modulatory</w:t>
      </w:r>
      <w:proofErr w:type="spellEnd"/>
      <w:r w:rsidRPr="00230260">
        <w:rPr>
          <w:rFonts w:cstheme="minorHAnsi"/>
        </w:rPr>
        <w:t xml:space="preserve"> signals coming from horizontal in outer </w:t>
      </w:r>
      <w:proofErr w:type="spellStart"/>
      <w:r w:rsidRPr="00230260">
        <w:rPr>
          <w:rFonts w:cstheme="minorHAnsi"/>
        </w:rPr>
        <w:t>plexiform</w:t>
      </w:r>
      <w:proofErr w:type="spellEnd"/>
      <w:r w:rsidRPr="00230260">
        <w:rPr>
          <w:rFonts w:cstheme="minorHAnsi"/>
        </w:rPr>
        <w:t xml:space="preserve"> layer and </w:t>
      </w:r>
      <w:proofErr w:type="spellStart"/>
      <w:r w:rsidRPr="00230260">
        <w:rPr>
          <w:rFonts w:cstheme="minorHAnsi"/>
        </w:rPr>
        <w:t>amacrine</w:t>
      </w:r>
      <w:proofErr w:type="spellEnd"/>
      <w:r w:rsidRPr="00230260">
        <w:rPr>
          <w:rFonts w:cstheme="minorHAnsi"/>
        </w:rPr>
        <w:t xml:space="preserve"> cells in inner </w:t>
      </w:r>
      <w:proofErr w:type="spellStart"/>
      <w:r w:rsidRPr="00230260">
        <w:rPr>
          <w:rFonts w:cstheme="minorHAnsi"/>
        </w:rPr>
        <w:t>plexiform</w:t>
      </w:r>
      <w:proofErr w:type="spellEnd"/>
      <w:r w:rsidRPr="00230260">
        <w:rPr>
          <w:rFonts w:cstheme="minorHAnsi"/>
        </w:rPr>
        <w:t xml:space="preserve"> layer. Horizontal cells receive input from the photoreceptors and project their processes laterally to influence surrounding bipolar cells. </w:t>
      </w:r>
      <w:proofErr w:type="spellStart"/>
      <w:r w:rsidRPr="00230260">
        <w:rPr>
          <w:rFonts w:cstheme="minorHAnsi"/>
        </w:rPr>
        <w:t>Amacrine</w:t>
      </w:r>
      <w:proofErr w:type="spellEnd"/>
      <w:r w:rsidRPr="00230260">
        <w:rPr>
          <w:rFonts w:cstheme="minorHAnsi"/>
        </w:rPr>
        <w:t xml:space="preserve"> cells receive input from bipolar cells and project their processes laterally to influence surrounding bipolar and ganglion cells. Both, horizontal and </w:t>
      </w:r>
      <w:proofErr w:type="spellStart"/>
      <w:r w:rsidRPr="00230260">
        <w:rPr>
          <w:rFonts w:cstheme="minorHAnsi"/>
        </w:rPr>
        <w:t>amacrine</w:t>
      </w:r>
      <w:proofErr w:type="spellEnd"/>
      <w:r w:rsidRPr="00230260">
        <w:rPr>
          <w:rFonts w:cstheme="minorHAnsi"/>
        </w:rPr>
        <w:t xml:space="preserve"> cells usually make electrical and chemical synapses with neighbor cells of the same type</w:t>
      </w:r>
      <w:r>
        <w:rPr>
          <w:rFonts w:cstheme="minorHAnsi"/>
        </w:rPr>
        <w:t>.</w:t>
      </w:r>
    </w:p>
    <w:p w:rsidR="006C6839" w:rsidRDefault="006C6839" w:rsidP="006C6839">
      <w:pPr>
        <w:pStyle w:val="ListParagraph"/>
        <w:ind w:left="1506"/>
      </w:pPr>
    </w:p>
    <w:p w:rsidR="00520BBD" w:rsidRPr="00BF0A42" w:rsidRDefault="00520BBD" w:rsidP="00BF0A42">
      <w:pPr>
        <w:pStyle w:val="ListParagraph"/>
        <w:ind w:left="1506"/>
      </w:pPr>
    </w:p>
    <w:p w:rsidR="00520BBD" w:rsidRPr="00D96745" w:rsidRDefault="00520BBD" w:rsidP="00520BBD">
      <w:pPr>
        <w:pStyle w:val="ListParagraph"/>
        <w:ind w:left="1506"/>
      </w:pPr>
    </w:p>
    <w:p w:rsidR="00520BBD" w:rsidRPr="00575FD0" w:rsidRDefault="00520BBD">
      <w:pPr>
        <w:pStyle w:val="ListParagraph"/>
        <w:ind w:left="786"/>
      </w:pPr>
    </w:p>
    <w:p w:rsidR="006C6839" w:rsidRPr="00575FD0" w:rsidRDefault="006C6839">
      <w:pPr>
        <w:pStyle w:val="ListParagraph"/>
        <w:ind w:left="786"/>
      </w:pPr>
    </w:p>
    <w:sectPr w:rsidR="006C6839" w:rsidRPr="00575FD0" w:rsidSect="00540B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037C"/>
    <w:multiLevelType w:val="multilevel"/>
    <w:tmpl w:val="D90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C6F88"/>
    <w:multiLevelType w:val="multilevel"/>
    <w:tmpl w:val="0A90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31BFA"/>
    <w:multiLevelType w:val="multilevel"/>
    <w:tmpl w:val="D590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E21F5"/>
    <w:multiLevelType w:val="hybridMultilevel"/>
    <w:tmpl w:val="C5D6346A"/>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4">
    <w:nsid w:val="30945339"/>
    <w:multiLevelType w:val="multilevel"/>
    <w:tmpl w:val="CC3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44F97"/>
    <w:multiLevelType w:val="hybridMultilevel"/>
    <w:tmpl w:val="3DE4BDF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C6E198E"/>
    <w:multiLevelType w:val="multilevel"/>
    <w:tmpl w:val="2C0A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56573"/>
    <w:multiLevelType w:val="hybridMultilevel"/>
    <w:tmpl w:val="932C8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27E7B87"/>
    <w:multiLevelType w:val="hybridMultilevel"/>
    <w:tmpl w:val="7E420FDE"/>
    <w:lvl w:ilvl="0" w:tplc="10090013">
      <w:start w:val="1"/>
      <w:numFmt w:val="upperRoman"/>
      <w:lvlText w:val="%1."/>
      <w:lvlJc w:val="righ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9">
    <w:nsid w:val="55B70C99"/>
    <w:multiLevelType w:val="hybridMultilevel"/>
    <w:tmpl w:val="E3BAE19A"/>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384267"/>
    <w:multiLevelType w:val="multilevel"/>
    <w:tmpl w:val="6A2A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163BB"/>
    <w:multiLevelType w:val="multilevel"/>
    <w:tmpl w:val="795A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76A27"/>
    <w:multiLevelType w:val="multilevel"/>
    <w:tmpl w:val="7184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07987"/>
    <w:multiLevelType w:val="hybridMultilevel"/>
    <w:tmpl w:val="04A227C8"/>
    <w:lvl w:ilvl="0" w:tplc="27D6C946">
      <w:start w:val="1"/>
      <w:numFmt w:val="decimal"/>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num w:numId="1">
    <w:abstractNumId w:val="9"/>
  </w:num>
  <w:num w:numId="2">
    <w:abstractNumId w:val="1"/>
  </w:num>
  <w:num w:numId="3">
    <w:abstractNumId w:val="13"/>
  </w:num>
  <w:num w:numId="4">
    <w:abstractNumId w:val="7"/>
  </w:num>
  <w:num w:numId="5">
    <w:abstractNumId w:val="8"/>
  </w:num>
  <w:num w:numId="6">
    <w:abstractNumId w:val="3"/>
  </w:num>
  <w:num w:numId="7">
    <w:abstractNumId w:val="10"/>
  </w:num>
  <w:num w:numId="8">
    <w:abstractNumId w:val="0"/>
  </w:num>
  <w:num w:numId="9">
    <w:abstractNumId w:val="2"/>
  </w:num>
  <w:num w:numId="10">
    <w:abstractNumId w:val="6"/>
  </w:num>
  <w:num w:numId="11">
    <w:abstractNumId w:val="11"/>
  </w:num>
  <w:num w:numId="12">
    <w:abstractNumId w:val="1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4646EC"/>
    <w:rsid w:val="00025878"/>
    <w:rsid w:val="00230260"/>
    <w:rsid w:val="002B5902"/>
    <w:rsid w:val="004646EC"/>
    <w:rsid w:val="00520BBD"/>
    <w:rsid w:val="00540B93"/>
    <w:rsid w:val="00575FD0"/>
    <w:rsid w:val="006C6839"/>
    <w:rsid w:val="006D0FA1"/>
    <w:rsid w:val="007C76DB"/>
    <w:rsid w:val="007E4707"/>
    <w:rsid w:val="00AA44B1"/>
    <w:rsid w:val="00BF0A42"/>
    <w:rsid w:val="00D967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9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D0"/>
    <w:pPr>
      <w:ind w:left="720"/>
      <w:contextualSpacing/>
    </w:pPr>
  </w:style>
  <w:style w:type="character" w:styleId="Hyperlink">
    <w:name w:val="Hyperlink"/>
    <w:basedOn w:val="DefaultParagraphFont"/>
    <w:uiPriority w:val="99"/>
    <w:unhideWhenUsed/>
    <w:rsid w:val="00BF0A42"/>
    <w:rPr>
      <w:color w:val="0000FF" w:themeColor="hyperlink"/>
      <w:u w:val="single"/>
    </w:rPr>
  </w:style>
  <w:style w:type="paragraph" w:styleId="NormalWeb">
    <w:name w:val="Normal (Web)"/>
    <w:basedOn w:val="Normal"/>
    <w:uiPriority w:val="99"/>
    <w:semiHidden/>
    <w:unhideWhenUsed/>
    <w:rsid w:val="00BF0A4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463253">
      <w:bodyDiv w:val="1"/>
      <w:marLeft w:val="0"/>
      <w:marRight w:val="0"/>
      <w:marTop w:val="0"/>
      <w:marBottom w:val="0"/>
      <w:divBdr>
        <w:top w:val="none" w:sz="0" w:space="0" w:color="auto"/>
        <w:left w:val="none" w:sz="0" w:space="0" w:color="auto"/>
        <w:bottom w:val="none" w:sz="0" w:space="0" w:color="auto"/>
        <w:right w:val="none" w:sz="0" w:space="0" w:color="auto"/>
      </w:divBdr>
      <w:divsChild>
        <w:div w:id="1350790812">
          <w:marLeft w:val="0"/>
          <w:marRight w:val="0"/>
          <w:marTop w:val="0"/>
          <w:marBottom w:val="0"/>
          <w:divBdr>
            <w:top w:val="none" w:sz="0" w:space="0" w:color="auto"/>
            <w:left w:val="none" w:sz="0" w:space="0" w:color="auto"/>
            <w:bottom w:val="none" w:sz="0" w:space="0" w:color="auto"/>
            <w:right w:val="none" w:sz="0" w:space="0" w:color="auto"/>
          </w:divBdr>
        </w:div>
        <w:div w:id="1850826763">
          <w:marLeft w:val="0"/>
          <w:marRight w:val="0"/>
          <w:marTop w:val="0"/>
          <w:marBottom w:val="0"/>
          <w:divBdr>
            <w:top w:val="none" w:sz="0" w:space="0" w:color="auto"/>
            <w:left w:val="none" w:sz="0" w:space="0" w:color="auto"/>
            <w:bottom w:val="none" w:sz="0" w:space="0" w:color="auto"/>
            <w:right w:val="none" w:sz="0" w:space="0" w:color="auto"/>
          </w:divBdr>
        </w:div>
        <w:div w:id="857504647">
          <w:marLeft w:val="0"/>
          <w:marRight w:val="0"/>
          <w:marTop w:val="0"/>
          <w:marBottom w:val="0"/>
          <w:divBdr>
            <w:top w:val="none" w:sz="0" w:space="0" w:color="auto"/>
            <w:left w:val="none" w:sz="0" w:space="0" w:color="auto"/>
            <w:bottom w:val="none" w:sz="0" w:space="0" w:color="auto"/>
            <w:right w:val="none" w:sz="0" w:space="0" w:color="auto"/>
          </w:divBdr>
        </w:div>
        <w:div w:id="466513738">
          <w:marLeft w:val="0"/>
          <w:marRight w:val="0"/>
          <w:marTop w:val="0"/>
          <w:marBottom w:val="0"/>
          <w:divBdr>
            <w:top w:val="none" w:sz="0" w:space="0" w:color="auto"/>
            <w:left w:val="none" w:sz="0" w:space="0" w:color="auto"/>
            <w:bottom w:val="none" w:sz="0" w:space="0" w:color="auto"/>
            <w:right w:val="none" w:sz="0" w:space="0" w:color="auto"/>
          </w:divBdr>
        </w:div>
      </w:divsChild>
    </w:div>
    <w:div w:id="768428348">
      <w:bodyDiv w:val="1"/>
      <w:marLeft w:val="0"/>
      <w:marRight w:val="0"/>
      <w:marTop w:val="0"/>
      <w:marBottom w:val="0"/>
      <w:divBdr>
        <w:top w:val="none" w:sz="0" w:space="0" w:color="auto"/>
        <w:left w:val="none" w:sz="0" w:space="0" w:color="auto"/>
        <w:bottom w:val="none" w:sz="0" w:space="0" w:color="auto"/>
        <w:right w:val="none" w:sz="0" w:space="0" w:color="auto"/>
      </w:divBdr>
      <w:divsChild>
        <w:div w:id="197817955">
          <w:marLeft w:val="0"/>
          <w:marRight w:val="0"/>
          <w:marTop w:val="0"/>
          <w:marBottom w:val="0"/>
          <w:divBdr>
            <w:top w:val="none" w:sz="0" w:space="0" w:color="auto"/>
            <w:left w:val="none" w:sz="0" w:space="0" w:color="auto"/>
            <w:bottom w:val="none" w:sz="0" w:space="0" w:color="auto"/>
            <w:right w:val="none" w:sz="0" w:space="0" w:color="auto"/>
          </w:divBdr>
        </w:div>
        <w:div w:id="1848521872">
          <w:marLeft w:val="0"/>
          <w:marRight w:val="0"/>
          <w:marTop w:val="0"/>
          <w:marBottom w:val="0"/>
          <w:divBdr>
            <w:top w:val="none" w:sz="0" w:space="0" w:color="auto"/>
            <w:left w:val="none" w:sz="0" w:space="0" w:color="auto"/>
            <w:bottom w:val="none" w:sz="0" w:space="0" w:color="auto"/>
            <w:right w:val="none" w:sz="0" w:space="0" w:color="auto"/>
          </w:divBdr>
        </w:div>
        <w:div w:id="516038152">
          <w:marLeft w:val="0"/>
          <w:marRight w:val="0"/>
          <w:marTop w:val="0"/>
          <w:marBottom w:val="0"/>
          <w:divBdr>
            <w:top w:val="none" w:sz="0" w:space="0" w:color="auto"/>
            <w:left w:val="none" w:sz="0" w:space="0" w:color="auto"/>
            <w:bottom w:val="none" w:sz="0" w:space="0" w:color="auto"/>
            <w:right w:val="none" w:sz="0" w:space="0" w:color="auto"/>
          </w:divBdr>
        </w:div>
        <w:div w:id="189421052">
          <w:marLeft w:val="0"/>
          <w:marRight w:val="0"/>
          <w:marTop w:val="0"/>
          <w:marBottom w:val="0"/>
          <w:divBdr>
            <w:top w:val="none" w:sz="0" w:space="0" w:color="auto"/>
            <w:left w:val="none" w:sz="0" w:space="0" w:color="auto"/>
            <w:bottom w:val="none" w:sz="0" w:space="0" w:color="auto"/>
            <w:right w:val="none" w:sz="0" w:space="0" w:color="auto"/>
          </w:divBdr>
        </w:div>
        <w:div w:id="1370106974">
          <w:marLeft w:val="0"/>
          <w:marRight w:val="0"/>
          <w:marTop w:val="0"/>
          <w:marBottom w:val="0"/>
          <w:divBdr>
            <w:top w:val="none" w:sz="0" w:space="0" w:color="auto"/>
            <w:left w:val="none" w:sz="0" w:space="0" w:color="auto"/>
            <w:bottom w:val="none" w:sz="0" w:space="0" w:color="auto"/>
            <w:right w:val="none" w:sz="0" w:space="0" w:color="auto"/>
          </w:divBdr>
        </w:div>
        <w:div w:id="417099468">
          <w:marLeft w:val="0"/>
          <w:marRight w:val="0"/>
          <w:marTop w:val="0"/>
          <w:marBottom w:val="0"/>
          <w:divBdr>
            <w:top w:val="none" w:sz="0" w:space="0" w:color="auto"/>
            <w:left w:val="none" w:sz="0" w:space="0" w:color="auto"/>
            <w:bottom w:val="none" w:sz="0" w:space="0" w:color="auto"/>
            <w:right w:val="none" w:sz="0" w:space="0" w:color="auto"/>
          </w:divBdr>
        </w:div>
        <w:div w:id="917246716">
          <w:marLeft w:val="0"/>
          <w:marRight w:val="0"/>
          <w:marTop w:val="0"/>
          <w:marBottom w:val="0"/>
          <w:divBdr>
            <w:top w:val="none" w:sz="0" w:space="0" w:color="auto"/>
            <w:left w:val="none" w:sz="0" w:space="0" w:color="auto"/>
            <w:bottom w:val="none" w:sz="0" w:space="0" w:color="auto"/>
            <w:right w:val="none" w:sz="0" w:space="0" w:color="auto"/>
          </w:divBdr>
        </w:div>
        <w:div w:id="1363246235">
          <w:marLeft w:val="0"/>
          <w:marRight w:val="0"/>
          <w:marTop w:val="0"/>
          <w:marBottom w:val="0"/>
          <w:divBdr>
            <w:top w:val="none" w:sz="0" w:space="0" w:color="auto"/>
            <w:left w:val="none" w:sz="0" w:space="0" w:color="auto"/>
            <w:bottom w:val="none" w:sz="0" w:space="0" w:color="auto"/>
            <w:right w:val="none" w:sz="0" w:space="0" w:color="auto"/>
          </w:divBdr>
        </w:div>
        <w:div w:id="9796606">
          <w:marLeft w:val="0"/>
          <w:marRight w:val="0"/>
          <w:marTop w:val="0"/>
          <w:marBottom w:val="0"/>
          <w:divBdr>
            <w:top w:val="none" w:sz="0" w:space="0" w:color="auto"/>
            <w:left w:val="none" w:sz="0" w:space="0" w:color="auto"/>
            <w:bottom w:val="none" w:sz="0" w:space="0" w:color="auto"/>
            <w:right w:val="none" w:sz="0" w:space="0" w:color="auto"/>
          </w:divBdr>
        </w:div>
        <w:div w:id="1535193240">
          <w:marLeft w:val="0"/>
          <w:marRight w:val="0"/>
          <w:marTop w:val="0"/>
          <w:marBottom w:val="0"/>
          <w:divBdr>
            <w:top w:val="none" w:sz="0" w:space="0" w:color="auto"/>
            <w:left w:val="none" w:sz="0" w:space="0" w:color="auto"/>
            <w:bottom w:val="none" w:sz="0" w:space="0" w:color="auto"/>
            <w:right w:val="none" w:sz="0" w:space="0" w:color="auto"/>
          </w:divBdr>
        </w:div>
        <w:div w:id="1249732756">
          <w:marLeft w:val="0"/>
          <w:marRight w:val="0"/>
          <w:marTop w:val="0"/>
          <w:marBottom w:val="0"/>
          <w:divBdr>
            <w:top w:val="none" w:sz="0" w:space="0" w:color="auto"/>
            <w:left w:val="none" w:sz="0" w:space="0" w:color="auto"/>
            <w:bottom w:val="none" w:sz="0" w:space="0" w:color="auto"/>
            <w:right w:val="none" w:sz="0" w:space="0" w:color="auto"/>
          </w:divBdr>
        </w:div>
      </w:divsChild>
    </w:div>
    <w:div w:id="896938145">
      <w:bodyDiv w:val="1"/>
      <w:marLeft w:val="0"/>
      <w:marRight w:val="0"/>
      <w:marTop w:val="0"/>
      <w:marBottom w:val="0"/>
      <w:divBdr>
        <w:top w:val="none" w:sz="0" w:space="0" w:color="auto"/>
        <w:left w:val="none" w:sz="0" w:space="0" w:color="auto"/>
        <w:bottom w:val="none" w:sz="0" w:space="0" w:color="auto"/>
        <w:right w:val="none" w:sz="0" w:space="0" w:color="auto"/>
      </w:divBdr>
      <w:divsChild>
        <w:div w:id="1749843793">
          <w:marLeft w:val="0"/>
          <w:marRight w:val="0"/>
          <w:marTop w:val="0"/>
          <w:marBottom w:val="0"/>
          <w:divBdr>
            <w:top w:val="none" w:sz="0" w:space="0" w:color="auto"/>
            <w:left w:val="none" w:sz="0" w:space="0" w:color="auto"/>
            <w:bottom w:val="none" w:sz="0" w:space="0" w:color="auto"/>
            <w:right w:val="none" w:sz="0" w:space="0" w:color="auto"/>
          </w:divBdr>
        </w:div>
        <w:div w:id="1909071623">
          <w:marLeft w:val="0"/>
          <w:marRight w:val="0"/>
          <w:marTop w:val="0"/>
          <w:marBottom w:val="0"/>
          <w:divBdr>
            <w:top w:val="none" w:sz="0" w:space="0" w:color="auto"/>
            <w:left w:val="none" w:sz="0" w:space="0" w:color="auto"/>
            <w:bottom w:val="none" w:sz="0" w:space="0" w:color="auto"/>
            <w:right w:val="none" w:sz="0" w:space="0" w:color="auto"/>
          </w:divBdr>
        </w:div>
        <w:div w:id="1466658422">
          <w:marLeft w:val="0"/>
          <w:marRight w:val="0"/>
          <w:marTop w:val="0"/>
          <w:marBottom w:val="0"/>
          <w:divBdr>
            <w:top w:val="none" w:sz="0" w:space="0" w:color="auto"/>
            <w:left w:val="none" w:sz="0" w:space="0" w:color="auto"/>
            <w:bottom w:val="none" w:sz="0" w:space="0" w:color="auto"/>
            <w:right w:val="none" w:sz="0" w:space="0" w:color="auto"/>
          </w:divBdr>
        </w:div>
        <w:div w:id="905529772">
          <w:marLeft w:val="0"/>
          <w:marRight w:val="0"/>
          <w:marTop w:val="0"/>
          <w:marBottom w:val="0"/>
          <w:divBdr>
            <w:top w:val="none" w:sz="0" w:space="0" w:color="auto"/>
            <w:left w:val="none" w:sz="0" w:space="0" w:color="auto"/>
            <w:bottom w:val="none" w:sz="0" w:space="0" w:color="auto"/>
            <w:right w:val="none" w:sz="0" w:space="0" w:color="auto"/>
          </w:divBdr>
        </w:div>
        <w:div w:id="1965572473">
          <w:marLeft w:val="0"/>
          <w:marRight w:val="0"/>
          <w:marTop w:val="0"/>
          <w:marBottom w:val="0"/>
          <w:divBdr>
            <w:top w:val="none" w:sz="0" w:space="0" w:color="auto"/>
            <w:left w:val="none" w:sz="0" w:space="0" w:color="auto"/>
            <w:bottom w:val="none" w:sz="0" w:space="0" w:color="auto"/>
            <w:right w:val="none" w:sz="0" w:space="0" w:color="auto"/>
          </w:divBdr>
        </w:div>
        <w:div w:id="1486043365">
          <w:marLeft w:val="0"/>
          <w:marRight w:val="0"/>
          <w:marTop w:val="0"/>
          <w:marBottom w:val="0"/>
          <w:divBdr>
            <w:top w:val="none" w:sz="0" w:space="0" w:color="auto"/>
            <w:left w:val="none" w:sz="0" w:space="0" w:color="auto"/>
            <w:bottom w:val="none" w:sz="0" w:space="0" w:color="auto"/>
            <w:right w:val="none" w:sz="0" w:space="0" w:color="auto"/>
          </w:divBdr>
        </w:div>
        <w:div w:id="941228746">
          <w:marLeft w:val="0"/>
          <w:marRight w:val="0"/>
          <w:marTop w:val="0"/>
          <w:marBottom w:val="0"/>
          <w:divBdr>
            <w:top w:val="none" w:sz="0" w:space="0" w:color="auto"/>
            <w:left w:val="none" w:sz="0" w:space="0" w:color="auto"/>
            <w:bottom w:val="none" w:sz="0" w:space="0" w:color="auto"/>
            <w:right w:val="none" w:sz="0" w:space="0" w:color="auto"/>
          </w:divBdr>
        </w:div>
        <w:div w:id="349187259">
          <w:marLeft w:val="0"/>
          <w:marRight w:val="0"/>
          <w:marTop w:val="0"/>
          <w:marBottom w:val="0"/>
          <w:divBdr>
            <w:top w:val="none" w:sz="0" w:space="0" w:color="auto"/>
            <w:left w:val="none" w:sz="0" w:space="0" w:color="auto"/>
            <w:bottom w:val="none" w:sz="0" w:space="0" w:color="auto"/>
            <w:right w:val="none" w:sz="0" w:space="0" w:color="auto"/>
          </w:divBdr>
        </w:div>
        <w:div w:id="669791918">
          <w:marLeft w:val="0"/>
          <w:marRight w:val="0"/>
          <w:marTop w:val="0"/>
          <w:marBottom w:val="0"/>
          <w:divBdr>
            <w:top w:val="none" w:sz="0" w:space="0" w:color="auto"/>
            <w:left w:val="none" w:sz="0" w:space="0" w:color="auto"/>
            <w:bottom w:val="none" w:sz="0" w:space="0" w:color="auto"/>
            <w:right w:val="none" w:sz="0" w:space="0" w:color="auto"/>
          </w:divBdr>
        </w:div>
        <w:div w:id="1183475302">
          <w:marLeft w:val="0"/>
          <w:marRight w:val="0"/>
          <w:marTop w:val="0"/>
          <w:marBottom w:val="0"/>
          <w:divBdr>
            <w:top w:val="none" w:sz="0" w:space="0" w:color="auto"/>
            <w:left w:val="none" w:sz="0" w:space="0" w:color="auto"/>
            <w:bottom w:val="none" w:sz="0" w:space="0" w:color="auto"/>
            <w:right w:val="none" w:sz="0" w:space="0" w:color="auto"/>
          </w:divBdr>
        </w:div>
        <w:div w:id="215245962">
          <w:marLeft w:val="0"/>
          <w:marRight w:val="0"/>
          <w:marTop w:val="0"/>
          <w:marBottom w:val="0"/>
          <w:divBdr>
            <w:top w:val="none" w:sz="0" w:space="0" w:color="auto"/>
            <w:left w:val="none" w:sz="0" w:space="0" w:color="auto"/>
            <w:bottom w:val="none" w:sz="0" w:space="0" w:color="auto"/>
            <w:right w:val="none" w:sz="0" w:space="0" w:color="auto"/>
          </w:divBdr>
        </w:div>
      </w:divsChild>
    </w:div>
    <w:div w:id="1083992717">
      <w:bodyDiv w:val="1"/>
      <w:marLeft w:val="0"/>
      <w:marRight w:val="0"/>
      <w:marTop w:val="0"/>
      <w:marBottom w:val="0"/>
      <w:divBdr>
        <w:top w:val="none" w:sz="0" w:space="0" w:color="auto"/>
        <w:left w:val="none" w:sz="0" w:space="0" w:color="auto"/>
        <w:bottom w:val="none" w:sz="0" w:space="0" w:color="auto"/>
        <w:right w:val="none" w:sz="0" w:space="0" w:color="auto"/>
      </w:divBdr>
      <w:divsChild>
        <w:div w:id="283343858">
          <w:marLeft w:val="0"/>
          <w:marRight w:val="0"/>
          <w:marTop w:val="0"/>
          <w:marBottom w:val="0"/>
          <w:divBdr>
            <w:top w:val="none" w:sz="0" w:space="0" w:color="auto"/>
            <w:left w:val="none" w:sz="0" w:space="0" w:color="auto"/>
            <w:bottom w:val="none" w:sz="0" w:space="0" w:color="auto"/>
            <w:right w:val="none" w:sz="0" w:space="0" w:color="auto"/>
          </w:divBdr>
        </w:div>
        <w:div w:id="830368830">
          <w:marLeft w:val="0"/>
          <w:marRight w:val="0"/>
          <w:marTop w:val="0"/>
          <w:marBottom w:val="0"/>
          <w:divBdr>
            <w:top w:val="none" w:sz="0" w:space="0" w:color="auto"/>
            <w:left w:val="none" w:sz="0" w:space="0" w:color="auto"/>
            <w:bottom w:val="none" w:sz="0" w:space="0" w:color="auto"/>
            <w:right w:val="none" w:sz="0" w:space="0" w:color="auto"/>
          </w:divBdr>
        </w:div>
        <w:div w:id="1053966772">
          <w:marLeft w:val="0"/>
          <w:marRight w:val="0"/>
          <w:marTop w:val="0"/>
          <w:marBottom w:val="0"/>
          <w:divBdr>
            <w:top w:val="none" w:sz="0" w:space="0" w:color="auto"/>
            <w:left w:val="none" w:sz="0" w:space="0" w:color="auto"/>
            <w:bottom w:val="none" w:sz="0" w:space="0" w:color="auto"/>
            <w:right w:val="none" w:sz="0" w:space="0" w:color="auto"/>
          </w:divBdr>
        </w:div>
      </w:divsChild>
    </w:div>
    <w:div w:id="1116216276">
      <w:bodyDiv w:val="1"/>
      <w:marLeft w:val="0"/>
      <w:marRight w:val="0"/>
      <w:marTop w:val="0"/>
      <w:marBottom w:val="0"/>
      <w:divBdr>
        <w:top w:val="none" w:sz="0" w:space="0" w:color="auto"/>
        <w:left w:val="none" w:sz="0" w:space="0" w:color="auto"/>
        <w:bottom w:val="none" w:sz="0" w:space="0" w:color="auto"/>
        <w:right w:val="none" w:sz="0" w:space="0" w:color="auto"/>
      </w:divBdr>
      <w:divsChild>
        <w:div w:id="1250651331">
          <w:marLeft w:val="0"/>
          <w:marRight w:val="0"/>
          <w:marTop w:val="0"/>
          <w:marBottom w:val="0"/>
          <w:divBdr>
            <w:top w:val="none" w:sz="0" w:space="0" w:color="auto"/>
            <w:left w:val="none" w:sz="0" w:space="0" w:color="auto"/>
            <w:bottom w:val="none" w:sz="0" w:space="0" w:color="auto"/>
            <w:right w:val="none" w:sz="0" w:space="0" w:color="auto"/>
          </w:divBdr>
        </w:div>
        <w:div w:id="700209670">
          <w:marLeft w:val="0"/>
          <w:marRight w:val="0"/>
          <w:marTop w:val="0"/>
          <w:marBottom w:val="0"/>
          <w:divBdr>
            <w:top w:val="none" w:sz="0" w:space="0" w:color="auto"/>
            <w:left w:val="none" w:sz="0" w:space="0" w:color="auto"/>
            <w:bottom w:val="none" w:sz="0" w:space="0" w:color="auto"/>
            <w:right w:val="none" w:sz="0" w:space="0" w:color="auto"/>
          </w:divBdr>
        </w:div>
        <w:div w:id="697237657">
          <w:marLeft w:val="0"/>
          <w:marRight w:val="0"/>
          <w:marTop w:val="0"/>
          <w:marBottom w:val="0"/>
          <w:divBdr>
            <w:top w:val="none" w:sz="0" w:space="0" w:color="auto"/>
            <w:left w:val="none" w:sz="0" w:space="0" w:color="auto"/>
            <w:bottom w:val="none" w:sz="0" w:space="0" w:color="auto"/>
            <w:right w:val="none" w:sz="0" w:space="0" w:color="auto"/>
          </w:divBdr>
        </w:div>
        <w:div w:id="1227372314">
          <w:marLeft w:val="0"/>
          <w:marRight w:val="0"/>
          <w:marTop w:val="0"/>
          <w:marBottom w:val="0"/>
          <w:divBdr>
            <w:top w:val="none" w:sz="0" w:space="0" w:color="auto"/>
            <w:left w:val="none" w:sz="0" w:space="0" w:color="auto"/>
            <w:bottom w:val="none" w:sz="0" w:space="0" w:color="auto"/>
            <w:right w:val="none" w:sz="0" w:space="0" w:color="auto"/>
          </w:divBdr>
        </w:div>
        <w:div w:id="1801730579">
          <w:marLeft w:val="0"/>
          <w:marRight w:val="0"/>
          <w:marTop w:val="0"/>
          <w:marBottom w:val="0"/>
          <w:divBdr>
            <w:top w:val="none" w:sz="0" w:space="0" w:color="auto"/>
            <w:left w:val="none" w:sz="0" w:space="0" w:color="auto"/>
            <w:bottom w:val="none" w:sz="0" w:space="0" w:color="auto"/>
            <w:right w:val="none" w:sz="0" w:space="0" w:color="auto"/>
          </w:divBdr>
        </w:div>
        <w:div w:id="81146034">
          <w:marLeft w:val="0"/>
          <w:marRight w:val="0"/>
          <w:marTop w:val="0"/>
          <w:marBottom w:val="0"/>
          <w:divBdr>
            <w:top w:val="none" w:sz="0" w:space="0" w:color="auto"/>
            <w:left w:val="none" w:sz="0" w:space="0" w:color="auto"/>
            <w:bottom w:val="none" w:sz="0" w:space="0" w:color="auto"/>
            <w:right w:val="none" w:sz="0" w:space="0" w:color="auto"/>
          </w:divBdr>
        </w:div>
      </w:divsChild>
    </w:div>
    <w:div w:id="1220480954">
      <w:bodyDiv w:val="1"/>
      <w:marLeft w:val="0"/>
      <w:marRight w:val="0"/>
      <w:marTop w:val="0"/>
      <w:marBottom w:val="0"/>
      <w:divBdr>
        <w:top w:val="none" w:sz="0" w:space="0" w:color="auto"/>
        <w:left w:val="none" w:sz="0" w:space="0" w:color="auto"/>
        <w:bottom w:val="none" w:sz="0" w:space="0" w:color="auto"/>
        <w:right w:val="none" w:sz="0" w:space="0" w:color="auto"/>
      </w:divBdr>
    </w:div>
    <w:div w:id="1419013531">
      <w:bodyDiv w:val="1"/>
      <w:marLeft w:val="0"/>
      <w:marRight w:val="0"/>
      <w:marTop w:val="0"/>
      <w:marBottom w:val="0"/>
      <w:divBdr>
        <w:top w:val="none" w:sz="0" w:space="0" w:color="auto"/>
        <w:left w:val="none" w:sz="0" w:space="0" w:color="auto"/>
        <w:bottom w:val="none" w:sz="0" w:space="0" w:color="auto"/>
        <w:right w:val="none" w:sz="0" w:space="0" w:color="auto"/>
      </w:divBdr>
      <w:divsChild>
        <w:div w:id="65567188">
          <w:marLeft w:val="0"/>
          <w:marRight w:val="0"/>
          <w:marTop w:val="0"/>
          <w:marBottom w:val="0"/>
          <w:divBdr>
            <w:top w:val="none" w:sz="0" w:space="0" w:color="auto"/>
            <w:left w:val="none" w:sz="0" w:space="0" w:color="auto"/>
            <w:bottom w:val="none" w:sz="0" w:space="0" w:color="auto"/>
            <w:right w:val="none" w:sz="0" w:space="0" w:color="auto"/>
          </w:divBdr>
        </w:div>
        <w:div w:id="1622372983">
          <w:marLeft w:val="0"/>
          <w:marRight w:val="0"/>
          <w:marTop w:val="0"/>
          <w:marBottom w:val="0"/>
          <w:divBdr>
            <w:top w:val="none" w:sz="0" w:space="0" w:color="auto"/>
            <w:left w:val="none" w:sz="0" w:space="0" w:color="auto"/>
            <w:bottom w:val="none" w:sz="0" w:space="0" w:color="auto"/>
            <w:right w:val="none" w:sz="0" w:space="0" w:color="auto"/>
          </w:divBdr>
        </w:div>
        <w:div w:id="1972855500">
          <w:marLeft w:val="0"/>
          <w:marRight w:val="0"/>
          <w:marTop w:val="0"/>
          <w:marBottom w:val="0"/>
          <w:divBdr>
            <w:top w:val="none" w:sz="0" w:space="0" w:color="auto"/>
            <w:left w:val="none" w:sz="0" w:space="0" w:color="auto"/>
            <w:bottom w:val="none" w:sz="0" w:space="0" w:color="auto"/>
            <w:right w:val="none" w:sz="0" w:space="0" w:color="auto"/>
          </w:divBdr>
        </w:div>
      </w:divsChild>
    </w:div>
    <w:div w:id="1444420977">
      <w:bodyDiv w:val="1"/>
      <w:marLeft w:val="0"/>
      <w:marRight w:val="0"/>
      <w:marTop w:val="0"/>
      <w:marBottom w:val="0"/>
      <w:divBdr>
        <w:top w:val="none" w:sz="0" w:space="0" w:color="auto"/>
        <w:left w:val="none" w:sz="0" w:space="0" w:color="auto"/>
        <w:bottom w:val="none" w:sz="0" w:space="0" w:color="auto"/>
        <w:right w:val="none" w:sz="0" w:space="0" w:color="auto"/>
      </w:divBdr>
      <w:divsChild>
        <w:div w:id="827936107">
          <w:marLeft w:val="0"/>
          <w:marRight w:val="0"/>
          <w:marTop w:val="0"/>
          <w:marBottom w:val="0"/>
          <w:divBdr>
            <w:top w:val="none" w:sz="0" w:space="0" w:color="auto"/>
            <w:left w:val="none" w:sz="0" w:space="0" w:color="auto"/>
            <w:bottom w:val="none" w:sz="0" w:space="0" w:color="auto"/>
            <w:right w:val="none" w:sz="0" w:space="0" w:color="auto"/>
          </w:divBdr>
        </w:div>
        <w:div w:id="373116366">
          <w:marLeft w:val="0"/>
          <w:marRight w:val="0"/>
          <w:marTop w:val="0"/>
          <w:marBottom w:val="0"/>
          <w:divBdr>
            <w:top w:val="none" w:sz="0" w:space="0" w:color="auto"/>
            <w:left w:val="none" w:sz="0" w:space="0" w:color="auto"/>
            <w:bottom w:val="none" w:sz="0" w:space="0" w:color="auto"/>
            <w:right w:val="none" w:sz="0" w:space="0" w:color="auto"/>
          </w:divBdr>
        </w:div>
        <w:div w:id="1955937960">
          <w:marLeft w:val="0"/>
          <w:marRight w:val="0"/>
          <w:marTop w:val="0"/>
          <w:marBottom w:val="0"/>
          <w:divBdr>
            <w:top w:val="none" w:sz="0" w:space="0" w:color="auto"/>
            <w:left w:val="none" w:sz="0" w:space="0" w:color="auto"/>
            <w:bottom w:val="none" w:sz="0" w:space="0" w:color="auto"/>
            <w:right w:val="none" w:sz="0" w:space="0" w:color="auto"/>
          </w:divBdr>
        </w:div>
        <w:div w:id="1519002972">
          <w:marLeft w:val="0"/>
          <w:marRight w:val="0"/>
          <w:marTop w:val="0"/>
          <w:marBottom w:val="0"/>
          <w:divBdr>
            <w:top w:val="none" w:sz="0" w:space="0" w:color="auto"/>
            <w:left w:val="none" w:sz="0" w:space="0" w:color="auto"/>
            <w:bottom w:val="none" w:sz="0" w:space="0" w:color="auto"/>
            <w:right w:val="none" w:sz="0" w:space="0" w:color="auto"/>
          </w:divBdr>
        </w:div>
      </w:divsChild>
    </w:div>
    <w:div w:id="1467045349">
      <w:bodyDiv w:val="1"/>
      <w:marLeft w:val="0"/>
      <w:marRight w:val="0"/>
      <w:marTop w:val="0"/>
      <w:marBottom w:val="0"/>
      <w:divBdr>
        <w:top w:val="none" w:sz="0" w:space="0" w:color="auto"/>
        <w:left w:val="none" w:sz="0" w:space="0" w:color="auto"/>
        <w:bottom w:val="none" w:sz="0" w:space="0" w:color="auto"/>
        <w:right w:val="none" w:sz="0" w:space="0" w:color="auto"/>
      </w:divBdr>
    </w:div>
    <w:div w:id="1534079206">
      <w:bodyDiv w:val="1"/>
      <w:marLeft w:val="0"/>
      <w:marRight w:val="0"/>
      <w:marTop w:val="0"/>
      <w:marBottom w:val="0"/>
      <w:divBdr>
        <w:top w:val="none" w:sz="0" w:space="0" w:color="auto"/>
        <w:left w:val="none" w:sz="0" w:space="0" w:color="auto"/>
        <w:bottom w:val="none" w:sz="0" w:space="0" w:color="auto"/>
        <w:right w:val="none" w:sz="0" w:space="0" w:color="auto"/>
      </w:divBdr>
      <w:divsChild>
        <w:div w:id="1578436036">
          <w:marLeft w:val="0"/>
          <w:marRight w:val="0"/>
          <w:marTop w:val="0"/>
          <w:marBottom w:val="0"/>
          <w:divBdr>
            <w:top w:val="none" w:sz="0" w:space="0" w:color="auto"/>
            <w:left w:val="none" w:sz="0" w:space="0" w:color="auto"/>
            <w:bottom w:val="none" w:sz="0" w:space="0" w:color="auto"/>
            <w:right w:val="none" w:sz="0" w:space="0" w:color="auto"/>
          </w:divBdr>
        </w:div>
        <w:div w:id="813445679">
          <w:marLeft w:val="0"/>
          <w:marRight w:val="0"/>
          <w:marTop w:val="0"/>
          <w:marBottom w:val="0"/>
          <w:divBdr>
            <w:top w:val="none" w:sz="0" w:space="0" w:color="auto"/>
            <w:left w:val="none" w:sz="0" w:space="0" w:color="auto"/>
            <w:bottom w:val="none" w:sz="0" w:space="0" w:color="auto"/>
            <w:right w:val="none" w:sz="0" w:space="0" w:color="auto"/>
          </w:divBdr>
        </w:div>
      </w:divsChild>
    </w:div>
    <w:div w:id="1768770653">
      <w:bodyDiv w:val="1"/>
      <w:marLeft w:val="0"/>
      <w:marRight w:val="0"/>
      <w:marTop w:val="0"/>
      <w:marBottom w:val="0"/>
      <w:divBdr>
        <w:top w:val="none" w:sz="0" w:space="0" w:color="auto"/>
        <w:left w:val="none" w:sz="0" w:space="0" w:color="auto"/>
        <w:bottom w:val="none" w:sz="0" w:space="0" w:color="auto"/>
        <w:right w:val="none" w:sz="0" w:space="0" w:color="auto"/>
      </w:divBdr>
      <w:divsChild>
        <w:div w:id="1747536403">
          <w:marLeft w:val="0"/>
          <w:marRight w:val="0"/>
          <w:marTop w:val="0"/>
          <w:marBottom w:val="0"/>
          <w:divBdr>
            <w:top w:val="none" w:sz="0" w:space="0" w:color="auto"/>
            <w:left w:val="none" w:sz="0" w:space="0" w:color="auto"/>
            <w:bottom w:val="none" w:sz="0" w:space="0" w:color="auto"/>
            <w:right w:val="none" w:sz="0" w:space="0" w:color="auto"/>
          </w:divBdr>
        </w:div>
        <w:div w:id="1177227434">
          <w:marLeft w:val="0"/>
          <w:marRight w:val="0"/>
          <w:marTop w:val="0"/>
          <w:marBottom w:val="0"/>
          <w:divBdr>
            <w:top w:val="none" w:sz="0" w:space="0" w:color="auto"/>
            <w:left w:val="none" w:sz="0" w:space="0" w:color="auto"/>
            <w:bottom w:val="none" w:sz="0" w:space="0" w:color="auto"/>
            <w:right w:val="none" w:sz="0" w:space="0" w:color="auto"/>
          </w:divBdr>
        </w:div>
      </w:divsChild>
    </w:div>
    <w:div w:id="1811054374">
      <w:bodyDiv w:val="1"/>
      <w:marLeft w:val="0"/>
      <w:marRight w:val="0"/>
      <w:marTop w:val="0"/>
      <w:marBottom w:val="0"/>
      <w:divBdr>
        <w:top w:val="none" w:sz="0" w:space="0" w:color="auto"/>
        <w:left w:val="none" w:sz="0" w:space="0" w:color="auto"/>
        <w:bottom w:val="none" w:sz="0" w:space="0" w:color="auto"/>
        <w:right w:val="none" w:sz="0" w:space="0" w:color="auto"/>
      </w:divBdr>
      <w:divsChild>
        <w:div w:id="937130504">
          <w:marLeft w:val="0"/>
          <w:marRight w:val="0"/>
          <w:marTop w:val="0"/>
          <w:marBottom w:val="0"/>
          <w:divBdr>
            <w:top w:val="none" w:sz="0" w:space="0" w:color="auto"/>
            <w:left w:val="none" w:sz="0" w:space="0" w:color="auto"/>
            <w:bottom w:val="none" w:sz="0" w:space="0" w:color="auto"/>
            <w:right w:val="none" w:sz="0" w:space="0" w:color="auto"/>
          </w:divBdr>
        </w:div>
        <w:div w:id="985890151">
          <w:marLeft w:val="0"/>
          <w:marRight w:val="0"/>
          <w:marTop w:val="0"/>
          <w:marBottom w:val="0"/>
          <w:divBdr>
            <w:top w:val="none" w:sz="0" w:space="0" w:color="auto"/>
            <w:left w:val="none" w:sz="0" w:space="0" w:color="auto"/>
            <w:bottom w:val="none" w:sz="0" w:space="0" w:color="auto"/>
            <w:right w:val="none" w:sz="0" w:space="0" w:color="auto"/>
          </w:divBdr>
        </w:div>
        <w:div w:id="47654477">
          <w:marLeft w:val="0"/>
          <w:marRight w:val="0"/>
          <w:marTop w:val="0"/>
          <w:marBottom w:val="0"/>
          <w:divBdr>
            <w:top w:val="none" w:sz="0" w:space="0" w:color="auto"/>
            <w:left w:val="none" w:sz="0" w:space="0" w:color="auto"/>
            <w:bottom w:val="none" w:sz="0" w:space="0" w:color="auto"/>
            <w:right w:val="none" w:sz="0" w:space="0" w:color="auto"/>
          </w:divBdr>
        </w:div>
      </w:divsChild>
    </w:div>
    <w:div w:id="1915318030">
      <w:bodyDiv w:val="1"/>
      <w:marLeft w:val="0"/>
      <w:marRight w:val="0"/>
      <w:marTop w:val="0"/>
      <w:marBottom w:val="0"/>
      <w:divBdr>
        <w:top w:val="none" w:sz="0" w:space="0" w:color="auto"/>
        <w:left w:val="none" w:sz="0" w:space="0" w:color="auto"/>
        <w:bottom w:val="none" w:sz="0" w:space="0" w:color="auto"/>
        <w:right w:val="none" w:sz="0" w:space="0" w:color="auto"/>
      </w:divBdr>
    </w:div>
    <w:div w:id="1971745694">
      <w:bodyDiv w:val="1"/>
      <w:marLeft w:val="0"/>
      <w:marRight w:val="0"/>
      <w:marTop w:val="0"/>
      <w:marBottom w:val="0"/>
      <w:divBdr>
        <w:top w:val="none" w:sz="0" w:space="0" w:color="auto"/>
        <w:left w:val="none" w:sz="0" w:space="0" w:color="auto"/>
        <w:bottom w:val="none" w:sz="0" w:space="0" w:color="auto"/>
        <w:right w:val="none" w:sz="0" w:space="0" w:color="auto"/>
      </w:divBdr>
      <w:divsChild>
        <w:div w:id="1814448092">
          <w:marLeft w:val="0"/>
          <w:marRight w:val="0"/>
          <w:marTop w:val="0"/>
          <w:marBottom w:val="0"/>
          <w:divBdr>
            <w:top w:val="none" w:sz="0" w:space="0" w:color="auto"/>
            <w:left w:val="none" w:sz="0" w:space="0" w:color="auto"/>
            <w:bottom w:val="none" w:sz="0" w:space="0" w:color="auto"/>
            <w:right w:val="none" w:sz="0" w:space="0" w:color="auto"/>
          </w:divBdr>
        </w:div>
        <w:div w:id="1624340824">
          <w:marLeft w:val="0"/>
          <w:marRight w:val="0"/>
          <w:marTop w:val="0"/>
          <w:marBottom w:val="0"/>
          <w:divBdr>
            <w:top w:val="none" w:sz="0" w:space="0" w:color="auto"/>
            <w:left w:val="none" w:sz="0" w:space="0" w:color="auto"/>
            <w:bottom w:val="none" w:sz="0" w:space="0" w:color="auto"/>
            <w:right w:val="none" w:sz="0" w:space="0" w:color="auto"/>
          </w:divBdr>
        </w:div>
        <w:div w:id="1615945450">
          <w:marLeft w:val="0"/>
          <w:marRight w:val="0"/>
          <w:marTop w:val="0"/>
          <w:marBottom w:val="0"/>
          <w:divBdr>
            <w:top w:val="none" w:sz="0" w:space="0" w:color="auto"/>
            <w:left w:val="none" w:sz="0" w:space="0" w:color="auto"/>
            <w:bottom w:val="none" w:sz="0" w:space="0" w:color="auto"/>
            <w:right w:val="none" w:sz="0" w:space="0" w:color="auto"/>
          </w:divBdr>
        </w:div>
        <w:div w:id="992103434">
          <w:marLeft w:val="0"/>
          <w:marRight w:val="0"/>
          <w:marTop w:val="0"/>
          <w:marBottom w:val="0"/>
          <w:divBdr>
            <w:top w:val="none" w:sz="0" w:space="0" w:color="auto"/>
            <w:left w:val="none" w:sz="0" w:space="0" w:color="auto"/>
            <w:bottom w:val="none" w:sz="0" w:space="0" w:color="auto"/>
            <w:right w:val="none" w:sz="0" w:space="0" w:color="auto"/>
          </w:divBdr>
        </w:div>
        <w:div w:id="829907518">
          <w:marLeft w:val="0"/>
          <w:marRight w:val="0"/>
          <w:marTop w:val="0"/>
          <w:marBottom w:val="0"/>
          <w:divBdr>
            <w:top w:val="none" w:sz="0" w:space="0" w:color="auto"/>
            <w:left w:val="none" w:sz="0" w:space="0" w:color="auto"/>
            <w:bottom w:val="none" w:sz="0" w:space="0" w:color="auto"/>
            <w:right w:val="none" w:sz="0" w:space="0" w:color="auto"/>
          </w:divBdr>
        </w:div>
        <w:div w:id="2143304921">
          <w:marLeft w:val="0"/>
          <w:marRight w:val="0"/>
          <w:marTop w:val="0"/>
          <w:marBottom w:val="0"/>
          <w:divBdr>
            <w:top w:val="none" w:sz="0" w:space="0" w:color="auto"/>
            <w:left w:val="none" w:sz="0" w:space="0" w:color="auto"/>
            <w:bottom w:val="none" w:sz="0" w:space="0" w:color="auto"/>
            <w:right w:val="none" w:sz="0" w:space="0" w:color="auto"/>
          </w:divBdr>
        </w:div>
      </w:divsChild>
    </w:div>
    <w:div w:id="2004121998">
      <w:bodyDiv w:val="1"/>
      <w:marLeft w:val="0"/>
      <w:marRight w:val="0"/>
      <w:marTop w:val="0"/>
      <w:marBottom w:val="0"/>
      <w:divBdr>
        <w:top w:val="none" w:sz="0" w:space="0" w:color="auto"/>
        <w:left w:val="none" w:sz="0" w:space="0" w:color="auto"/>
        <w:bottom w:val="none" w:sz="0" w:space="0" w:color="auto"/>
        <w:right w:val="none" w:sz="0" w:space="0" w:color="auto"/>
      </w:divBdr>
      <w:divsChild>
        <w:div w:id="1092897538">
          <w:marLeft w:val="0"/>
          <w:marRight w:val="0"/>
          <w:marTop w:val="0"/>
          <w:marBottom w:val="0"/>
          <w:divBdr>
            <w:top w:val="none" w:sz="0" w:space="0" w:color="auto"/>
            <w:left w:val="none" w:sz="0" w:space="0" w:color="auto"/>
            <w:bottom w:val="none" w:sz="0" w:space="0" w:color="auto"/>
            <w:right w:val="none" w:sz="0" w:space="0" w:color="auto"/>
          </w:divBdr>
        </w:div>
        <w:div w:id="453838421">
          <w:marLeft w:val="0"/>
          <w:marRight w:val="0"/>
          <w:marTop w:val="0"/>
          <w:marBottom w:val="0"/>
          <w:divBdr>
            <w:top w:val="none" w:sz="0" w:space="0" w:color="auto"/>
            <w:left w:val="none" w:sz="0" w:space="0" w:color="auto"/>
            <w:bottom w:val="none" w:sz="0" w:space="0" w:color="auto"/>
            <w:right w:val="none" w:sz="0" w:space="0" w:color="auto"/>
          </w:divBdr>
        </w:div>
        <w:div w:id="171986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2020-04-15T23:02:00Z</dcterms:created>
  <dcterms:modified xsi:type="dcterms:W3CDTF">2020-04-23T14:06:00Z</dcterms:modified>
</cp:coreProperties>
</file>