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DC" w:rsidRPr="00235EB0" w:rsidRDefault="00235EB0" w:rsidP="00235EB0">
      <w:pPr>
        <w:spacing w:line="600" w:lineRule="auto"/>
        <w:rPr>
          <w:rFonts w:ascii="Times New Roman" w:hAnsi="Times New Roman" w:cs="Times New Roman"/>
          <w:b/>
          <w:sz w:val="48"/>
          <w:szCs w:val="48"/>
        </w:rPr>
      </w:pPr>
      <w:r w:rsidRPr="00235EB0">
        <w:rPr>
          <w:rFonts w:ascii="Times New Roman" w:hAnsi="Times New Roman" w:cs="Times New Roman"/>
          <w:b/>
          <w:sz w:val="48"/>
          <w:szCs w:val="48"/>
        </w:rPr>
        <w:t>AUGOYE OMESIRI</w:t>
      </w:r>
    </w:p>
    <w:p w:rsidR="00235EB0" w:rsidRPr="00235EB0" w:rsidRDefault="00235EB0" w:rsidP="00235EB0">
      <w:pPr>
        <w:spacing w:line="600" w:lineRule="auto"/>
        <w:rPr>
          <w:rFonts w:ascii="Times New Roman" w:hAnsi="Times New Roman" w:cs="Times New Roman"/>
          <w:b/>
          <w:sz w:val="48"/>
          <w:szCs w:val="48"/>
        </w:rPr>
      </w:pPr>
      <w:r w:rsidRPr="00235EB0">
        <w:rPr>
          <w:rFonts w:ascii="Times New Roman" w:hAnsi="Times New Roman" w:cs="Times New Roman"/>
          <w:b/>
          <w:sz w:val="48"/>
          <w:szCs w:val="48"/>
        </w:rPr>
        <w:t>ANA 202</w:t>
      </w:r>
    </w:p>
    <w:p w:rsidR="00235EB0" w:rsidRPr="00235EB0" w:rsidRDefault="00235EB0" w:rsidP="00235EB0">
      <w:pPr>
        <w:spacing w:line="600" w:lineRule="auto"/>
        <w:rPr>
          <w:rFonts w:ascii="Times New Roman" w:hAnsi="Times New Roman" w:cs="Times New Roman"/>
          <w:b/>
          <w:sz w:val="48"/>
          <w:szCs w:val="48"/>
        </w:rPr>
      </w:pPr>
      <w:r w:rsidRPr="00235EB0">
        <w:rPr>
          <w:rFonts w:ascii="Times New Roman" w:hAnsi="Times New Roman" w:cs="Times New Roman"/>
          <w:b/>
          <w:sz w:val="48"/>
          <w:szCs w:val="48"/>
        </w:rPr>
        <w:t>THE IMPLI</w:t>
      </w:r>
      <w:r>
        <w:rPr>
          <w:rFonts w:ascii="Times New Roman" w:hAnsi="Times New Roman" w:cs="Times New Roman"/>
          <w:b/>
          <w:sz w:val="48"/>
          <w:szCs w:val="48"/>
        </w:rPr>
        <w:t xml:space="preserve">CATION OF CONVID 19 ON THE RESPIRATORY SYSTEM </w:t>
      </w:r>
    </w:p>
    <w:p w:rsidR="00235EB0" w:rsidRPr="00235EB0" w:rsidRDefault="00235EB0" w:rsidP="00235EB0">
      <w:pPr>
        <w:spacing w:line="600" w:lineRule="auto"/>
        <w:rPr>
          <w:rFonts w:ascii="Times New Roman" w:hAnsi="Times New Roman" w:cs="Times New Roman"/>
          <w:b/>
          <w:sz w:val="48"/>
          <w:szCs w:val="48"/>
        </w:rPr>
      </w:pPr>
      <w:r w:rsidRPr="00235EB0">
        <w:rPr>
          <w:rFonts w:ascii="Times New Roman" w:hAnsi="Times New Roman" w:cs="Times New Roman"/>
          <w:b/>
          <w:sz w:val="48"/>
          <w:szCs w:val="48"/>
        </w:rPr>
        <w:t>18/MHS01/094</w:t>
      </w:r>
    </w:p>
    <w:p w:rsidR="00235EB0" w:rsidRDefault="00235EB0" w:rsidP="00235EB0">
      <w:pPr>
        <w:spacing w:line="600" w:lineRule="auto"/>
        <w:rPr>
          <w:rFonts w:ascii="Times New Roman" w:hAnsi="Times New Roman" w:cs="Times New Roman"/>
          <w:b/>
          <w:sz w:val="48"/>
          <w:szCs w:val="48"/>
        </w:rPr>
      </w:pPr>
      <w:r w:rsidRPr="00235EB0">
        <w:rPr>
          <w:rFonts w:ascii="Times New Roman" w:hAnsi="Times New Roman" w:cs="Times New Roman"/>
          <w:b/>
          <w:sz w:val="48"/>
          <w:szCs w:val="48"/>
        </w:rPr>
        <w:t>ANATOMY</w:t>
      </w:r>
    </w:p>
    <w:p w:rsidR="00235EB0" w:rsidRDefault="00235EB0" w:rsidP="00235EB0">
      <w:pPr>
        <w:spacing w:line="600" w:lineRule="auto"/>
        <w:rPr>
          <w:rFonts w:ascii="Times New Roman" w:hAnsi="Times New Roman" w:cs="Times New Roman"/>
          <w:b/>
          <w:sz w:val="48"/>
          <w:szCs w:val="48"/>
        </w:rPr>
      </w:pPr>
    </w:p>
    <w:p w:rsidR="00235EB0" w:rsidRDefault="00235EB0" w:rsidP="00235EB0">
      <w:pPr>
        <w:spacing w:line="600" w:lineRule="auto"/>
        <w:rPr>
          <w:rFonts w:ascii="Times New Roman" w:hAnsi="Times New Roman" w:cs="Times New Roman"/>
          <w:b/>
          <w:sz w:val="48"/>
          <w:szCs w:val="48"/>
        </w:rPr>
      </w:pPr>
    </w:p>
    <w:p w:rsidR="00235EB0" w:rsidRPr="00235EB0" w:rsidRDefault="00235EB0" w:rsidP="00235EB0">
      <w:pPr>
        <w:spacing w:line="600" w:lineRule="auto"/>
        <w:rPr>
          <w:rFonts w:ascii="Times New Roman" w:hAnsi="Times New Roman" w:cs="Times New Roman"/>
          <w:b/>
          <w:sz w:val="24"/>
          <w:szCs w:val="24"/>
        </w:rPr>
      </w:pPr>
    </w:p>
    <w:p w:rsidR="00235EB0" w:rsidRDefault="00235EB0" w:rsidP="00235EB0">
      <w:pPr>
        <w:spacing w:line="600" w:lineRule="auto"/>
        <w:rPr>
          <w:rFonts w:ascii="Times New Roman" w:hAnsi="Times New Roman" w:cs="Times New Roman"/>
          <w:sz w:val="24"/>
          <w:szCs w:val="24"/>
        </w:rPr>
      </w:pPr>
      <w:r>
        <w:rPr>
          <w:rFonts w:ascii="Times New Roman" w:hAnsi="Times New Roman" w:cs="Times New Roman"/>
          <w:b/>
          <w:sz w:val="24"/>
          <w:szCs w:val="24"/>
          <w:u w:val="single"/>
        </w:rPr>
        <w:lastRenderedPageBreak/>
        <w:t>THE IMPLICATION OF CONVID 19 ON THE RESPIRATION SYSTEM</w:t>
      </w:r>
    </w:p>
    <w:p w:rsidR="008F5BDE" w:rsidRPr="00015C8F" w:rsidRDefault="00235EB0" w:rsidP="00235EB0">
      <w:pPr>
        <w:spacing w:line="360" w:lineRule="auto"/>
        <w:rPr>
          <w:rFonts w:ascii="Times New Roman" w:hAnsi="Times New Roman" w:cs="Times New Roman"/>
          <w:noProof/>
          <w:sz w:val="28"/>
          <w:szCs w:val="28"/>
        </w:rPr>
      </w:pPr>
      <w:proofErr w:type="spellStart"/>
      <w:r w:rsidRPr="00015C8F">
        <w:rPr>
          <w:rFonts w:ascii="Times New Roman" w:hAnsi="Times New Roman" w:cs="Times New Roman"/>
          <w:sz w:val="28"/>
          <w:szCs w:val="28"/>
        </w:rPr>
        <w:t>Convid</w:t>
      </w:r>
      <w:proofErr w:type="spellEnd"/>
      <w:r w:rsidRPr="00015C8F">
        <w:rPr>
          <w:rFonts w:ascii="Times New Roman" w:hAnsi="Times New Roman" w:cs="Times New Roman"/>
          <w:sz w:val="28"/>
          <w:szCs w:val="28"/>
        </w:rPr>
        <w:t xml:space="preserve"> is gotten from the protein spikes which are called crown and 19 from the year 2019.  When it gets to the body it comes in contact with the </w:t>
      </w:r>
      <w:proofErr w:type="spellStart"/>
      <w:r w:rsidRPr="00015C8F">
        <w:rPr>
          <w:rFonts w:ascii="Times New Roman" w:hAnsi="Times New Roman" w:cs="Times New Roman"/>
          <w:sz w:val="28"/>
          <w:szCs w:val="28"/>
        </w:rPr>
        <w:t>mucos</w:t>
      </w:r>
      <w:proofErr w:type="spellEnd"/>
      <w:r w:rsidRPr="00015C8F">
        <w:rPr>
          <w:rFonts w:ascii="Times New Roman" w:hAnsi="Times New Roman" w:cs="Times New Roman"/>
          <w:sz w:val="28"/>
          <w:szCs w:val="28"/>
        </w:rPr>
        <w:t xml:space="preserve"> membrane that lines the nose, mouth and eyes.</w:t>
      </w:r>
    </w:p>
    <w:p w:rsidR="00235EB0" w:rsidRPr="00015C8F" w:rsidRDefault="008F5BDE" w:rsidP="00235EB0">
      <w:pPr>
        <w:spacing w:line="360" w:lineRule="auto"/>
        <w:rPr>
          <w:rFonts w:ascii="Times New Roman" w:hAnsi="Times New Roman" w:cs="Times New Roman"/>
          <w:sz w:val="28"/>
          <w:szCs w:val="28"/>
        </w:rPr>
      </w:pPr>
      <w:r w:rsidRPr="00015C8F">
        <w:rPr>
          <w:rFonts w:ascii="Times New Roman" w:hAnsi="Times New Roman" w:cs="Times New Roman"/>
          <w:noProof/>
          <w:sz w:val="28"/>
          <w:szCs w:val="28"/>
        </w:rPr>
        <w:drawing>
          <wp:inline distT="0" distB="0" distL="0" distR="0">
            <wp:extent cx="4333875" cy="3105150"/>
            <wp:effectExtent l="19050" t="0" r="9525" b="0"/>
            <wp:docPr id="2"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a:stretch>
                      <a:fillRect/>
                    </a:stretch>
                  </pic:blipFill>
                  <pic:spPr>
                    <a:xfrm>
                      <a:off x="0" y="0"/>
                      <a:ext cx="4333875" cy="3105150"/>
                    </a:xfrm>
                    <a:prstGeom prst="rect">
                      <a:avLst/>
                    </a:prstGeom>
                  </pic:spPr>
                </pic:pic>
              </a:graphicData>
            </a:graphic>
          </wp:inline>
        </w:drawing>
      </w:r>
    </w:p>
    <w:p w:rsidR="00E94731" w:rsidRPr="00015C8F" w:rsidRDefault="008F5BDE" w:rsidP="00E94731">
      <w:pPr>
        <w:pStyle w:val="NormalWeb"/>
        <w:spacing w:before="375" w:beforeAutospacing="0" w:after="375" w:afterAutospacing="0" w:line="390" w:lineRule="atLeast"/>
        <w:rPr>
          <w:color w:val="231F20"/>
          <w:sz w:val="28"/>
          <w:szCs w:val="28"/>
        </w:rPr>
      </w:pPr>
      <w:r w:rsidRPr="00015C8F">
        <w:rPr>
          <w:sz w:val="28"/>
          <w:szCs w:val="28"/>
        </w:rPr>
        <w:t xml:space="preserve">The virus enters healthy cells and uses the cell to make new virus parts and multiples. The trunk and trachea or windpipe splits open into smaller and smaller branches in the lungs. At the end of each branch are tiny air sacs called alveoli where </w:t>
      </w:r>
      <w:r w:rsidR="003306CB" w:rsidRPr="00015C8F">
        <w:rPr>
          <w:sz w:val="28"/>
          <w:szCs w:val="28"/>
        </w:rPr>
        <w:t>oxygen</w:t>
      </w:r>
      <w:r w:rsidRPr="00015C8F">
        <w:rPr>
          <w:sz w:val="28"/>
          <w:szCs w:val="28"/>
        </w:rPr>
        <w:t xml:space="preserve"> goes into the blood and carbon dioxide comes out. It travels down the </w:t>
      </w:r>
      <w:proofErr w:type="gramStart"/>
      <w:r w:rsidR="00980536" w:rsidRPr="00015C8F">
        <w:rPr>
          <w:sz w:val="28"/>
          <w:szCs w:val="28"/>
        </w:rPr>
        <w:t>airways,</w:t>
      </w:r>
      <w:proofErr w:type="gramEnd"/>
      <w:r w:rsidRPr="00015C8F">
        <w:rPr>
          <w:sz w:val="28"/>
          <w:szCs w:val="28"/>
        </w:rPr>
        <w:t xml:space="preserve"> the lining becomes irritated and inflamed. </w:t>
      </w:r>
      <w:proofErr w:type="gramStart"/>
      <w:r w:rsidRPr="00015C8F">
        <w:rPr>
          <w:sz w:val="28"/>
          <w:szCs w:val="28"/>
        </w:rPr>
        <w:t>A proteinaceous exuclates in alveolar</w:t>
      </w:r>
      <w:r w:rsidR="00094C9B" w:rsidRPr="00015C8F">
        <w:rPr>
          <w:sz w:val="28"/>
          <w:szCs w:val="28"/>
        </w:rPr>
        <w:t xml:space="preserve"> space with granules, scattered</w:t>
      </w:r>
      <w:r w:rsidR="00980536" w:rsidRPr="00015C8F">
        <w:rPr>
          <w:sz w:val="28"/>
          <w:szCs w:val="28"/>
        </w:rPr>
        <w:t xml:space="preserve"> </w:t>
      </w:r>
      <w:r w:rsidR="00094C9B" w:rsidRPr="00015C8F">
        <w:rPr>
          <w:sz w:val="28"/>
          <w:szCs w:val="28"/>
        </w:rPr>
        <w:t>large</w:t>
      </w:r>
      <w:r w:rsidR="00980536" w:rsidRPr="00015C8F">
        <w:rPr>
          <w:sz w:val="28"/>
          <w:szCs w:val="28"/>
        </w:rPr>
        <w:t xml:space="preserve"> protein globule mononuclear </w:t>
      </w:r>
      <w:r w:rsidR="00094C9B" w:rsidRPr="00015C8F">
        <w:rPr>
          <w:sz w:val="28"/>
          <w:szCs w:val="28"/>
        </w:rPr>
        <w:t xml:space="preserve">inflammatory </w:t>
      </w:r>
      <w:r w:rsidR="00980536" w:rsidRPr="00015C8F">
        <w:rPr>
          <w:sz w:val="28"/>
          <w:szCs w:val="28"/>
        </w:rPr>
        <w:t>cells.</w:t>
      </w:r>
      <w:proofErr w:type="gramEnd"/>
      <w:r w:rsidR="00980536" w:rsidRPr="00015C8F">
        <w:rPr>
          <w:sz w:val="28"/>
          <w:szCs w:val="28"/>
        </w:rPr>
        <w:t xml:space="preserve"> Acute Respiratory</w:t>
      </w:r>
      <w:r w:rsidR="00094C9B" w:rsidRPr="00015C8F">
        <w:rPr>
          <w:sz w:val="28"/>
          <w:szCs w:val="28"/>
        </w:rPr>
        <w:t xml:space="preserve"> Distress Syndrome (</w:t>
      </w:r>
      <w:proofErr w:type="spellStart"/>
      <w:r w:rsidR="00094C9B" w:rsidRPr="00015C8F">
        <w:rPr>
          <w:sz w:val="28"/>
          <w:szCs w:val="28"/>
        </w:rPr>
        <w:t>ards</w:t>
      </w:r>
      <w:proofErr w:type="spellEnd"/>
      <w:r w:rsidR="00094C9B" w:rsidRPr="00015C8F">
        <w:rPr>
          <w:sz w:val="28"/>
          <w:szCs w:val="28"/>
        </w:rPr>
        <w:t xml:space="preserve">) begins a few days later which cause fast heart rate, dizziness and sweating. It damages the tissues and blood </w:t>
      </w:r>
      <w:r w:rsidR="003306CB" w:rsidRPr="00015C8F">
        <w:rPr>
          <w:sz w:val="28"/>
          <w:szCs w:val="28"/>
        </w:rPr>
        <w:t>vessels</w:t>
      </w:r>
      <w:r w:rsidR="00094C9B" w:rsidRPr="00015C8F">
        <w:rPr>
          <w:sz w:val="28"/>
          <w:szCs w:val="28"/>
        </w:rPr>
        <w:t xml:space="preserve"> in the </w:t>
      </w:r>
      <w:r w:rsidR="003306CB" w:rsidRPr="00015C8F">
        <w:rPr>
          <w:sz w:val="28"/>
          <w:szCs w:val="28"/>
        </w:rPr>
        <w:t>alveoli, causing</w:t>
      </w:r>
      <w:r w:rsidR="00094C9B" w:rsidRPr="00015C8F">
        <w:rPr>
          <w:sz w:val="28"/>
          <w:szCs w:val="28"/>
        </w:rPr>
        <w:t xml:space="preserve"> </w:t>
      </w:r>
      <w:proofErr w:type="spellStart"/>
      <w:r w:rsidR="00094C9B" w:rsidRPr="00015C8F">
        <w:rPr>
          <w:sz w:val="28"/>
          <w:szCs w:val="28"/>
        </w:rPr>
        <w:t>derbis</w:t>
      </w:r>
      <w:proofErr w:type="spellEnd"/>
      <w:r w:rsidR="00094C9B" w:rsidRPr="00015C8F">
        <w:rPr>
          <w:sz w:val="28"/>
          <w:szCs w:val="28"/>
        </w:rPr>
        <w:t xml:space="preserve"> to collect them making it harder or impossible to </w:t>
      </w:r>
      <w:r w:rsidR="003306CB" w:rsidRPr="00015C8F">
        <w:rPr>
          <w:sz w:val="28"/>
          <w:szCs w:val="28"/>
        </w:rPr>
        <w:t>breathe</w:t>
      </w:r>
      <w:r w:rsidR="00094C9B" w:rsidRPr="00015C8F">
        <w:rPr>
          <w:sz w:val="28"/>
          <w:szCs w:val="28"/>
        </w:rPr>
        <w:t xml:space="preserve">. </w:t>
      </w:r>
      <w:proofErr w:type="gramStart"/>
      <w:r w:rsidR="00094C9B" w:rsidRPr="00015C8F">
        <w:rPr>
          <w:sz w:val="28"/>
          <w:szCs w:val="28"/>
        </w:rPr>
        <w:t>The inflammation in the lugs causing cough, sneezing and rough breathing.</w:t>
      </w:r>
      <w:proofErr w:type="gramEnd"/>
      <w:r w:rsidR="00094C9B" w:rsidRPr="00015C8F">
        <w:rPr>
          <w:sz w:val="28"/>
          <w:szCs w:val="28"/>
        </w:rPr>
        <w:t xml:space="preserve"> As fluids collects in the lungs they carry less oxygen to the blood stopping supply of blood and oxygen to organs with enough </w:t>
      </w:r>
      <w:r w:rsidR="003306CB" w:rsidRPr="00015C8F">
        <w:rPr>
          <w:sz w:val="28"/>
          <w:szCs w:val="28"/>
        </w:rPr>
        <w:t>oxygen</w:t>
      </w:r>
      <w:r w:rsidR="00094C9B" w:rsidRPr="00015C8F">
        <w:rPr>
          <w:sz w:val="28"/>
          <w:szCs w:val="28"/>
        </w:rPr>
        <w:t xml:space="preserve"> to survive. This </w:t>
      </w:r>
      <w:r w:rsidR="003306CB" w:rsidRPr="00015C8F">
        <w:rPr>
          <w:sz w:val="28"/>
          <w:szCs w:val="28"/>
        </w:rPr>
        <w:t>causes the kidney, liver, and lungs to shut down.</w:t>
      </w:r>
      <w:r w:rsidR="00E94731" w:rsidRPr="00015C8F">
        <w:rPr>
          <w:color w:val="231F20"/>
          <w:sz w:val="28"/>
          <w:szCs w:val="28"/>
        </w:rPr>
        <w:t xml:space="preserve"> In the lung, the ACE2 receptor sits on top of lung cells called </w:t>
      </w:r>
      <w:proofErr w:type="spellStart"/>
      <w:r w:rsidR="00E94731" w:rsidRPr="00015C8F">
        <w:rPr>
          <w:color w:val="231F20"/>
          <w:sz w:val="28"/>
          <w:szCs w:val="28"/>
        </w:rPr>
        <w:t>pneumocytes</w:t>
      </w:r>
      <w:proofErr w:type="spellEnd"/>
      <w:r w:rsidR="00E94731" w:rsidRPr="00015C8F">
        <w:rPr>
          <w:color w:val="231F20"/>
          <w:sz w:val="28"/>
          <w:szCs w:val="28"/>
        </w:rPr>
        <w:t>. These have an important role in producing surfactant — a compound that coats the air sacs (alveoli), thus helping maintain enough surface tension to </w:t>
      </w:r>
      <w:hyperlink r:id="rId5" w:tgtFrame="_blank" w:history="1">
        <w:r w:rsidR="00E94731" w:rsidRPr="00015C8F">
          <w:rPr>
            <w:rStyle w:val="Hyperlink"/>
            <w:color w:val="000000" w:themeColor="text1"/>
            <w:sz w:val="28"/>
            <w:szCs w:val="28"/>
          </w:rPr>
          <w:t>keep the sacs open</w:t>
        </w:r>
      </w:hyperlink>
      <w:r w:rsidR="00E94731" w:rsidRPr="00015C8F">
        <w:rPr>
          <w:color w:val="231F20"/>
          <w:sz w:val="28"/>
          <w:szCs w:val="28"/>
        </w:rPr>
        <w:t> for the exchange of oxygen and carbon dioxide.</w:t>
      </w:r>
    </w:p>
    <w:p w:rsidR="00015C8F" w:rsidRPr="00015C8F" w:rsidRDefault="00E94731" w:rsidP="00015C8F">
      <w:pPr>
        <w:pStyle w:val="NormalWeb"/>
        <w:spacing w:before="375" w:beforeAutospacing="0" w:after="375" w:afterAutospacing="0" w:line="390" w:lineRule="atLeast"/>
        <w:rPr>
          <w:color w:val="231F20"/>
          <w:sz w:val="28"/>
          <w:szCs w:val="28"/>
        </w:rPr>
      </w:pPr>
      <w:r w:rsidRPr="00015C8F">
        <w:rPr>
          <w:color w:val="231F20"/>
          <w:sz w:val="28"/>
          <w:szCs w:val="28"/>
        </w:rPr>
        <w:t xml:space="preserve">As soon as the body recognizes a foreign protein, it mounts the first response. One part of the body’s immune response — the lymphocytes — begin to produce the first defense </w:t>
      </w:r>
      <w:proofErr w:type="spellStart"/>
      <w:r w:rsidRPr="00015C8F">
        <w:rPr>
          <w:color w:val="231F20"/>
          <w:sz w:val="28"/>
          <w:szCs w:val="28"/>
        </w:rPr>
        <w:t>IgM</w:t>
      </w:r>
      <w:proofErr w:type="spellEnd"/>
      <w:r w:rsidRPr="00015C8F">
        <w:rPr>
          <w:color w:val="231F20"/>
          <w:sz w:val="28"/>
          <w:szCs w:val="28"/>
        </w:rPr>
        <w:t xml:space="preserve">-type antibodies and then the longer term specific neutralizing antibodies (the </w:t>
      </w:r>
      <w:proofErr w:type="spellStart"/>
      <w:r w:rsidRPr="00015C8F">
        <w:rPr>
          <w:color w:val="231F20"/>
          <w:sz w:val="28"/>
          <w:szCs w:val="28"/>
        </w:rPr>
        <w:t>IgG</w:t>
      </w:r>
      <w:proofErr w:type="spellEnd"/>
      <w:r w:rsidRPr="00015C8F">
        <w:rPr>
          <w:color w:val="231F20"/>
          <w:sz w:val="28"/>
          <w:szCs w:val="28"/>
        </w:rPr>
        <w:t xml:space="preserve"> type).</w:t>
      </w:r>
      <w:r w:rsidR="00015C8F" w:rsidRPr="00015C8F">
        <w:rPr>
          <w:color w:val="231F20"/>
          <w:sz w:val="28"/>
          <w:szCs w:val="28"/>
        </w:rPr>
        <w:t xml:space="preserve"> </w:t>
      </w:r>
      <w:hyperlink r:id="rId6" w:tgtFrame="_blank" w:history="1">
        <w:r w:rsidR="00015C8F" w:rsidRPr="00015C8F">
          <w:rPr>
            <w:rStyle w:val="Hyperlink"/>
            <w:color w:val="000000" w:themeColor="text1"/>
            <w:sz w:val="28"/>
            <w:szCs w:val="28"/>
          </w:rPr>
          <w:t>Pneumonia in COVID-19 occurs</w:t>
        </w:r>
      </w:hyperlink>
      <w:r w:rsidR="00015C8F" w:rsidRPr="00015C8F">
        <w:rPr>
          <w:color w:val="231F20"/>
          <w:sz w:val="28"/>
          <w:szCs w:val="28"/>
        </w:rPr>
        <w:t xml:space="preserve"> when parts of the lung consolidate and collapse. Reduced surfactant in the alveoli from the viral destruction of </w:t>
      </w:r>
      <w:proofErr w:type="spellStart"/>
      <w:r w:rsidR="00015C8F" w:rsidRPr="00015C8F">
        <w:rPr>
          <w:color w:val="231F20"/>
          <w:sz w:val="28"/>
          <w:szCs w:val="28"/>
        </w:rPr>
        <w:t>pneumocytes</w:t>
      </w:r>
      <w:proofErr w:type="spellEnd"/>
      <w:r w:rsidR="00015C8F" w:rsidRPr="00015C8F">
        <w:rPr>
          <w:color w:val="231F20"/>
          <w:sz w:val="28"/>
          <w:szCs w:val="28"/>
        </w:rPr>
        <w:t xml:space="preserve"> makes it difficult for the lungs to keep the alveoli open.</w:t>
      </w:r>
    </w:p>
    <w:p w:rsidR="00015C8F" w:rsidRPr="00015C8F" w:rsidRDefault="00015C8F" w:rsidP="00015C8F">
      <w:pPr>
        <w:pStyle w:val="NormalWeb"/>
        <w:spacing w:before="375" w:beforeAutospacing="0" w:after="375" w:afterAutospacing="0" w:line="390" w:lineRule="atLeast"/>
        <w:rPr>
          <w:color w:val="231F20"/>
          <w:sz w:val="28"/>
          <w:szCs w:val="28"/>
        </w:rPr>
      </w:pPr>
      <w:r w:rsidRPr="00015C8F">
        <w:rPr>
          <w:color w:val="231F20"/>
          <w:sz w:val="28"/>
          <w:szCs w:val="28"/>
        </w:rPr>
        <w:t xml:space="preserve">As part of the immune response, white blood cells, such as </w:t>
      </w:r>
      <w:proofErr w:type="spellStart"/>
      <w:r w:rsidRPr="00015C8F">
        <w:rPr>
          <w:color w:val="231F20"/>
          <w:sz w:val="28"/>
          <w:szCs w:val="28"/>
        </w:rPr>
        <w:t>neutrophils</w:t>
      </w:r>
      <w:proofErr w:type="spellEnd"/>
      <w:r w:rsidRPr="00015C8F">
        <w:rPr>
          <w:color w:val="231F20"/>
          <w:sz w:val="28"/>
          <w:szCs w:val="28"/>
        </w:rPr>
        <w:t xml:space="preserve"> and macrophages, rush into the alveoli. Meanwhile, blood vessels around the air sacs become leaky in response to inflammatory chemicals that the white blood cells release.</w:t>
      </w:r>
    </w:p>
    <w:p w:rsidR="00015C8F" w:rsidRPr="00015C8F" w:rsidRDefault="00015C8F" w:rsidP="00015C8F">
      <w:pPr>
        <w:pStyle w:val="NormalWeb"/>
        <w:spacing w:before="375" w:beforeAutospacing="0" w:after="375" w:afterAutospacing="0" w:line="390" w:lineRule="atLeast"/>
        <w:rPr>
          <w:color w:val="231F20"/>
          <w:sz w:val="28"/>
          <w:szCs w:val="28"/>
        </w:rPr>
      </w:pPr>
      <w:r w:rsidRPr="00015C8F">
        <w:rPr>
          <w:color w:val="231F20"/>
          <w:sz w:val="28"/>
          <w:szCs w:val="28"/>
        </w:rPr>
        <w:t>This fluid puts pressure on the alveoli from outside and, in combination with the lack of surfactant, causes them to collapse.</w:t>
      </w:r>
    </w:p>
    <w:p w:rsidR="00015C8F" w:rsidRPr="00015C8F" w:rsidRDefault="00015C8F" w:rsidP="00015C8F">
      <w:pPr>
        <w:pStyle w:val="NormalWeb"/>
        <w:spacing w:before="375" w:beforeAutospacing="0" w:after="375" w:afterAutospacing="0" w:line="390" w:lineRule="atLeast"/>
        <w:rPr>
          <w:b/>
          <w:color w:val="231F20"/>
          <w:sz w:val="28"/>
          <w:szCs w:val="28"/>
        </w:rPr>
      </w:pPr>
      <w:r w:rsidRPr="00015C8F">
        <w:rPr>
          <w:rStyle w:val="Strong"/>
          <w:b w:val="0"/>
          <w:color w:val="231F20"/>
          <w:sz w:val="28"/>
          <w:szCs w:val="28"/>
        </w:rPr>
        <w:t>As a result, breathing becomes difficult, and the surface area in the lung where oxygen transfer usually takes place becomes reduced, leading to breathlessness.</w:t>
      </w:r>
    </w:p>
    <w:p w:rsidR="00E94731" w:rsidRPr="00015C8F" w:rsidRDefault="00E94731" w:rsidP="00E94731">
      <w:pPr>
        <w:pStyle w:val="NormalWeb"/>
        <w:spacing w:before="375" w:beforeAutospacing="0" w:after="375" w:afterAutospacing="0" w:line="390" w:lineRule="atLeast"/>
        <w:rPr>
          <w:color w:val="231F20"/>
          <w:sz w:val="28"/>
          <w:szCs w:val="28"/>
        </w:rPr>
      </w:pPr>
    </w:p>
    <w:p w:rsidR="008F5BDE" w:rsidRPr="00015C8F" w:rsidRDefault="008F5BDE" w:rsidP="00235EB0">
      <w:pPr>
        <w:spacing w:line="360" w:lineRule="auto"/>
        <w:rPr>
          <w:rFonts w:ascii="Times New Roman" w:hAnsi="Times New Roman" w:cs="Times New Roman"/>
          <w:sz w:val="28"/>
          <w:szCs w:val="28"/>
        </w:rPr>
      </w:pPr>
    </w:p>
    <w:sectPr w:rsidR="008F5BDE" w:rsidRPr="00015C8F" w:rsidSect="0016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35EB0"/>
    <w:rsid w:val="00015C8F"/>
    <w:rsid w:val="00094C9B"/>
    <w:rsid w:val="00167BDC"/>
    <w:rsid w:val="001F49E4"/>
    <w:rsid w:val="00235EB0"/>
    <w:rsid w:val="003306CB"/>
    <w:rsid w:val="00643DD4"/>
    <w:rsid w:val="00782FB0"/>
    <w:rsid w:val="00795AFD"/>
    <w:rsid w:val="008F5BDE"/>
    <w:rsid w:val="00980536"/>
    <w:rsid w:val="00E94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DE"/>
    <w:rPr>
      <w:rFonts w:ascii="Tahoma" w:hAnsi="Tahoma" w:cs="Tahoma"/>
      <w:sz w:val="16"/>
      <w:szCs w:val="16"/>
    </w:rPr>
  </w:style>
  <w:style w:type="paragraph" w:styleId="NormalWeb">
    <w:name w:val="Normal (Web)"/>
    <w:basedOn w:val="Normal"/>
    <w:uiPriority w:val="99"/>
    <w:semiHidden/>
    <w:unhideWhenUsed/>
    <w:rsid w:val="00E947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4731"/>
    <w:rPr>
      <w:color w:val="0000FF"/>
      <w:u w:val="single"/>
    </w:rPr>
  </w:style>
  <w:style w:type="character" w:styleId="Strong">
    <w:name w:val="Strong"/>
    <w:basedOn w:val="DefaultParagraphFont"/>
    <w:uiPriority w:val="22"/>
    <w:qFormat/>
    <w:rsid w:val="00015C8F"/>
    <w:rPr>
      <w:b/>
      <w:bCs/>
    </w:rPr>
  </w:style>
</w:styles>
</file>

<file path=word/webSettings.xml><?xml version="1.0" encoding="utf-8"?>
<w:webSettings xmlns:r="http://schemas.openxmlformats.org/officeDocument/2006/relationships" xmlns:w="http://schemas.openxmlformats.org/wordprocessingml/2006/main">
  <w:divs>
    <w:div w:id="592204574">
      <w:bodyDiv w:val="1"/>
      <w:marLeft w:val="0"/>
      <w:marRight w:val="0"/>
      <w:marTop w:val="0"/>
      <w:marBottom w:val="0"/>
      <w:divBdr>
        <w:top w:val="none" w:sz="0" w:space="0" w:color="auto"/>
        <w:left w:val="none" w:sz="0" w:space="0" w:color="auto"/>
        <w:bottom w:val="none" w:sz="0" w:space="0" w:color="auto"/>
        <w:right w:val="none" w:sz="0" w:space="0" w:color="auto"/>
      </w:divBdr>
    </w:div>
    <w:div w:id="7686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uYuNvh_b6c" TargetMode="External"/><Relationship Id="rId5" Type="http://schemas.openxmlformats.org/officeDocument/2006/relationships/hyperlink" Target="https://www.resmedjournal.com/article/S0954-6111(10)00297-0/fulltex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James</dc:creator>
  <cp:lastModifiedBy>Hon James</cp:lastModifiedBy>
  <cp:revision>3</cp:revision>
  <dcterms:created xsi:type="dcterms:W3CDTF">2020-04-09T03:02:00Z</dcterms:created>
  <dcterms:modified xsi:type="dcterms:W3CDTF">2020-04-21T13:18:00Z</dcterms:modified>
</cp:coreProperties>
</file>