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 xml:space="preserve">NAME: DANIEL PEACE EKELERINICHUKWU </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MATRICULATION NUMBER: 16/LAW01/058</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LEVEL:400 LEVEL</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COURSE TITLE: LAND LAW</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 xml:space="preserve">COURSE CODE: </w:t>
      </w:r>
      <w:r w:rsidRPr="00752ADD">
        <w:rPr>
          <w:rFonts w:ascii="Times New Roman" w:hAnsi="Times New Roman" w:cs="Times New Roman"/>
          <w:b/>
          <w:bCs/>
          <w:sz w:val="24"/>
        </w:rPr>
        <w:t>LAND LAW II (LPB 402)</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ASSIGNMENT: Prepare a brief paper (not more than 3 pages, 12pt, Times New Roman, 1.5-line</w:t>
      </w:r>
      <w:r w:rsidRPr="00752ADD">
        <w:rPr>
          <w:rFonts w:ascii="Times New Roman" w:hAnsi="Times New Roman" w:cs="Times New Roman"/>
          <w:b/>
          <w:bCs/>
          <w:sz w:val="24"/>
        </w:rPr>
        <w:t xml:space="preserve"> spacing) on the customary land tenure system as practised in your locality (state the locality, state, local government or community you are writing about). This shou</w:t>
      </w:r>
      <w:r w:rsidRPr="00752ADD">
        <w:rPr>
          <w:rFonts w:ascii="Times New Roman" w:hAnsi="Times New Roman" w:cs="Times New Roman"/>
          <w:b/>
          <w:bCs/>
          <w:sz w:val="24"/>
        </w:rPr>
        <w:t>ld briefly cover the creation, ownership, management and determination of family or communal land in your locality. Note that the examiner expects you to write based on your research or knowledge acquired with respect to customary land tenure in your local</w:t>
      </w:r>
      <w:r w:rsidRPr="00752ADD">
        <w:rPr>
          <w:rFonts w:ascii="Times New Roman" w:hAnsi="Times New Roman" w:cs="Times New Roman"/>
          <w:b/>
          <w:bCs/>
          <w:sz w:val="24"/>
        </w:rPr>
        <w:t xml:space="preserve">ity. </w:t>
      </w:r>
    </w:p>
    <w:p w:rsidR="00220A9C" w:rsidRPr="00752ADD" w:rsidRDefault="00220A9C" w:rsidP="00752ADD">
      <w:pPr>
        <w:spacing w:line="360" w:lineRule="auto"/>
        <w:rPr>
          <w:rFonts w:ascii="Times New Roman" w:hAnsi="Times New Roman" w:cs="Times New Roman"/>
          <w:b/>
          <w:bCs/>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220A9C" w:rsidRPr="00752ADD" w:rsidRDefault="00220A9C" w:rsidP="00752ADD">
      <w:pPr>
        <w:spacing w:line="360" w:lineRule="auto"/>
        <w:rPr>
          <w:rFonts w:ascii="Times New Roman" w:hAnsi="Times New Roman" w:cs="Times New Roman"/>
          <w:sz w:val="24"/>
        </w:rPr>
      </w:pPr>
    </w:p>
    <w:p w:rsidR="00752ADD" w:rsidRDefault="00752ADD" w:rsidP="00752ADD">
      <w:pPr>
        <w:spacing w:line="360" w:lineRule="auto"/>
        <w:rPr>
          <w:rFonts w:ascii="Times New Roman" w:hAnsi="Times New Roman" w:cs="Times New Roman"/>
          <w:sz w:val="24"/>
        </w:rPr>
      </w:pPr>
    </w:p>
    <w:p w:rsidR="00220A9C" w:rsidRPr="00752ADD" w:rsidRDefault="00752ADD" w:rsidP="00752ADD">
      <w:pPr>
        <w:spacing w:line="360" w:lineRule="auto"/>
        <w:rPr>
          <w:rFonts w:ascii="Times New Roman" w:hAnsi="Times New Roman" w:cs="Times New Roman"/>
          <w:sz w:val="24"/>
        </w:rPr>
      </w:pPr>
      <w:r>
        <w:rPr>
          <w:rFonts w:ascii="Times New Roman" w:hAnsi="Times New Roman" w:cs="Times New Roman"/>
          <w:sz w:val="24"/>
        </w:rPr>
        <w:lastRenderedPageBreak/>
        <w:t xml:space="preserve">    </w:t>
      </w:r>
      <w:r w:rsidR="00C2232A" w:rsidRPr="00752ADD">
        <w:rPr>
          <w:rFonts w:ascii="Times New Roman" w:hAnsi="Times New Roman" w:cs="Times New Roman"/>
          <w:sz w:val="24"/>
        </w:rPr>
        <w:t xml:space="preserve">The work presented by the writer entails the locality of the writer and the customary land tenure system practiced in the said locality. </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sz w:val="24"/>
        </w:rPr>
        <w:t xml:space="preserve">The area covered in this work is </w:t>
      </w:r>
      <w:r w:rsidRPr="00752ADD">
        <w:rPr>
          <w:rFonts w:ascii="Times New Roman" w:hAnsi="Times New Roman" w:cs="Times New Roman"/>
          <w:b/>
          <w:bCs/>
          <w:sz w:val="24"/>
        </w:rPr>
        <w:t>Ika North East Local Government, Delta state</w:t>
      </w:r>
    </w:p>
    <w:p w:rsidR="00220A9C" w:rsidRPr="00752ADD" w:rsidRDefault="00C2232A" w:rsidP="00752ADD">
      <w:pPr>
        <w:spacing w:line="360" w:lineRule="auto"/>
        <w:rPr>
          <w:rFonts w:ascii="Times New Roman" w:hAnsi="Times New Roman" w:cs="Times New Roman"/>
          <w:b/>
          <w:bCs/>
          <w:sz w:val="24"/>
        </w:rPr>
      </w:pPr>
      <w:r w:rsidRPr="00752ADD">
        <w:rPr>
          <w:rFonts w:ascii="Times New Roman" w:hAnsi="Times New Roman" w:cs="Times New Roman"/>
          <w:b/>
          <w:bCs/>
          <w:sz w:val="24"/>
        </w:rPr>
        <w:t>Community: Idim</w:t>
      </w:r>
      <w:r w:rsidRPr="00752ADD">
        <w:rPr>
          <w:rFonts w:ascii="Times New Roman" w:hAnsi="Times New Roman" w:cs="Times New Roman"/>
          <w:b/>
          <w:bCs/>
          <w:sz w:val="24"/>
        </w:rPr>
        <w:t xml:space="preserve">u Abiru </w:t>
      </w:r>
    </w:p>
    <w:p w:rsidR="006B5C09"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Land tenure system in Nigeria denotes a way in which a party occupies an area of land. The society formed the rules that regulate land tenure in order to control land ownership in the country.</w:t>
      </w:r>
      <w:r>
        <w:rPr>
          <w:rFonts w:ascii="Times New Roman" w:hAnsi="Times New Roman" w:cs="Times New Roman"/>
          <w:sz w:val="24"/>
        </w:rPr>
        <w:t xml:space="preserve"> </w:t>
      </w:r>
      <w:r w:rsidR="00C2232A" w:rsidRPr="00752ADD">
        <w:rPr>
          <w:rFonts w:ascii="Times New Roman" w:hAnsi="Times New Roman" w:cs="Times New Roman"/>
          <w:sz w:val="24"/>
        </w:rPr>
        <w:t xml:space="preserve">The Land Tenure system can be referred to as sets of </w:t>
      </w:r>
      <w:r w:rsidR="00C2232A" w:rsidRPr="00752ADD">
        <w:rPr>
          <w:rFonts w:ascii="Times New Roman" w:hAnsi="Times New Roman" w:cs="Times New Roman"/>
          <w:sz w:val="24"/>
        </w:rPr>
        <w:t xml:space="preserve">rules, duties, </w:t>
      </w:r>
      <w:r w:rsidR="00752ADD" w:rsidRPr="00752ADD">
        <w:rPr>
          <w:rFonts w:ascii="Times New Roman" w:hAnsi="Times New Roman" w:cs="Times New Roman"/>
          <w:sz w:val="24"/>
        </w:rPr>
        <w:t>rights, and</w:t>
      </w:r>
      <w:r w:rsidR="00C2232A" w:rsidRPr="00752ADD">
        <w:rPr>
          <w:rFonts w:ascii="Times New Roman" w:hAnsi="Times New Roman" w:cs="Times New Roman"/>
          <w:sz w:val="24"/>
        </w:rPr>
        <w:t xml:space="preserve"> privileges of persons in matters concerning the land.</w:t>
      </w:r>
      <w:r>
        <w:rPr>
          <w:rFonts w:ascii="Times New Roman" w:hAnsi="Times New Roman" w:cs="Times New Roman"/>
          <w:sz w:val="24"/>
        </w:rPr>
        <w:t xml:space="preserve"> </w:t>
      </w:r>
      <w:r w:rsidR="00C2232A" w:rsidRPr="00752ADD">
        <w:rPr>
          <w:rFonts w:ascii="Times New Roman" w:hAnsi="Times New Roman" w:cs="Times New Roman"/>
          <w:sz w:val="24"/>
        </w:rPr>
        <w:t xml:space="preserve">It </w:t>
      </w:r>
      <w:r w:rsidR="00752ADD" w:rsidRPr="00752ADD">
        <w:rPr>
          <w:rFonts w:ascii="Times New Roman" w:hAnsi="Times New Roman" w:cs="Times New Roman"/>
          <w:sz w:val="24"/>
        </w:rPr>
        <w:t>is also</w:t>
      </w:r>
      <w:r w:rsidR="00C2232A" w:rsidRPr="00752ADD">
        <w:rPr>
          <w:rFonts w:ascii="Times New Roman" w:hAnsi="Times New Roman" w:cs="Times New Roman"/>
          <w:sz w:val="24"/>
        </w:rPr>
        <w:t xml:space="preserve"> a relationship among communities, people, family and individuals in respect to land. It deciphers who can use the resources, for how long and under what conditions.</w:t>
      </w:r>
    </w:p>
    <w:p w:rsidR="006B5C09"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The Customary lan</w:t>
      </w:r>
      <w:r w:rsidR="00A943C9">
        <w:rPr>
          <w:rFonts w:ascii="Times New Roman" w:hAnsi="Times New Roman" w:cs="Times New Roman"/>
          <w:sz w:val="24"/>
        </w:rPr>
        <w:t>d tenure system practiced</w:t>
      </w:r>
      <w:r w:rsidR="00752ADD" w:rsidRPr="00752ADD">
        <w:rPr>
          <w:rFonts w:ascii="Times New Roman" w:hAnsi="Times New Roman" w:cs="Times New Roman"/>
          <w:sz w:val="24"/>
        </w:rPr>
        <w:t xml:space="preserve"> is</w:t>
      </w:r>
      <w:r w:rsidR="00C2232A" w:rsidRPr="00752ADD">
        <w:rPr>
          <w:rFonts w:ascii="Times New Roman" w:hAnsi="Times New Roman" w:cs="Times New Roman"/>
          <w:sz w:val="24"/>
        </w:rPr>
        <w:t xml:space="preserve"> communal (Idimu</w:t>
      </w:r>
      <w:r w:rsidR="00C2232A" w:rsidRPr="00752ADD">
        <w:rPr>
          <w:rFonts w:ascii="Times New Roman" w:hAnsi="Times New Roman" w:cs="Times New Roman"/>
          <w:i/>
          <w:iCs/>
          <w:sz w:val="24"/>
        </w:rPr>
        <w:t xml:space="preserve"> aburu) </w:t>
      </w:r>
      <w:r w:rsidR="00C2232A" w:rsidRPr="00752ADD">
        <w:rPr>
          <w:rFonts w:ascii="Times New Roman" w:hAnsi="Times New Roman" w:cs="Times New Roman"/>
          <w:sz w:val="24"/>
        </w:rPr>
        <w:t>which is land owned by the entire community and individual land tenure system (</w:t>
      </w:r>
      <w:r w:rsidR="00C2232A" w:rsidRPr="00752ADD">
        <w:rPr>
          <w:rFonts w:ascii="Times New Roman" w:hAnsi="Times New Roman" w:cs="Times New Roman"/>
          <w:i/>
          <w:iCs/>
          <w:sz w:val="24"/>
        </w:rPr>
        <w:t>Alionye ohu)</w:t>
      </w:r>
      <w:r w:rsidR="00C2232A" w:rsidRPr="00752ADD">
        <w:rPr>
          <w:rFonts w:ascii="Times New Roman" w:hAnsi="Times New Roman" w:cs="Times New Roman"/>
          <w:sz w:val="24"/>
        </w:rPr>
        <w:t xml:space="preserve"> which refers to land owned by individuals. </w:t>
      </w:r>
    </w:p>
    <w:p w:rsidR="00220A9C" w:rsidRPr="00752ADD"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The writer would like to st</w:t>
      </w:r>
      <w:r w:rsidR="00C2232A" w:rsidRPr="00752ADD">
        <w:rPr>
          <w:rFonts w:ascii="Times New Roman" w:hAnsi="Times New Roman" w:cs="Times New Roman"/>
          <w:sz w:val="24"/>
        </w:rPr>
        <w:t>ate that before in the olden days, land was owned and governed by the community, village and families and it was never owned by individuals. However,</w:t>
      </w:r>
      <w:r w:rsidR="00C2232A" w:rsidRPr="00752ADD">
        <w:rPr>
          <w:rFonts w:ascii="Times New Roman" w:hAnsi="Times New Roman" w:cs="Times New Roman"/>
          <w:sz w:val="24"/>
        </w:rPr>
        <w:t xml:space="preserve"> rules were later established that ownership of lands were vested on the Chairman of Ika North East Local Go</w:t>
      </w:r>
      <w:r w:rsidR="00C2232A" w:rsidRPr="00752ADD">
        <w:rPr>
          <w:rFonts w:ascii="Times New Roman" w:hAnsi="Times New Roman" w:cs="Times New Roman"/>
          <w:sz w:val="24"/>
        </w:rPr>
        <w:t>vernment Area who then allocated powers to communities. Individuals as well had access to lands through inheritance</w:t>
      </w:r>
      <w:r w:rsidR="00C2232A">
        <w:rPr>
          <w:rFonts w:ascii="Times New Roman" w:hAnsi="Times New Roman" w:cs="Times New Roman"/>
          <w:sz w:val="24"/>
        </w:rPr>
        <w:t xml:space="preserve"> and </w:t>
      </w:r>
      <w:r w:rsidR="00C2232A" w:rsidRPr="00752ADD">
        <w:rPr>
          <w:rFonts w:ascii="Times New Roman" w:hAnsi="Times New Roman" w:cs="Times New Roman"/>
          <w:sz w:val="24"/>
        </w:rPr>
        <w:t>sale</w:t>
      </w:r>
      <w:r w:rsidR="00C2232A">
        <w:rPr>
          <w:rFonts w:ascii="Times New Roman" w:hAnsi="Times New Roman" w:cs="Times New Roman"/>
          <w:sz w:val="24"/>
        </w:rPr>
        <w:t>s</w:t>
      </w:r>
      <w:bookmarkStart w:id="0" w:name="_GoBack"/>
      <w:bookmarkEnd w:id="0"/>
      <w:r w:rsidR="00C2232A" w:rsidRPr="00752ADD">
        <w:rPr>
          <w:rFonts w:ascii="Times New Roman" w:hAnsi="Times New Roman" w:cs="Times New Roman"/>
          <w:sz w:val="24"/>
        </w:rPr>
        <w:t xml:space="preserve">. </w:t>
      </w:r>
    </w:p>
    <w:p w:rsidR="006B5C09"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 xml:space="preserve">As has been stated above, </w:t>
      </w:r>
      <w:r w:rsidR="00C2232A" w:rsidRPr="00752ADD">
        <w:rPr>
          <w:rFonts w:ascii="Times New Roman" w:hAnsi="Times New Roman" w:cs="Times New Roman"/>
          <w:i/>
          <w:iCs/>
          <w:sz w:val="24"/>
        </w:rPr>
        <w:t xml:space="preserve">Idimu Abiru </w:t>
      </w:r>
      <w:r w:rsidR="00C2232A" w:rsidRPr="00752ADD">
        <w:rPr>
          <w:rFonts w:ascii="Times New Roman" w:hAnsi="Times New Roman" w:cs="Times New Roman"/>
          <w:sz w:val="24"/>
        </w:rPr>
        <w:t xml:space="preserve">is a community from the Ika North East Local Government Area. This community is inhabited by </w:t>
      </w:r>
      <w:r>
        <w:rPr>
          <w:rFonts w:ascii="Times New Roman" w:hAnsi="Times New Roman" w:cs="Times New Roman"/>
          <w:sz w:val="24"/>
        </w:rPr>
        <w:t xml:space="preserve">Ika speaking people. </w:t>
      </w:r>
      <w:r w:rsidR="00C2232A" w:rsidRPr="00752ADD">
        <w:rPr>
          <w:rFonts w:ascii="Times New Roman" w:hAnsi="Times New Roman" w:cs="Times New Roman"/>
          <w:sz w:val="24"/>
        </w:rPr>
        <w:t xml:space="preserve">The Communal land tenure is based on the equal rights of joint ownership of land by every member of the </w:t>
      </w:r>
      <w:r w:rsidRPr="00752ADD">
        <w:rPr>
          <w:rFonts w:ascii="Times New Roman" w:hAnsi="Times New Roman" w:cs="Times New Roman"/>
          <w:sz w:val="24"/>
        </w:rPr>
        <w:t>community, with</w:t>
      </w:r>
      <w:r w:rsidR="00C2232A" w:rsidRPr="00752ADD">
        <w:rPr>
          <w:rFonts w:ascii="Times New Roman" w:hAnsi="Times New Roman" w:cs="Times New Roman"/>
          <w:sz w:val="24"/>
        </w:rPr>
        <w:t xml:space="preserve"> the head given the responsibility to act on behalf of others as the custodian of the land.</w:t>
      </w:r>
    </w:p>
    <w:p w:rsidR="00220A9C" w:rsidRPr="00752ADD"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 xml:space="preserve">The </w:t>
      </w:r>
      <w:r w:rsidR="00C2232A" w:rsidRPr="00752ADD">
        <w:rPr>
          <w:rFonts w:ascii="Times New Roman" w:hAnsi="Times New Roman" w:cs="Times New Roman"/>
          <w:i/>
          <w:iCs/>
          <w:sz w:val="24"/>
        </w:rPr>
        <w:t xml:space="preserve">Idimu abiru </w:t>
      </w:r>
      <w:r w:rsidR="00C2232A" w:rsidRPr="00752ADD">
        <w:rPr>
          <w:rFonts w:ascii="Times New Roman" w:hAnsi="Times New Roman" w:cs="Times New Roman"/>
          <w:sz w:val="24"/>
        </w:rPr>
        <w:t>commu</w:t>
      </w:r>
      <w:r w:rsidR="00C2232A" w:rsidRPr="00752ADD">
        <w:rPr>
          <w:rFonts w:ascii="Times New Roman" w:hAnsi="Times New Roman" w:cs="Times New Roman"/>
          <w:sz w:val="24"/>
        </w:rPr>
        <w:t xml:space="preserve">nity is headed by the </w:t>
      </w:r>
      <w:r w:rsidR="00A943C9">
        <w:rPr>
          <w:rFonts w:ascii="Times New Roman" w:hAnsi="Times New Roman" w:cs="Times New Roman"/>
          <w:i/>
          <w:iCs/>
          <w:sz w:val="24"/>
        </w:rPr>
        <w:t>Ovia,</w:t>
      </w:r>
      <w:r w:rsidR="00C2232A" w:rsidRPr="00752ADD">
        <w:rPr>
          <w:rFonts w:ascii="Times New Roman" w:hAnsi="Times New Roman" w:cs="Times New Roman"/>
          <w:sz w:val="24"/>
        </w:rPr>
        <w:t xml:space="preserve"> the head of the community. He possesses the main power over the land and</w:t>
      </w:r>
      <w:r w:rsidR="00A943C9">
        <w:rPr>
          <w:rFonts w:ascii="Times New Roman" w:hAnsi="Times New Roman" w:cs="Times New Roman"/>
          <w:sz w:val="24"/>
        </w:rPr>
        <w:t xml:space="preserve"> is</w:t>
      </w:r>
      <w:r w:rsidR="00752ADD">
        <w:rPr>
          <w:rFonts w:ascii="Times New Roman" w:hAnsi="Times New Roman" w:cs="Times New Roman"/>
          <w:sz w:val="24"/>
        </w:rPr>
        <w:t xml:space="preserve"> held as a trustee and </w:t>
      </w:r>
      <w:r w:rsidR="00C2232A" w:rsidRPr="00752ADD">
        <w:rPr>
          <w:rFonts w:ascii="Times New Roman" w:hAnsi="Times New Roman" w:cs="Times New Roman"/>
          <w:sz w:val="24"/>
        </w:rPr>
        <w:t xml:space="preserve">cannot alienate or deal with the land as his own </w:t>
      </w:r>
      <w:r w:rsidRPr="00752ADD">
        <w:rPr>
          <w:rFonts w:ascii="Times New Roman" w:hAnsi="Times New Roman" w:cs="Times New Roman"/>
          <w:sz w:val="24"/>
        </w:rPr>
        <w:t>property. He</w:t>
      </w:r>
      <w:r w:rsidR="00C2232A" w:rsidRPr="00752ADD">
        <w:rPr>
          <w:rFonts w:ascii="Times New Roman" w:hAnsi="Times New Roman" w:cs="Times New Roman"/>
          <w:sz w:val="24"/>
        </w:rPr>
        <w:t xml:space="preserve"> has no beneficial right over the land. </w:t>
      </w:r>
    </w:p>
    <w:p w:rsidR="00220A9C" w:rsidRPr="00752ADD" w:rsidRDefault="006B5C09" w:rsidP="00752ADD">
      <w:pPr>
        <w:spacing w:line="360" w:lineRule="auto"/>
        <w:rPr>
          <w:rFonts w:ascii="Times New Roman" w:hAnsi="Times New Roman" w:cs="Times New Roman"/>
          <w:sz w:val="24"/>
        </w:rPr>
      </w:pPr>
      <w:r>
        <w:rPr>
          <w:rFonts w:ascii="Times New Roman" w:hAnsi="Times New Roman" w:cs="Times New Roman"/>
          <w:sz w:val="24"/>
        </w:rPr>
        <w:lastRenderedPageBreak/>
        <w:t xml:space="preserve">  </w:t>
      </w:r>
      <w:r w:rsidR="00C2232A" w:rsidRPr="00752ADD">
        <w:rPr>
          <w:rFonts w:ascii="Times New Roman" w:hAnsi="Times New Roman" w:cs="Times New Roman"/>
          <w:sz w:val="24"/>
        </w:rPr>
        <w:t>The community lan</w:t>
      </w:r>
      <w:r w:rsidR="00752ADD">
        <w:rPr>
          <w:rFonts w:ascii="Times New Roman" w:hAnsi="Times New Roman" w:cs="Times New Roman"/>
          <w:sz w:val="24"/>
        </w:rPr>
        <w:t xml:space="preserve">ds acquired </w:t>
      </w:r>
      <w:r w:rsidR="00C2232A" w:rsidRPr="00752ADD">
        <w:rPr>
          <w:rFonts w:ascii="Times New Roman" w:hAnsi="Times New Roman" w:cs="Times New Roman"/>
          <w:sz w:val="24"/>
        </w:rPr>
        <w:t>are mostly used for community projects. Most</w:t>
      </w:r>
      <w:r w:rsidR="00C2232A" w:rsidRPr="00752ADD">
        <w:rPr>
          <w:rFonts w:ascii="Times New Roman" w:hAnsi="Times New Roman" w:cs="Times New Roman"/>
          <w:sz w:val="24"/>
        </w:rPr>
        <w:t xml:space="preserve"> of these projects include </w:t>
      </w:r>
      <w:r w:rsidR="00C2232A" w:rsidRPr="00752ADD">
        <w:rPr>
          <w:rFonts w:ascii="Times New Roman" w:hAnsi="Times New Roman" w:cs="Times New Roman"/>
          <w:i/>
          <w:iCs/>
          <w:sz w:val="24"/>
        </w:rPr>
        <w:t>Ulo ekwukwo</w:t>
      </w:r>
      <w:r w:rsidR="00C2232A" w:rsidRPr="00752ADD">
        <w:rPr>
          <w:rFonts w:ascii="Times New Roman" w:hAnsi="Times New Roman" w:cs="Times New Roman"/>
          <w:sz w:val="24"/>
        </w:rPr>
        <w:t xml:space="preserve"> which represents school for the younger children in the community, </w:t>
      </w:r>
      <w:r w:rsidR="00C2232A" w:rsidRPr="00752ADD">
        <w:rPr>
          <w:rFonts w:ascii="Times New Roman" w:hAnsi="Times New Roman" w:cs="Times New Roman"/>
          <w:i/>
          <w:iCs/>
          <w:sz w:val="24"/>
        </w:rPr>
        <w:t xml:space="preserve">Ulo uka </w:t>
      </w:r>
      <w:r w:rsidR="00C2232A" w:rsidRPr="00752ADD">
        <w:rPr>
          <w:rFonts w:ascii="Times New Roman" w:hAnsi="Times New Roman" w:cs="Times New Roman"/>
          <w:sz w:val="24"/>
        </w:rPr>
        <w:t>which represents the community church for the members of the community who don’t belie</w:t>
      </w:r>
      <w:r w:rsidR="00C2232A" w:rsidRPr="00752ADD">
        <w:rPr>
          <w:rFonts w:ascii="Times New Roman" w:hAnsi="Times New Roman" w:cs="Times New Roman"/>
          <w:sz w:val="24"/>
        </w:rPr>
        <w:t xml:space="preserve">ve in tradition. We also have </w:t>
      </w:r>
      <w:r w:rsidR="00C2232A" w:rsidRPr="00752ADD">
        <w:rPr>
          <w:rFonts w:ascii="Times New Roman" w:hAnsi="Times New Roman" w:cs="Times New Roman"/>
          <w:i/>
          <w:iCs/>
          <w:sz w:val="24"/>
        </w:rPr>
        <w:t xml:space="preserve">Ali wenieguegu </w:t>
      </w:r>
      <w:r w:rsidR="00C2232A" w:rsidRPr="00752ADD">
        <w:rPr>
          <w:rFonts w:ascii="Times New Roman" w:hAnsi="Times New Roman" w:cs="Times New Roman"/>
          <w:sz w:val="24"/>
        </w:rPr>
        <w:t xml:space="preserve">which is playground for the children as well. It is located in the community school where the children go to play at their leisure times and listen to stories of our </w:t>
      </w:r>
      <w:r w:rsidRPr="00752ADD">
        <w:rPr>
          <w:rFonts w:ascii="Times New Roman" w:hAnsi="Times New Roman" w:cs="Times New Roman"/>
          <w:sz w:val="24"/>
        </w:rPr>
        <w:t>ancestors (</w:t>
      </w:r>
      <w:proofErr w:type="spellStart"/>
      <w:r w:rsidR="00C2232A" w:rsidRPr="00752ADD">
        <w:rPr>
          <w:rFonts w:ascii="Times New Roman" w:hAnsi="Times New Roman" w:cs="Times New Roman"/>
          <w:i/>
          <w:iCs/>
          <w:sz w:val="24"/>
        </w:rPr>
        <w:t>Ndi</w:t>
      </w:r>
      <w:proofErr w:type="spellEnd"/>
      <w:r w:rsidR="00C2232A" w:rsidRPr="00752ADD">
        <w:rPr>
          <w:rFonts w:ascii="Times New Roman" w:hAnsi="Times New Roman" w:cs="Times New Roman"/>
          <w:i/>
          <w:iCs/>
          <w:sz w:val="24"/>
        </w:rPr>
        <w:t xml:space="preserve"> </w:t>
      </w:r>
      <w:proofErr w:type="spellStart"/>
      <w:r w:rsidR="00C2232A" w:rsidRPr="00752ADD">
        <w:rPr>
          <w:rFonts w:ascii="Times New Roman" w:hAnsi="Times New Roman" w:cs="Times New Roman"/>
          <w:i/>
          <w:iCs/>
          <w:sz w:val="24"/>
        </w:rPr>
        <w:t>nedi</w:t>
      </w:r>
      <w:proofErr w:type="spellEnd"/>
      <w:r w:rsidR="00C2232A" w:rsidRPr="00752ADD">
        <w:rPr>
          <w:rFonts w:ascii="Times New Roman" w:hAnsi="Times New Roman" w:cs="Times New Roman"/>
          <w:i/>
          <w:iCs/>
          <w:sz w:val="24"/>
        </w:rPr>
        <w:t xml:space="preserve"> </w:t>
      </w:r>
      <w:proofErr w:type="spellStart"/>
      <w:r w:rsidR="00C2232A" w:rsidRPr="00752ADD">
        <w:rPr>
          <w:rFonts w:ascii="Times New Roman" w:hAnsi="Times New Roman" w:cs="Times New Roman"/>
          <w:i/>
          <w:iCs/>
          <w:sz w:val="24"/>
        </w:rPr>
        <w:t>nedi</w:t>
      </w:r>
      <w:proofErr w:type="spellEnd"/>
      <w:r w:rsidR="00C2232A" w:rsidRPr="00752ADD">
        <w:rPr>
          <w:rFonts w:ascii="Times New Roman" w:hAnsi="Times New Roman" w:cs="Times New Roman"/>
          <w:i/>
          <w:iCs/>
          <w:sz w:val="24"/>
        </w:rPr>
        <w:t>)</w:t>
      </w:r>
      <w:r>
        <w:rPr>
          <w:rFonts w:ascii="Times New Roman" w:hAnsi="Times New Roman" w:cs="Times New Roman"/>
          <w:sz w:val="24"/>
        </w:rPr>
        <w:t>.</w:t>
      </w:r>
    </w:p>
    <w:p w:rsidR="00220A9C" w:rsidRPr="00752ADD" w:rsidRDefault="006B5C09" w:rsidP="00752ADD">
      <w:pPr>
        <w:spacing w:line="360" w:lineRule="auto"/>
        <w:rPr>
          <w:rFonts w:ascii="Times New Roman" w:hAnsi="Times New Roman" w:cs="Times New Roman"/>
          <w:sz w:val="24"/>
        </w:rPr>
      </w:pPr>
      <w:r>
        <w:rPr>
          <w:rFonts w:ascii="Times New Roman" w:hAnsi="Times New Roman" w:cs="Times New Roman"/>
          <w:sz w:val="24"/>
        </w:rPr>
        <w:t xml:space="preserve">  </w:t>
      </w:r>
      <w:r w:rsidR="00C2232A" w:rsidRPr="00752ADD">
        <w:rPr>
          <w:rFonts w:ascii="Times New Roman" w:hAnsi="Times New Roman" w:cs="Times New Roman"/>
          <w:sz w:val="24"/>
        </w:rPr>
        <w:t>According to the belief and tradition of the community, a certai</w:t>
      </w:r>
      <w:r w:rsidR="00752ADD">
        <w:rPr>
          <w:rFonts w:ascii="Times New Roman" w:hAnsi="Times New Roman" w:cs="Times New Roman"/>
          <w:sz w:val="24"/>
        </w:rPr>
        <w:t>n land area must be kept sacred</w:t>
      </w:r>
      <w:r w:rsidR="00C2232A" w:rsidRPr="00752ADD">
        <w:rPr>
          <w:rFonts w:ascii="Times New Roman" w:hAnsi="Times New Roman" w:cs="Times New Roman"/>
          <w:sz w:val="24"/>
        </w:rPr>
        <w:t xml:space="preserve"> which is described as </w:t>
      </w:r>
      <w:r w:rsidR="00C2232A" w:rsidRPr="00752ADD">
        <w:rPr>
          <w:rFonts w:ascii="Times New Roman" w:hAnsi="Times New Roman" w:cs="Times New Roman"/>
          <w:i/>
          <w:iCs/>
          <w:sz w:val="24"/>
        </w:rPr>
        <w:t>Ihu ali</w:t>
      </w:r>
      <w:r w:rsidR="00C2232A" w:rsidRPr="00752ADD">
        <w:rPr>
          <w:rFonts w:ascii="Times New Roman" w:hAnsi="Times New Roman" w:cs="Times New Roman"/>
          <w:sz w:val="24"/>
        </w:rPr>
        <w:t>. This land belongs to the deities and gods of the land referred to as (</w:t>
      </w:r>
      <w:r w:rsidR="00C2232A" w:rsidRPr="00752ADD">
        <w:rPr>
          <w:rFonts w:ascii="Times New Roman" w:hAnsi="Times New Roman" w:cs="Times New Roman"/>
          <w:i/>
          <w:iCs/>
          <w:sz w:val="24"/>
        </w:rPr>
        <w:t>Nkata</w:t>
      </w:r>
      <w:r w:rsidR="00C2232A" w:rsidRPr="00752ADD">
        <w:rPr>
          <w:rFonts w:ascii="Times New Roman" w:hAnsi="Times New Roman" w:cs="Times New Roman"/>
          <w:sz w:val="24"/>
        </w:rPr>
        <w:t>)</w:t>
      </w:r>
      <w:r w:rsidR="00C2232A" w:rsidRPr="00752ADD">
        <w:rPr>
          <w:rFonts w:ascii="Times New Roman" w:hAnsi="Times New Roman" w:cs="Times New Roman"/>
          <w:sz w:val="24"/>
        </w:rPr>
        <w:t xml:space="preserve"> and (</w:t>
      </w:r>
      <w:r w:rsidR="00C2232A" w:rsidRPr="00752ADD">
        <w:rPr>
          <w:rFonts w:ascii="Times New Roman" w:hAnsi="Times New Roman" w:cs="Times New Roman"/>
          <w:i/>
          <w:iCs/>
          <w:sz w:val="24"/>
        </w:rPr>
        <w:t>Ufere</w:t>
      </w:r>
      <w:r w:rsidR="00C2232A" w:rsidRPr="00752ADD">
        <w:rPr>
          <w:rFonts w:ascii="Times New Roman" w:hAnsi="Times New Roman" w:cs="Times New Roman"/>
          <w:i/>
          <w:iCs/>
          <w:sz w:val="24"/>
        </w:rPr>
        <w:t xml:space="preserve"> aja</w:t>
      </w:r>
      <w:r w:rsidR="00C2232A" w:rsidRPr="00752ADD">
        <w:rPr>
          <w:rFonts w:ascii="Times New Roman" w:hAnsi="Times New Roman" w:cs="Times New Roman"/>
          <w:sz w:val="24"/>
        </w:rPr>
        <w:t xml:space="preserve">). </w:t>
      </w:r>
      <w:r w:rsidR="00C2232A" w:rsidRPr="00752ADD">
        <w:rPr>
          <w:rFonts w:ascii="Times New Roman" w:hAnsi="Times New Roman" w:cs="Times New Roman"/>
          <w:sz w:val="24"/>
        </w:rPr>
        <w:t>All sacrifices and prayers are made on this sacred ground (</w:t>
      </w:r>
      <w:r w:rsidR="00C2232A" w:rsidRPr="00752ADD">
        <w:rPr>
          <w:rFonts w:ascii="Times New Roman" w:hAnsi="Times New Roman" w:cs="Times New Roman"/>
          <w:i/>
          <w:iCs/>
          <w:sz w:val="24"/>
        </w:rPr>
        <w:t>Ihu ali).</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 xml:space="preserve">Furthermore, in </w:t>
      </w:r>
      <w:r w:rsidRPr="00752ADD">
        <w:rPr>
          <w:rFonts w:ascii="Times New Roman" w:hAnsi="Times New Roman" w:cs="Times New Roman"/>
          <w:i/>
          <w:iCs/>
          <w:sz w:val="24"/>
        </w:rPr>
        <w:t xml:space="preserve">Idimu abiru, </w:t>
      </w:r>
      <w:r w:rsidRPr="00752ADD">
        <w:rPr>
          <w:rFonts w:ascii="Times New Roman" w:hAnsi="Times New Roman" w:cs="Times New Roman"/>
          <w:sz w:val="24"/>
        </w:rPr>
        <w:t>the community own a burial ground referred to as (</w:t>
      </w:r>
      <w:r w:rsidRPr="00752ADD">
        <w:rPr>
          <w:rFonts w:ascii="Times New Roman" w:hAnsi="Times New Roman" w:cs="Times New Roman"/>
          <w:sz w:val="24"/>
        </w:rPr>
        <w:t>I</w:t>
      </w:r>
      <w:r w:rsidRPr="00752ADD">
        <w:rPr>
          <w:rFonts w:ascii="Times New Roman" w:hAnsi="Times New Roman" w:cs="Times New Roman"/>
          <w:i/>
          <w:iCs/>
          <w:sz w:val="24"/>
        </w:rPr>
        <w:t>kpekpe</w:t>
      </w:r>
      <w:r w:rsidRPr="00752ADD">
        <w:rPr>
          <w:rFonts w:ascii="Times New Roman" w:hAnsi="Times New Roman" w:cs="Times New Roman"/>
          <w:sz w:val="24"/>
        </w:rPr>
        <w:t xml:space="preserve">)which is cemetery for young people and adults on request where they do not have a family land to be </w:t>
      </w:r>
      <w:r w:rsidRPr="00752ADD">
        <w:rPr>
          <w:rFonts w:ascii="Times New Roman" w:hAnsi="Times New Roman" w:cs="Times New Roman"/>
          <w:sz w:val="24"/>
        </w:rPr>
        <w:t>buried in. The deceased older people in</w:t>
      </w:r>
      <w:r w:rsidRPr="00752ADD">
        <w:rPr>
          <w:rFonts w:ascii="Times New Roman" w:hAnsi="Times New Roman" w:cs="Times New Roman"/>
          <w:sz w:val="24"/>
        </w:rPr>
        <w:t xml:space="preserve"> the community especially the males</w:t>
      </w:r>
      <w:r w:rsidRPr="00752ADD">
        <w:rPr>
          <w:rFonts w:ascii="Times New Roman" w:hAnsi="Times New Roman" w:cs="Times New Roman"/>
          <w:sz w:val="24"/>
        </w:rPr>
        <w:t xml:space="preserve"> are buried in their family homes. That</w:t>
      </w:r>
      <w:r w:rsidRPr="00752ADD">
        <w:rPr>
          <w:rFonts w:ascii="Times New Roman" w:hAnsi="Times New Roman" w:cs="Times New Roman"/>
          <w:sz w:val="24"/>
        </w:rPr>
        <w:t xml:space="preserve"> is, houses built by the deceased and where he lived before death.</w:t>
      </w:r>
    </w:p>
    <w:p w:rsidR="00220A9C" w:rsidRPr="00752ADD" w:rsidRDefault="00C2232A" w:rsidP="00752ADD">
      <w:pPr>
        <w:spacing w:line="360" w:lineRule="auto"/>
        <w:rPr>
          <w:rFonts w:ascii="Times New Roman" w:hAnsi="Times New Roman" w:cs="Times New Roman"/>
          <w:b/>
          <w:sz w:val="24"/>
        </w:rPr>
      </w:pPr>
      <w:r w:rsidRPr="00752ADD">
        <w:rPr>
          <w:rFonts w:ascii="Times New Roman" w:hAnsi="Times New Roman" w:cs="Times New Roman"/>
          <w:b/>
          <w:sz w:val="24"/>
        </w:rPr>
        <w:t>Individual Ownership of land</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In this section, the writer would like to inf</w:t>
      </w:r>
      <w:r w:rsidRPr="00752ADD">
        <w:rPr>
          <w:rFonts w:ascii="Times New Roman" w:hAnsi="Times New Roman" w:cs="Times New Roman"/>
          <w:sz w:val="24"/>
        </w:rPr>
        <w:t>orm that there are two ways of acquiring land in Ika-North East Local Government.</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An individual can acquire land either through</w:t>
      </w:r>
    </w:p>
    <w:p w:rsidR="00220A9C" w:rsidRPr="00752ADD" w:rsidRDefault="00C2232A" w:rsidP="00752ADD">
      <w:pPr>
        <w:pStyle w:val="ListParagraph"/>
        <w:numPr>
          <w:ilvl w:val="0"/>
          <w:numId w:val="1"/>
        </w:numPr>
        <w:spacing w:line="360" w:lineRule="auto"/>
        <w:rPr>
          <w:rFonts w:ascii="Times New Roman" w:hAnsi="Times New Roman" w:cs="Times New Roman"/>
          <w:sz w:val="24"/>
        </w:rPr>
      </w:pPr>
      <w:r w:rsidRPr="00752ADD">
        <w:rPr>
          <w:rFonts w:ascii="Times New Roman" w:hAnsi="Times New Roman" w:cs="Times New Roman"/>
          <w:sz w:val="24"/>
        </w:rPr>
        <w:t xml:space="preserve">Inheritance </w:t>
      </w:r>
    </w:p>
    <w:p w:rsidR="00220A9C" w:rsidRPr="006B5C09" w:rsidRDefault="00C2232A" w:rsidP="00752ADD">
      <w:pPr>
        <w:pStyle w:val="ListParagraph"/>
        <w:numPr>
          <w:ilvl w:val="0"/>
          <w:numId w:val="1"/>
        </w:numPr>
        <w:spacing w:line="360" w:lineRule="auto"/>
        <w:rPr>
          <w:rFonts w:ascii="Times New Roman" w:hAnsi="Times New Roman" w:cs="Times New Roman"/>
          <w:sz w:val="24"/>
        </w:rPr>
      </w:pPr>
      <w:r w:rsidRPr="00752ADD">
        <w:rPr>
          <w:rFonts w:ascii="Times New Roman" w:hAnsi="Times New Roman" w:cs="Times New Roman"/>
          <w:sz w:val="24"/>
        </w:rPr>
        <w:t>Personal purchase</w:t>
      </w:r>
      <w:r w:rsidRPr="006B5C09">
        <w:rPr>
          <w:rFonts w:ascii="Times New Roman" w:hAnsi="Times New Roman" w:cs="Times New Roman"/>
          <w:sz w:val="24"/>
        </w:rPr>
        <w:t xml:space="preserve"> </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b/>
          <w:bCs/>
          <w:sz w:val="24"/>
        </w:rPr>
        <w:t xml:space="preserve">Inheritance </w:t>
      </w:r>
      <w:r w:rsidRPr="00752ADD">
        <w:rPr>
          <w:rFonts w:ascii="Times New Roman" w:hAnsi="Times New Roman" w:cs="Times New Roman"/>
          <w:b/>
          <w:bCs/>
          <w:sz w:val="24"/>
        </w:rPr>
        <w:t>system</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Lands are</w:t>
      </w:r>
      <w:r w:rsidR="00A943C9">
        <w:rPr>
          <w:rFonts w:ascii="Times New Roman" w:hAnsi="Times New Roman" w:cs="Times New Roman"/>
          <w:sz w:val="24"/>
        </w:rPr>
        <w:t xml:space="preserve"> inherited from </w:t>
      </w:r>
      <w:r>
        <w:rPr>
          <w:rFonts w:ascii="Times New Roman" w:hAnsi="Times New Roman" w:cs="Times New Roman"/>
          <w:sz w:val="24"/>
        </w:rPr>
        <w:t>our</w:t>
      </w:r>
      <w:r w:rsidRPr="00752ADD">
        <w:rPr>
          <w:rFonts w:ascii="Times New Roman" w:hAnsi="Times New Roman" w:cs="Times New Roman"/>
          <w:sz w:val="24"/>
        </w:rPr>
        <w:t xml:space="preserve"> ancestors</w:t>
      </w:r>
      <w:r w:rsidRPr="00752ADD">
        <w:rPr>
          <w:rFonts w:ascii="Times New Roman" w:hAnsi="Times New Roman" w:cs="Times New Roman"/>
          <w:sz w:val="24"/>
        </w:rPr>
        <w:t xml:space="preserve"> which are called (</w:t>
      </w:r>
      <w:proofErr w:type="spellStart"/>
      <w:r w:rsidRPr="00752ADD">
        <w:rPr>
          <w:rFonts w:ascii="Times New Roman" w:hAnsi="Times New Roman" w:cs="Times New Roman"/>
          <w:i/>
          <w:iCs/>
          <w:sz w:val="24"/>
        </w:rPr>
        <w:t>Ndi</w:t>
      </w:r>
      <w:proofErr w:type="spellEnd"/>
      <w:r w:rsidRPr="00752ADD">
        <w:rPr>
          <w:rFonts w:ascii="Times New Roman" w:hAnsi="Times New Roman" w:cs="Times New Roman"/>
          <w:i/>
          <w:iCs/>
          <w:sz w:val="24"/>
        </w:rPr>
        <w:t xml:space="preserve"> </w:t>
      </w:r>
      <w:proofErr w:type="spellStart"/>
      <w:r w:rsidRPr="00752ADD">
        <w:rPr>
          <w:rFonts w:ascii="Times New Roman" w:hAnsi="Times New Roman" w:cs="Times New Roman"/>
          <w:i/>
          <w:iCs/>
          <w:sz w:val="24"/>
        </w:rPr>
        <w:t>nedi</w:t>
      </w:r>
      <w:proofErr w:type="spellEnd"/>
      <w:r w:rsidRPr="00752ADD">
        <w:rPr>
          <w:rFonts w:ascii="Times New Roman" w:hAnsi="Times New Roman" w:cs="Times New Roman"/>
          <w:i/>
          <w:iCs/>
          <w:sz w:val="24"/>
        </w:rPr>
        <w:t xml:space="preserve"> </w:t>
      </w:r>
      <w:proofErr w:type="spellStart"/>
      <w:r w:rsidRPr="00752ADD">
        <w:rPr>
          <w:rFonts w:ascii="Times New Roman" w:hAnsi="Times New Roman" w:cs="Times New Roman"/>
          <w:i/>
          <w:iCs/>
          <w:sz w:val="24"/>
        </w:rPr>
        <w:t>nedi</w:t>
      </w:r>
      <w:proofErr w:type="spellEnd"/>
      <w:r w:rsidRPr="00752ADD">
        <w:rPr>
          <w:rFonts w:ascii="Times New Roman" w:hAnsi="Times New Roman" w:cs="Times New Roman"/>
          <w:sz w:val="24"/>
        </w:rPr>
        <w:t>) and</w:t>
      </w:r>
      <w:r w:rsidRPr="00752ADD">
        <w:rPr>
          <w:rFonts w:ascii="Times New Roman" w:hAnsi="Times New Roman" w:cs="Times New Roman"/>
          <w:sz w:val="24"/>
        </w:rPr>
        <w:t xml:space="preserve"> passed to the younger generations especially to the first male child of the </w:t>
      </w:r>
      <w:r w:rsidR="006B5C09">
        <w:rPr>
          <w:rFonts w:ascii="Times New Roman" w:hAnsi="Times New Roman" w:cs="Times New Roman"/>
          <w:sz w:val="24"/>
        </w:rPr>
        <w:t xml:space="preserve">family. When </w:t>
      </w:r>
      <w:r w:rsidRPr="00752ADD">
        <w:rPr>
          <w:rFonts w:ascii="Times New Roman" w:hAnsi="Times New Roman" w:cs="Times New Roman"/>
          <w:sz w:val="24"/>
        </w:rPr>
        <w:t>the head of the family dies, the family house (</w:t>
      </w:r>
      <w:proofErr w:type="spellStart"/>
      <w:r w:rsidRPr="00752ADD">
        <w:rPr>
          <w:rFonts w:ascii="Times New Roman" w:hAnsi="Times New Roman" w:cs="Times New Roman"/>
          <w:i/>
          <w:iCs/>
          <w:sz w:val="24"/>
        </w:rPr>
        <w:t>Aliebon</w:t>
      </w:r>
      <w:proofErr w:type="spellEnd"/>
      <w:r w:rsidRPr="00752ADD">
        <w:rPr>
          <w:rFonts w:ascii="Times New Roman" w:hAnsi="Times New Roman" w:cs="Times New Roman"/>
          <w:i/>
          <w:iCs/>
          <w:sz w:val="24"/>
        </w:rPr>
        <w:t>) is</w:t>
      </w:r>
      <w:r w:rsidRPr="00752ADD">
        <w:rPr>
          <w:rFonts w:ascii="Times New Roman" w:hAnsi="Times New Roman" w:cs="Times New Roman"/>
          <w:sz w:val="24"/>
        </w:rPr>
        <w:t xml:space="preserve"> automatically inherited by the first son </w:t>
      </w:r>
      <w:r w:rsidRPr="00752ADD">
        <w:rPr>
          <w:rFonts w:ascii="Times New Roman" w:hAnsi="Times New Roman" w:cs="Times New Roman"/>
          <w:i/>
          <w:iCs/>
          <w:sz w:val="24"/>
        </w:rPr>
        <w:t>(Nwa okenya ibuzo)</w:t>
      </w:r>
      <w:r w:rsidRPr="00752ADD">
        <w:rPr>
          <w:rFonts w:ascii="Times New Roman" w:hAnsi="Times New Roman" w:cs="Times New Roman"/>
          <w:sz w:val="24"/>
        </w:rPr>
        <w:t xml:space="preserve"> </w:t>
      </w:r>
      <w:r w:rsidRPr="00752ADD">
        <w:rPr>
          <w:rFonts w:ascii="Times New Roman" w:hAnsi="Times New Roman" w:cs="Times New Roman"/>
          <w:sz w:val="24"/>
        </w:rPr>
        <w:t>in which the head of the family is</w:t>
      </w:r>
      <w:r w:rsidRPr="00752ADD">
        <w:rPr>
          <w:rFonts w:ascii="Times New Roman" w:hAnsi="Times New Roman" w:cs="Times New Roman"/>
          <w:sz w:val="24"/>
        </w:rPr>
        <w:t xml:space="preserve"> buried in. The remaining </w:t>
      </w:r>
      <w:r w:rsidRPr="00752ADD">
        <w:rPr>
          <w:rFonts w:ascii="Times New Roman" w:hAnsi="Times New Roman" w:cs="Times New Roman"/>
          <w:sz w:val="24"/>
        </w:rPr>
        <w:lastRenderedPageBreak/>
        <w:t>properties is being shared amongst the other children in the fa</w:t>
      </w:r>
      <w:r w:rsidR="00A943C9">
        <w:rPr>
          <w:rFonts w:ascii="Times New Roman" w:hAnsi="Times New Roman" w:cs="Times New Roman"/>
          <w:sz w:val="24"/>
        </w:rPr>
        <w:t xml:space="preserve">mily and the relatives. </w:t>
      </w:r>
      <w:r w:rsidRPr="00752ADD">
        <w:rPr>
          <w:rFonts w:ascii="Times New Roman" w:hAnsi="Times New Roman" w:cs="Times New Roman"/>
          <w:sz w:val="24"/>
        </w:rPr>
        <w:t>The first son is also entitled to his own part of the property shared amongst his siblings.</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Another way of acquiring land as stated ab</w:t>
      </w:r>
      <w:r w:rsidRPr="00752ADD">
        <w:rPr>
          <w:rFonts w:ascii="Times New Roman" w:hAnsi="Times New Roman" w:cs="Times New Roman"/>
          <w:sz w:val="24"/>
        </w:rPr>
        <w:t>ove by an individual is through personal purchase.</w:t>
      </w:r>
      <w:r w:rsidRPr="00752ADD">
        <w:rPr>
          <w:rFonts w:ascii="Times New Roman" w:hAnsi="Times New Roman" w:cs="Times New Roman"/>
          <w:sz w:val="24"/>
        </w:rPr>
        <w:t xml:space="preserve"> This is where transaction in land is being held. An individual acquires land through the sale</w:t>
      </w:r>
      <w:r w:rsidRPr="00752ADD">
        <w:rPr>
          <w:rFonts w:ascii="Times New Roman" w:hAnsi="Times New Roman" w:cs="Times New Roman"/>
          <w:sz w:val="24"/>
        </w:rPr>
        <w:t xml:space="preserve"> of that land. Where</w:t>
      </w:r>
      <w:r w:rsidRPr="00752ADD">
        <w:rPr>
          <w:rFonts w:ascii="Times New Roman" w:hAnsi="Times New Roman" w:cs="Times New Roman"/>
          <w:sz w:val="24"/>
        </w:rPr>
        <w:t xml:space="preserve"> the individual is not of age to purchase a land and build on it, he or she cannot have ac</w:t>
      </w:r>
      <w:r w:rsidRPr="00752ADD">
        <w:rPr>
          <w:rFonts w:ascii="Times New Roman" w:hAnsi="Times New Roman" w:cs="Times New Roman"/>
          <w:sz w:val="24"/>
        </w:rPr>
        <w:t xml:space="preserve">cess to the land until the age of 18. The responsibility of taking care of the land is conferred on a caretaker who will administer to the land until the individual is of rightful age. </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In some areas, the individual may acquire permanent but only occupati</w:t>
      </w:r>
      <w:r w:rsidRPr="00752ADD">
        <w:rPr>
          <w:rFonts w:ascii="Times New Roman" w:hAnsi="Times New Roman" w:cs="Times New Roman"/>
          <w:sz w:val="24"/>
        </w:rPr>
        <w:t>onal rights. In such cases, the communities hold rights to reversion which is exercisable upon abandonment.</w:t>
      </w:r>
    </w:p>
    <w:p w:rsidR="00220A9C" w:rsidRPr="00752ADD" w:rsidRDefault="00C2232A" w:rsidP="00752ADD">
      <w:pPr>
        <w:spacing w:line="360" w:lineRule="auto"/>
        <w:rPr>
          <w:rFonts w:ascii="Times New Roman" w:hAnsi="Times New Roman" w:cs="Times New Roman"/>
          <w:sz w:val="24"/>
        </w:rPr>
      </w:pPr>
      <w:r w:rsidRPr="00752ADD">
        <w:rPr>
          <w:rFonts w:ascii="Times New Roman" w:hAnsi="Times New Roman" w:cs="Times New Roman"/>
          <w:sz w:val="24"/>
        </w:rPr>
        <w:t xml:space="preserve">In </w:t>
      </w:r>
      <w:r w:rsidR="006B5C09" w:rsidRPr="00752ADD">
        <w:rPr>
          <w:rFonts w:ascii="Times New Roman" w:hAnsi="Times New Roman" w:cs="Times New Roman"/>
          <w:sz w:val="24"/>
        </w:rPr>
        <w:t>summary, as</w:t>
      </w:r>
      <w:r w:rsidRPr="00752ADD">
        <w:rPr>
          <w:rFonts w:ascii="Times New Roman" w:hAnsi="Times New Roman" w:cs="Times New Roman"/>
          <w:sz w:val="24"/>
        </w:rPr>
        <w:t xml:space="preserve"> can be deduced in this work, the land tenure system is in two fold in Ika North East Local Government</w:t>
      </w:r>
      <w:r w:rsidRPr="00752ADD">
        <w:rPr>
          <w:rFonts w:ascii="Times New Roman" w:hAnsi="Times New Roman" w:cs="Times New Roman"/>
          <w:sz w:val="24"/>
        </w:rPr>
        <w:t>.</w:t>
      </w:r>
      <w:r w:rsidRPr="00752ADD">
        <w:rPr>
          <w:rFonts w:ascii="Times New Roman" w:hAnsi="Times New Roman" w:cs="Times New Roman"/>
          <w:sz w:val="24"/>
        </w:rPr>
        <w:t xml:space="preserve"> </w:t>
      </w:r>
      <w:r w:rsidRPr="00752ADD">
        <w:rPr>
          <w:rFonts w:ascii="Times New Roman" w:hAnsi="Times New Roman" w:cs="Times New Roman"/>
          <w:sz w:val="24"/>
        </w:rPr>
        <w:t xml:space="preserve">Land is owned </w:t>
      </w:r>
      <w:r w:rsidR="006B5C09">
        <w:rPr>
          <w:rFonts w:ascii="Times New Roman" w:hAnsi="Times New Roman" w:cs="Times New Roman"/>
          <w:sz w:val="24"/>
        </w:rPr>
        <w:t xml:space="preserve">by community and not the head. </w:t>
      </w:r>
      <w:r w:rsidRPr="00752ADD">
        <w:rPr>
          <w:rFonts w:ascii="Times New Roman" w:hAnsi="Times New Roman" w:cs="Times New Roman"/>
          <w:sz w:val="24"/>
        </w:rPr>
        <w:t xml:space="preserve">He is </w:t>
      </w:r>
      <w:r w:rsidR="00A943C9">
        <w:rPr>
          <w:rFonts w:ascii="Times New Roman" w:hAnsi="Times New Roman" w:cs="Times New Roman"/>
          <w:sz w:val="24"/>
        </w:rPr>
        <w:t>not the sole owner and</w:t>
      </w:r>
      <w:r w:rsidRPr="00752ADD">
        <w:rPr>
          <w:rFonts w:ascii="Times New Roman" w:hAnsi="Times New Roman" w:cs="Times New Roman"/>
          <w:sz w:val="24"/>
        </w:rPr>
        <w:t xml:space="preserve"> cannot claim beneficial rights over the land. He</w:t>
      </w:r>
      <w:r w:rsidRPr="00752ADD">
        <w:rPr>
          <w:rFonts w:ascii="Times New Roman" w:hAnsi="Times New Roman" w:cs="Times New Roman"/>
          <w:sz w:val="24"/>
        </w:rPr>
        <w:t xml:space="preserve"> only repre</w:t>
      </w:r>
      <w:r w:rsidR="006B5C09">
        <w:rPr>
          <w:rFonts w:ascii="Times New Roman" w:hAnsi="Times New Roman" w:cs="Times New Roman"/>
          <w:sz w:val="24"/>
        </w:rPr>
        <w:t xml:space="preserve">sents the community as a whole. </w:t>
      </w:r>
      <w:r w:rsidRPr="00752ADD">
        <w:rPr>
          <w:rFonts w:ascii="Times New Roman" w:hAnsi="Times New Roman" w:cs="Times New Roman"/>
          <w:sz w:val="24"/>
        </w:rPr>
        <w:t>Where he leases the community’s land to business concern then</w:t>
      </w:r>
      <w:r w:rsidR="00A943C9">
        <w:rPr>
          <w:rFonts w:ascii="Times New Roman" w:hAnsi="Times New Roman" w:cs="Times New Roman"/>
          <w:sz w:val="24"/>
        </w:rPr>
        <w:t xml:space="preserve"> he</w:t>
      </w:r>
      <w:r w:rsidRPr="00752ADD">
        <w:rPr>
          <w:rFonts w:ascii="Times New Roman" w:hAnsi="Times New Roman" w:cs="Times New Roman"/>
          <w:sz w:val="24"/>
        </w:rPr>
        <w:t xml:space="preserve"> s</w:t>
      </w:r>
      <w:r w:rsidRPr="00752ADD">
        <w:rPr>
          <w:rFonts w:ascii="Times New Roman" w:hAnsi="Times New Roman" w:cs="Times New Roman"/>
          <w:sz w:val="24"/>
        </w:rPr>
        <w:t>hould be able to account to the native treasury to their people.</w:t>
      </w:r>
      <w:r w:rsidR="006B5C09">
        <w:rPr>
          <w:rFonts w:ascii="Times New Roman" w:hAnsi="Times New Roman" w:cs="Times New Roman"/>
          <w:sz w:val="24"/>
        </w:rPr>
        <w:t xml:space="preserve"> </w:t>
      </w:r>
      <w:r w:rsidRPr="00752ADD">
        <w:rPr>
          <w:rFonts w:ascii="Times New Roman" w:hAnsi="Times New Roman" w:cs="Times New Roman"/>
          <w:sz w:val="24"/>
        </w:rPr>
        <w:t xml:space="preserve">The argument that the </w:t>
      </w:r>
      <w:r w:rsidR="006B5C09" w:rsidRPr="00752ADD">
        <w:rPr>
          <w:rFonts w:ascii="Times New Roman" w:hAnsi="Times New Roman" w:cs="Times New Roman"/>
          <w:sz w:val="24"/>
        </w:rPr>
        <w:t>chief is</w:t>
      </w:r>
      <w:r w:rsidRPr="00752ADD">
        <w:rPr>
          <w:rFonts w:ascii="Times New Roman" w:hAnsi="Times New Roman" w:cs="Times New Roman"/>
          <w:sz w:val="24"/>
        </w:rPr>
        <w:t xml:space="preserve"> the embodiment of the political society itself, and that he is entitled to any income or benefit coming to the society should be null and </w:t>
      </w:r>
      <w:r w:rsidR="006B5C09" w:rsidRPr="00752ADD">
        <w:rPr>
          <w:rFonts w:ascii="Times New Roman" w:hAnsi="Times New Roman" w:cs="Times New Roman"/>
          <w:sz w:val="24"/>
        </w:rPr>
        <w:t>void. It</w:t>
      </w:r>
      <w:r w:rsidRPr="00752ADD">
        <w:rPr>
          <w:rFonts w:ascii="Times New Roman" w:hAnsi="Times New Roman" w:cs="Times New Roman"/>
          <w:sz w:val="24"/>
        </w:rPr>
        <w:t xml:space="preserve"> is true that </w:t>
      </w:r>
      <w:r w:rsidRPr="00752ADD">
        <w:rPr>
          <w:rFonts w:ascii="Times New Roman" w:hAnsi="Times New Roman" w:cs="Times New Roman"/>
          <w:sz w:val="24"/>
        </w:rPr>
        <w:t>the Ovia is vested with authority over the land, but is on the understanding that because of his superiority and customary position in which he is held, he is in the better position to administer the land for the benefit of all.</w:t>
      </w:r>
      <w:r w:rsidR="006B5C09">
        <w:rPr>
          <w:rFonts w:ascii="Times New Roman" w:hAnsi="Times New Roman" w:cs="Times New Roman"/>
          <w:sz w:val="24"/>
        </w:rPr>
        <w:t xml:space="preserve"> L</w:t>
      </w:r>
      <w:r w:rsidR="006B5C09" w:rsidRPr="00752ADD">
        <w:rPr>
          <w:rFonts w:ascii="Times New Roman" w:hAnsi="Times New Roman" w:cs="Times New Roman"/>
          <w:sz w:val="24"/>
        </w:rPr>
        <w:t>and ownership</w:t>
      </w:r>
      <w:r w:rsidRPr="00752ADD">
        <w:rPr>
          <w:rFonts w:ascii="Times New Roman" w:hAnsi="Times New Roman" w:cs="Times New Roman"/>
          <w:sz w:val="24"/>
        </w:rPr>
        <w:t xml:space="preserve"> shoul</w:t>
      </w:r>
      <w:r w:rsidRPr="00752ADD">
        <w:rPr>
          <w:rFonts w:ascii="Times New Roman" w:hAnsi="Times New Roman" w:cs="Times New Roman"/>
          <w:sz w:val="24"/>
        </w:rPr>
        <w:t>d not require additional payments from the community.</w:t>
      </w:r>
    </w:p>
    <w:p w:rsidR="00220A9C" w:rsidRPr="00A943C9" w:rsidRDefault="00C2232A" w:rsidP="00A943C9">
      <w:pPr>
        <w:spacing w:line="360" w:lineRule="auto"/>
        <w:rPr>
          <w:rFonts w:ascii="Times New Roman" w:hAnsi="Times New Roman" w:cs="Times New Roman"/>
          <w:sz w:val="24"/>
        </w:rPr>
      </w:pPr>
      <w:r w:rsidRPr="00752ADD">
        <w:rPr>
          <w:rFonts w:ascii="Times New Roman" w:hAnsi="Times New Roman" w:cs="Times New Roman"/>
          <w:sz w:val="24"/>
        </w:rPr>
        <w:t>For individuals through inheritance, the property should not be willed to only the fir</w:t>
      </w:r>
      <w:r w:rsidR="006B5C09">
        <w:rPr>
          <w:rFonts w:ascii="Times New Roman" w:hAnsi="Times New Roman" w:cs="Times New Roman"/>
          <w:sz w:val="24"/>
        </w:rPr>
        <w:t>st son of the family but</w:t>
      </w:r>
      <w:r w:rsidRPr="00752ADD">
        <w:rPr>
          <w:rFonts w:ascii="Times New Roman" w:hAnsi="Times New Roman" w:cs="Times New Roman"/>
          <w:sz w:val="24"/>
        </w:rPr>
        <w:t xml:space="preserve"> shared equally amongst the other children of the family with</w:t>
      </w:r>
      <w:r w:rsidR="00A943C9">
        <w:rPr>
          <w:rFonts w:ascii="Times New Roman" w:hAnsi="Times New Roman" w:cs="Times New Roman"/>
          <w:sz w:val="24"/>
        </w:rPr>
        <w:t xml:space="preserve"> </w:t>
      </w:r>
      <w:r w:rsidRPr="00752ADD">
        <w:rPr>
          <w:rFonts w:ascii="Times New Roman" w:hAnsi="Times New Roman" w:cs="Times New Roman"/>
          <w:sz w:val="24"/>
        </w:rPr>
        <w:t xml:space="preserve">women included as </w:t>
      </w:r>
      <w:r w:rsidR="006B5C09" w:rsidRPr="00752ADD">
        <w:rPr>
          <w:rFonts w:ascii="Times New Roman" w:hAnsi="Times New Roman" w:cs="Times New Roman"/>
          <w:sz w:val="24"/>
        </w:rPr>
        <w:t>beneficiaries. It</w:t>
      </w:r>
      <w:r w:rsidRPr="00752ADD">
        <w:rPr>
          <w:rFonts w:ascii="Times New Roman" w:hAnsi="Times New Roman" w:cs="Times New Roman"/>
          <w:sz w:val="24"/>
        </w:rPr>
        <w:t xml:space="preserve"> should not be a reason for dispute of the beneficiaries.</w:t>
      </w:r>
    </w:p>
    <w:p w:rsidR="00A943C9" w:rsidRDefault="00A943C9"/>
    <w:sectPr w:rsidR="00A94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73A0"/>
    <w:multiLevelType w:val="hybridMultilevel"/>
    <w:tmpl w:val="685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9C"/>
    <w:rsid w:val="00220A9C"/>
    <w:rsid w:val="006B5C09"/>
    <w:rsid w:val="00752ADD"/>
    <w:rsid w:val="00A943C9"/>
    <w:rsid w:val="00C2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66D8"/>
  <w15:docId w15:val="{901709CC-453D-4229-BF3C-C8F507AA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5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Daniels’s iPhone</dc:creator>
  <cp:lastModifiedBy>Lady D</cp:lastModifiedBy>
  <cp:revision>2</cp:revision>
  <dcterms:created xsi:type="dcterms:W3CDTF">2020-04-24T12:28:00Z</dcterms:created>
  <dcterms:modified xsi:type="dcterms:W3CDTF">2020-04-24T11:59:00Z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