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3F4" w:rsidRDefault="0056267A">
      <w:r>
        <w:t xml:space="preserve">NAME: </w:t>
      </w:r>
      <w:r w:rsidR="00E93B62">
        <w:t xml:space="preserve">ISOKARIARI ALMA OWAPIRITE </w:t>
      </w:r>
      <w:bookmarkStart w:id="0" w:name="_GoBack"/>
      <w:bookmarkEnd w:id="0"/>
    </w:p>
    <w:p w:rsidR="0056267A" w:rsidRDefault="0056267A">
      <w:r>
        <w:t>DEPARTMENT : DENTISTRY</w:t>
      </w:r>
    </w:p>
    <w:p w:rsidR="0056267A" w:rsidRDefault="0056267A">
      <w:r>
        <w:t>MATRIC NO: 19/MHS09/</w:t>
      </w:r>
      <w:r w:rsidR="00E93B62">
        <w:t>011</w:t>
      </w:r>
    </w:p>
    <w:p w:rsidR="0056267A" w:rsidRDefault="0056267A">
      <w:r>
        <w:t>COURSE: BIO 102</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ASSIGNMENT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1. A system of plant taxonomy, the Eichler system was the first phylogenic (phyletic) or evolutionary system. He gave system of classification for the whole plant kingdom. Eichler classified the plant kingdom into two sub-kingdom. They are Cryptogamae and Phanerogamae. A] Cyptogamae are flowerless and seedless plants. They are simple and flowerless plants like algae, mosses and ferns which do not produce flowers, fruits and seeds. Cryptogams are considered as lower plants. B] Phanerogamme are seed bearing plants. So they are also known as spermatophytes. They are higher plants. The plant body is differentiated into roots, stem and leaves with well developed vascular system. Examples are angiosperms and gymnosperms.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2. Importance of algae to man. A) Direct use of algae as food for man B) As a source of agar in the production of ice cream, jellies, desserts etc. C) Medicines and minerals D) Manufacture of iodine E) Alginic acid, align and mannitol which is used in the production of dyes, buttons and combs F) Manufacture of soaps and alums G) Used as fertilizer H) Ornamental uses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3. Unicellular form of algae are also called </w:t>
      </w:r>
      <w:proofErr w:type="spellStart"/>
      <w:r w:rsidRPr="0056267A">
        <w:rPr>
          <w:rFonts w:ascii="Times New Roman" w:hAnsi="Times New Roman" w:cs="Times New Roman"/>
          <w:sz w:val="32"/>
          <w:szCs w:val="32"/>
        </w:rPr>
        <w:t>acellular</w:t>
      </w:r>
      <w:proofErr w:type="spellEnd"/>
      <w:r w:rsidRPr="0056267A">
        <w:rPr>
          <w:rFonts w:ascii="Times New Roman" w:hAnsi="Times New Roman" w:cs="Times New Roman"/>
          <w:sz w:val="32"/>
          <w:szCs w:val="32"/>
        </w:rPr>
        <w:t xml:space="preserve"> algae as they function as complete living organisms. Unicellular forms are common in all the groups of algae except Rhydophyceae, Phyaeophycaea and Charophyceae. The unicells may be motile or non-motile.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lastRenderedPageBreak/>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4. 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 There reproduction is asexual.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5. Difference between Volvox and Synura VOLVOX SYNURA A. Reproduction is both sexual and asexual A. Reproduction is sexual B. Spherical colonies of up to 50,000 cells. B.</w:t>
      </w:r>
      <w:r>
        <w:rPr>
          <w:rFonts w:ascii="Times New Roman" w:hAnsi="Times New Roman" w:cs="Times New Roman"/>
          <w:sz w:val="32"/>
          <w:szCs w:val="32"/>
        </w:rPr>
        <w:t xml:space="preserve"> </w:t>
      </w:r>
      <w:r w:rsidRPr="0056267A">
        <w:rPr>
          <w:rFonts w:ascii="Times New Roman" w:hAnsi="Times New Roman" w:cs="Times New Roman"/>
          <w:sz w:val="32"/>
          <w:szCs w:val="32"/>
        </w:rPr>
        <w:t xml:space="preserve">Few cells in colonies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 xml:space="preserve"> </w:t>
      </w:r>
    </w:p>
    <w:p w:rsidR="0056267A" w:rsidRPr="0056267A" w:rsidRDefault="0056267A" w:rsidP="0056267A">
      <w:pPr>
        <w:rPr>
          <w:rFonts w:ascii="Times New Roman" w:hAnsi="Times New Roman" w:cs="Times New Roman"/>
          <w:sz w:val="32"/>
          <w:szCs w:val="32"/>
        </w:rPr>
      </w:pPr>
      <w:r w:rsidRPr="0056267A">
        <w:rPr>
          <w:rFonts w:ascii="Times New Roman" w:hAnsi="Times New Roman" w:cs="Times New Roman"/>
          <w:sz w:val="32"/>
          <w:szCs w:val="32"/>
        </w:rPr>
        <w:t>6. 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w:t>
      </w:r>
    </w:p>
    <w:sectPr w:rsidR="0056267A" w:rsidRPr="00562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67A"/>
    <w:rsid w:val="000360C8"/>
    <w:rsid w:val="0056267A"/>
    <w:rsid w:val="006C1A27"/>
    <w:rsid w:val="00C5559A"/>
    <w:rsid w:val="00E93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81E0"/>
  <w15:docId w15:val="{835041A5-204F-B24C-8384-D3917536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1941</Characters>
  <Application>Microsoft Office Word</Application>
  <DocSecurity>0</DocSecurity>
  <Lines>16</Lines>
  <Paragraphs>4</Paragraphs>
  <ScaleCrop>false</ScaleCrop>
  <Company>HP</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isokariarialma@gmail.com</cp:lastModifiedBy>
  <cp:revision>2</cp:revision>
  <dcterms:created xsi:type="dcterms:W3CDTF">2020-04-24T13:13:00Z</dcterms:created>
  <dcterms:modified xsi:type="dcterms:W3CDTF">2020-04-24T13:13:00Z</dcterms:modified>
</cp:coreProperties>
</file>