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sz w:val="56"/>
          <w:szCs w:val="56"/>
        </w:rPr>
      </w:pPr>
      <w:r>
        <w:rPr>
          <w:rFonts w:ascii="Times New Roman" w:cs="Times New Roman" w:hAnsi="Times New Roman"/>
          <w:b/>
          <w:sz w:val="32"/>
          <w:szCs w:val="32"/>
        </w:rPr>
        <w:tab/>
      </w:r>
      <w:r>
        <w:rPr>
          <w:rFonts w:ascii="Times New Roman" w:cs="Times New Roman" w:hAnsi="Times New Roman"/>
          <w:b/>
          <w:sz w:val="32"/>
          <w:szCs w:val="32"/>
        </w:rPr>
        <w:tab/>
      </w:r>
      <w:r>
        <w:rPr>
          <w:rFonts w:ascii="Times New Roman" w:cs="Times New Roman" w:hAnsi="Times New Roman"/>
          <w:b/>
          <w:sz w:val="56"/>
          <w:szCs w:val="56"/>
        </w:rPr>
        <w:tab/>
      </w:r>
      <w:r>
        <w:rPr>
          <w:rFonts w:ascii="Times New Roman" w:cs="Times New Roman" w:hAnsi="Times New Roman"/>
          <w:b/>
          <w:sz w:val="56"/>
          <w:szCs w:val="56"/>
        </w:rPr>
        <w:tab/>
      </w:r>
      <w:r>
        <w:rPr>
          <w:rFonts w:ascii="Times New Roman" w:cs="Times New Roman" w:hAnsi="Times New Roman"/>
          <w:b/>
          <w:sz w:val="56"/>
          <w:szCs w:val="56"/>
        </w:rPr>
        <w:t>GROUP 2</w:t>
      </w:r>
    </w:p>
    <w:p>
      <w:pPr>
        <w:pStyle w:val="style0"/>
        <w:jc w:val="both"/>
        <w:rPr>
          <w:rFonts w:ascii="Times New Roman" w:cs="Times New Roman" w:hAnsi="Times New Roman"/>
          <w:b/>
          <w:sz w:val="32"/>
          <w:szCs w:val="32"/>
        </w:rPr>
      </w:pPr>
      <w:r>
        <w:rPr>
          <w:rFonts w:ascii="Times New Roman" w:cs="Times New Roman" w:hAnsi="Times New Roman"/>
          <w:b/>
          <w:sz w:val="32"/>
          <w:szCs w:val="32"/>
        </w:rPr>
        <w:t>GROUP LEADERS</w:t>
      </w:r>
    </w:p>
    <w:p>
      <w:pPr>
        <w:pStyle w:val="style0"/>
        <w:jc w:val="both"/>
        <w:rPr>
          <w:rFonts w:ascii="Times New Roman" w:cs="Times New Roman" w:hAnsi="Times New Roman"/>
          <w:b w:val="false"/>
          <w:bCs w:val="false"/>
          <w:sz w:val="32"/>
          <w:szCs w:val="32"/>
        </w:rPr>
      </w:pPr>
      <w:r>
        <w:rPr>
          <w:rFonts w:ascii="Times New Roman" w:cs="Times New Roman" w:hAnsi="Times New Roman"/>
          <w:b w:val="false"/>
          <w:bCs w:val="false"/>
          <w:sz w:val="24"/>
          <w:szCs w:val="24"/>
          <w:lang w:val="en-US"/>
        </w:rPr>
        <w:t xml:space="preserve">1 </w:t>
      </w:r>
      <w:r>
        <w:rPr>
          <w:rFonts w:ascii="Times New Roman" w:cs="Times New Roman" w:hAnsi="Times New Roman"/>
          <w:b w:val="false"/>
          <w:bCs w:val="false"/>
          <w:sz w:val="24"/>
          <w:szCs w:val="24"/>
          <w:lang w:val="en-US"/>
        </w:rPr>
        <w:t>Inegbed</w:t>
      </w:r>
      <w:r>
        <w:rPr>
          <w:rFonts w:ascii="Times New Roman" w:cs="Times New Roman" w:hAnsi="Times New Roman"/>
          <w:b w:val="false"/>
          <w:bCs w:val="false"/>
          <w:sz w:val="24"/>
          <w:szCs w:val="24"/>
          <w:lang w:val="en-US"/>
        </w:rPr>
        <w:t>i</w:t>
      </w:r>
      <w:r>
        <w:rPr>
          <w:rFonts w:ascii="Times New Roman" w:cs="Times New Roman" w:hAnsi="Times New Roman"/>
          <w:b w:val="false"/>
          <w:bCs w:val="false"/>
          <w:sz w:val="24"/>
          <w:szCs w:val="24"/>
          <w:lang w:val="en-US"/>
        </w:rPr>
        <w:t>on</w:t>
      </w:r>
      <w:r>
        <w:rPr>
          <w:rFonts w:ascii="Times New Roman" w:cs="Times New Roman" w:hAnsi="Times New Roman"/>
          <w:b w:val="false"/>
          <w:bCs w:val="false"/>
          <w:sz w:val="24"/>
          <w:szCs w:val="24"/>
          <w:lang w:val="en-US"/>
        </w:rPr>
        <w:t>.</w:t>
      </w:r>
      <w:r>
        <w:rPr>
          <w:rFonts w:ascii="Times New Roman" w:cs="Times New Roman" w:hAnsi="Times New Roman"/>
          <w:b w:val="false"/>
          <w:bCs w:val="false"/>
          <w:sz w:val="24"/>
          <w:szCs w:val="24"/>
          <w:lang w:val="en-US"/>
        </w:rPr>
        <w:t>Q.</w:t>
      </w:r>
      <w:r>
        <w:rPr>
          <w:rFonts w:ascii="Times New Roman" w:cs="Times New Roman" w:hAnsi="Times New Roman"/>
          <w:b w:val="false"/>
          <w:bCs w:val="false"/>
          <w:sz w:val="24"/>
          <w:szCs w:val="24"/>
          <w:lang w:val="en-US"/>
        </w:rPr>
        <w:t>omone</w:t>
      </w:r>
      <w:r>
        <w:rPr>
          <w:rFonts w:ascii="Times New Roman" w:cs="Times New Roman" w:hAnsi="Times New Roman"/>
          <w:b w:val="false"/>
          <w:bCs w:val="false"/>
          <w:sz w:val="24"/>
          <w:szCs w:val="24"/>
          <w:lang w:val="en-US"/>
        </w:rPr>
        <w:t>.                                                                17/</w:t>
      </w:r>
      <w:r>
        <w:rPr>
          <w:rFonts w:ascii="Times New Roman" w:cs="Times New Roman" w:hAnsi="Times New Roman"/>
          <w:b w:val="false"/>
          <w:bCs w:val="false"/>
          <w:sz w:val="24"/>
          <w:szCs w:val="24"/>
          <w:lang w:val="en-US"/>
        </w:rPr>
        <w:t>mhs02/04</w:t>
      </w:r>
      <w:r>
        <w:rPr>
          <w:rFonts w:ascii="Times New Roman" w:cs="Times New Roman" w:hAnsi="Times New Roman"/>
          <w:b w:val="false"/>
          <w:bCs w:val="false"/>
          <w:sz w:val="24"/>
          <w:szCs w:val="24"/>
          <w:lang w:val="en-US"/>
        </w:rPr>
        <w:t>5</w:t>
      </w:r>
    </w:p>
    <w:p>
      <w:pPr>
        <w:pStyle w:val="style0"/>
        <w:jc w:val="both"/>
        <w:rPr>
          <w:rFonts w:ascii="Times New Roman" w:cs="Times New Roman" w:hAnsi="Times New Roman"/>
          <w:sz w:val="24"/>
          <w:szCs w:val="24"/>
        </w:rPr>
      </w:pPr>
      <w:r>
        <w:rPr>
          <w:rFonts w:ascii="Times New Roman" w:cs="Times New Roman" w:hAnsi="Times New Roman"/>
          <w:sz w:val="32"/>
          <w:szCs w:val="32"/>
        </w:rPr>
        <w:t xml:space="preserve"> </w:t>
      </w:r>
      <w:r>
        <w:rPr>
          <w:rFonts w:ascii="Times New Roman" w:cs="Times New Roman" w:hAnsi="Times New Roman"/>
          <w:sz w:val="24"/>
          <w:szCs w:val="24"/>
        </w:rPr>
        <w:t xml:space="preserve">2. </w:t>
      </w:r>
      <w:r>
        <w:rPr>
          <w:rFonts w:ascii="Times New Roman" w:cs="Times New Roman" w:hAnsi="Times New Roman"/>
          <w:sz w:val="24"/>
          <w:szCs w:val="24"/>
        </w:rPr>
        <w:t>Animashaun</w:t>
      </w:r>
      <w:r>
        <w:rPr>
          <w:rFonts w:ascii="Times New Roman" w:cs="Times New Roman" w:hAnsi="Times New Roman"/>
          <w:sz w:val="24"/>
          <w:szCs w:val="24"/>
        </w:rPr>
        <w:t xml:space="preserve"> Faith </w:t>
      </w:r>
      <w:r>
        <w:rPr>
          <w:rFonts w:ascii="Times New Roman" w:cs="Times New Roman" w:hAnsi="Times New Roman"/>
          <w:sz w:val="24"/>
          <w:szCs w:val="24"/>
        </w:rPr>
        <w:t>Adedoyin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17/mhs02/023</w:t>
      </w:r>
    </w:p>
    <w:p>
      <w:pPr>
        <w:pStyle w:val="style0"/>
        <w:jc w:val="both"/>
        <w:rPr>
          <w:rFonts w:ascii="Times New Roman" w:cs="Times New Roman" w:hAnsi="Times New Roman"/>
          <w:b/>
          <w:sz w:val="32"/>
          <w:szCs w:val="32"/>
        </w:rPr>
      </w:pPr>
      <w:r>
        <w:rPr>
          <w:rFonts w:ascii="Times New Roman" w:cs="Times New Roman" w:hAnsi="Times New Roman"/>
          <w:b/>
          <w:sz w:val="32"/>
          <w:szCs w:val="32"/>
        </w:rPr>
        <w:t>GROUP MEMBERS;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Akpiroroh</w:t>
      </w:r>
      <w:r>
        <w:rPr>
          <w:rFonts w:ascii="Times New Roman" w:cs="Times New Roman" w:hAnsi="Times New Roman"/>
          <w:sz w:val="24"/>
          <w:szCs w:val="24"/>
        </w:rPr>
        <w:t xml:space="preserve"> </w:t>
      </w:r>
      <w:r>
        <w:rPr>
          <w:rFonts w:ascii="Times New Roman" w:cs="Times New Roman" w:hAnsi="Times New Roman"/>
          <w:sz w:val="24"/>
          <w:szCs w:val="24"/>
        </w:rPr>
        <w:t>Efe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Awodoyin</w:t>
      </w:r>
      <w:r>
        <w:rPr>
          <w:rFonts w:ascii="Times New Roman" w:cs="Times New Roman" w:hAnsi="Times New Roman"/>
          <w:sz w:val="24"/>
          <w:szCs w:val="24"/>
        </w:rPr>
        <w:t xml:space="preserve"> </w:t>
      </w:r>
      <w:r>
        <w:rPr>
          <w:rFonts w:ascii="Times New Roman" w:cs="Times New Roman" w:hAnsi="Times New Roman"/>
          <w:sz w:val="24"/>
          <w:szCs w:val="24"/>
        </w:rPr>
        <w:t>Omolabake</w:t>
      </w:r>
      <w:r>
        <w:rPr>
          <w:rFonts w:ascii="Times New Roman" w:cs="Times New Roman" w:hAnsi="Times New Roman"/>
          <w:sz w:val="24"/>
          <w:szCs w:val="24"/>
        </w:rPr>
        <w:t xml:space="preserve"> </w:t>
      </w:r>
      <w:r>
        <w:rPr>
          <w:rFonts w:ascii="Times New Roman" w:cs="Times New Roman" w:hAnsi="Times New Roman"/>
          <w:sz w:val="24"/>
          <w:szCs w:val="24"/>
        </w:rPr>
        <w:t>Kwathar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17/mhs02/026</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5. </w:t>
      </w:r>
      <w:r>
        <w:rPr>
          <w:rFonts w:ascii="Times New Roman" w:cs="Times New Roman" w:hAnsi="Times New Roman"/>
          <w:sz w:val="24"/>
          <w:szCs w:val="24"/>
        </w:rPr>
        <w:t>Awulu</w:t>
      </w:r>
      <w:r>
        <w:rPr>
          <w:rFonts w:ascii="Times New Roman" w:cs="Times New Roman" w:hAnsi="Times New Roman"/>
          <w:sz w:val="24"/>
          <w:szCs w:val="24"/>
        </w:rPr>
        <w:t xml:space="preserve"> Mary </w:t>
      </w:r>
      <w:r>
        <w:rPr>
          <w:rFonts w:ascii="Times New Roman" w:cs="Times New Roman" w:hAnsi="Times New Roman"/>
          <w:sz w:val="24"/>
          <w:szCs w:val="24"/>
        </w:rPr>
        <w:t>Inikpi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17/mhs02/027</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6. </w:t>
      </w:r>
      <w:r>
        <w:rPr>
          <w:rFonts w:ascii="Times New Roman" w:cs="Times New Roman" w:hAnsi="Times New Roman"/>
          <w:sz w:val="24"/>
          <w:szCs w:val="24"/>
        </w:rPr>
        <w:t>Ayinde</w:t>
      </w:r>
      <w:r>
        <w:rPr>
          <w:rFonts w:ascii="Times New Roman" w:cs="Times New Roman" w:hAnsi="Times New Roman"/>
          <w:sz w:val="24"/>
          <w:szCs w:val="24"/>
        </w:rPr>
        <w:t xml:space="preserve"> </w:t>
      </w:r>
      <w:r>
        <w:rPr>
          <w:rFonts w:ascii="Times New Roman" w:cs="Times New Roman" w:hAnsi="Times New Roman"/>
          <w:sz w:val="24"/>
          <w:szCs w:val="24"/>
        </w:rPr>
        <w:t>Waliat</w:t>
      </w:r>
      <w:r>
        <w:rPr>
          <w:rFonts w:ascii="Times New Roman" w:cs="Times New Roman" w:hAnsi="Times New Roman"/>
          <w:sz w:val="24"/>
          <w:szCs w:val="24"/>
        </w:rPr>
        <w:t xml:space="preserve"> </w:t>
      </w:r>
      <w:r>
        <w:rPr>
          <w:rFonts w:ascii="Times New Roman" w:cs="Times New Roman" w:hAnsi="Times New Roman"/>
          <w:sz w:val="24"/>
          <w:szCs w:val="24"/>
        </w:rPr>
        <w:t>Odunayo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17/mhs02/028</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7. </w:t>
      </w:r>
      <w:r>
        <w:rPr>
          <w:rFonts w:ascii="Times New Roman" w:cs="Times New Roman" w:hAnsi="Times New Roman"/>
          <w:sz w:val="24"/>
          <w:szCs w:val="24"/>
        </w:rPr>
        <w:t>Bakare</w:t>
      </w:r>
      <w:r>
        <w:rPr>
          <w:rFonts w:ascii="Times New Roman" w:cs="Times New Roman" w:hAnsi="Times New Roman"/>
          <w:sz w:val="24"/>
          <w:szCs w:val="24"/>
        </w:rPr>
        <w:t xml:space="preserve"> </w:t>
      </w:r>
      <w:r>
        <w:rPr>
          <w:rFonts w:ascii="Times New Roman" w:cs="Times New Roman" w:hAnsi="Times New Roman"/>
          <w:sz w:val="24"/>
          <w:szCs w:val="24"/>
        </w:rPr>
        <w:t>Bosola</w:t>
      </w:r>
      <w:r>
        <w:rPr>
          <w:rFonts w:ascii="Times New Roman" w:cs="Times New Roman" w:hAnsi="Times New Roman"/>
          <w:sz w:val="24"/>
          <w:szCs w:val="24"/>
        </w:rPr>
        <w:t xml:space="preserve"> </w:t>
      </w:r>
      <w:r>
        <w:rPr>
          <w:rFonts w:ascii="Times New Roman" w:cs="Times New Roman" w:hAnsi="Times New Roman"/>
          <w:sz w:val="24"/>
          <w:szCs w:val="24"/>
        </w:rPr>
        <w:t>Opemipo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17/mhs02/029</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8. </w:t>
      </w:r>
      <w:r>
        <w:rPr>
          <w:rFonts w:ascii="Times New Roman" w:cs="Times New Roman" w:hAnsi="Times New Roman"/>
          <w:sz w:val="24"/>
          <w:szCs w:val="24"/>
        </w:rPr>
        <w:t>Bamisaye</w:t>
      </w:r>
      <w:r>
        <w:rPr>
          <w:rFonts w:ascii="Times New Roman" w:cs="Times New Roman" w:hAnsi="Times New Roman"/>
          <w:sz w:val="24"/>
          <w:szCs w:val="24"/>
        </w:rPr>
        <w:t xml:space="preserve"> Mary </w:t>
      </w:r>
      <w:r>
        <w:rPr>
          <w:rFonts w:ascii="Times New Roman" w:cs="Times New Roman" w:hAnsi="Times New Roman"/>
          <w:sz w:val="24"/>
          <w:szCs w:val="24"/>
        </w:rPr>
        <w:t>Odunayo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17/mhs02/030</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9. Bernard </w:t>
      </w:r>
      <w:r>
        <w:rPr>
          <w:rFonts w:ascii="Times New Roman" w:cs="Times New Roman" w:hAnsi="Times New Roman"/>
          <w:sz w:val="24"/>
          <w:szCs w:val="24"/>
        </w:rPr>
        <w:t>Ehi</w:t>
      </w:r>
      <w:r>
        <w:rPr>
          <w:rFonts w:ascii="Times New Roman" w:cs="Times New Roman" w:hAnsi="Times New Roman"/>
          <w:sz w:val="24"/>
          <w:szCs w:val="24"/>
        </w:rPr>
        <w:t xml:space="preserve"> Faith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10. </w:t>
      </w:r>
      <w:r>
        <w:rPr>
          <w:rFonts w:ascii="Times New Roman" w:cs="Times New Roman" w:hAnsi="Times New Roman"/>
          <w:sz w:val="24"/>
          <w:szCs w:val="24"/>
        </w:rPr>
        <w:t>Chukuigwe</w:t>
      </w:r>
      <w:r>
        <w:rPr>
          <w:rFonts w:ascii="Times New Roman" w:cs="Times New Roman" w:hAnsi="Times New Roman"/>
          <w:sz w:val="24"/>
          <w:szCs w:val="24"/>
        </w:rPr>
        <w:t xml:space="preserve"> </w:t>
      </w:r>
      <w:r>
        <w:rPr>
          <w:rFonts w:ascii="Times New Roman" w:cs="Times New Roman" w:hAnsi="Times New Roman"/>
          <w:sz w:val="24"/>
          <w:szCs w:val="24"/>
        </w:rPr>
        <w:t>Emmanuella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11. </w:t>
      </w:r>
      <w:r>
        <w:rPr>
          <w:rFonts w:ascii="Times New Roman" w:cs="Times New Roman" w:hAnsi="Times New Roman"/>
          <w:sz w:val="24"/>
          <w:szCs w:val="24"/>
        </w:rPr>
        <w:t>Dabor</w:t>
      </w:r>
      <w:r>
        <w:rPr>
          <w:rFonts w:ascii="Times New Roman" w:cs="Times New Roman" w:hAnsi="Times New Roman"/>
          <w:sz w:val="24"/>
          <w:szCs w:val="24"/>
        </w:rPr>
        <w:t xml:space="preserve"> </w:t>
      </w:r>
      <w:r>
        <w:rPr>
          <w:rFonts w:ascii="Times New Roman" w:cs="Times New Roman" w:hAnsi="Times New Roman"/>
          <w:sz w:val="24"/>
          <w:szCs w:val="24"/>
        </w:rPr>
        <w:t>Anirejuoritse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17/mhs02/033</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12. </w:t>
      </w:r>
      <w:r>
        <w:rPr>
          <w:rFonts w:ascii="Times New Roman" w:cs="Times New Roman" w:hAnsi="Times New Roman"/>
          <w:sz w:val="24"/>
          <w:szCs w:val="24"/>
        </w:rPr>
        <w:t>Diayi</w:t>
      </w:r>
      <w:r>
        <w:rPr>
          <w:rFonts w:ascii="Times New Roman" w:cs="Times New Roman" w:hAnsi="Times New Roman"/>
          <w:sz w:val="24"/>
          <w:szCs w:val="24"/>
        </w:rPr>
        <w:t xml:space="preserve"> Susan Mercy</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17/mhs02/034</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13. </w:t>
      </w:r>
      <w:r>
        <w:rPr>
          <w:rFonts w:ascii="Times New Roman" w:cs="Times New Roman" w:hAnsi="Times New Roman"/>
          <w:sz w:val="24"/>
          <w:szCs w:val="24"/>
        </w:rPr>
        <w:t>Dorsu</w:t>
      </w:r>
      <w:r>
        <w:rPr>
          <w:rFonts w:ascii="Times New Roman" w:cs="Times New Roman" w:hAnsi="Times New Roman"/>
          <w:sz w:val="24"/>
          <w:szCs w:val="24"/>
        </w:rPr>
        <w:t xml:space="preserve"> </w:t>
      </w:r>
      <w:r>
        <w:rPr>
          <w:rFonts w:ascii="Times New Roman" w:cs="Times New Roman" w:hAnsi="Times New Roman"/>
          <w:sz w:val="24"/>
          <w:szCs w:val="24"/>
        </w:rPr>
        <w:t>Ulioritsesan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17/mhs02/035</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14. </w:t>
      </w:r>
      <w:r>
        <w:rPr>
          <w:rFonts w:ascii="Times New Roman" w:cs="Times New Roman" w:hAnsi="Times New Roman"/>
          <w:sz w:val="24"/>
          <w:szCs w:val="24"/>
        </w:rPr>
        <w:t>Ekpubeni</w:t>
      </w:r>
      <w:r>
        <w:rPr>
          <w:rFonts w:ascii="Times New Roman" w:cs="Times New Roman" w:hAnsi="Times New Roman"/>
          <w:sz w:val="24"/>
          <w:szCs w:val="24"/>
        </w:rPr>
        <w:t xml:space="preserve"> Joyce </w:t>
      </w:r>
      <w:r>
        <w:rPr>
          <w:rFonts w:ascii="Times New Roman" w:cs="Times New Roman" w:hAnsi="Times New Roman"/>
          <w:sz w:val="24"/>
          <w:szCs w:val="24"/>
        </w:rPr>
        <w:t>Eloria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17/mhs02/038</w:t>
      </w:r>
    </w:p>
    <w:p>
      <w:pPr>
        <w:pStyle w:val="style0"/>
        <w:jc w:val="both"/>
        <w:rPr>
          <w:rFonts w:ascii="Times New Roman" w:cs="Times New Roman" w:hAnsi="Times New Roman"/>
          <w:sz w:val="24"/>
          <w:szCs w:val="24"/>
          <w:lang w:val="en-US"/>
        </w:rPr>
      </w:pPr>
      <w:r>
        <w:rPr>
          <w:rFonts w:ascii="Times New Roman" w:cs="Times New Roman" w:hAnsi="Times New Roman"/>
          <w:sz w:val="24"/>
          <w:szCs w:val="24"/>
        </w:rPr>
        <w:t xml:space="preserve">15. </w:t>
      </w:r>
      <w:r>
        <w:rPr>
          <w:rFonts w:ascii="Times New Roman" w:cs="Times New Roman" w:hAnsi="Times New Roman"/>
          <w:sz w:val="24"/>
          <w:szCs w:val="24"/>
        </w:rPr>
        <w:t>Eyo</w:t>
      </w:r>
      <w:r>
        <w:rPr>
          <w:rFonts w:ascii="Times New Roman" w:cs="Times New Roman" w:hAnsi="Times New Roman"/>
          <w:sz w:val="24"/>
          <w:szCs w:val="24"/>
        </w:rPr>
        <w:t xml:space="preserve"> </w:t>
      </w:r>
      <w:r>
        <w:rPr>
          <w:rFonts w:ascii="Times New Roman" w:cs="Times New Roman" w:hAnsi="Times New Roman"/>
          <w:sz w:val="24"/>
          <w:szCs w:val="24"/>
        </w:rPr>
        <w:t>Edidiong</w:t>
      </w:r>
      <w:r>
        <w:rPr>
          <w:rFonts w:ascii="Times New Roman" w:cs="Times New Roman" w:hAnsi="Times New Roman"/>
          <w:sz w:val="24"/>
          <w:szCs w:val="24"/>
        </w:rPr>
        <w:t xml:space="preserve"> Joseph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w:t>
      </w:r>
      <w:r>
        <w:rPr>
          <w:rFonts w:ascii="Times New Roman" w:cs="Times New Roman" w:hAnsi="Times New Roman"/>
          <w:sz w:val="24"/>
          <w:szCs w:val="24"/>
          <w:lang w:val="en-US"/>
        </w:rPr>
        <w:t>0</w:t>
      </w:r>
    </w:p>
    <w:p>
      <w:pPr>
        <w:pStyle w:val="style0"/>
        <w:jc w:val="both"/>
        <w:rPr>
          <w:rFonts w:ascii="Times New Roman" w:cs="Times New Roman" w:hAnsi="Times New Roman"/>
          <w:b/>
          <w:bCs/>
          <w:sz w:val="32"/>
          <w:szCs w:val="32"/>
        </w:rPr>
      </w:pPr>
      <w:r>
        <w:rPr>
          <w:rFonts w:ascii="Times New Roman" w:cs="Times New Roman" w:hAnsi="Times New Roman"/>
          <w:b/>
          <w:bCs/>
          <w:sz w:val="32"/>
          <w:szCs w:val="32"/>
          <w:lang w:val="en-US"/>
        </w:rPr>
        <w:t>16</w:t>
      </w:r>
      <w:r>
        <w:rPr>
          <w:rFonts w:ascii="Times New Roman" w:cs="Times New Roman" w:hAnsi="Times New Roman"/>
          <w:sz w:val="24"/>
          <w:szCs w:val="24"/>
        </w:rPr>
        <w:t xml:space="preserve">. </w:t>
      </w:r>
      <w:r>
        <w:rPr>
          <w:rFonts w:ascii="Times New Roman" w:cs="Times New Roman" w:hAnsi="Times New Roman"/>
          <w:b/>
          <w:bCs/>
          <w:sz w:val="28"/>
          <w:szCs w:val="28"/>
          <w:lang w:val="en-US"/>
        </w:rPr>
        <w:t>FELIX-AREMO OLUWATOMISIN</w:t>
      </w:r>
      <w:r>
        <w:rPr>
          <w:rFonts w:ascii="Times New Roman" w:cs="Times New Roman" w:hAnsi="Times New Roman"/>
          <w:b/>
          <w:bCs/>
          <w:sz w:val="28"/>
          <w:szCs w:val="28"/>
          <w:lang w:val="en-US"/>
        </w:rPr>
        <w:t>.</w:t>
      </w:r>
      <w:r>
        <w:rPr>
          <w:rFonts w:ascii="Times New Roman" w:cs="Times New Roman" w:hAnsi="Times New Roman"/>
          <w:b/>
          <w:bCs/>
          <w:sz w:val="28"/>
          <w:szCs w:val="28"/>
          <w:lang w:val="en-US"/>
        </w:rPr>
        <w:t>I</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b/>
          <w:bCs/>
          <w:sz w:val="32"/>
          <w:szCs w:val="32"/>
          <w:lang w:val="en-US"/>
        </w:rPr>
        <w:t>17</w:t>
      </w:r>
      <w:r>
        <w:rPr>
          <w:rFonts w:ascii="Times New Roman" w:cs="Times New Roman" w:hAnsi="Times New Roman"/>
          <w:b/>
          <w:bCs/>
          <w:sz w:val="32"/>
          <w:szCs w:val="32"/>
          <w:lang w:val="en-US"/>
        </w:rPr>
        <w:t>/MHS02/041</w:t>
      </w:r>
      <w:r>
        <w:rPr>
          <w:rFonts w:ascii="Times New Roman" w:cs="Times New Roman" w:hAnsi="Times New Roman"/>
          <w:b/>
          <w:bCs/>
          <w:sz w:val="32"/>
          <w:szCs w:val="32"/>
          <w:lang w:val="en-US"/>
        </w:rPr>
        <w:t>.</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17. </w:t>
      </w:r>
      <w:r>
        <w:rPr>
          <w:rFonts w:ascii="Times New Roman" w:cs="Times New Roman" w:hAnsi="Times New Roman"/>
          <w:sz w:val="24"/>
          <w:szCs w:val="24"/>
        </w:rPr>
        <w:t>Ifajeunnu</w:t>
      </w:r>
      <w:r>
        <w:rPr>
          <w:rFonts w:ascii="Times New Roman" w:cs="Times New Roman" w:hAnsi="Times New Roman"/>
          <w:sz w:val="24"/>
          <w:szCs w:val="24"/>
        </w:rPr>
        <w:t xml:space="preserve"> </w:t>
      </w:r>
      <w:r>
        <w:rPr>
          <w:rFonts w:ascii="Times New Roman" w:cs="Times New Roman" w:hAnsi="Times New Roman"/>
          <w:sz w:val="24"/>
          <w:szCs w:val="24"/>
        </w:rPr>
        <w:t>Oluwatoyin</w:t>
      </w:r>
      <w:r>
        <w:rPr>
          <w:rFonts w:ascii="Times New Roman" w:cs="Times New Roman" w:hAnsi="Times New Roman"/>
          <w:sz w:val="24"/>
          <w:szCs w:val="24"/>
        </w:rPr>
        <w:t xml:space="preserve"> </w:t>
      </w:r>
      <w:r>
        <w:rPr>
          <w:rFonts w:ascii="Times New Roman" w:cs="Times New Roman" w:hAnsi="Times New Roman"/>
          <w:sz w:val="24"/>
          <w:szCs w:val="24"/>
        </w:rPr>
        <w:t>Ngozi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17/mhs02/042</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18. </w:t>
      </w:r>
      <w:r>
        <w:rPr>
          <w:rFonts w:ascii="Times New Roman" w:cs="Times New Roman" w:hAnsi="Times New Roman"/>
          <w:sz w:val="24"/>
          <w:szCs w:val="24"/>
        </w:rPr>
        <w:t>Ilori</w:t>
      </w:r>
      <w:r>
        <w:rPr>
          <w:rFonts w:ascii="Times New Roman" w:cs="Times New Roman" w:hAnsi="Times New Roman"/>
          <w:sz w:val="24"/>
          <w:szCs w:val="24"/>
        </w:rPr>
        <w:t xml:space="preserve"> Blessing </w:t>
      </w:r>
      <w:r>
        <w:rPr>
          <w:rFonts w:ascii="Times New Roman" w:cs="Times New Roman" w:hAnsi="Times New Roman"/>
          <w:sz w:val="24"/>
          <w:szCs w:val="24"/>
        </w:rPr>
        <w:t>Yetunde</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17/mhs02/044</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19. James </w:t>
      </w:r>
      <w:r>
        <w:rPr>
          <w:rFonts w:ascii="Times New Roman" w:cs="Times New Roman" w:hAnsi="Times New Roman"/>
          <w:sz w:val="24"/>
          <w:szCs w:val="24"/>
        </w:rPr>
        <w:t>Boluwatife</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17/mhs02/046</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20. </w:t>
      </w:r>
      <w:r>
        <w:rPr>
          <w:rFonts w:ascii="Times New Roman" w:cs="Times New Roman" w:hAnsi="Times New Roman"/>
          <w:sz w:val="24"/>
          <w:szCs w:val="24"/>
        </w:rPr>
        <w:t>Jimoh</w:t>
      </w:r>
      <w:r>
        <w:rPr>
          <w:rFonts w:ascii="Times New Roman" w:cs="Times New Roman" w:hAnsi="Times New Roman"/>
          <w:sz w:val="24"/>
          <w:szCs w:val="24"/>
        </w:rPr>
        <w:t xml:space="preserve"> </w:t>
      </w:r>
      <w:r>
        <w:rPr>
          <w:rFonts w:ascii="Times New Roman" w:cs="Times New Roman" w:hAnsi="Times New Roman"/>
          <w:sz w:val="24"/>
          <w:szCs w:val="24"/>
        </w:rPr>
        <w:t>Zeenat</w:t>
      </w:r>
      <w:r>
        <w:rPr>
          <w:rFonts w:ascii="Times New Roman" w:cs="Times New Roman" w:hAnsi="Times New Roman"/>
          <w:sz w:val="24"/>
          <w:szCs w:val="24"/>
        </w:rPr>
        <w:t xml:space="preserve"> </w:t>
      </w:r>
      <w:r>
        <w:rPr>
          <w:rFonts w:ascii="Times New Roman" w:cs="Times New Roman" w:hAnsi="Times New Roman"/>
          <w:sz w:val="24"/>
          <w:szCs w:val="24"/>
        </w:rPr>
        <w:t>Idowu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17/mhs02/047</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21. Lucky </w:t>
      </w:r>
      <w:r>
        <w:rPr>
          <w:rFonts w:ascii="Times New Roman" w:cs="Times New Roman" w:hAnsi="Times New Roman"/>
          <w:sz w:val="24"/>
          <w:szCs w:val="24"/>
        </w:rPr>
        <w:t>Favour</w:t>
      </w:r>
      <w:r>
        <w:rPr>
          <w:rFonts w:ascii="Times New Roman" w:cs="Times New Roman" w:hAnsi="Times New Roman"/>
          <w:sz w:val="24"/>
          <w:szCs w:val="24"/>
        </w:rPr>
        <w:t xml:space="preserve"> </w:t>
      </w:r>
      <w:r>
        <w:rPr>
          <w:rFonts w:ascii="Times New Roman" w:cs="Times New Roman" w:hAnsi="Times New Roman"/>
          <w:sz w:val="24"/>
          <w:szCs w:val="24"/>
        </w:rPr>
        <w:t>Chiamaka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17/mhs02/051</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22. </w:t>
      </w:r>
      <w:r>
        <w:rPr>
          <w:rFonts w:ascii="Times New Roman" w:cs="Times New Roman" w:hAnsi="Times New Roman"/>
          <w:sz w:val="24"/>
          <w:szCs w:val="24"/>
        </w:rPr>
        <w:t>Ndie</w:t>
      </w:r>
      <w:r>
        <w:rPr>
          <w:rFonts w:ascii="Times New Roman" w:cs="Times New Roman" w:hAnsi="Times New Roman"/>
          <w:sz w:val="24"/>
          <w:szCs w:val="24"/>
        </w:rPr>
        <w:t xml:space="preserve"> </w:t>
      </w:r>
      <w:r>
        <w:rPr>
          <w:rFonts w:ascii="Times New Roman" w:cs="Times New Roman" w:hAnsi="Times New Roman"/>
          <w:sz w:val="24"/>
          <w:szCs w:val="24"/>
        </w:rPr>
        <w:t>Ogochukwu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17/mhs02/055</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23. </w:t>
      </w:r>
      <w:r>
        <w:rPr>
          <w:rFonts w:ascii="Times New Roman" w:cs="Times New Roman" w:hAnsi="Times New Roman"/>
          <w:sz w:val="24"/>
          <w:szCs w:val="24"/>
        </w:rPr>
        <w:t>Nwoke</w:t>
      </w:r>
      <w:r>
        <w:rPr>
          <w:rFonts w:ascii="Times New Roman" w:cs="Times New Roman" w:hAnsi="Times New Roman"/>
          <w:sz w:val="24"/>
          <w:szCs w:val="24"/>
        </w:rPr>
        <w:t xml:space="preserve"> Precious </w:t>
      </w:r>
      <w:r>
        <w:rPr>
          <w:rFonts w:ascii="Times New Roman" w:cs="Times New Roman" w:hAnsi="Times New Roman"/>
          <w:sz w:val="24"/>
          <w:szCs w:val="24"/>
        </w:rPr>
        <w:t>Okechukwu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17/mhs02/056</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36"/>
          <w:szCs w:val="36"/>
        </w:rPr>
      </w:pPr>
      <w:r>
        <w:rPr>
          <w:rFonts w:ascii="Times New Roman" w:cs="Times New Roman" w:hAnsi="Times New Roman"/>
          <w:b/>
          <w:sz w:val="36"/>
          <w:szCs w:val="36"/>
        </w:rPr>
        <w:t>PREFERENCE OF PATIENT</w:t>
      </w:r>
    </w:p>
    <w:p>
      <w:pPr>
        <w:pStyle w:val="style0"/>
        <w:ind w:firstLine="360"/>
        <w:jc w:val="both"/>
        <w:rPr>
          <w:rFonts w:ascii="Times New Roman" w:cs="Times New Roman" w:hAnsi="Times New Roman"/>
        </w:rPr>
      </w:pPr>
      <w:r>
        <w:rPr>
          <w:rFonts w:ascii="Times New Roman" w:cs="Times New Roman" w:hAnsi="Times New Roman"/>
        </w:rPr>
        <w:t xml:space="preserve">Patient preference is essential to the analysis of an ethical problem in clinical medicine. By preference of patient we </w:t>
      </w:r>
      <w:r>
        <w:rPr>
          <w:rFonts w:ascii="Times New Roman" w:cs="Times New Roman" w:hAnsi="Times New Roman"/>
        </w:rPr>
        <w:t>mean ”</w:t>
      </w:r>
      <w:r>
        <w:rPr>
          <w:rFonts w:ascii="Times New Roman" w:cs="Times New Roman" w:hAnsi="Times New Roman"/>
        </w:rPr>
        <w:t xml:space="preserve">the choices that persons make when they are faced with decision about health and medical treatment”. And </w:t>
      </w:r>
      <w:r>
        <w:rPr>
          <w:rFonts w:ascii="Times New Roman" w:cs="Times New Roman" w:hAnsi="Times New Roman"/>
        </w:rPr>
        <w:t>these choices refle</w:t>
      </w:r>
      <w:r>
        <w:rPr>
          <w:rFonts w:ascii="Times New Roman" w:cs="Times New Roman" w:hAnsi="Times New Roman"/>
        </w:rPr>
        <w:t>ct the patient’s own experience</w:t>
      </w:r>
      <w:r>
        <w:rPr>
          <w:rFonts w:ascii="Times New Roman" w:cs="Times New Roman" w:hAnsi="Times New Roman"/>
        </w:rPr>
        <w:t>, beliefs and values as informed by the physician</w:t>
      </w:r>
      <w:r>
        <w:rPr>
          <w:rFonts w:ascii="Times New Roman" w:cs="Times New Roman" w:hAnsi="Times New Roman"/>
        </w:rPr>
        <w:t>’</w:t>
      </w:r>
      <w:r>
        <w:rPr>
          <w:rFonts w:ascii="Times New Roman" w:cs="Times New Roman" w:hAnsi="Times New Roman"/>
        </w:rPr>
        <w:t xml:space="preserve">s recommendation. </w:t>
      </w:r>
      <w:r>
        <w:rPr>
          <w:rFonts w:ascii="Times New Roman" w:cs="Times New Roman" w:hAnsi="Times New Roman"/>
        </w:rPr>
        <w:t>The following subtopics will be discussed;</w:t>
      </w:r>
    </w:p>
    <w:p>
      <w:pPr>
        <w:pStyle w:val="style179"/>
        <w:numPr>
          <w:ilvl w:val="0"/>
          <w:numId w:val="1"/>
        </w:numPr>
        <w:jc w:val="both"/>
        <w:rPr>
          <w:rFonts w:ascii="Times New Roman" w:cs="Times New Roman" w:hAnsi="Times New Roman"/>
        </w:rPr>
      </w:pPr>
      <w:r>
        <w:rPr>
          <w:rFonts w:ascii="Times New Roman" w:cs="Times New Roman" w:hAnsi="Times New Roman"/>
        </w:rPr>
        <w:t xml:space="preserve">Principle of respect for autonomy </w:t>
      </w:r>
    </w:p>
    <w:p>
      <w:pPr>
        <w:pStyle w:val="style179"/>
        <w:numPr>
          <w:ilvl w:val="0"/>
          <w:numId w:val="1"/>
        </w:numPr>
        <w:jc w:val="both"/>
        <w:rPr>
          <w:rFonts w:ascii="Times New Roman" w:cs="Times New Roman" w:hAnsi="Times New Roman"/>
        </w:rPr>
      </w:pPr>
      <w:r>
        <w:rPr>
          <w:rFonts w:ascii="Times New Roman" w:cs="Times New Roman" w:hAnsi="Times New Roman"/>
        </w:rPr>
        <w:t xml:space="preserve">Legal, clinical, psychological significance of patient preference </w:t>
      </w:r>
    </w:p>
    <w:p>
      <w:pPr>
        <w:pStyle w:val="style179"/>
        <w:numPr>
          <w:ilvl w:val="0"/>
          <w:numId w:val="1"/>
        </w:numPr>
        <w:jc w:val="both"/>
        <w:rPr>
          <w:rFonts w:ascii="Times New Roman" w:cs="Times New Roman" w:hAnsi="Times New Roman"/>
        </w:rPr>
      </w:pPr>
      <w:r>
        <w:rPr>
          <w:rFonts w:ascii="Times New Roman" w:cs="Times New Roman" w:hAnsi="Times New Roman"/>
        </w:rPr>
        <w:t>Informed consent</w:t>
      </w:r>
    </w:p>
    <w:p>
      <w:pPr>
        <w:pStyle w:val="style179"/>
        <w:numPr>
          <w:ilvl w:val="0"/>
          <w:numId w:val="1"/>
        </w:numPr>
        <w:jc w:val="both"/>
        <w:rPr>
          <w:rFonts w:ascii="Times New Roman" w:cs="Times New Roman" w:hAnsi="Times New Roman"/>
        </w:rPr>
      </w:pPr>
      <w:r>
        <w:rPr>
          <w:rFonts w:ascii="Times New Roman" w:cs="Times New Roman" w:hAnsi="Times New Roman"/>
        </w:rPr>
        <w:t>Decisional capacity</w:t>
      </w:r>
    </w:p>
    <w:p>
      <w:pPr>
        <w:pStyle w:val="style179"/>
        <w:numPr>
          <w:ilvl w:val="0"/>
          <w:numId w:val="1"/>
        </w:numPr>
        <w:jc w:val="both"/>
        <w:rPr>
          <w:rFonts w:ascii="Times New Roman" w:cs="Times New Roman" w:hAnsi="Times New Roman"/>
        </w:rPr>
      </w:pPr>
      <w:r>
        <w:rPr>
          <w:rFonts w:ascii="Times New Roman" w:cs="Times New Roman" w:hAnsi="Times New Roman"/>
        </w:rPr>
        <w:t xml:space="preserve">Truth in medical communication </w:t>
      </w:r>
    </w:p>
    <w:p>
      <w:pPr>
        <w:pStyle w:val="style179"/>
        <w:numPr>
          <w:ilvl w:val="0"/>
          <w:numId w:val="1"/>
        </w:numPr>
        <w:jc w:val="both"/>
        <w:rPr>
          <w:rFonts w:ascii="Times New Roman" w:cs="Times New Roman" w:hAnsi="Times New Roman"/>
        </w:rPr>
      </w:pPr>
      <w:r>
        <w:rPr>
          <w:rFonts w:ascii="Times New Roman" w:cs="Times New Roman" w:hAnsi="Times New Roman"/>
        </w:rPr>
        <w:t xml:space="preserve">Cultural and religious belief </w:t>
      </w:r>
    </w:p>
    <w:p>
      <w:pPr>
        <w:pStyle w:val="style179"/>
        <w:numPr>
          <w:ilvl w:val="0"/>
          <w:numId w:val="1"/>
        </w:numPr>
        <w:jc w:val="both"/>
        <w:rPr>
          <w:rFonts w:ascii="Times New Roman" w:cs="Times New Roman" w:hAnsi="Times New Roman"/>
        </w:rPr>
      </w:pPr>
      <w:r>
        <w:rPr>
          <w:rFonts w:ascii="Times New Roman" w:cs="Times New Roman" w:hAnsi="Times New Roman"/>
        </w:rPr>
        <w:t>Refusal of treatment</w:t>
      </w:r>
    </w:p>
    <w:p>
      <w:pPr>
        <w:pStyle w:val="style179"/>
        <w:numPr>
          <w:ilvl w:val="0"/>
          <w:numId w:val="1"/>
        </w:numPr>
        <w:jc w:val="both"/>
        <w:rPr>
          <w:rFonts w:ascii="Times New Roman" w:cs="Times New Roman" w:hAnsi="Times New Roman"/>
        </w:rPr>
      </w:pPr>
      <w:r>
        <w:rPr>
          <w:rFonts w:ascii="Times New Roman" w:cs="Times New Roman" w:hAnsi="Times New Roman"/>
        </w:rPr>
        <w:t>Advance planning</w:t>
      </w:r>
    </w:p>
    <w:p>
      <w:pPr>
        <w:pStyle w:val="style179"/>
        <w:numPr>
          <w:ilvl w:val="0"/>
          <w:numId w:val="1"/>
        </w:numPr>
        <w:jc w:val="both"/>
        <w:rPr>
          <w:rFonts w:ascii="Times New Roman" w:cs="Times New Roman" w:hAnsi="Times New Roman"/>
        </w:rPr>
      </w:pPr>
      <w:r>
        <w:rPr>
          <w:rFonts w:ascii="Times New Roman" w:cs="Times New Roman" w:hAnsi="Times New Roman"/>
        </w:rPr>
        <w:t>Surrogate decision</w:t>
      </w:r>
    </w:p>
    <w:p>
      <w:pPr>
        <w:pStyle w:val="style179"/>
        <w:numPr>
          <w:ilvl w:val="0"/>
          <w:numId w:val="1"/>
        </w:numPr>
        <w:jc w:val="both"/>
        <w:rPr>
          <w:rFonts w:ascii="Times New Roman" w:cs="Times New Roman" w:hAnsi="Times New Roman"/>
        </w:rPr>
      </w:pPr>
      <w:r>
        <w:rPr>
          <w:rFonts w:ascii="Times New Roman" w:cs="Times New Roman" w:hAnsi="Times New Roman"/>
        </w:rPr>
        <w:t xml:space="preserve">The challenging patient and </w:t>
      </w:r>
    </w:p>
    <w:p>
      <w:pPr>
        <w:pStyle w:val="style179"/>
        <w:numPr>
          <w:ilvl w:val="0"/>
          <w:numId w:val="1"/>
        </w:numPr>
        <w:jc w:val="both"/>
        <w:rPr>
          <w:rFonts w:ascii="Times New Roman" w:cs="Times New Roman" w:hAnsi="Times New Roman"/>
        </w:rPr>
      </w:pPr>
      <w:r>
        <w:rPr>
          <w:rFonts w:ascii="Times New Roman" w:cs="Times New Roman" w:hAnsi="Times New Roman"/>
        </w:rPr>
        <w:t xml:space="preserve">Alternative medicine </w:t>
      </w:r>
    </w:p>
    <w:p>
      <w:pPr>
        <w:pStyle w:val="style179"/>
        <w:ind w:left="360"/>
        <w:jc w:val="both"/>
        <w:rPr>
          <w:rFonts w:ascii="Times New Roman" w:cs="Times New Roman" w:hAnsi="Times New Roman"/>
        </w:rPr>
      </w:pPr>
    </w:p>
    <w:p>
      <w:pPr>
        <w:pStyle w:val="style179"/>
        <w:ind w:left="360"/>
        <w:jc w:val="both"/>
        <w:rPr>
          <w:rFonts w:ascii="Times New Roman" w:cs="Times New Roman" w:hAnsi="Times New Roman"/>
          <w:b/>
          <w:sz w:val="28"/>
          <w:szCs w:val="28"/>
        </w:rPr>
      </w:pPr>
      <w:r>
        <w:rPr>
          <w:rFonts w:ascii="Times New Roman" w:cs="Times New Roman" w:hAnsi="Times New Roman"/>
          <w:b/>
          <w:sz w:val="28"/>
          <w:szCs w:val="28"/>
        </w:rPr>
        <w:t xml:space="preserve">PRINCIPLE OF RESPECT FOR AUTONOMY  </w:t>
      </w:r>
    </w:p>
    <w:p>
      <w:pPr>
        <w:pStyle w:val="style0"/>
        <w:ind w:firstLine="360"/>
        <w:jc w:val="both"/>
        <w:rPr>
          <w:rFonts w:ascii="Times New Roman" w:cs="Times New Roman" w:hAnsi="Times New Roman"/>
        </w:rPr>
      </w:pPr>
      <w:r>
        <w:rPr>
          <w:rFonts w:ascii="Times New Roman" w:cs="Times New Roman" w:hAnsi="Times New Roman"/>
        </w:rPr>
        <w:t>The guiding ethical principle of Patient Preferences is the respect for autonomy. Respect for autonomy is one aspect of a larger principle, namely, respect for persons, which is a fundamental principle of all morality. Respect for persons affirms that each and every person has moral value and dignity in his or her own right</w:t>
      </w:r>
      <w:r>
        <w:rPr>
          <w:rFonts w:ascii="Times New Roman" w:cs="Times New Roman" w:hAnsi="Times New Roman"/>
        </w:rPr>
        <w:t>.</w:t>
      </w:r>
      <w:r>
        <w:rPr>
          <w:rFonts w:ascii="Times New Roman" w:cs="Times New Roman" w:hAnsi="Times New Roman"/>
        </w:rPr>
        <w:tab/>
      </w:r>
      <w:r>
        <w:rPr>
          <w:rFonts w:ascii="Times New Roman" w:cs="Times New Roman" w:hAnsi="Times New Roman"/>
        </w:rPr>
        <w:t>In clinical ethics, respect for the autonomy of the p</w:t>
      </w:r>
      <w:r>
        <w:rPr>
          <w:rFonts w:ascii="Times New Roman" w:cs="Times New Roman" w:hAnsi="Times New Roman"/>
        </w:rPr>
        <w:t>atient signifies that physician</w:t>
      </w:r>
      <w:r>
        <w:rPr>
          <w:rFonts w:ascii="Times New Roman" w:cs="Times New Roman" w:hAnsi="Times New Roman"/>
        </w:rPr>
        <w:t>'</w:t>
      </w:r>
      <w:r>
        <w:rPr>
          <w:rFonts w:ascii="Times New Roman" w:cs="Times New Roman" w:hAnsi="Times New Roman"/>
        </w:rPr>
        <w:t>s</w:t>
      </w:r>
      <w:r>
        <w:rPr>
          <w:rFonts w:ascii="Times New Roman" w:cs="Times New Roman" w:hAnsi="Times New Roman"/>
        </w:rPr>
        <w:t xml:space="preserve"> judgments about how to benefit their patients should never ignore or override the preferences of those patients. Patients have the right to freely accept or reject physician's recommendations. . As a moral principle, respect for autonomy is a "two-way street": the autonomy of physicians to act only on their best judgment about how best to benefit a patient </w:t>
      </w:r>
      <w:r>
        <w:rPr>
          <w:rFonts w:ascii="Times New Roman" w:cs="Times New Roman" w:hAnsi="Times New Roman"/>
        </w:rPr>
        <w:t>medically,</w:t>
      </w:r>
      <w:r>
        <w:rPr>
          <w:rFonts w:ascii="Times New Roman" w:cs="Times New Roman" w:hAnsi="Times New Roman"/>
        </w:rPr>
        <w:t xml:space="preserve"> must also be respected. Therefore, respect for patient autonomy does not imply that patients have the right to demand inappropriate treatment, or that a physician must accede to any and every request of a patient if it conflicts with the physician's best judgment.</w:t>
      </w:r>
      <w:r>
        <w:rPr>
          <w:rFonts w:ascii="Times New Roman" w:cs="Times New Roman" w:hAnsi="Times New Roman"/>
        </w:rPr>
        <w:t xml:space="preserve"> In </w:t>
      </w:r>
      <w:r>
        <w:rPr>
          <w:rFonts w:ascii="Times New Roman" w:cs="Times New Roman" w:hAnsi="Times New Roman"/>
        </w:rPr>
        <w:t>clinical</w:t>
      </w:r>
      <w:r>
        <w:rPr>
          <w:rFonts w:ascii="Times New Roman" w:cs="Times New Roman" w:hAnsi="Times New Roman"/>
        </w:rPr>
        <w:t xml:space="preserve"> ethics, respect for patient preferences takes place within a therapeutic relationship, that is, when some health problem prompts a patient to seek help from a physician and a physician responds with diagnosis, advice, and a proposed treatment. In this relationship, physicians possess a de facto power: they have knowledge and skills that the patient needs. Also, patients are often so ill that they cannot clearly formulate or express preferences: they simply want and need help. Therefore, the therapeutic relationship can be distorted by what has been called "physician paternalism": a physician assumes that his or her medical judgment alone should determine the course of care. Modern </w:t>
      </w:r>
      <w:r>
        <w:rPr>
          <w:rFonts w:ascii="Times New Roman" w:cs="Times New Roman" w:hAnsi="Times New Roman"/>
        </w:rPr>
        <w:t>medical ethics repudiates this sort of paternalism. Instead, both the physician and the patient must form an alliance in which medical recommendations and patient preferences together guide the course of care.</w:t>
      </w:r>
    </w:p>
    <w:p>
      <w:pPr>
        <w:pStyle w:val="style0"/>
        <w:jc w:val="both"/>
        <w:rPr>
          <w:rFonts w:ascii="Times New Roman" w:cs="Times New Roman" w:hAnsi="Times New Roman"/>
        </w:rPr>
      </w:pPr>
    </w:p>
    <w:p>
      <w:pPr>
        <w:pStyle w:val="style0"/>
        <w:jc w:val="both"/>
        <w:rPr>
          <w:rFonts w:ascii="Times New Roman" w:cs="Times New Roman" w:hAnsi="Times New Roman"/>
          <w:b/>
        </w:rPr>
      </w:pPr>
      <w:r>
        <w:rPr>
          <w:rFonts w:ascii="Times New Roman" w:cs="Times New Roman" w:hAnsi="Times New Roman"/>
          <w:b/>
        </w:rPr>
        <w:t>LEGAL, CLINICAL, PSYCHOLOGICAL SIGNIFICANCE OF PATIENT PREFERENCE</w:t>
      </w:r>
    </w:p>
    <w:p>
      <w:pPr>
        <w:pStyle w:val="style157"/>
        <w:jc w:val="both"/>
        <w:rPr>
          <w:rFonts w:ascii="Times New Roman" w:cs="Times New Roman" w:hAnsi="Times New Roman"/>
        </w:rPr>
      </w:pPr>
      <w:r>
        <w:rPr>
          <w:rFonts w:ascii="Times New Roman" w:cs="Times New Roman" w:hAnsi="Times New Roman"/>
        </w:rPr>
        <w:tab/>
      </w:r>
      <w:r>
        <w:rPr>
          <w:rFonts w:ascii="Times New Roman" w:cs="Times New Roman" w:hAnsi="Times New Roman"/>
        </w:rPr>
        <w:t>In Clinical care a</w:t>
      </w:r>
      <w:r>
        <w:rPr>
          <w:rFonts w:ascii="Times New Roman" w:cs="Times New Roman" w:hAnsi="Times New Roman"/>
        </w:rPr>
        <w:t>ttending to patient preferences is</w:t>
      </w:r>
      <w:r>
        <w:rPr>
          <w:rFonts w:ascii="Times New Roman" w:cs="Times New Roman" w:hAnsi="Times New Roman"/>
        </w:rPr>
        <w:t xml:space="preserve"> essential to good</w:t>
      </w:r>
      <w:r>
        <w:rPr>
          <w:rFonts w:ascii="Times New Roman" w:cs="Times New Roman" w:hAnsi="Times New Roman"/>
        </w:rPr>
        <w:t xml:space="preserve">. Patients who collaborate with their physicians to reach a share health care design have greater trust in the doctor patient </w:t>
      </w:r>
      <w:r>
        <w:rPr>
          <w:rFonts w:ascii="Times New Roman" w:cs="Times New Roman" w:hAnsi="Times New Roman"/>
        </w:rPr>
        <w:t>relationship ,</w:t>
      </w:r>
      <w:r>
        <w:rPr>
          <w:rFonts w:ascii="Times New Roman" w:cs="Times New Roman" w:hAnsi="Times New Roman"/>
        </w:rPr>
        <w:t xml:space="preserve"> cooperate fully to implement the share decision and express greater satisfaction with their health care . Research has shown that patients with chronic diseases such as : hypertension, non-insulin dependent diabetes </w:t>
      </w:r>
      <w:r>
        <w:rPr>
          <w:rFonts w:ascii="Times New Roman" w:cs="Times New Roman" w:hAnsi="Times New Roman"/>
        </w:rPr>
        <w:t>mellitus</w:t>
      </w:r>
      <w:r>
        <w:rPr>
          <w:rFonts w:ascii="Times New Roman" w:cs="Times New Roman" w:hAnsi="Times New Roman"/>
        </w:rPr>
        <w:t>, peptic ulcer , rheumatoid arthritis enjoy better health outcome when they ask questions , opinions and make preferences to be known.</w:t>
      </w:r>
    </w:p>
    <w:p>
      <w:pPr>
        <w:pStyle w:val="style157"/>
        <w:jc w:val="both"/>
        <w:rPr>
          <w:rFonts w:ascii="Times New Roman" w:cs="Times New Roman" w:hAnsi="Times New Roman"/>
        </w:rPr>
      </w:pPr>
      <w:r>
        <w:rPr>
          <w:rFonts w:ascii="Times New Roman" w:cs="Times New Roman" w:hAnsi="Times New Roman"/>
        </w:rPr>
        <w:tab/>
      </w:r>
      <w:r>
        <w:rPr>
          <w:rFonts w:ascii="Times New Roman" w:cs="Times New Roman" w:hAnsi="Times New Roman"/>
        </w:rPr>
        <w:t>In Legal</w:t>
      </w:r>
      <w:r>
        <w:rPr>
          <w:rFonts w:ascii="Times New Roman" w:cs="Times New Roman" w:hAnsi="Times New Roman"/>
        </w:rPr>
        <w:t xml:space="preserve"> all states now have laws requiring informed consent for medical treatment, except in certain emergency situations. The legal requirement of explicit consent for specific treatment protects the legal rights of patients to control what is done to their own bodies. Examples </w:t>
      </w:r>
    </w:p>
    <w:p>
      <w:pPr>
        <w:pStyle w:val="style157"/>
        <w:jc w:val="both"/>
        <w:rPr>
          <w:rFonts w:ascii="Times New Roman" w:cs="Times New Roman" w:hAnsi="Times New Roman"/>
        </w:rPr>
      </w:pPr>
      <w:r>
        <w:rPr>
          <w:rFonts w:ascii="Times New Roman" w:cs="Times New Roman" w:hAnsi="Times New Roman"/>
        </w:rPr>
        <w:t>a</w:t>
      </w:r>
      <w:r>
        <w:rPr>
          <w:rFonts w:ascii="Times New Roman" w:cs="Times New Roman" w:hAnsi="Times New Roman"/>
        </w:rPr>
        <w:t>. recognizes that all persons have a fundamental right to control their own body and the right to be protected from unwanted intrusions</w:t>
      </w:r>
      <w:r>
        <w:rPr>
          <w:rFonts w:ascii="Times New Roman" w:cs="Times New Roman" w:hAnsi="Times New Roman"/>
        </w:rPr>
        <w:t xml:space="preserve"> by Self-Determination American law</w:t>
      </w:r>
    </w:p>
    <w:p>
      <w:pPr>
        <w:pStyle w:val="style157"/>
        <w:jc w:val="both"/>
        <w:rPr>
          <w:rFonts w:ascii="Times New Roman" w:cs="Times New Roman" w:hAnsi="Times New Roman"/>
        </w:rPr>
      </w:pPr>
      <w:r>
        <w:rPr>
          <w:rFonts w:ascii="Times New Roman" w:cs="Times New Roman" w:hAnsi="Times New Roman"/>
        </w:rPr>
        <w:t>b. Every human being of adult years and of sound mind has a right to determine what shall be done with his body.</w:t>
      </w:r>
    </w:p>
    <w:p>
      <w:pPr>
        <w:pStyle w:val="style157"/>
        <w:jc w:val="both"/>
        <w:rPr>
          <w:rFonts w:ascii="Times New Roman" w:cs="Times New Roman" w:hAnsi="Times New Roman"/>
        </w:rPr>
      </w:pPr>
      <w:r>
        <w:rPr>
          <w:rFonts w:ascii="Times New Roman" w:cs="Times New Roman" w:hAnsi="Times New Roman"/>
        </w:rPr>
        <w:t>c</w:t>
      </w:r>
      <w:r>
        <w:rPr>
          <w:rFonts w:ascii="Times New Roman" w:cs="Times New Roman" w:hAnsi="Times New Roman"/>
        </w:rPr>
        <w:t>. . It follows that each man is considered to be master of his own body, and he may, if he be of sound mind, prohibit the performance of life-saving surgery or other medical treatment by Anglo-American law.</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 xml:space="preserve">In Psychological aspect there is a Control Respect for patient preferences which is a psychologically significant because the ability to express preferences and have others respect them is crucial to a sense of personal worth. The patient, already threatened by disease, may have a vital need for some sense of control. . When patients are overtly or covertly uncooperative, the effectiveness of therapy is threatened. Furthermore, patient preferences are important, because their expression may lead to the discovery of other factors, such as fears, fantasies, or unusual </w:t>
      </w:r>
      <w:r>
        <w:rPr>
          <w:rFonts w:ascii="Times New Roman" w:cs="Times New Roman" w:hAnsi="Times New Roman"/>
        </w:rPr>
        <w:t>beliefs, that</w:t>
      </w:r>
      <w:r>
        <w:rPr>
          <w:rFonts w:ascii="Times New Roman" w:cs="Times New Roman" w:hAnsi="Times New Roman"/>
        </w:rPr>
        <w:t xml:space="preserve"> the physician should consider in dealing with the patient.</w:t>
      </w:r>
    </w:p>
    <w:p>
      <w:pPr>
        <w:pStyle w:val="style0"/>
        <w:jc w:val="both"/>
        <w:rPr>
          <w:rFonts w:ascii="Times New Roman" w:cs="Times New Roman" w:hAnsi="Times New Roman"/>
        </w:rPr>
      </w:pPr>
      <w:r>
        <w:rPr>
          <w:rFonts w:ascii="Times New Roman" w:cs="Times New Roman" w:hAnsi="Times New Roman"/>
        </w:rPr>
        <w:t>We ask six questions that comprise the issues that must be raised in identifying and assessing an ethical problem regarding patient preferences.</w:t>
      </w:r>
    </w:p>
    <w:p>
      <w:pPr>
        <w:pStyle w:val="style0"/>
        <w:jc w:val="both"/>
        <w:rPr>
          <w:rFonts w:ascii="Times New Roman" w:cs="Times New Roman" w:hAnsi="Times New Roman"/>
        </w:rPr>
      </w:pPr>
      <w:r>
        <w:rPr>
          <w:rFonts w:ascii="Times New Roman" w:cs="Times New Roman" w:hAnsi="Times New Roman"/>
        </w:rPr>
        <w:t xml:space="preserve"> (1) Has the patient been informed of benefits and risks, understood this information, and given consent?</w:t>
      </w:r>
    </w:p>
    <w:p>
      <w:pPr>
        <w:pStyle w:val="style0"/>
        <w:jc w:val="both"/>
        <w:rPr>
          <w:rFonts w:ascii="Times New Roman" w:cs="Times New Roman" w:hAnsi="Times New Roman"/>
        </w:rPr>
      </w:pPr>
      <w:r>
        <w:rPr>
          <w:rFonts w:ascii="Times New Roman" w:cs="Times New Roman" w:hAnsi="Times New Roman"/>
        </w:rPr>
        <w:t xml:space="preserve"> (2) Is the patient mentally capable and legally competent, and is there evidence of incapacity?</w:t>
      </w:r>
    </w:p>
    <w:p>
      <w:pPr>
        <w:pStyle w:val="style0"/>
        <w:jc w:val="both"/>
        <w:rPr>
          <w:rFonts w:ascii="Times New Roman" w:cs="Times New Roman" w:hAnsi="Times New Roman"/>
        </w:rPr>
      </w:pPr>
      <w:r>
        <w:rPr>
          <w:rFonts w:ascii="Times New Roman" w:cs="Times New Roman" w:hAnsi="Times New Roman"/>
        </w:rPr>
        <w:t xml:space="preserve"> (3) If mentally capable, what preferences about treatment is the patient stating?</w:t>
      </w:r>
    </w:p>
    <w:p>
      <w:pPr>
        <w:pStyle w:val="style0"/>
        <w:jc w:val="both"/>
        <w:rPr>
          <w:rFonts w:ascii="Times New Roman" w:cs="Times New Roman" w:hAnsi="Times New Roman"/>
        </w:rPr>
      </w:pPr>
      <w:r>
        <w:rPr>
          <w:rFonts w:ascii="Times New Roman" w:cs="Times New Roman" w:hAnsi="Times New Roman"/>
        </w:rPr>
        <w:t xml:space="preserve"> (4) If incapacitated, has the patient expressed prior preferences?</w:t>
      </w:r>
    </w:p>
    <w:p>
      <w:pPr>
        <w:pStyle w:val="style0"/>
        <w:jc w:val="both"/>
        <w:rPr>
          <w:rFonts w:ascii="Times New Roman" w:cs="Times New Roman" w:hAnsi="Times New Roman"/>
        </w:rPr>
      </w:pPr>
      <w:r>
        <w:rPr>
          <w:rFonts w:ascii="Times New Roman" w:cs="Times New Roman" w:hAnsi="Times New Roman"/>
        </w:rPr>
        <w:t xml:space="preserve"> (5) Who is the appropriate surrogate to make decisions for the incapacitated patient?</w:t>
      </w:r>
    </w:p>
    <w:p>
      <w:pPr>
        <w:pStyle w:val="style0"/>
        <w:jc w:val="both"/>
        <w:rPr>
          <w:rFonts w:ascii="Times New Roman" w:cs="Times New Roman" w:hAnsi="Times New Roman"/>
        </w:rPr>
      </w:pPr>
      <w:r>
        <w:rPr>
          <w:rFonts w:ascii="Times New Roman" w:cs="Times New Roman" w:hAnsi="Times New Roman"/>
        </w:rPr>
        <w:t xml:space="preserve"> (6) Is the patient unwilling or unable to cooperate with medical treatment? </w:t>
      </w:r>
      <w:r>
        <w:rPr>
          <w:rFonts w:ascii="Times New Roman" w:cs="Times New Roman" w:hAnsi="Times New Roman"/>
        </w:rPr>
        <w:t>If so, why?</w:t>
      </w:r>
    </w:p>
    <w:p>
      <w:pPr>
        <w:pStyle w:val="style0"/>
        <w:ind w:left="720" w:firstLine="720"/>
        <w:jc w:val="both"/>
        <w:rPr>
          <w:rFonts w:ascii="Times New Roman" w:cs="Times New Roman" w:hAnsi="Times New Roman"/>
          <w:b/>
        </w:rPr>
      </w:pPr>
      <w:r>
        <w:rPr>
          <w:rFonts w:ascii="Times New Roman" w:cs="Times New Roman" w:hAnsi="Times New Roman"/>
          <w:b/>
        </w:rPr>
        <w:t>INFORMED CONSENT</w:t>
      </w:r>
    </w:p>
    <w:p>
      <w:pPr>
        <w:pStyle w:val="style0"/>
        <w:jc w:val="both"/>
        <w:rPr>
          <w:rFonts w:ascii="Times New Roman" w:cs="Times New Roman" w:hAnsi="Times New Roman"/>
        </w:rPr>
      </w:pPr>
      <w:r>
        <w:rPr>
          <w:rFonts w:ascii="Times New Roman" w:cs="Times New Roman" w:hAnsi="Times New Roman"/>
        </w:rPr>
        <w:tab/>
      </w:r>
      <w:r>
        <w:rPr>
          <w:rFonts w:ascii="Times New Roman" w:cs="Times New Roman" w:hAnsi="Times New Roman"/>
        </w:rPr>
        <w:t xml:space="preserve">  Informed consent is the usual way </w:t>
      </w:r>
      <w:r>
        <w:rPr>
          <w:rFonts w:ascii="Times New Roman" w:cs="Times New Roman" w:hAnsi="Times New Roman"/>
        </w:rPr>
        <w:t>In</w:t>
      </w:r>
      <w:r>
        <w:rPr>
          <w:rFonts w:ascii="Times New Roman" w:cs="Times New Roman" w:hAnsi="Times New Roman"/>
        </w:rPr>
        <w:t xml:space="preserve"> which patient preferences are expressed. </w:t>
      </w:r>
      <w:r>
        <w:rPr>
          <w:rFonts w:ascii="Times New Roman" w:cs="Times New Roman" w:hAnsi="Times New Roman"/>
        </w:rPr>
        <w:t>It is the practical application of respect for the patient's autonomy.</w:t>
      </w:r>
      <w:r>
        <w:rPr>
          <w:rFonts w:ascii="Times New Roman" w:cs="Times New Roman" w:hAnsi="Times New Roman"/>
        </w:rPr>
        <w:t xml:space="preserve"> Informed consent consists of an encounter characterized by mutual participation, good communication, mutual respect,</w:t>
      </w:r>
      <w:r>
        <w:rPr>
          <w:rFonts w:ascii="Times New Roman" w:cs="Times New Roman" w:hAnsi="Times New Roman"/>
        </w:rPr>
        <w:t xml:space="preserve"> </w:t>
      </w:r>
      <w:r>
        <w:rPr>
          <w:rFonts w:ascii="Times New Roman" w:cs="Times New Roman" w:hAnsi="Times New Roman"/>
        </w:rPr>
        <w:t>and shared decision making</w:t>
      </w:r>
      <w:r>
        <w:rPr>
          <w:rFonts w:ascii="Times New Roman" w:cs="Times New Roman" w:hAnsi="Times New Roman"/>
        </w:rPr>
        <w:t xml:space="preserve">. Example is a </w:t>
      </w:r>
      <w:r>
        <w:rPr>
          <w:rFonts w:ascii="Times New Roman" w:cs="Times New Roman" w:hAnsi="Times New Roman"/>
        </w:rPr>
        <w:t>patient with pneumococcal meningitis, is told that he needs immediate antibiotic therapy. After he is informed of the nature of his disease, the benefits and burdens of treatment, and the possible consequences of non</w:t>
      </w:r>
      <w:r>
        <w:rPr>
          <w:rFonts w:ascii="Times New Roman" w:cs="Times New Roman" w:hAnsi="Times New Roman"/>
        </w:rPr>
        <w:t>-</w:t>
      </w:r>
      <w:r>
        <w:rPr>
          <w:rFonts w:ascii="Times New Roman" w:cs="Times New Roman" w:hAnsi="Times New Roman"/>
        </w:rPr>
        <w:t>treatment, he expresses his preference by consenting to the antibiotic therapy. A therapeutic alliance that is clinically, ethically, and emotionally satisfactory is formed and reinforced when the patient recovers. Now this case exemplifies what might be called routine consent. The physician expresses clinical judgment by making recommendations to the patient regarding an appropriate course of care. The patient makes known his preference by consulting the physician for diagnosis and treatment and by accepting the phys</w:t>
      </w:r>
      <w:r>
        <w:rPr>
          <w:rFonts w:ascii="Times New Roman" w:cs="Times New Roman" w:hAnsi="Times New Roman"/>
        </w:rPr>
        <w:t>ician's recommendations.</w:t>
      </w:r>
    </w:p>
    <w:p>
      <w:pPr>
        <w:pStyle w:val="style0"/>
        <w:ind w:firstLine="720"/>
        <w:jc w:val="both"/>
        <w:rPr>
          <w:rFonts w:ascii="Times New Roman" w:cs="Times New Roman" w:hAnsi="Times New Roman"/>
          <w:color w:val="984806"/>
        </w:rPr>
      </w:pPr>
      <w:r>
        <w:rPr>
          <w:rFonts w:ascii="Times New Roman" w:cs="Times New Roman" w:hAnsi="Times New Roman"/>
        </w:rPr>
        <w:t xml:space="preserve"> Case I</w:t>
      </w:r>
      <w:r>
        <w:rPr>
          <w:rFonts w:ascii="Times New Roman" w:cs="Times New Roman" w:hAnsi="Times New Roman"/>
        </w:rPr>
        <w:t xml:space="preserve"> is also an example of routine consent, but it occurs in a chronic disease setting. Ms. Cope's doctor was assiduous in informing and educating her patient. Ms. Cope accepted the treatment regimen, and her compliance with it shows her preferences. She is now considering whether she will accept the benefits and risk of the insulin pump. Patients with chronic diseases, which often have variable courses far into the future, must conside</w:t>
      </w:r>
      <w:r>
        <w:rPr>
          <w:rFonts w:ascii="Times New Roman" w:cs="Times New Roman" w:hAnsi="Times New Roman"/>
        </w:rPr>
        <w:t>r a wider range of consequences.</w:t>
      </w:r>
    </w:p>
    <w:p>
      <w:pPr>
        <w:pStyle w:val="style0"/>
        <w:jc w:val="both"/>
        <w:rPr>
          <w:rFonts w:ascii="Times New Roman" w:cs="Times New Roman" w:hAnsi="Times New Roman"/>
        </w:rPr>
      </w:pPr>
      <w:r>
        <w:rPr>
          <w:rFonts w:ascii="Times New Roman" w:cs="Times New Roman" w:hAnsi="Times New Roman"/>
          <w:color w:val="984806"/>
        </w:rPr>
        <w:tab/>
      </w:r>
      <w:r>
        <w:rPr>
          <w:rFonts w:ascii="Times New Roman" w:cs="Times New Roman" w:hAnsi="Times New Roman"/>
        </w:rPr>
        <w:t xml:space="preserve">  Standards for what information is reasonable for patients to know to make rational decisions.</w:t>
      </w:r>
    </w:p>
    <w:p>
      <w:pPr>
        <w:pStyle w:val="style0"/>
        <w:jc w:val="both"/>
        <w:rPr>
          <w:rFonts w:ascii="Times New Roman" w:cs="Times New Roman" w:hAnsi="Times New Roman"/>
        </w:rPr>
      </w:pPr>
      <w:r>
        <w:rPr>
          <w:rFonts w:ascii="Times New Roman" w:cs="Times New Roman" w:hAnsi="Times New Roman"/>
        </w:rPr>
        <w:t>1. The former standards accords greater discretion to the physicians</w:t>
      </w:r>
    </w:p>
    <w:p>
      <w:pPr>
        <w:pStyle w:val="style0"/>
        <w:jc w:val="both"/>
        <w:rPr>
          <w:rFonts w:ascii="Times New Roman" w:cs="Times New Roman" w:hAnsi="Times New Roman"/>
        </w:rPr>
      </w:pPr>
      <w:r>
        <w:rPr>
          <w:rFonts w:ascii="Times New Roman" w:cs="Times New Roman" w:hAnsi="Times New Roman"/>
        </w:rPr>
        <w:t>2. The latter is more patient-centered</w:t>
      </w:r>
    </w:p>
    <w:p>
      <w:pPr>
        <w:pStyle w:val="style0"/>
        <w:jc w:val="both"/>
        <w:rPr>
          <w:rFonts w:ascii="Times New Roman" w:cs="Times New Roman" w:hAnsi="Times New Roman"/>
        </w:rPr>
      </w:pPr>
      <w:r>
        <w:rPr>
          <w:rFonts w:ascii="Times New Roman" w:cs="Times New Roman" w:hAnsi="Times New Roman"/>
        </w:rPr>
        <w:t>3. The third standard,</w:t>
      </w:r>
      <w:r>
        <w:rPr>
          <w:rFonts w:ascii="Times New Roman" w:cs="Times New Roman" w:hAnsi="Times New Roman"/>
        </w:rPr>
        <w:t xml:space="preserve"> </w:t>
      </w:r>
      <w:r>
        <w:rPr>
          <w:rFonts w:ascii="Times New Roman" w:cs="Times New Roman" w:hAnsi="Times New Roman"/>
        </w:rPr>
        <w:t>sometimes called a subjective standard is patient-specific.</w:t>
      </w:r>
    </w:p>
    <w:p>
      <w:pPr>
        <w:pStyle w:val="style0"/>
        <w:jc w:val="both"/>
        <w:rPr>
          <w:rFonts w:ascii="Times New Roman" w:cs="Times New Roman" w:hAnsi="Times New Roman"/>
        </w:rPr>
      </w:pPr>
      <w:r>
        <w:rPr>
          <w:rFonts w:ascii="Times New Roman" w:cs="Times New Roman" w:hAnsi="Times New Roman"/>
        </w:rPr>
        <w:t>scope</w:t>
      </w:r>
      <w:r>
        <w:rPr>
          <w:rFonts w:ascii="Times New Roman" w:cs="Times New Roman" w:hAnsi="Times New Roman"/>
        </w:rPr>
        <w:t xml:space="preserve"> of disclosure are as followed</w:t>
      </w:r>
    </w:p>
    <w:p>
      <w:pPr>
        <w:pStyle w:val="style0"/>
        <w:jc w:val="both"/>
        <w:rPr>
          <w:rFonts w:ascii="Times New Roman" w:cs="Times New Roman" w:hAnsi="Times New Roman"/>
        </w:rPr>
      </w:pPr>
      <w:r>
        <w:rPr>
          <w:rFonts w:ascii="Times New Roman" w:cs="Times New Roman" w:hAnsi="Times New Roman"/>
        </w:rPr>
        <w:t>1. The patient’s current medical status,</w:t>
      </w:r>
      <w:r>
        <w:rPr>
          <w:rFonts w:ascii="Times New Roman" w:cs="Times New Roman" w:hAnsi="Times New Roman"/>
        </w:rPr>
        <w:t xml:space="preserve"> </w:t>
      </w:r>
      <w:r>
        <w:rPr>
          <w:rFonts w:ascii="Times New Roman" w:cs="Times New Roman" w:hAnsi="Times New Roman"/>
        </w:rPr>
        <w:t xml:space="preserve">including the likely </w:t>
      </w:r>
      <w:r>
        <w:rPr>
          <w:rFonts w:ascii="Times New Roman" w:cs="Times New Roman" w:hAnsi="Times New Roman"/>
        </w:rPr>
        <w:t>course  if</w:t>
      </w:r>
      <w:r>
        <w:rPr>
          <w:rFonts w:ascii="Times New Roman" w:cs="Times New Roman" w:hAnsi="Times New Roman"/>
        </w:rPr>
        <w:t xml:space="preserve"> no treatment is provided.</w:t>
      </w:r>
    </w:p>
    <w:p>
      <w:pPr>
        <w:pStyle w:val="style0"/>
        <w:jc w:val="both"/>
        <w:rPr>
          <w:rFonts w:ascii="Times New Roman" w:cs="Times New Roman" w:hAnsi="Times New Roman"/>
        </w:rPr>
      </w:pPr>
      <w:r>
        <w:rPr>
          <w:rFonts w:ascii="Times New Roman" w:cs="Times New Roman" w:hAnsi="Times New Roman"/>
        </w:rPr>
        <w:t>2. The intervention that might improve prognosis, including a description and the risks and benefits of those uncertainties associated with the intervention.</w:t>
      </w:r>
    </w:p>
    <w:p>
      <w:pPr>
        <w:pStyle w:val="style0"/>
        <w:jc w:val="both"/>
        <w:rPr>
          <w:rFonts w:ascii="Times New Roman" w:cs="Times New Roman" w:hAnsi="Times New Roman"/>
        </w:rPr>
      </w:pPr>
      <w:r>
        <w:rPr>
          <w:rFonts w:ascii="Times New Roman" w:cs="Times New Roman" w:hAnsi="Times New Roman"/>
        </w:rPr>
        <w:t>3. A professional opinion about alternatives open to the patient and;</w:t>
      </w:r>
    </w:p>
    <w:p>
      <w:pPr>
        <w:pStyle w:val="style0"/>
        <w:jc w:val="both"/>
        <w:rPr>
          <w:rFonts w:ascii="Times New Roman" w:cs="Times New Roman" w:hAnsi="Times New Roman"/>
        </w:rPr>
      </w:pPr>
      <w:r>
        <w:rPr>
          <w:rFonts w:ascii="Times New Roman" w:cs="Times New Roman" w:hAnsi="Times New Roman"/>
        </w:rPr>
        <w:t xml:space="preserve">4. A recommendation that is based on the physician best clinical </w:t>
      </w:r>
      <w:r>
        <w:rPr>
          <w:rFonts w:ascii="Times New Roman" w:cs="Times New Roman" w:hAnsi="Times New Roman"/>
        </w:rPr>
        <w:t>judgment</w:t>
      </w:r>
      <w:r>
        <w:rPr>
          <w:rFonts w:ascii="Times New Roman" w:cs="Times New Roman" w:hAnsi="Times New Roman"/>
        </w:rPr>
        <w:t>.</w:t>
      </w:r>
    </w:p>
    <w:p>
      <w:pPr>
        <w:pStyle w:val="style0"/>
        <w:jc w:val="both"/>
        <w:rPr>
          <w:rFonts w:ascii="Times New Roman" w:cs="Times New Roman" w:hAnsi="Times New Roman"/>
        </w:rPr>
      </w:pPr>
      <w:r>
        <w:rPr>
          <w:rFonts w:ascii="Times New Roman" w:cs="Times New Roman" w:hAnsi="Times New Roman"/>
        </w:rPr>
        <w:t xml:space="preserve">Stringency </w:t>
      </w:r>
    </w:p>
    <w:p>
      <w:pPr>
        <w:pStyle w:val="style0"/>
        <w:jc w:val="both"/>
        <w:rPr>
          <w:rFonts w:ascii="Times New Roman" w:cs="Times New Roman" w:hAnsi="Times New Roman"/>
        </w:rPr>
      </w:pPr>
      <w:r>
        <w:rPr>
          <w:rFonts w:ascii="Times New Roman" w:cs="Times New Roman" w:hAnsi="Times New Roman"/>
        </w:rPr>
        <w:t xml:space="preserve">Information can be curtailed in emergencies. </w:t>
      </w:r>
      <w:r>
        <w:rPr>
          <w:rFonts w:ascii="Times New Roman" w:cs="Times New Roman" w:hAnsi="Times New Roman"/>
        </w:rPr>
        <w:t>when</w:t>
      </w:r>
      <w:r>
        <w:rPr>
          <w:rFonts w:ascii="Times New Roman" w:cs="Times New Roman" w:hAnsi="Times New Roman"/>
        </w:rPr>
        <w:t xml:space="preserve"> treatment is elective, much more information should be provided. Finally detailed and thorough information should accompany any invitation to participate in research, particularly if the research maneuver is not directed to the patient’s therapy</w:t>
      </w:r>
    </w:p>
    <w:p>
      <w:pPr>
        <w:pStyle w:val="style0"/>
        <w:jc w:val="both"/>
        <w:rPr>
          <w:rFonts w:ascii="Times New Roman" w:cs="Times New Roman" w:hAnsi="Times New Roman"/>
        </w:rPr>
      </w:pPr>
      <w:r>
        <w:rPr>
          <w:rFonts w:ascii="Times New Roman" w:cs="Times New Roman" w:hAnsi="Times New Roman"/>
        </w:rPr>
        <w:t>.Comprehension</w:t>
      </w:r>
    </w:p>
    <w:p>
      <w:pPr>
        <w:pStyle w:val="style0"/>
        <w:jc w:val="both"/>
        <w:rPr>
          <w:rFonts w:ascii="Times New Roman" w:cs="Times New Roman" w:hAnsi="Times New Roman"/>
        </w:rPr>
      </w:pPr>
      <w:r>
        <w:rPr>
          <w:rFonts w:ascii="Times New Roman" w:cs="Times New Roman" w:hAnsi="Times New Roman"/>
        </w:rPr>
        <w:t xml:space="preserve">The comprehension of the patient is fully as important as the provision of the information. The physician has an ethical obligation to make reasonable efforts to ensure comprehension. </w:t>
      </w:r>
      <w:r>
        <w:rPr>
          <w:rFonts w:ascii="Times New Roman" w:cs="Times New Roman" w:hAnsi="Times New Roman"/>
        </w:rPr>
        <w:t>explanation</w:t>
      </w:r>
      <w:r>
        <w:rPr>
          <w:rFonts w:ascii="Times New Roman" w:cs="Times New Roman" w:hAnsi="Times New Roman"/>
        </w:rPr>
        <w:t xml:space="preserve"> should be given clearly and simply questions should be asked to assess under understanding written instructions or printed materials should be provided.</w:t>
      </w:r>
    </w:p>
    <w:p>
      <w:pPr>
        <w:pStyle w:val="style0"/>
        <w:jc w:val="both"/>
        <w:rPr>
          <w:rFonts w:ascii="Times New Roman" w:cs="Times New Roman" w:hAnsi="Times New Roman"/>
        </w:rPr>
      </w:pPr>
      <w:r>
        <w:rPr>
          <w:rFonts w:ascii="Times New Roman" w:cs="Times New Roman" w:hAnsi="Times New Roman"/>
        </w:rPr>
        <w:t>Documentation</w:t>
      </w:r>
    </w:p>
    <w:p>
      <w:pPr>
        <w:pStyle w:val="style0"/>
        <w:jc w:val="both"/>
        <w:rPr>
          <w:rFonts w:ascii="Times New Roman" w:cs="Times New Roman" w:hAnsi="Times New Roman"/>
        </w:rPr>
      </w:pPr>
      <w:r>
        <w:rPr>
          <w:rFonts w:ascii="Times New Roman" w:cs="Times New Roman" w:hAnsi="Times New Roman"/>
        </w:rPr>
        <w:t xml:space="preserve">The consent is documented in a signed “consent form” that is entered in the patient’s record. </w:t>
      </w:r>
      <w:r>
        <w:rPr>
          <w:rFonts w:ascii="Times New Roman" w:cs="Times New Roman" w:hAnsi="Times New Roman"/>
        </w:rPr>
        <w:t>health</w:t>
      </w:r>
      <w:r>
        <w:rPr>
          <w:rFonts w:ascii="Times New Roman" w:cs="Times New Roman" w:hAnsi="Times New Roman"/>
        </w:rPr>
        <w:t xml:space="preserve"> care institutions require signed documentation before a medical or surgical procedure is initiated. The document typically names the procedure and merely states that the risks and benefits have been explained to the patient</w:t>
      </w:r>
      <w:r>
        <w:rPr>
          <w:rFonts w:ascii="Times New Roman" w:cs="Times New Roman" w:hAnsi="Times New Roman"/>
        </w:rPr>
        <w:t>.</w:t>
      </w:r>
    </w:p>
    <w:p>
      <w:pPr>
        <w:pStyle w:val="style0"/>
        <w:jc w:val="both"/>
        <w:rPr>
          <w:rFonts w:ascii="Times New Roman" w:cs="Times New Roman" w:hAnsi="Times New Roman"/>
        </w:rPr>
      </w:pPr>
      <w:r>
        <w:rPr>
          <w:rFonts w:ascii="Times New Roman" w:cs="Times New Roman" w:hAnsi="Times New Roman"/>
        </w:rPr>
        <w:t xml:space="preserve">Difficulties with informed consent </w:t>
      </w:r>
    </w:p>
    <w:p>
      <w:pPr>
        <w:pStyle w:val="style0"/>
        <w:jc w:val="both"/>
        <w:rPr>
          <w:rFonts w:ascii="Times New Roman" w:cs="Times New Roman" w:hAnsi="Times New Roman"/>
        </w:rPr>
      </w:pPr>
      <w:r>
        <w:rPr>
          <w:rFonts w:ascii="Times New Roman" w:cs="Times New Roman" w:hAnsi="Times New Roman"/>
        </w:rPr>
        <w:t>1. Patient may believe that decisions are the physician’s prerogative physicians may not appreciate the rationale for the patient’s participation.</w:t>
      </w:r>
    </w:p>
    <w:p>
      <w:pPr>
        <w:pStyle w:val="style0"/>
        <w:jc w:val="both"/>
        <w:rPr>
          <w:rFonts w:ascii="Times New Roman" w:cs="Times New Roman" w:hAnsi="Times New Roman"/>
        </w:rPr>
      </w:pPr>
      <w:r>
        <w:rPr>
          <w:rFonts w:ascii="Times New Roman" w:cs="Times New Roman" w:hAnsi="Times New Roman"/>
        </w:rPr>
        <w:t xml:space="preserve">2. Informed consent is not merely pushing information at a </w:t>
      </w:r>
      <w:r>
        <w:rPr>
          <w:rFonts w:ascii="Times New Roman" w:cs="Times New Roman" w:hAnsi="Times New Roman"/>
        </w:rPr>
        <w:t>patient .</w:t>
      </w:r>
    </w:p>
    <w:p>
      <w:pPr>
        <w:pStyle w:val="style0"/>
        <w:jc w:val="both"/>
        <w:rPr>
          <w:rFonts w:ascii="Times New Roman" w:cs="Times New Roman" w:hAnsi="Times New Roman"/>
        </w:rPr>
      </w:pPr>
      <w:r>
        <w:rPr>
          <w:rFonts w:ascii="Times New Roman" w:cs="Times New Roman" w:hAnsi="Times New Roman"/>
        </w:rPr>
        <w:t>3. It is limited by the inability of many physicians to listen carefully to their patient’s words and the emotions underlying them.</w:t>
      </w:r>
    </w:p>
    <w:p>
      <w:pPr>
        <w:pStyle w:val="style0"/>
        <w:jc w:val="both"/>
        <w:rPr>
          <w:rFonts w:ascii="Times New Roman" w:cs="Times New Roman" w:hAnsi="Times New Roman"/>
        </w:rPr>
      </w:pPr>
      <w:r>
        <w:rPr>
          <w:rFonts w:ascii="Times New Roman" w:cs="Times New Roman" w:hAnsi="Times New Roman"/>
        </w:rPr>
        <w:t>4. The time limits for patient’s visits imposed by some management care plans and clinics, and reimbursement policies that compensate for procedure but not for education discouraging good communication.</w:t>
      </w:r>
    </w:p>
    <w:p>
      <w:pPr>
        <w:pStyle w:val="style0"/>
        <w:jc w:val="both"/>
        <w:rPr>
          <w:rFonts w:ascii="Times New Roman" w:cs="Times New Roman" w:hAnsi="Times New Roman"/>
        </w:rPr>
      </w:pPr>
    </w:p>
    <w:p>
      <w:pPr>
        <w:pStyle w:val="style179"/>
        <w:ind w:left="1080" w:firstLine="360"/>
        <w:jc w:val="both"/>
        <w:rPr>
          <w:rFonts w:ascii="Times New Roman" w:cs="Times New Roman" w:hAnsi="Times New Roman"/>
          <w:b/>
          <w:sz w:val="28"/>
          <w:szCs w:val="28"/>
        </w:rPr>
      </w:pPr>
      <w:r>
        <w:rPr>
          <w:rFonts w:ascii="Times New Roman" w:cs="Times New Roman" w:hAnsi="Times New Roman"/>
          <w:b/>
          <w:sz w:val="28"/>
          <w:szCs w:val="28"/>
        </w:rPr>
        <w:t>DECISIONAL CAPACITY</w:t>
      </w:r>
    </w:p>
    <w:p>
      <w:pPr>
        <w:pStyle w:val="style179"/>
        <w:ind w:left="360"/>
        <w:jc w:val="both"/>
        <w:rPr>
          <w:rFonts w:ascii="Times New Roman" w:cs="Times New Roman" w:hAnsi="Times New Roman"/>
        </w:rPr>
      </w:pPr>
      <w:r>
        <w:rPr>
          <w:rFonts w:ascii="Times New Roman" w:cs="Times New Roman" w:hAnsi="Times New Roman"/>
        </w:rPr>
        <w:tab/>
      </w:r>
      <w:r>
        <w:rPr>
          <w:rFonts w:ascii="Times New Roman" w:cs="Times New Roman" w:hAnsi="Times New Roman"/>
        </w:rPr>
        <w:t>In medical situations, this is the ability to understand medical information and its possible implications and to consider one’s own value in relation to the physician’s recommendations about treatment options. The patient may lack or possess the ability to make decisions about their health. Those who lack these abilities may need a surrogate decision make.</w:t>
      </w:r>
    </w:p>
    <w:p>
      <w:pPr>
        <w:pStyle w:val="style0"/>
        <w:spacing w:after="0"/>
        <w:jc w:val="both"/>
        <w:rPr>
          <w:rFonts w:ascii="Times New Roman" w:cs="Times New Roman" w:hAnsi="Times New Roman"/>
        </w:rPr>
      </w:pPr>
      <w:r>
        <w:rPr>
          <w:rFonts w:ascii="Times New Roman" w:cs="Times New Roman" w:hAnsi="Times New Roman"/>
        </w:rPr>
        <w:tab/>
      </w:r>
      <w:r>
        <w:rPr>
          <w:rFonts w:ascii="Times New Roman" w:cs="Times New Roman" w:hAnsi="Times New Roman"/>
        </w:rPr>
        <w:t>However, there are some cases whereby the patient will fall between theses situation and their decisional capacity may be altered and so often unclear whether they can make reasonable decision for their own welfare. In determining decisional capacity;</w:t>
      </w:r>
    </w:p>
    <w:p>
      <w:pPr>
        <w:pStyle w:val="style0"/>
        <w:spacing w:after="0"/>
        <w:jc w:val="both"/>
        <w:rPr>
          <w:rFonts w:ascii="Times New Roman" w:cs="Times New Roman" w:hAnsi="Times New Roman"/>
        </w:rPr>
      </w:pPr>
      <w:r>
        <w:rPr>
          <w:rFonts w:ascii="Times New Roman" w:cs="Times New Roman" w:hAnsi="Times New Roman"/>
        </w:rPr>
        <w:t xml:space="preserve"> The first step is to engage the patient in a conversation, observing the patient’s behavior and to talk with the third parties. Although it is often difficult to distinguish the signs of the mental illness in some cases (For example, paranoid patients appear normal until certain situation trigger a delusional belief system)</w:t>
      </w:r>
    </w:p>
    <w:p>
      <w:pPr>
        <w:pStyle w:val="style0"/>
        <w:spacing w:after="0"/>
        <w:jc w:val="both"/>
        <w:rPr>
          <w:rFonts w:ascii="Times New Roman" w:cs="Times New Roman" w:hAnsi="Times New Roman"/>
        </w:rPr>
      </w:pPr>
      <w:r>
        <w:rPr>
          <w:rFonts w:ascii="Times New Roman" w:cs="Times New Roman" w:hAnsi="Times New Roman"/>
        </w:rPr>
        <w:t>Experienced clinicians are often able to assess decisional capacity through simple conversations noting inconsistencies, confusion and incoherence.</w:t>
      </w:r>
    </w:p>
    <w:p>
      <w:pPr>
        <w:pStyle w:val="style0"/>
        <w:spacing w:after="0"/>
        <w:jc w:val="both"/>
        <w:rPr>
          <w:rFonts w:ascii="Times New Roman" w:cs="Times New Roman" w:hAnsi="Times New Roman"/>
        </w:rPr>
      </w:pPr>
      <w:r>
        <w:rPr>
          <w:rFonts w:ascii="Times New Roman" w:cs="Times New Roman" w:hAnsi="Times New Roman"/>
        </w:rPr>
        <w:tab/>
      </w:r>
      <w:r>
        <w:rPr>
          <w:rFonts w:ascii="Times New Roman" w:cs="Times New Roman" w:hAnsi="Times New Roman"/>
        </w:rPr>
        <w:t>Psychiatric diagnosis often rule out the possibility of the patient has the ability to make particular choices. Tests for cognitive functioning, psychiatric disorders that may affect decisional capacity can be used by the clinician when there are doubts about the patients decisional capacity.</w:t>
      </w:r>
    </w:p>
    <w:p>
      <w:pPr>
        <w:pStyle w:val="style0"/>
        <w:spacing w:after="0"/>
        <w:jc w:val="both"/>
        <w:rPr>
          <w:rFonts w:ascii="Times New Roman" w:cs="Times New Roman" w:hAnsi="Times New Roman"/>
        </w:rPr>
      </w:pPr>
      <w:r>
        <w:rPr>
          <w:rFonts w:ascii="Times New Roman" w:cs="Times New Roman" w:hAnsi="Times New Roman"/>
        </w:rPr>
        <w:t>MacArthur Competence Assessment Tool is commonly used assessment tool.</w:t>
      </w:r>
    </w:p>
    <w:p>
      <w:pPr>
        <w:pStyle w:val="style0"/>
        <w:spacing w:after="0"/>
        <w:jc w:val="both"/>
        <w:rPr>
          <w:rFonts w:ascii="Times New Roman" w:cs="Times New Roman" w:hAnsi="Times New Roman"/>
        </w:rPr>
      </w:pPr>
      <w:r>
        <w:rPr>
          <w:rFonts w:ascii="Times New Roman" w:cs="Times New Roman" w:hAnsi="Times New Roman"/>
        </w:rPr>
        <w:t xml:space="preserve">A single test cannot be used to determine the inability of the patients’ decisional capacity because some conditions can be reversed or managed through psychiatry intervention while others may be impossible to </w:t>
      </w:r>
      <w:r>
        <w:rPr>
          <w:rFonts w:ascii="Times New Roman" w:cs="Times New Roman" w:hAnsi="Times New Roman"/>
        </w:rPr>
        <w:t>remedy.In</w:t>
      </w:r>
      <w:r>
        <w:rPr>
          <w:rFonts w:ascii="Times New Roman" w:cs="Times New Roman" w:hAnsi="Times New Roman"/>
        </w:rPr>
        <w:t xml:space="preserve"> some cases, evidence for decisional incapacity is more complex, especially when a mental disorder is present, a consultant should be invited for a more expert recommended. When the clinical evidence is enough to show that the patient is decisional incapable, an appropriate surrogate decision maker assumes authority. In evaluating decisional capacity in relation to the need for intervention: the sliding scale criterion</w:t>
      </w:r>
    </w:p>
    <w:p>
      <w:pPr>
        <w:pStyle w:val="style0"/>
        <w:spacing w:after="0"/>
        <w:ind w:firstLine="720"/>
        <w:jc w:val="both"/>
        <w:rPr>
          <w:rFonts w:ascii="Times New Roman" w:cs="Times New Roman" w:hAnsi="Times New Roman"/>
        </w:rPr>
      </w:pPr>
      <w:r>
        <w:rPr>
          <w:rFonts w:ascii="Times New Roman" w:cs="Times New Roman" w:hAnsi="Times New Roman"/>
          <w:i/>
        </w:rPr>
        <w:t>“</w:t>
      </w:r>
      <w:r>
        <w:rPr>
          <w:rFonts w:ascii="Times New Roman" w:cs="Times New Roman" w:hAnsi="Times New Roman"/>
          <w:i/>
        </w:rPr>
        <w:t>it</w:t>
      </w:r>
      <w:r>
        <w:rPr>
          <w:rFonts w:ascii="Times New Roman" w:cs="Times New Roman" w:hAnsi="Times New Roman"/>
          <w:i/>
        </w:rPr>
        <w:t xml:space="preserve"> has been suggested that the stringency of criteria for capacity should vary with the seriousness of the disease and urgency for treatment”</w:t>
      </w:r>
      <w:r>
        <w:rPr>
          <w:rFonts w:ascii="Times New Roman" w:cs="Times New Roman" w:hAnsi="Times New Roman"/>
        </w:rPr>
        <w:t>.</w:t>
      </w:r>
    </w:p>
    <w:p>
      <w:pPr>
        <w:pStyle w:val="style0"/>
        <w:spacing w:after="0"/>
        <w:jc w:val="both"/>
        <w:rPr>
          <w:rFonts w:ascii="Times New Roman" w:cs="Times New Roman" w:hAnsi="Times New Roman"/>
        </w:rPr>
      </w:pPr>
      <w:r>
        <w:rPr>
          <w:rFonts w:ascii="Times New Roman" w:cs="Times New Roman" w:hAnsi="Times New Roman"/>
        </w:rPr>
        <w:t>this</w:t>
      </w:r>
      <w:r>
        <w:rPr>
          <w:rFonts w:ascii="Times New Roman" w:cs="Times New Roman" w:hAnsi="Times New Roman"/>
        </w:rPr>
        <w:t xml:space="preserve"> simply means that the patients’ capacity is determined due to the urgency of treatment and seriousness of the disease. </w:t>
      </w:r>
      <w:r>
        <w:rPr>
          <w:rFonts w:ascii="Times New Roman" w:cs="Times New Roman" w:hAnsi="Times New Roman"/>
        </w:rPr>
        <w:t>for</w:t>
      </w:r>
      <w:r>
        <w:rPr>
          <w:rFonts w:ascii="Times New Roman" w:cs="Times New Roman" w:hAnsi="Times New Roman"/>
        </w:rPr>
        <w:t xml:space="preserve"> example for a procedure with low risk and high benefit a low standard of capacity to consent is need while for a high risk procedure and little benefit a greater standard of capacity is needed. Although this sliding scale of stringency test has been criticized, it has been helpful to clinicians in determining whether the refusal can be simply accepted or further steps should be taken to investigate and take action to counter by legal means. </w:t>
      </w:r>
      <w:r>
        <w:rPr>
          <w:rFonts w:ascii="Times New Roman" w:cs="Times New Roman" w:hAnsi="Times New Roman"/>
        </w:rPr>
        <w:t>delirium</w:t>
      </w:r>
      <w:r>
        <w:rPr>
          <w:rFonts w:ascii="Times New Roman" w:cs="Times New Roman" w:hAnsi="Times New Roman"/>
        </w:rPr>
        <w:t>, confusion, and waxing and waning capacity</w:t>
      </w:r>
      <w:r>
        <w:rPr>
          <w:rFonts w:ascii="Times New Roman" w:cs="Times New Roman" w:hAnsi="Times New Roman"/>
          <w:b/>
        </w:rPr>
        <w:t>.</w:t>
      </w:r>
      <w:r>
        <w:rPr>
          <w:rFonts w:ascii="Times New Roman" w:cs="Times New Roman" w:hAnsi="Times New Roman"/>
        </w:rPr>
        <w:t xml:space="preserve"> Decisional capacity can also be affected by </w:t>
      </w:r>
      <w:r>
        <w:rPr>
          <w:rFonts w:ascii="Times New Roman" w:cs="Times New Roman" w:hAnsi="Times New Roman"/>
        </w:rPr>
        <w:t>delirium</w:t>
      </w:r>
      <w:r>
        <w:rPr>
          <w:rFonts w:ascii="Times New Roman" w:cs="Times New Roman" w:hAnsi="Times New Roman"/>
        </w:rPr>
        <w:t xml:space="preserve"> which is the characterized by confusion, inability to concentrate, anxiety and sometimes hallucination. Also in the sun downer syndrome where a patients mental capacity waxes and wanes i.e. person may appear velar and oriented then later be assessed as confused.</w:t>
      </w:r>
    </w:p>
    <w:p>
      <w:pPr>
        <w:pStyle w:val="style0"/>
        <w:spacing w:after="0"/>
        <w:ind w:firstLine="720"/>
        <w:jc w:val="both"/>
        <w:rPr>
          <w:rFonts w:ascii="Times New Roman" w:cs="Times New Roman" w:hAnsi="Times New Roman"/>
        </w:rPr>
      </w:pPr>
      <w:r>
        <w:rPr>
          <w:rFonts w:ascii="Times New Roman" w:cs="Times New Roman" w:hAnsi="Times New Roman"/>
        </w:rPr>
        <w:t>competent refusal of treatment by person with capacity to choose are Patient</w:t>
      </w:r>
      <w:r>
        <w:rPr>
          <w:rFonts w:ascii="Times New Roman" w:cs="Times New Roman" w:hAnsi="Times New Roman"/>
          <w:b/>
        </w:rPr>
        <w:t xml:space="preserve"> </w:t>
      </w:r>
      <w:r>
        <w:rPr>
          <w:rFonts w:ascii="Times New Roman" w:cs="Times New Roman" w:hAnsi="Times New Roman"/>
        </w:rPr>
        <w:t>who</w:t>
      </w:r>
      <w:r>
        <w:rPr>
          <w:rFonts w:ascii="Times New Roman" w:cs="Times New Roman" w:hAnsi="Times New Roman"/>
          <w:b/>
        </w:rPr>
        <w:t xml:space="preserve"> </w:t>
      </w:r>
      <w:r>
        <w:rPr>
          <w:rFonts w:ascii="Times New Roman" w:cs="Times New Roman" w:hAnsi="Times New Roman"/>
        </w:rPr>
        <w:t>are well informed and have decisional capacity sometimes refuse recommended treatment. If this treatment is elective, the consequences might not be serious although if the treatment is necessary to save life or prevent serous consequence physicians may be confronted with an ethical dilemma.</w:t>
      </w:r>
    </w:p>
    <w:p>
      <w:pPr>
        <w:pStyle w:val="style0"/>
        <w:spacing w:after="0"/>
        <w:jc w:val="both"/>
        <w:rPr>
          <w:rFonts w:ascii="Times New Roman" w:cs="Times New Roman" w:hAnsi="Times New Roman"/>
        </w:rPr>
      </w:pPr>
      <w:r>
        <w:rPr>
          <w:rFonts w:ascii="Times New Roman" w:cs="Times New Roman" w:hAnsi="Times New Roman"/>
        </w:rPr>
        <w:t>The ethical principle of respect supported generally by the American law, requires that the refusal of care by a competent adult should be respected. And there is refusal due to religious beliefs and cultural diversity in which the Patients with different religious beliefs usually affect their decisions about care but this does not make them incapable of decision but instead the clinicians will be faced with making decisions that seems reasonable to them and ethical judgment that seems obligatory, with the patients’ preference for a different course of action.</w:t>
      </w:r>
    </w:p>
    <w:p>
      <w:pPr>
        <w:pStyle w:val="style0"/>
        <w:jc w:val="both"/>
        <w:rPr>
          <w:rFonts w:ascii="Times New Roman" w:cs="Times New Roman" w:hAnsi="Times New Roman"/>
          <w:b/>
        </w:rPr>
      </w:pPr>
    </w:p>
    <w:p>
      <w:pPr>
        <w:pStyle w:val="style179"/>
        <w:ind w:left="1080" w:firstLine="360"/>
        <w:jc w:val="both"/>
        <w:rPr>
          <w:rFonts w:ascii="Times New Roman" w:cs="Times New Roman" w:hAnsi="Times New Roman"/>
          <w:b/>
          <w:sz w:val="28"/>
          <w:szCs w:val="28"/>
        </w:rPr>
      </w:pPr>
      <w:r>
        <w:rPr>
          <w:rFonts w:ascii="Times New Roman" w:cs="Times New Roman" w:hAnsi="Times New Roman"/>
          <w:b/>
          <w:sz w:val="28"/>
          <w:szCs w:val="28"/>
        </w:rPr>
        <w:t xml:space="preserve">TRUTH IN MEDICAL COMMUNICATION </w:t>
      </w:r>
    </w:p>
    <w:p>
      <w:pPr>
        <w:pStyle w:val="style0"/>
        <w:ind w:firstLine="720"/>
        <w:rPr/>
      </w:pPr>
      <w:r>
        <w:t>Communications between physicians and the patient should be truthful, this means it should be in accord with facts and not deceit. Deception which is by stating wha</w:t>
      </w:r>
      <w:r>
        <w:t>t is not true should be avoided. H</w:t>
      </w:r>
      <w:r>
        <w:t>owever in the communication between patient and physicians certain ethical issues about truthfulness may emerge and certain questions like;</w:t>
      </w:r>
    </w:p>
    <w:p>
      <w:pPr>
        <w:pStyle w:val="style0"/>
        <w:rPr>
          <w:vertAlign w:val="superscript"/>
        </w:rPr>
      </w:pPr>
      <w:r>
        <w:t xml:space="preserve">1. </w:t>
      </w:r>
      <w:r>
        <w:t>Does the patient really want to know the truth?</w:t>
      </w:r>
    </w:p>
    <w:p>
      <w:pPr>
        <w:pStyle w:val="style0"/>
        <w:rPr>
          <w:vertAlign w:val="superscript"/>
        </w:rPr>
      </w:pPr>
      <w:r>
        <w:t xml:space="preserve">2. </w:t>
      </w:r>
      <w:r>
        <w:t>What if the truth once known, causes harm?</w:t>
      </w:r>
    </w:p>
    <w:p>
      <w:pPr>
        <w:pStyle w:val="style0"/>
        <w:rPr>
          <w:vertAlign w:val="superscript"/>
        </w:rPr>
      </w:pPr>
      <w:r>
        <w:t xml:space="preserve">3. </w:t>
      </w:r>
      <w:r>
        <w:t>Might not deception help by supporting hope?</w:t>
      </w:r>
    </w:p>
    <w:p>
      <w:pPr>
        <w:pStyle w:val="style0"/>
        <w:rPr/>
      </w:pPr>
      <w:r>
        <w:t xml:space="preserve">4. </w:t>
      </w:r>
      <w:r>
        <w:rPr>
          <w:color w:val="ff0000"/>
          <w:vertAlign w:val="superscript"/>
        </w:rPr>
        <w:t xml:space="preserve"> </w:t>
      </w:r>
      <w:r>
        <w:t>More recently, with the presence of informed consent, truthfulness has been commended as the ethical course of action.</w:t>
      </w:r>
    </w:p>
    <w:p>
      <w:pPr>
        <w:pStyle w:val="style0"/>
        <w:rPr/>
      </w:pPr>
      <w:r>
        <w:t>Importance;</w:t>
      </w:r>
    </w:p>
    <w:p>
      <w:pPr>
        <w:pStyle w:val="style0"/>
        <w:rPr/>
      </w:pPr>
      <w:r>
        <w:t xml:space="preserve">a. </w:t>
      </w:r>
      <w:r>
        <w:t xml:space="preserve">Effective physician-patient communication </w:t>
      </w:r>
      <w:r>
        <w:t>has  been</w:t>
      </w:r>
      <w:r>
        <w:t xml:space="preserve"> shown to positively influence health outcomes</w:t>
      </w:r>
    </w:p>
    <w:p>
      <w:pPr>
        <w:pStyle w:val="style0"/>
        <w:rPr/>
      </w:pPr>
      <w:r>
        <w:t xml:space="preserve">b. </w:t>
      </w:r>
      <w:r>
        <w:t>Increased patient satisfaction</w:t>
      </w:r>
    </w:p>
    <w:p>
      <w:pPr>
        <w:pStyle w:val="style0"/>
        <w:rPr/>
      </w:pPr>
      <w:r>
        <w:t xml:space="preserve">c. </w:t>
      </w:r>
      <w:r>
        <w:t>Led to greater patient understanding of health problems and treatments available</w:t>
      </w:r>
    </w:p>
    <w:p>
      <w:pPr>
        <w:pStyle w:val="style0"/>
        <w:rPr/>
      </w:pPr>
      <w:r>
        <w:t xml:space="preserve">d. </w:t>
      </w:r>
      <w:r>
        <w:t>Contributing to better adherence to treatment plans</w:t>
      </w:r>
    </w:p>
    <w:p>
      <w:pPr>
        <w:pStyle w:val="style0"/>
        <w:rPr/>
      </w:pPr>
      <w:r>
        <w:t xml:space="preserve">e. </w:t>
      </w:r>
      <w:r>
        <w:t xml:space="preserve">Providing support and reassurance to the patient </w:t>
      </w:r>
    </w:p>
    <w:p>
      <w:pPr>
        <w:pStyle w:val="style0"/>
        <w:ind w:firstLine="720"/>
        <w:rPr/>
      </w:pPr>
      <w:r>
        <w:t>Placebo Treatment</w:t>
      </w:r>
    </w:p>
    <w:p>
      <w:pPr>
        <w:pStyle w:val="style0"/>
        <w:rPr/>
      </w:pPr>
      <w:r>
        <w:t xml:space="preserve">This is a clinical intervention intended by the physician to benefit the patient, not by any known physiological mechanism of the intervention, but because of certain psychological or psychological effects due to the positive expectations, beliefs, </w:t>
      </w:r>
      <w:r>
        <w:t>hopes</w:t>
      </w:r>
      <w:r>
        <w:t xml:space="preserve"> of the patient.</w:t>
      </w:r>
    </w:p>
    <w:p>
      <w:pPr>
        <w:pStyle w:val="style0"/>
        <w:rPr/>
      </w:pPr>
      <w:r>
        <w:t>Placebo treatment raises a problem of truth telling, because it seems inevitably to involve deception. The physician knows the intervention does not have objective properties necessary for efficacy and the patient is kept ignorant of this fact. Placebo agents are now commonly used in controlled clinical trials of therapy for non- life threatening conditions. However no deception is involved, because research subjects must be informed that they will be randomized and may receive either an active drug or any ethicists that clinical use of placebos is unethical.</w:t>
      </w:r>
      <w:r>
        <w:t xml:space="preserve"> </w:t>
      </w:r>
      <w:r>
        <w:t>There are some conditions in which a placebo can produce results even when people know that they are taking a placebo. Studies show that placebos have effect on conditions which may include;</w:t>
      </w:r>
    </w:p>
    <w:p>
      <w:pPr>
        <w:pStyle w:val="style0"/>
        <w:rPr/>
      </w:pPr>
      <w:r>
        <w:t xml:space="preserve">Depression </w:t>
      </w:r>
    </w:p>
    <w:p>
      <w:pPr>
        <w:pStyle w:val="style0"/>
        <w:rPr/>
      </w:pPr>
      <w:r>
        <w:t>Pain</w:t>
      </w:r>
    </w:p>
    <w:p>
      <w:pPr>
        <w:pStyle w:val="style0"/>
        <w:rPr/>
      </w:pPr>
      <w:r>
        <w:t>Sleep disorders</w:t>
      </w:r>
    </w:p>
    <w:p>
      <w:pPr>
        <w:pStyle w:val="style0"/>
        <w:rPr/>
      </w:pPr>
      <w:r>
        <w:t>Irritable bowel syndrome</w:t>
      </w:r>
    </w:p>
    <w:p>
      <w:pPr>
        <w:pStyle w:val="style0"/>
        <w:rPr/>
      </w:pPr>
      <w:r>
        <w:t>Menopause</w:t>
      </w:r>
    </w:p>
    <w:p>
      <w:pPr>
        <w:pStyle w:val="style0"/>
        <w:ind w:firstLine="720"/>
        <w:rPr/>
      </w:pPr>
      <w:r>
        <w:t>Clinical significance;</w:t>
      </w:r>
    </w:p>
    <w:p>
      <w:pPr>
        <w:pStyle w:val="style0"/>
        <w:rPr/>
      </w:pPr>
      <w:r>
        <w:t>Understanding how placebo responses from is vital for clinical practice as it can play a crucial role in determining the therapeutic outcome of the patient. Although placebo effects frequently occur in clinical practice, they often go under</w:t>
      </w:r>
      <w:r>
        <w:t xml:space="preserve"> </w:t>
      </w:r>
      <w:r>
        <w:t>recognized .</w:t>
      </w:r>
      <w:r>
        <w:t xml:space="preserve"> Translating the knowledge of the placebo effect to benefit the patient requires a thorough evaluation of the clinical effectiveness of the intended effect.</w:t>
      </w:r>
    </w:p>
    <w:p>
      <w:pPr>
        <w:pStyle w:val="style0"/>
        <w:rPr/>
      </w:pPr>
      <w:r>
        <w:t xml:space="preserve">Therefore, attempts to generate beneficial placebo responses should only be done under strict professional, legal, and ethical norms after obtaining appropriate informed consent. </w:t>
      </w:r>
    </w:p>
    <w:p>
      <w:pPr>
        <w:pStyle w:val="style0"/>
        <w:rPr/>
      </w:pPr>
      <w:r>
        <w:t>Completeness of disclosure</w:t>
      </w:r>
    </w:p>
    <w:p>
      <w:pPr>
        <w:pStyle w:val="style0"/>
        <w:rPr/>
      </w:pPr>
      <w:r>
        <w:t xml:space="preserve">Disclosure of options for treatment of a patient’s condition should be complete. That is containing all information that a thoughtful person would need to make a good decision in their own behalf. It should include options that the physician may believe are less desirable but which are still medically </w:t>
      </w:r>
      <w:r>
        <w:t xml:space="preserve">reasonable. In so doing, physicians may make it clear why they consider </w:t>
      </w:r>
      <w:r>
        <w:t>these  other</w:t>
      </w:r>
      <w:r>
        <w:t xml:space="preserve"> options less desirable.</w:t>
      </w:r>
      <w:r>
        <w:t xml:space="preserve"> </w:t>
      </w:r>
      <w:r>
        <w:t>The disclosure might include;</w:t>
      </w:r>
    </w:p>
    <w:p>
      <w:pPr>
        <w:pStyle w:val="style0"/>
        <w:rPr/>
      </w:pPr>
      <w:r>
        <w:t>The proper medical care to improve the patient’s condition and also the prognosis</w:t>
      </w:r>
      <w:r>
        <w:t>.</w:t>
      </w:r>
    </w:p>
    <w:p>
      <w:pPr>
        <w:pStyle w:val="style0"/>
        <w:rPr/>
      </w:pPr>
      <w:r>
        <w:t>The patient’s medical record, underlying conditions and may be allergies to certain type of medication</w:t>
      </w:r>
      <w:r>
        <w:t>.</w:t>
      </w:r>
    </w:p>
    <w:p>
      <w:pPr>
        <w:pStyle w:val="style0"/>
        <w:rPr/>
      </w:pPr>
      <w:r>
        <w:t>Professional opinions about alternatives open to the patient and probably the patient’s family</w:t>
      </w:r>
      <w:r>
        <w:t>.</w:t>
      </w:r>
    </w:p>
    <w:p>
      <w:pPr>
        <w:pStyle w:val="style0"/>
        <w:rPr/>
      </w:pPr>
      <w:r>
        <w:t>Making the treatment decisions that are in the best interest of the patient.</w:t>
      </w:r>
      <w:r>
        <w:t xml:space="preserve"> </w:t>
      </w:r>
    </w:p>
    <w:p>
      <w:pPr>
        <w:pStyle w:val="style0"/>
        <w:rPr/>
      </w:pPr>
    </w:p>
    <w:p>
      <w:pPr>
        <w:pStyle w:val="style179"/>
        <w:ind w:left="360"/>
        <w:jc w:val="both"/>
        <w:rPr>
          <w:rFonts w:ascii="Times New Roman" w:cs="Times New Roman" w:hAnsi="Times New Roman"/>
          <w:b/>
          <w:sz w:val="28"/>
          <w:szCs w:val="28"/>
        </w:rPr>
      </w:pPr>
      <w:r>
        <w:tab/>
      </w:r>
      <w:r>
        <w:tab/>
      </w:r>
      <w:r>
        <w:rPr>
          <w:rFonts w:ascii="Times New Roman" w:cs="Times New Roman" w:hAnsi="Times New Roman"/>
          <w:b/>
          <w:sz w:val="28"/>
          <w:szCs w:val="28"/>
        </w:rPr>
        <w:t xml:space="preserve">CULTURAL AND RELIGIOUS BELIEF </w:t>
      </w:r>
    </w:p>
    <w:p>
      <w:pPr>
        <w:pStyle w:val="style4097"/>
        <w:rPr/>
      </w:pPr>
      <w:r>
        <w:rPr>
          <w:rFonts w:ascii="Times New Roman" w:cs="Times New Roman" w:hAnsi="Times New Roman"/>
        </w:rPr>
        <w:tab/>
      </w:r>
      <w:r>
        <w:t xml:space="preserve"> </w:t>
      </w:r>
      <w:r>
        <w:rPr>
          <w:sz w:val="22"/>
          <w:szCs w:val="22"/>
        </w:rPr>
        <w:t xml:space="preserve">Certain religious groups hold beliefs about health, sickness, and medical care. Sometimes such beliefs will influence the patient's preferences about care in ways that providers might consider imprudent or dangerous. Similarly, persons from cultural traditions differing from the prevailing culture may view the medical practices of the prevailing culture as strange and even repugnant. In both cases, providers will be faced with the problem of reconciling a clinical judgment that seems reasonable to them and even an ethical judgment that seems obligatory, with a patient's preference for a different course of action. </w:t>
      </w:r>
    </w:p>
    <w:p>
      <w:pPr>
        <w:pStyle w:val="style4097"/>
        <w:ind w:firstLine="720"/>
        <w:rPr>
          <w:sz w:val="22"/>
          <w:szCs w:val="22"/>
        </w:rPr>
      </w:pPr>
      <w:r>
        <w:rPr>
          <w:sz w:val="22"/>
          <w:szCs w:val="22"/>
        </w:rPr>
        <w:t xml:space="preserve">For example, </w:t>
      </w:r>
      <w:r>
        <w:rPr>
          <w:sz w:val="22"/>
          <w:szCs w:val="22"/>
        </w:rPr>
        <w:t>Some</w:t>
      </w:r>
      <w:r>
        <w:rPr>
          <w:sz w:val="22"/>
          <w:szCs w:val="22"/>
        </w:rPr>
        <w:t xml:space="preserve"> clinicians who encounter unfamiliar beliefs may consider these beliefs "crazy" and even assume that anyone who holds them must suffer from impaired capacity. This response is wholly unjustified: it reveals bias and ignorance. The mere fact of adherence to an unusual belief is not, in and of itself, evidence of incapacity. In the absence of clinical signs of incapacity, such persons should be from a particular religious or cultural tradition should foster "cultural capacity." They should provide opportunities for providers to educate themselves about cultural beliefs. Cultural mediators, such as clergy or educated persons who can explain the beliefs and communicate with those who hold them, should be available. Competent translators should also be available for language problems. It should be noted, however, that the fact that a person speaks the same language or comes from the same country or religion as the patient does not guarantee competence as a translator or intermediary. Also, cultural stereotypes should be avoided; there are individuals from particular cultures who depart, in their values, preferences, and lifestyle, from the predo</w:t>
      </w:r>
      <w:r>
        <w:rPr>
          <w:sz w:val="22"/>
          <w:szCs w:val="22"/>
        </w:rPr>
        <w:t xml:space="preserve">minant mode of their cultures. </w:t>
      </w:r>
      <w:r>
        <w:t>Also a treatment course that is acceptable to the patient and provider alike should be negotiated. It is first necessary to discover the common goals that are sought by the patient and the physician, and then to settle on mutually acceptable strategies to attain those goals. The appropriate ethical response to a genuine conflict is dependent on the circumstances of the case.</w:t>
      </w:r>
    </w:p>
    <w:p>
      <w:pPr>
        <w:pStyle w:val="style0"/>
        <w:rPr/>
      </w:pPr>
    </w:p>
    <w:p>
      <w:pPr>
        <w:pStyle w:val="style179"/>
        <w:ind w:left="1080" w:firstLine="360"/>
        <w:jc w:val="both"/>
        <w:rPr>
          <w:rFonts w:ascii="Times New Roman" w:cs="Times New Roman" w:hAnsi="Times New Roman"/>
          <w:b/>
          <w:sz w:val="28"/>
          <w:szCs w:val="28"/>
        </w:rPr>
      </w:pPr>
      <w:r>
        <w:rPr>
          <w:rFonts w:ascii="Times New Roman" w:cs="Times New Roman" w:hAnsi="Times New Roman"/>
          <w:b/>
          <w:sz w:val="28"/>
          <w:szCs w:val="28"/>
        </w:rPr>
        <w:t>REFUSAL OF TREATMENT</w:t>
      </w:r>
    </w:p>
    <w:p>
      <w:pPr>
        <w:pStyle w:val="style0"/>
        <w:rPr>
          <w:rFonts w:ascii="Times New Roman" w:cs="Times New Roman" w:hAnsi="Times New Roman"/>
        </w:rPr>
      </w:pPr>
      <w:r>
        <w:t xml:space="preserve">Patient has a right to information about themselves. They have the right to refuse information or to ask the physician </w:t>
      </w:r>
      <w:r>
        <w:rPr>
          <w:rFonts w:ascii="Times New Roman" w:cs="Times New Roman" w:hAnsi="Times New Roman"/>
        </w:rPr>
        <w:t>not to inform them.</w:t>
      </w:r>
    </w:p>
    <w:p>
      <w:pPr>
        <w:pStyle w:val="style0"/>
        <w:rPr>
          <w:rFonts w:ascii="Times New Roman" w:cs="Times New Roman" w:hAnsi="Times New Roman"/>
        </w:rPr>
      </w:pPr>
      <w:r>
        <w:rPr>
          <w:rFonts w:ascii="Times New Roman" w:cs="Times New Roman" w:hAnsi="Times New Roman"/>
        </w:rPr>
        <w:t>Case 1</w:t>
      </w:r>
    </w:p>
    <w:p>
      <w:pPr>
        <w:pStyle w:val="style0"/>
        <w:rPr>
          <w:rFonts w:ascii="Times New Roman" w:cs="Times New Roman" w:hAnsi="Times New Roman"/>
        </w:rPr>
      </w:pPr>
      <w:r>
        <w:rPr>
          <w:rFonts w:ascii="Times New Roman" w:cs="Times New Roman" w:hAnsi="Times New Roman"/>
        </w:rPr>
        <w:t>Mr. A.J. is scheduled for surgery for spinal stenosis. The neurosurgeon begins to discuss the risk and benefit of the surgery. The patient told the doctor he did not want to hear anything more. He agreed to the surgery while knowing the risk, and he has confidence in the doctor. The surgeon is concerned that he has not completed an adequate disclosure.</w:t>
      </w:r>
    </w:p>
    <w:p>
      <w:pPr>
        <w:pStyle w:val="style0"/>
        <w:rPr>
          <w:rFonts w:ascii="Times New Roman" w:cs="Times New Roman" w:hAnsi="Times New Roman"/>
        </w:rPr>
      </w:pPr>
      <w:r>
        <w:rPr>
          <w:rFonts w:ascii="Times New Roman" w:cs="Times New Roman" w:hAnsi="Times New Roman"/>
        </w:rPr>
        <w:t xml:space="preserve">Recommendation </w:t>
      </w:r>
    </w:p>
    <w:p>
      <w:pPr>
        <w:pStyle w:val="style0"/>
        <w:rPr>
          <w:rFonts w:ascii="Times New Roman" w:cs="Times New Roman" w:hAnsi="Times New Roman"/>
        </w:rPr>
      </w:pPr>
      <w:r>
        <w:rPr>
          <w:rFonts w:ascii="Times New Roman" w:cs="Times New Roman" w:hAnsi="Times New Roman"/>
        </w:rPr>
        <w:t xml:space="preserve">In case 1, Mr. A.J.’s refusal of information should be respected. There is no obligation to press the matter, although the surgeon may repeat the offer of information when in due time. It should be charted by the surgeon that the patient has refused information. It is desirable to seek the patient’s permission to discuss the detail of the procedure with an involved family member. </w:t>
      </w:r>
    </w:p>
    <w:p>
      <w:pPr>
        <w:pStyle w:val="style0"/>
        <w:rPr>
          <w:rFonts w:ascii="Times New Roman" w:cs="Times New Roman" w:hAnsi="Times New Roman"/>
        </w:rPr>
      </w:pPr>
      <w:r>
        <w:rPr>
          <w:rFonts w:ascii="Times New Roman" w:cs="Times New Roman" w:hAnsi="Times New Roman"/>
        </w:rPr>
        <w:t xml:space="preserve">Disclosure of Medical Error </w:t>
      </w:r>
    </w:p>
    <w:p>
      <w:pPr>
        <w:pStyle w:val="style0"/>
        <w:rPr>
          <w:rFonts w:ascii="Times New Roman" w:cs="Times New Roman" w:hAnsi="Times New Roman"/>
        </w:rPr>
      </w:pPr>
      <w:r>
        <w:rPr>
          <w:rFonts w:ascii="Times New Roman" w:cs="Times New Roman" w:hAnsi="Times New Roman"/>
        </w:rPr>
        <w:t xml:space="preserve">Medical errors are what obligation does the physician and the hospital Have to disclose errors to patients. Some errors are due to negligence, but the Majorities are due to accident, misinformation, or organizational malfunction. Some causes harm while others do not. When errors </w:t>
      </w:r>
      <w:r>
        <w:rPr>
          <w:rFonts w:ascii="Times New Roman" w:cs="Times New Roman" w:hAnsi="Times New Roman"/>
        </w:rPr>
        <w:t>occur</w:t>
      </w:r>
      <w:r>
        <w:rPr>
          <w:rFonts w:ascii="Times New Roman" w:cs="Times New Roman" w:hAnsi="Times New Roman"/>
        </w:rPr>
        <w:t xml:space="preserve"> what obligations do physicians have to discuss them?</w:t>
      </w:r>
    </w:p>
    <w:p>
      <w:pPr>
        <w:pStyle w:val="style0"/>
        <w:rPr>
          <w:rFonts w:ascii="Times New Roman" w:cs="Times New Roman" w:hAnsi="Times New Roman"/>
        </w:rPr>
      </w:pPr>
      <w:r>
        <w:rPr>
          <w:rFonts w:ascii="Times New Roman" w:cs="Times New Roman" w:hAnsi="Times New Roman"/>
        </w:rPr>
        <w:t xml:space="preserve">Comment </w:t>
      </w:r>
    </w:p>
    <w:p>
      <w:pPr>
        <w:pStyle w:val="style0"/>
        <w:rPr>
          <w:b/>
        </w:rPr>
      </w:pPr>
      <w:r>
        <w:rPr>
          <w:rFonts w:ascii="Times New Roman" w:cs="Times New Roman" w:hAnsi="Times New Roman"/>
        </w:rPr>
        <w:t xml:space="preserve">Any inclined to hide medical mistakes must be discourage. Secrecy is unethical and maybe counterproductive. Mistakes should be reported for risk management and quality insurance purposes. Charges should be waived and appropriate compensation provided. Malpractice actions are certainly possible, particularly if the errors is the result of negligence, but threat of legal claims is reduced in a climate of confidence and honesty. Errors </w:t>
      </w:r>
      <w:r>
        <w:rPr>
          <w:rFonts w:ascii="Times New Roman" w:cs="Times New Roman" w:hAnsi="Times New Roman"/>
        </w:rPr>
        <w:t>that are</w:t>
      </w:r>
      <w:r>
        <w:rPr>
          <w:rFonts w:ascii="Times New Roman" w:cs="Times New Roman" w:hAnsi="Times New Roman"/>
        </w:rPr>
        <w:t xml:space="preserve"> truly harmless, without any adverse effects for the patient. It is obligatory to disclose harmless error; it is advisable to do so</w:t>
      </w:r>
      <w:r>
        <w:t xml:space="preserve"> to sustain the climate of honesty in the relationship between the patient and physician</w:t>
      </w:r>
    </w:p>
    <w:p>
      <w:pPr>
        <w:pStyle w:val="style0"/>
        <w:jc w:val="both"/>
        <w:rPr/>
      </w:pPr>
    </w:p>
    <w:p>
      <w:pPr>
        <w:pStyle w:val="style0"/>
        <w:ind w:left="720" w:firstLine="720"/>
        <w:jc w:val="both"/>
        <w:rPr>
          <w:rFonts w:ascii="Times New Roman" w:cs="Times New Roman" w:hAnsi="Times New Roman"/>
          <w:b/>
          <w:sz w:val="28"/>
          <w:szCs w:val="28"/>
        </w:rPr>
      </w:pPr>
      <w:r>
        <w:rPr>
          <w:rFonts w:ascii="Times New Roman" w:cs="Times New Roman" w:hAnsi="Times New Roman"/>
          <w:b/>
          <w:sz w:val="28"/>
          <w:szCs w:val="28"/>
        </w:rPr>
        <w:t>ADVANCE PLANNING</w:t>
      </w:r>
    </w:p>
    <w:p>
      <w:pPr>
        <w:pStyle w:val="style0"/>
        <w:autoSpaceDE w:val="false"/>
        <w:autoSpaceDN w:val="false"/>
        <w:adjustRightInd w:val="false"/>
        <w:spacing w:after="0" w:lineRule="auto" w:line="240"/>
        <w:ind w:firstLine="720"/>
        <w:rPr>
          <w:rFonts w:ascii="Times New Roman" w:cs="Times New Roman" w:hAnsi="Times New Roman"/>
          <w:color w:val="000008"/>
        </w:rPr>
      </w:pPr>
      <w:r>
        <w:rPr>
          <w:rFonts w:ascii="Times New Roman" w:cs="Times New Roman" w:hAnsi="Times New Roman"/>
          <w:color w:val="000008"/>
        </w:rPr>
        <w:t xml:space="preserve">Advance planning encourages individuals to inform their physicians about the persons they must trust and their behalf and how they would wish to be treated at a future time when they might be unable to participate in decisions about their </w:t>
      </w:r>
      <w:r>
        <w:rPr>
          <w:rFonts w:ascii="Times New Roman" w:cs="Times New Roman" w:hAnsi="Times New Roman"/>
          <w:color w:val="000008"/>
        </w:rPr>
        <w:t>care .</w:t>
      </w:r>
      <w:r>
        <w:rPr>
          <w:rFonts w:ascii="Times New Roman" w:cs="Times New Roman" w:hAnsi="Times New Roman"/>
          <w:color w:val="000008"/>
        </w:rPr>
        <w:t xml:space="preserve"> The most important features of advance planning are the discussion with </w:t>
      </w:r>
      <w:r>
        <w:rPr>
          <w:rFonts w:ascii="Times New Roman" w:cs="Times New Roman" w:hAnsi="Times New Roman"/>
          <w:color w:val="000008"/>
        </w:rPr>
        <w:t>ones</w:t>
      </w:r>
      <w:r>
        <w:rPr>
          <w:rFonts w:ascii="Times New Roman" w:cs="Times New Roman" w:hAnsi="Times New Roman"/>
          <w:color w:val="000008"/>
        </w:rPr>
        <w:t xml:space="preserve"> family and a conference with </w:t>
      </w:r>
      <w:r>
        <w:rPr>
          <w:rFonts w:ascii="Times New Roman" w:cs="Times New Roman" w:hAnsi="Times New Roman"/>
          <w:color w:val="000008"/>
        </w:rPr>
        <w:t>ones</w:t>
      </w:r>
      <w:r>
        <w:rPr>
          <w:rFonts w:ascii="Times New Roman" w:cs="Times New Roman" w:hAnsi="Times New Roman"/>
          <w:color w:val="000008"/>
        </w:rPr>
        <w:t xml:space="preserve"> doctor and the physician should and always document the conversation in the patients record where it can be accessible in time of </w:t>
      </w:r>
      <w:r>
        <w:rPr>
          <w:rFonts w:ascii="Times New Roman" w:cs="Times New Roman" w:hAnsi="Times New Roman"/>
          <w:color w:val="000008"/>
        </w:rPr>
        <w:t>crises .</w:t>
      </w:r>
      <w:r>
        <w:rPr>
          <w:rFonts w:ascii="Times New Roman" w:cs="Times New Roman" w:hAnsi="Times New Roman"/>
          <w:color w:val="000008"/>
        </w:rPr>
        <w:t xml:space="preserve"> In some of this conversations wishes of the patient should be started legally and accepted documents generally called </w:t>
      </w:r>
      <w:r>
        <w:rPr>
          <w:rFonts w:ascii="Times New Roman" w:cs="Times New Roman" w:hAnsi="Times New Roman"/>
          <w:color w:val="000008"/>
        </w:rPr>
        <w:t>“ advance</w:t>
      </w:r>
      <w:r>
        <w:rPr>
          <w:rFonts w:ascii="Times New Roman" w:cs="Times New Roman" w:hAnsi="Times New Roman"/>
          <w:color w:val="000008"/>
        </w:rPr>
        <w:t xml:space="preserve"> directives” and the</w:t>
      </w:r>
      <w:r>
        <w:rPr>
          <w:rFonts w:ascii="Times New Roman" w:cs="Times New Roman" w:hAnsi="Times New Roman"/>
          <w:color w:val="000008"/>
        </w:rPr>
        <w:t>r</w:t>
      </w:r>
      <w:r>
        <w:rPr>
          <w:rFonts w:ascii="Times New Roman" w:cs="Times New Roman" w:hAnsi="Times New Roman"/>
          <w:color w:val="000008"/>
        </w:rPr>
        <w:t xml:space="preserve">e are several forms such as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1 .</w:t>
      </w:r>
      <w:r>
        <w:rPr>
          <w:rFonts w:ascii="Times New Roman" w:cs="Times New Roman" w:hAnsi="Times New Roman"/>
          <w:color w:val="000008"/>
        </w:rPr>
        <w:t xml:space="preserve"> The durable </w:t>
      </w:r>
      <w:r>
        <w:rPr>
          <w:rFonts w:ascii="Times New Roman" w:cs="Times New Roman" w:hAnsi="Times New Roman"/>
          <w:color w:val="000008"/>
        </w:rPr>
        <w:t>( or</w:t>
      </w:r>
      <w:r>
        <w:rPr>
          <w:rFonts w:ascii="Times New Roman" w:cs="Times New Roman" w:hAnsi="Times New Roman"/>
          <w:color w:val="000008"/>
        </w:rPr>
        <w:t xml:space="preserve"> medical ) power of attorney for health care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2. The legal instruments entitled </w:t>
      </w:r>
      <w:r>
        <w:rPr>
          <w:rFonts w:ascii="Times New Roman" w:cs="Times New Roman" w:hAnsi="Times New Roman"/>
          <w:color w:val="000008"/>
        </w:rPr>
        <w:t>“ directive</w:t>
      </w:r>
      <w:r>
        <w:rPr>
          <w:rFonts w:ascii="Times New Roman" w:cs="Times New Roman" w:hAnsi="Times New Roman"/>
          <w:color w:val="000008"/>
        </w:rPr>
        <w:t xml:space="preserve"> to physicians in the statues enacted by various states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3 .The less formal </w:t>
      </w:r>
      <w:r>
        <w:rPr>
          <w:rFonts w:ascii="Times New Roman" w:cs="Times New Roman" w:hAnsi="Times New Roman"/>
          <w:color w:val="000008"/>
        </w:rPr>
        <w:t>“ living</w:t>
      </w:r>
      <w:r>
        <w:rPr>
          <w:rFonts w:ascii="Times New Roman" w:cs="Times New Roman" w:hAnsi="Times New Roman"/>
          <w:color w:val="000008"/>
        </w:rPr>
        <w:t xml:space="preserve"> will” Other forms are called POLST ( physicians order to lift sustaining treatment) . The idea of advanced directives has become both familiar and accepted in ethics and law .Medicare regulations require hospitals to provide patient with information about their rights under state or to accept </w:t>
      </w:r>
      <w:r>
        <w:rPr>
          <w:rFonts w:ascii="Times New Roman" w:cs="Times New Roman" w:hAnsi="Times New Roman"/>
          <w:color w:val="000008"/>
        </w:rPr>
        <w:t>refuse .</w:t>
      </w:r>
      <w:r>
        <w:rPr>
          <w:rFonts w:ascii="Times New Roman" w:cs="Times New Roman" w:hAnsi="Times New Roman"/>
          <w:color w:val="000008"/>
        </w:rPr>
        <w:t xml:space="preserve"> They also ask for admission whether they have advance directive and if they have advance directives they must submit copies for their record and if they don’t have they will be asked to prepare the </w:t>
      </w:r>
      <w:r>
        <w:rPr>
          <w:rFonts w:ascii="Times New Roman" w:cs="Times New Roman" w:hAnsi="Times New Roman"/>
          <w:color w:val="000008"/>
        </w:rPr>
        <w:t>document .</w:t>
      </w:r>
      <w:r>
        <w:rPr>
          <w:rFonts w:ascii="Times New Roman" w:cs="Times New Roman" w:hAnsi="Times New Roman"/>
          <w:color w:val="000008"/>
        </w:rPr>
        <w:t xml:space="preserve"> Physicians should learn how to encourage their patient to prepare advance </w:t>
      </w:r>
      <w:r>
        <w:rPr>
          <w:rFonts w:ascii="Times New Roman" w:cs="Times New Roman" w:hAnsi="Times New Roman"/>
          <w:color w:val="000008"/>
        </w:rPr>
        <w:t xml:space="preserve">directives that are valid in their </w:t>
      </w:r>
      <w:r>
        <w:rPr>
          <w:rFonts w:ascii="Times New Roman" w:cs="Times New Roman" w:hAnsi="Times New Roman"/>
          <w:color w:val="000008"/>
        </w:rPr>
        <w:t>locale .</w:t>
      </w:r>
      <w:r>
        <w:rPr>
          <w:rFonts w:ascii="Times New Roman" w:cs="Times New Roman" w:hAnsi="Times New Roman"/>
          <w:color w:val="000008"/>
        </w:rPr>
        <w:t xml:space="preserve"> Although the legality has been formalized by the legislation and upheld by </w:t>
      </w:r>
      <w:r>
        <w:rPr>
          <w:rFonts w:ascii="Times New Roman" w:cs="Times New Roman" w:hAnsi="Times New Roman"/>
          <w:color w:val="000008"/>
        </w:rPr>
        <w:t>court .</w:t>
      </w:r>
      <w:r>
        <w:rPr>
          <w:rFonts w:ascii="Times New Roman" w:cs="Times New Roman" w:hAnsi="Times New Roman"/>
          <w:color w:val="000008"/>
        </w:rPr>
        <w:t xml:space="preserve"> Some physicians might still neglect these methods some empirical studies has been documented that physicians are reluctant to discuss end- life issues with patients. Systematic attempt to improve communication information between patio and physicians met ill </w:t>
      </w:r>
      <w:r>
        <w:rPr>
          <w:rFonts w:ascii="Times New Roman" w:cs="Times New Roman" w:hAnsi="Times New Roman"/>
          <w:color w:val="000008"/>
        </w:rPr>
        <w:t>success .</w:t>
      </w:r>
    </w:p>
    <w:p>
      <w:pPr>
        <w:pStyle w:val="style0"/>
        <w:autoSpaceDE w:val="false"/>
        <w:autoSpaceDN w:val="false"/>
        <w:adjustRightInd w:val="false"/>
        <w:spacing w:after="0" w:lineRule="auto" w:line="240"/>
        <w:rPr>
          <w:rFonts w:ascii="Times New Roman" w:cs="Times New Roman" w:hAnsi="Times New Roman"/>
          <w:color w:val="000008"/>
        </w:rPr>
      </w:pP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THE DURABLE POWER OF ATTORNEY FOR HEALTH CARE.</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The most important element of advance planning is the authorization by the parent of the person whom will make decisions one his or her </w:t>
      </w:r>
      <w:r>
        <w:rPr>
          <w:rFonts w:ascii="Times New Roman" w:cs="Times New Roman" w:hAnsi="Times New Roman"/>
          <w:color w:val="000008"/>
        </w:rPr>
        <w:t>behalf .</w:t>
      </w:r>
      <w:r>
        <w:rPr>
          <w:rFonts w:ascii="Times New Roman" w:cs="Times New Roman" w:hAnsi="Times New Roman"/>
          <w:color w:val="000008"/>
        </w:rPr>
        <w:t xml:space="preserve"> This statutes authorized individuals to appoint an another person to act as agents to make all health care decisions after they have become incapacitated the person may </w:t>
      </w:r>
      <w:r>
        <w:rPr>
          <w:rFonts w:ascii="Times New Roman" w:cs="Times New Roman" w:hAnsi="Times New Roman"/>
          <w:color w:val="000008"/>
        </w:rPr>
        <w:t>na</w:t>
      </w:r>
      <w:r>
        <w:rPr>
          <w:rFonts w:ascii="Times New Roman" w:cs="Times New Roman" w:hAnsi="Times New Roman"/>
          <w:color w:val="000008"/>
        </w:rPr>
        <w:t xml:space="preserve"> a relative or friend made in the writing . This gives a legal priority to the designated agent over all the parties including next of kin it also avoids bureaucratic </w:t>
      </w:r>
      <w:r>
        <w:rPr>
          <w:rFonts w:ascii="Times New Roman" w:cs="Times New Roman" w:hAnsi="Times New Roman"/>
          <w:color w:val="000008"/>
        </w:rPr>
        <w:t>burdens .</w:t>
      </w:r>
    </w:p>
    <w:p>
      <w:pPr>
        <w:pStyle w:val="style0"/>
        <w:autoSpaceDE w:val="false"/>
        <w:autoSpaceDN w:val="false"/>
        <w:adjustRightInd w:val="false"/>
        <w:spacing w:after="0" w:lineRule="auto" w:line="240"/>
        <w:rPr>
          <w:rFonts w:ascii="Times New Roman" w:cs="Times New Roman" w:hAnsi="Times New Roman"/>
          <w:color w:val="000008"/>
        </w:rPr>
      </w:pP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DOCUMENTATIONS OF ADVANCE PLANNING: </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The appointment of a designated decision maker may be accompanied by a document that states in more or less explicit term </w:t>
      </w:r>
      <w:r>
        <w:rPr>
          <w:rFonts w:ascii="Times New Roman" w:cs="Times New Roman" w:hAnsi="Times New Roman"/>
          <w:color w:val="000008"/>
        </w:rPr>
        <w:t>Such</w:t>
      </w:r>
      <w:r>
        <w:rPr>
          <w:rFonts w:ascii="Times New Roman" w:cs="Times New Roman" w:hAnsi="Times New Roman"/>
          <w:color w:val="000008"/>
        </w:rPr>
        <w:t xml:space="preserve"> is called an advanced directives or directive to physicians and this directives can sign up and give to physician typically wou</w:t>
      </w:r>
      <w:r>
        <w:rPr>
          <w:rFonts w:ascii="Times New Roman" w:cs="Times New Roman" w:hAnsi="Times New Roman"/>
          <w:color w:val="000008"/>
        </w:rPr>
        <w:t>n</w:t>
      </w:r>
      <w:r>
        <w:rPr>
          <w:rFonts w:ascii="Times New Roman" w:cs="Times New Roman" w:hAnsi="Times New Roman"/>
          <w:color w:val="000008"/>
        </w:rPr>
        <w:t>ded in this fashion</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 </w:t>
      </w:r>
      <w:r>
        <w:rPr>
          <w:rFonts w:ascii="Times New Roman" w:cs="Times New Roman" w:hAnsi="Times New Roman"/>
          <w:color w:val="000008"/>
        </w:rPr>
        <w:t>injury</w:t>
      </w:r>
      <w:r>
        <w:rPr>
          <w:rFonts w:ascii="Times New Roman" w:cs="Times New Roman" w:hAnsi="Times New Roman"/>
          <w:color w:val="000008"/>
        </w:rPr>
        <w:t xml:space="preserve"> disease or illnesses certified to be terminal condition by two physicians</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 xml:space="preserve">! Living </w:t>
      </w:r>
      <w:r>
        <w:rPr>
          <w:rFonts w:ascii="Times New Roman" w:cs="Times New Roman" w:hAnsi="Times New Roman"/>
          <w:color w:val="000008"/>
        </w:rPr>
        <w:t>wills :</w:t>
      </w:r>
      <w:r>
        <w:rPr>
          <w:rFonts w:ascii="Times New Roman" w:cs="Times New Roman" w:hAnsi="Times New Roman"/>
          <w:color w:val="000008"/>
        </w:rPr>
        <w:t xml:space="preserve"> an advanced directives may be communicated bag a person to a physician family</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and</w:t>
      </w:r>
      <w:r>
        <w:rPr>
          <w:rFonts w:ascii="Times New Roman" w:cs="Times New Roman" w:hAnsi="Times New Roman"/>
          <w:color w:val="000008"/>
        </w:rPr>
        <w:t xml:space="preserve"> friends In a less formal than the statutory document . Some groups suggest this living</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wills</w:t>
      </w:r>
      <w:r>
        <w:rPr>
          <w:rFonts w:ascii="Times New Roman" w:cs="Times New Roman" w:hAnsi="Times New Roman"/>
          <w:color w:val="000008"/>
        </w:rPr>
        <w:t xml:space="preserve"> for their adherents the Roman Catholics and conservative Jews have forms that reflect</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their</w:t>
      </w:r>
      <w:r>
        <w:rPr>
          <w:rFonts w:ascii="Times New Roman" w:cs="Times New Roman" w:hAnsi="Times New Roman"/>
          <w:color w:val="000008"/>
        </w:rPr>
        <w:t xml:space="preserve"> own doctrines on forgoing life support . A form called five wishes is a document that</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allows</w:t>
      </w:r>
      <w:r>
        <w:rPr>
          <w:rFonts w:ascii="Times New Roman" w:cs="Times New Roman" w:hAnsi="Times New Roman"/>
          <w:color w:val="000008"/>
        </w:rPr>
        <w:t xml:space="preserve"> people to state their wishes about who will be the one to state wishes for them, the kind</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of</w:t>
      </w:r>
      <w:r>
        <w:rPr>
          <w:rFonts w:ascii="Times New Roman" w:cs="Times New Roman" w:hAnsi="Times New Roman"/>
          <w:color w:val="000008"/>
        </w:rPr>
        <w:t xml:space="preserve"> medical service they want , how comfortable they want to be ,how to be treated and what</w:t>
      </w:r>
    </w:p>
    <w:p>
      <w:pPr>
        <w:pStyle w:val="style0"/>
        <w:autoSpaceDE w:val="false"/>
        <w:autoSpaceDN w:val="false"/>
        <w:adjustRightInd w:val="false"/>
        <w:spacing w:after="0" w:lineRule="auto" w:line="240"/>
        <w:rPr>
          <w:rFonts w:ascii="Times New Roman" w:cs="Times New Roman" w:hAnsi="Times New Roman"/>
          <w:color w:val="000008"/>
        </w:rPr>
      </w:pPr>
      <w:r>
        <w:rPr>
          <w:rFonts w:ascii="Times New Roman" w:cs="Times New Roman" w:hAnsi="Times New Roman"/>
          <w:color w:val="000008"/>
        </w:rPr>
        <w:t>they</w:t>
      </w:r>
      <w:r>
        <w:rPr>
          <w:rFonts w:ascii="Times New Roman" w:cs="Times New Roman" w:hAnsi="Times New Roman"/>
          <w:color w:val="000008"/>
        </w:rPr>
        <w:t xml:space="preserve"> w</w:t>
      </w:r>
      <w:r>
        <w:rPr>
          <w:rFonts w:ascii="Times New Roman" w:cs="Times New Roman" w:hAnsi="Times New Roman"/>
          <w:color w:val="000008"/>
        </w:rPr>
        <w:t xml:space="preserve">ish </w:t>
      </w:r>
      <w:r>
        <w:rPr>
          <w:rFonts w:ascii="Times New Roman" w:cs="Times New Roman" w:hAnsi="Times New Roman"/>
          <w:color w:val="000008"/>
        </w:rPr>
        <w:t>there</w:t>
      </w:r>
      <w:r>
        <w:rPr>
          <w:rFonts w:ascii="Times New Roman" w:cs="Times New Roman" w:hAnsi="Times New Roman"/>
          <w:color w:val="000008"/>
        </w:rPr>
        <w:t xml:space="preserve"> loved ones to know  f</w:t>
      </w:r>
      <w:r>
        <w:rPr>
          <w:rFonts w:ascii="Times New Roman" w:cs="Times New Roman" w:hAnsi="Times New Roman"/>
          <w:color w:val="000008"/>
        </w:rPr>
        <w:t>inally advance directives should be placed in patients hospita</w:t>
      </w:r>
      <w:r>
        <w:rPr>
          <w:rFonts w:ascii="Times New Roman" w:cs="Times New Roman" w:hAnsi="Times New Roman"/>
          <w:color w:val="000008"/>
        </w:rPr>
        <w:t xml:space="preserve">l chat physician caring for ten </w:t>
      </w:r>
      <w:r>
        <w:rPr>
          <w:rFonts w:ascii="Times New Roman" w:cs="Times New Roman" w:hAnsi="Times New Roman"/>
          <w:color w:val="000008"/>
        </w:rPr>
        <w:t>patient should always discuss with the patient.</w:t>
      </w:r>
    </w:p>
    <w:p>
      <w:pPr>
        <w:pStyle w:val="style0"/>
        <w:rPr>
          <w:rFonts w:ascii="Times New Roman" w:cs="Times New Roman" w:hAnsi="Times New Roman"/>
        </w:rPr>
      </w:pPr>
      <w:r>
        <w:rPr>
          <w:rFonts w:ascii="Times New Roman" w:cs="Times New Roman" w:hAnsi="Times New Roman"/>
        </w:rPr>
        <w:t>CASE 1.</w:t>
      </w:r>
      <w:r>
        <w:rPr>
          <w:rFonts w:ascii="Times New Roman" w:cs="Times New Roman" w:hAnsi="Times New Roman"/>
        </w:rPr>
        <w:t xml:space="preserve">  Mr. Care, with MS is now hospitalized because of aspiration pneumonia. He is alternatively obtunded and severely. He had given his physician a copy of the directives to physician 4 years earlier. Now, in reviewing the directive, the physician notices the words (common in this document). “The patient death must be imminent, that is death should be expected whether not treatment is provided “should the physician consider that if intubation is medically indicated, it should be withheld in accord with the patients prior preferences?</w:t>
      </w:r>
    </w:p>
    <w:p>
      <w:pPr>
        <w:pStyle w:val="style0"/>
        <w:rPr>
          <w:rFonts w:ascii="Times New Roman" w:cs="Times New Roman" w:hAnsi="Times New Roman"/>
        </w:rPr>
      </w:pPr>
      <w:r>
        <w:rPr>
          <w:rFonts w:ascii="Times New Roman" w:cs="Times New Roman" w:hAnsi="Times New Roman"/>
        </w:rPr>
        <w:t xml:space="preserve">In this case, the physician may withhold intubation on the basis of the patients advance directive. The words “whether or not treatment is provided” are a clumsy attempt to define the imminence of death. In this case, those words should not obstruct the fulfillment of Mr. Care’s preferences, which seem quite clear. </w:t>
      </w:r>
    </w:p>
    <w:p>
      <w:pPr>
        <w:pStyle w:val="style0"/>
        <w:autoSpaceDE w:val="false"/>
        <w:autoSpaceDN w:val="false"/>
        <w:adjustRightInd w:val="false"/>
        <w:spacing w:after="0" w:lineRule="auto" w:line="240"/>
        <w:rPr>
          <w:rFonts w:ascii="Times New Roman" w:cs="Times New Roman" w:hAnsi="Times New Roman"/>
          <w:color w:val="000008"/>
        </w:rPr>
      </w:pPr>
    </w:p>
    <w:p>
      <w:pPr>
        <w:pStyle w:val="style179"/>
        <w:ind w:left="1080" w:firstLine="360"/>
        <w:jc w:val="both"/>
        <w:rPr>
          <w:rFonts w:ascii="Times New Roman" w:cs="Times New Roman" w:hAnsi="Times New Roman"/>
          <w:sz w:val="28"/>
          <w:szCs w:val="28"/>
        </w:rPr>
      </w:pPr>
      <w:r>
        <w:rPr>
          <w:rFonts w:ascii="Times New Roman" w:cs="Times New Roman" w:hAnsi="Times New Roman"/>
          <w:sz w:val="28"/>
          <w:szCs w:val="28"/>
        </w:rPr>
        <w:t>SURROGATE DECISION</w:t>
      </w:r>
    </w:p>
    <w:p>
      <w:pPr>
        <w:pStyle w:val="style0"/>
        <w:rPr/>
      </w:pPr>
      <w:r>
        <w:t>A surrogate can be defined as person that speaks on behalf of other person when crucial clinical decisions have to be made and the patient is known to be very sick and unable to communicate his or her desires about care.</w:t>
      </w:r>
      <w:r>
        <w:t xml:space="preserve"> </w:t>
      </w:r>
      <w:r>
        <w:t xml:space="preserve">Traditionally, next of kin have been considered the natural surrogates, and clinicians have turned to family members for their permission to treat the patient. This practice has been tacitly accepted in Anglo-American law, but was rarely expressed in statutes. </w:t>
      </w:r>
    </w:p>
    <w:p>
      <w:pPr>
        <w:pStyle w:val="style0"/>
        <w:rPr/>
      </w:pPr>
      <w:r>
        <w:t>So, the question is; ‘Who Is the Appropriate Surrogate to Make Decisions for the Incapacitated Patient?’</w:t>
      </w:r>
    </w:p>
    <w:p>
      <w:pPr>
        <w:pStyle w:val="style0"/>
        <w:rPr/>
      </w:pPr>
      <w:r>
        <w:t>In recent years, efforts have been made to clarify the determination of surrogates for medical decision making. Statutes authorize persons to appoint their own surrogates, or holders of durable powers of attorney. These appointed surrogates supersede any other party, including immediate family members. These statutes avoid the need to seek judicial recourse, except in cases of conflict or doubt about legitimate decision-makers. Statutes of this sort are helpful in avoiding conflicting claims to authority. On the other hand, they may automatically appoint some party who is inappropriate. Finally, all states have provisions for the judicial appointment of guardians or conservators for those declared incompetent by a judge.</w:t>
      </w:r>
    </w:p>
    <w:p>
      <w:pPr>
        <w:pStyle w:val="style0"/>
        <w:rPr/>
      </w:pPr>
    </w:p>
    <w:p>
      <w:pPr>
        <w:pStyle w:val="style0"/>
        <w:rPr/>
      </w:pPr>
      <w:r>
        <w:t xml:space="preserve">The Standards for Surrogate Decisions </w:t>
      </w:r>
    </w:p>
    <w:p>
      <w:pPr>
        <w:pStyle w:val="style0"/>
        <w:rPr/>
      </w:pPr>
      <w:r>
        <w:t>The decisions of surrogates are guided by two definite standards. The first is called "substituted judgment": when the patient's preferences are known, the surrogate must use knowledge of these preferences in making medical decisions. The second is called "the best interest standard": when the patient's preferences are not known, the surrogate's judgment must promote the best interests of the patient.</w:t>
      </w:r>
    </w:p>
    <w:p>
      <w:pPr>
        <w:pStyle w:val="style0"/>
        <w:rPr/>
      </w:pPr>
      <w:r>
        <w:t xml:space="preserve"> (a) Substituted Judgment. "Substituted judgment" is when a surrogate relies on known preferences of the patient to reach a conclusion about medical treatment. This is used in two situations: (1) where the patient has previously expressed her preferences explicitly, and (2) where the surrogate can reasonably infer the patient's preferences from past statements or actions.</w:t>
      </w:r>
    </w:p>
    <w:p>
      <w:pPr>
        <w:pStyle w:val="style0"/>
        <w:rPr/>
      </w:pPr>
      <w:r>
        <w:t xml:space="preserve">The first situation is very direct and occurs when the patient has previously expressed preferences concerning the course of action they would desire in the present circumstance either in writing or merely informing another person of the preferences orally. The surrogate should follow the patient's preferences as closely as possible and not making medical decisions for the patient, but give effect to decisions the patient would have made for herself. </w:t>
      </w:r>
    </w:p>
    <w:p>
      <w:pPr>
        <w:pStyle w:val="style0"/>
        <w:rPr/>
      </w:pPr>
      <w:r>
        <w:t>When the patient has not specifically stated what she would want, a surrogate should base his decision on familiarity with the patient's values and beliefs</w:t>
      </w:r>
      <w:r>
        <w:t xml:space="preserve"> </w:t>
      </w:r>
      <w:r>
        <w:t xml:space="preserve">must be careful to avoid the common pitfall of applying their own values and beliefs into the decision-making process.   Obviously, only individuals with a close association to the patient are suitable as surrogates when this sort of judgment is called for. </w:t>
      </w:r>
    </w:p>
    <w:p>
      <w:pPr>
        <w:pStyle w:val="style0"/>
        <w:rPr/>
      </w:pPr>
      <w:r>
        <w:t xml:space="preserve">(b) Best Interests. If the patient's own preferences are unknown or are unclear, the surrogate must consider the best interests of the patient. This requires that the surrogate's decision must promote the individual's welfare, which is defined as making those choices, namely, about relief of suffering, preservation or restoration of function, and the extent and sustained quality of </w:t>
      </w:r>
      <w:r>
        <w:t>life, that</w:t>
      </w:r>
      <w:r>
        <w:t xml:space="preserve"> reasonable persons in similar circumstances would be likely to choose. </w:t>
      </w:r>
    </w:p>
    <w:p>
      <w:pPr>
        <w:pStyle w:val="style0"/>
        <w:rPr/>
      </w:pPr>
    </w:p>
    <w:p>
      <w:pPr>
        <w:pStyle w:val="style0"/>
        <w:rPr/>
      </w:pPr>
      <w:r>
        <w:t>Implied Consent</w:t>
      </w:r>
    </w:p>
    <w:p>
      <w:pPr>
        <w:pStyle w:val="style0"/>
        <w:rPr/>
      </w:pPr>
      <w:r>
        <w:t xml:space="preserve"> In life-threatening emergencies, patients may be unable to express their preferences or give their consent because they are unconscious or in shock and no surrogate may be available during that point in time. In such situations, it has become customary for physicians to presume that the patient would give consent if able to do so, because the alternative would be death or severe disability. This is sometimes called implied consent. The patient is not, of course, giving consent; the physician is presuming that the patient would consent, if they could in order to save his or her life. It is a reasonable presumption that a person would, if they could, accept help in a critical situation. Implied consent also provides the physician with a legal defense against a subsequent charge of battery, although it may not defend against charges of negligence if the emergency treatment falls below acceptable standards of care; for example, a physician incorrectly performs a Heimlich maneuver, thereby breaking ribs and puncturing a lung.</w:t>
      </w:r>
    </w:p>
    <w:p>
      <w:pPr>
        <w:pStyle w:val="style0"/>
        <w:rPr/>
      </w:pPr>
    </w:p>
    <w:p>
      <w:pPr>
        <w:pStyle w:val="style0"/>
        <w:rPr/>
      </w:pPr>
      <w:r>
        <w:t>Decisions for Patients Who Lack Surrogates</w:t>
      </w:r>
    </w:p>
    <w:p>
      <w:pPr>
        <w:pStyle w:val="style0"/>
        <w:rPr/>
      </w:pPr>
      <w:r>
        <w:t xml:space="preserve"> A patient who has lost decisional capacity may have no person who can be identified as a surrogate. </w:t>
      </w:r>
      <w:r>
        <w:t>The term "unbefriend or unrepresented patient" is sometimes used.</w:t>
      </w:r>
      <w:r>
        <w:t xml:space="preserve"> In such cases, its best that the physician acts as the surrogate and proceeds with decision making.</w:t>
      </w:r>
    </w:p>
    <w:p>
      <w:pPr>
        <w:pStyle w:val="style0"/>
        <w:rPr/>
      </w:pPr>
    </w:p>
    <w:p>
      <w:pPr>
        <w:pStyle w:val="style0"/>
        <w:rPr/>
      </w:pPr>
      <w:r>
        <w:t>Statutory Authority to Treat</w:t>
      </w:r>
    </w:p>
    <w:p>
      <w:pPr>
        <w:pStyle w:val="style0"/>
        <w:rPr/>
      </w:pPr>
      <w:r>
        <w:t xml:space="preserve"> In all jurisdictions, statutes exist that authorize psychiatrists to restrain mentally ill persons who are dangerous to themselves or others for psychiatric treatment against their will.</w:t>
      </w:r>
    </w:p>
    <w:p>
      <w:pPr>
        <w:pStyle w:val="style0"/>
        <w:rPr/>
      </w:pPr>
      <w:r>
        <w:t>These statutes pertain to persons who are suffering from mental disease, and the treatment authorized is treatment only for mental disease. In some situations, both mental disease and medical problems may be present. These situations of dual diagnoses deserve special consideration.</w:t>
      </w:r>
    </w:p>
    <w:p>
      <w:pPr>
        <w:pStyle w:val="style0"/>
        <w:rPr/>
      </w:pPr>
      <w:r>
        <w:t>The consulting psychiatrist will examine the patient and, having made a diagnosis of paranoid schizophrenia, may authorize involuntary commitment for treatment of this mental disorder. The emergency department resident does not have this authority. The term medical hold is sometimes used to describe this procedure but it is misleading for two reasons: physicians, other than psychiatrists, cannot "hold" patients, and only psychiatric treatments may be administered.</w:t>
      </w:r>
    </w:p>
    <w:p>
      <w:pPr>
        <w:pStyle w:val="style179"/>
        <w:ind w:left="360"/>
        <w:jc w:val="both"/>
        <w:rPr>
          <w:rFonts w:ascii="Times New Roman" w:cs="Times New Roman" w:hAnsi="Times New Roman"/>
          <w:b/>
          <w:sz w:val="28"/>
          <w:szCs w:val="28"/>
        </w:rPr>
      </w:pPr>
    </w:p>
    <w:p>
      <w:pPr>
        <w:pStyle w:val="style179"/>
        <w:ind w:left="360"/>
        <w:jc w:val="both"/>
        <w:rPr>
          <w:rFonts w:ascii="Times New Roman" w:cs="Times New Roman" w:hAnsi="Times New Roman"/>
        </w:rPr>
      </w:pPr>
      <w:r>
        <w:rPr>
          <w:rFonts w:ascii="Times New Roman" w:cs="Times New Roman" w:hAnsi="Times New Roman"/>
          <w:b/>
          <w:sz w:val="28"/>
          <w:szCs w:val="28"/>
        </w:rPr>
        <w:t>THE CHALLENGING PATIENT</w:t>
      </w:r>
      <w:r>
        <w:rPr>
          <w:rFonts w:ascii="Times New Roman" w:cs="Times New Roman" w:hAnsi="Times New Roman"/>
        </w:rPr>
        <w:t xml:space="preserve"> </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On occasion, persons who are under care in a health care facility may</w:t>
      </w:r>
      <w:r>
        <w:rPr>
          <w:rFonts w:ascii="Times New Roman" w:cs="Times New Roman" w:hAnsi="Times New Roman"/>
          <w:color w:val="000008"/>
        </w:rPr>
        <w:t xml:space="preserve"> </w:t>
      </w:r>
      <w:r>
        <w:rPr>
          <w:rFonts w:ascii="Times New Roman" w:cs="Times New Roman" w:hAnsi="Times New Roman"/>
          <w:color w:val="000008"/>
        </w:rPr>
        <w:t>cause serious disruption and even endanger other patients. At the same</w:t>
      </w:r>
      <w:r>
        <w:rPr>
          <w:rFonts w:ascii="Times New Roman" w:cs="Times New Roman" w:hAnsi="Times New Roman"/>
          <w:color w:val="000008"/>
        </w:rPr>
        <w:t xml:space="preserve"> </w:t>
      </w:r>
      <w:r>
        <w:rPr>
          <w:rFonts w:ascii="Times New Roman" w:cs="Times New Roman" w:hAnsi="Times New Roman"/>
          <w:color w:val="000008"/>
        </w:rPr>
        <w:t>time, they may desire to continue in treatment. Physicians who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encounter</w:t>
      </w:r>
      <w:r>
        <w:rPr>
          <w:rFonts w:ascii="Times New Roman" w:cs="Times New Roman" w:hAnsi="Times New Roman"/>
          <w:color w:val="000008"/>
        </w:rPr>
        <w:t xml:space="preserve"> such challenging patients may be concerned that discharging</w:t>
      </w:r>
      <w:r>
        <w:rPr>
          <w:rFonts w:ascii="Times New Roman" w:cs="Times New Roman" w:hAnsi="Times New Roman"/>
          <w:color w:val="000008"/>
        </w:rPr>
        <w:t xml:space="preserve"> </w:t>
      </w:r>
      <w:r>
        <w:rPr>
          <w:rFonts w:ascii="Times New Roman" w:cs="Times New Roman" w:hAnsi="Times New Roman"/>
          <w:color w:val="000008"/>
        </w:rPr>
        <w:t>them because of the danger posed to others or the disruptions caused</w:t>
      </w:r>
      <w:r>
        <w:rPr>
          <w:rFonts w:ascii="Times New Roman" w:cs="Times New Roman" w:hAnsi="Times New Roman"/>
          <w:color w:val="000008"/>
        </w:rPr>
        <w:t xml:space="preserve"> </w:t>
      </w:r>
      <w:r>
        <w:rPr>
          <w:rFonts w:ascii="Times New Roman" w:cs="Times New Roman" w:hAnsi="Times New Roman"/>
          <w:color w:val="000008"/>
        </w:rPr>
        <w:t>may induce serious harm, even death, for the patient.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Case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Mr. R.A., an intravenous drug addict, is admitted for the third time in 3years with a diagnosis of infective endocarditis. Three years ago, he</w:t>
      </w:r>
      <w:r>
        <w:rPr>
          <w:rFonts w:ascii="Times New Roman" w:cs="Times New Roman" w:hAnsi="Times New Roman"/>
          <w:color w:val="000008"/>
        </w:rPr>
        <w:t xml:space="preserve"> </w:t>
      </w:r>
      <w:r>
        <w:rPr>
          <w:rFonts w:ascii="Times New Roman" w:cs="Times New Roman" w:hAnsi="Times New Roman"/>
          <w:color w:val="000008"/>
        </w:rPr>
        <w:t>required mitral valve replacement for Pseudomonas endocarditis, and 1</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year</w:t>
      </w:r>
      <w:r>
        <w:rPr>
          <w:rFonts w:ascii="Times New Roman" w:cs="Times New Roman" w:hAnsi="Times New Roman"/>
          <w:color w:val="000008"/>
        </w:rPr>
        <w:t xml:space="preserve"> ago, he required replacement of the prosthetic valve after he</w:t>
      </w:r>
      <w:r>
        <w:rPr>
          <w:rFonts w:ascii="Times New Roman" w:cs="Times New Roman" w:hAnsi="Times New Roman"/>
          <w:color w:val="000008"/>
        </w:rPr>
        <w:t xml:space="preserve"> </w:t>
      </w:r>
      <w:r>
        <w:rPr>
          <w:rFonts w:ascii="Times New Roman" w:cs="Times New Roman" w:hAnsi="Times New Roman"/>
          <w:color w:val="000008"/>
        </w:rPr>
        <w:t xml:space="preserve">developed Staphylococcus </w:t>
      </w:r>
      <w:r>
        <w:rPr>
          <w:rFonts w:ascii="Times New Roman" w:cs="Times New Roman" w:hAnsi="Times New Roman"/>
          <w:color w:val="000008"/>
        </w:rPr>
        <w:t>aureus</w:t>
      </w:r>
      <w:r>
        <w:rPr>
          <w:rFonts w:ascii="Times New Roman" w:cs="Times New Roman" w:hAnsi="Times New Roman"/>
          <w:color w:val="000008"/>
        </w:rPr>
        <w:t xml:space="preserve"> endocarditis. He now is admitted</w:t>
      </w:r>
      <w:r>
        <w:rPr>
          <w:rFonts w:ascii="Times New Roman" w:cs="Times New Roman" w:hAnsi="Times New Roman"/>
          <w:color w:val="000008"/>
        </w:rPr>
        <w:t xml:space="preserve"> </w:t>
      </w:r>
      <w:r>
        <w:rPr>
          <w:rFonts w:ascii="Times New Roman" w:cs="Times New Roman" w:hAnsi="Times New Roman"/>
          <w:color w:val="000008"/>
        </w:rPr>
        <w:t xml:space="preserve">again with S. </w:t>
      </w:r>
      <w:r>
        <w:rPr>
          <w:rFonts w:ascii="Times New Roman" w:cs="Times New Roman" w:hAnsi="Times New Roman"/>
          <w:color w:val="000008"/>
        </w:rPr>
        <w:t>aureus</w:t>
      </w:r>
      <w:r>
        <w:rPr>
          <w:rFonts w:ascii="Times New Roman" w:cs="Times New Roman" w:hAnsi="Times New Roman"/>
          <w:color w:val="000008"/>
        </w:rPr>
        <w:t xml:space="preserve"> endocarditis of the prosthetic valve.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After 1 week of antibiotic therapy, he continues to have positive blood</w:t>
      </w:r>
      <w:r>
        <w:rPr>
          <w:rFonts w:ascii="Times New Roman" w:cs="Times New Roman" w:hAnsi="Times New Roman"/>
          <w:color w:val="000008"/>
        </w:rPr>
        <w:t xml:space="preserve"> </w:t>
      </w:r>
      <w:r>
        <w:rPr>
          <w:rFonts w:ascii="Times New Roman" w:cs="Times New Roman" w:hAnsi="Times New Roman"/>
          <w:color w:val="000008"/>
        </w:rPr>
        <w:t>culture results. One cardiac surgeon refuses to operate, saying that the</w:t>
      </w:r>
      <w:r>
        <w:rPr>
          <w:rFonts w:ascii="Times New Roman" w:cs="Times New Roman" w:hAnsi="Times New Roman"/>
          <w:color w:val="000008"/>
        </w:rPr>
        <w:t xml:space="preserve"> </w:t>
      </w:r>
      <w:r>
        <w:rPr>
          <w:rFonts w:ascii="Times New Roman" w:cs="Times New Roman" w:hAnsi="Times New Roman"/>
          <w:color w:val="000008"/>
        </w:rPr>
        <w:t>patient is a recidivist and that correcting his drug addiction is futile.</w:t>
      </w:r>
      <w:r>
        <w:rPr>
          <w:rFonts w:ascii="Times New Roman" w:cs="Times New Roman" w:hAnsi="Times New Roman"/>
          <w:color w:val="000008"/>
        </w:rPr>
        <w:t xml:space="preserve"> </w:t>
      </w:r>
      <w:r>
        <w:rPr>
          <w:rFonts w:ascii="Times New Roman" w:cs="Times New Roman" w:hAnsi="Times New Roman"/>
          <w:color w:val="000008"/>
        </w:rPr>
        <w:t>Another surgeon agrees to operate on him. Mr. R.A. consents to open</w:t>
      </w:r>
      <w:r>
        <w:rPr>
          <w:rFonts w:ascii="Times New Roman" w:cs="Times New Roman" w:hAnsi="Times New Roman"/>
          <w:color w:val="000008"/>
        </w:rPr>
        <w:t xml:space="preserve"> </w:t>
      </w:r>
      <w:r>
        <w:rPr>
          <w:rFonts w:ascii="Times New Roman" w:cs="Times New Roman" w:hAnsi="Times New Roman"/>
          <w:color w:val="000008"/>
        </w:rPr>
        <w:t>heart surgery to replace again the infected prosthetic mitral valve.</w:t>
      </w:r>
      <w:r>
        <w:rPr>
          <w:rFonts w:ascii="Times New Roman" w:cs="Times New Roman" w:hAnsi="Times New Roman"/>
          <w:color w:val="000008"/>
        </w:rPr>
        <w:t xml:space="preserve"> </w:t>
      </w:r>
      <w:r>
        <w:rPr>
          <w:rFonts w:ascii="Times New Roman" w:cs="Times New Roman" w:hAnsi="Times New Roman"/>
          <w:color w:val="000008"/>
        </w:rPr>
        <w:t>Postoperatively, for 10 days he is cooperative with his management and</w:t>
      </w:r>
      <w:r>
        <w:rPr>
          <w:rFonts w:ascii="Times New Roman" w:cs="Times New Roman" w:hAnsi="Times New Roman"/>
          <w:color w:val="000008"/>
        </w:rPr>
        <w:t xml:space="preserve"> </w:t>
      </w:r>
      <w:r>
        <w:rPr>
          <w:rFonts w:ascii="Times New Roman" w:cs="Times New Roman" w:hAnsi="Times New Roman"/>
          <w:color w:val="000008"/>
        </w:rPr>
        <w:t>antibiotic treatment. While on this treatment, he becomes afebrile and</w:t>
      </w:r>
      <w:r>
        <w:rPr>
          <w:rFonts w:ascii="Times New Roman" w:cs="Times New Roman" w:hAnsi="Times New Roman"/>
          <w:color w:val="000008"/>
        </w:rPr>
        <w:t xml:space="preserve"> </w:t>
      </w:r>
      <w:r>
        <w:rPr>
          <w:rFonts w:ascii="Times New Roman" w:cs="Times New Roman" w:hAnsi="Times New Roman"/>
          <w:color w:val="000008"/>
        </w:rPr>
        <w:t>blood culture data are negative. Plans are in place for his discharge, with</w:t>
      </w:r>
      <w:r>
        <w:rPr>
          <w:rFonts w:ascii="Times New Roman" w:cs="Times New Roman" w:hAnsi="Times New Roman"/>
          <w:color w:val="000008"/>
        </w:rPr>
        <w:t xml:space="preserve"> </w:t>
      </w:r>
      <w:r>
        <w:rPr>
          <w:rFonts w:ascii="Times New Roman" w:cs="Times New Roman" w:hAnsi="Times New Roman"/>
          <w:color w:val="000008"/>
        </w:rPr>
        <w:t>venous access for antibiotics.</w:t>
      </w:r>
      <w:r>
        <w:rPr>
          <w:rFonts w:ascii="Times New Roman" w:cs="Times New Roman" w:hAnsi="Times New Roman"/>
          <w:color w:val="000008"/>
        </w:rPr>
        <w:t xml:space="preserve"> </w:t>
      </w:r>
      <w:r>
        <w:rPr>
          <w:rFonts w:ascii="Times New Roman" w:cs="Times New Roman" w:hAnsi="Times New Roman"/>
          <w:color w:val="000008"/>
        </w:rPr>
        <w:t>He then begins to behave erratically. He leaves his room and stays</w:t>
      </w:r>
      <w:r>
        <w:rPr>
          <w:rFonts w:ascii="Times New Roman" w:cs="Times New Roman" w:hAnsi="Times New Roman"/>
          <w:color w:val="000008"/>
        </w:rPr>
        <w:t xml:space="preserve"> </w:t>
      </w:r>
      <w:r>
        <w:rPr>
          <w:rFonts w:ascii="Times New Roman" w:cs="Times New Roman" w:hAnsi="Times New Roman"/>
          <w:color w:val="000008"/>
        </w:rPr>
        <w:t>away for hours, often missing his medications. On several occasions, a</w:t>
      </w:r>
      <w:r>
        <w:rPr>
          <w:rFonts w:ascii="Times New Roman" w:cs="Times New Roman" w:hAnsi="Times New Roman"/>
          <w:color w:val="000008"/>
        </w:rPr>
        <w:t xml:space="preserve"> </w:t>
      </w:r>
      <w:r>
        <w:rPr>
          <w:rFonts w:ascii="Times New Roman" w:cs="Times New Roman" w:hAnsi="Times New Roman"/>
          <w:color w:val="000008"/>
        </w:rPr>
        <w:t>urine screening test demonstrates the presence of opiates and quinine,</w:t>
      </w:r>
      <w:r>
        <w:rPr>
          <w:rFonts w:ascii="Times New Roman" w:cs="Times New Roman" w:hAnsi="Times New Roman"/>
          <w:color w:val="000008"/>
        </w:rPr>
        <w:t xml:space="preserve"> </w:t>
      </w:r>
      <w:r>
        <w:rPr>
          <w:rFonts w:ascii="Times New Roman" w:cs="Times New Roman" w:hAnsi="Times New Roman"/>
          <w:color w:val="000008"/>
        </w:rPr>
        <w:t>revealing that he is using illicit narcotics even while being treated for</w:t>
      </w:r>
      <w:r>
        <w:rPr>
          <w:rFonts w:ascii="Times New Roman" w:cs="Times New Roman" w:hAnsi="Times New Roman"/>
          <w:color w:val="000008"/>
        </w:rPr>
        <w:t xml:space="preserve"> </w:t>
      </w:r>
      <w:r>
        <w:rPr>
          <w:rFonts w:ascii="Times New Roman" w:cs="Times New Roman" w:hAnsi="Times New Roman"/>
          <w:color w:val="000008"/>
        </w:rPr>
        <w:t>infective endocarditis. Two repeat blood culture tests now grow S.</w:t>
      </w:r>
      <w:r>
        <w:rPr>
          <w:rFonts w:ascii="Times New Roman" w:cs="Times New Roman" w:hAnsi="Times New Roman"/>
          <w:color w:val="000008"/>
        </w:rPr>
        <w:t xml:space="preserve"> </w:t>
      </w:r>
      <w:r>
        <w:rPr>
          <w:rFonts w:ascii="Times New Roman" w:cs="Times New Roman" w:hAnsi="Times New Roman"/>
          <w:color w:val="000008"/>
        </w:rPr>
        <w:t>aureus</w:t>
      </w:r>
      <w:r>
        <w:rPr>
          <w:rFonts w:ascii="Times New Roman" w:cs="Times New Roman" w:hAnsi="Times New Roman"/>
          <w:color w:val="000008"/>
        </w:rPr>
        <w:t>. On two separate occasions, he verbally abuses two nurses who</w:t>
      </w:r>
      <w:r>
        <w:rPr>
          <w:rFonts w:ascii="Times New Roman" w:cs="Times New Roman" w:hAnsi="Times New Roman"/>
          <w:color w:val="000008"/>
        </w:rPr>
        <w:t xml:space="preserve"> </w:t>
      </w:r>
      <w:r>
        <w:rPr>
          <w:rFonts w:ascii="Times New Roman" w:cs="Times New Roman" w:hAnsi="Times New Roman"/>
          <w:color w:val="000008"/>
        </w:rPr>
        <w:t>reprimand him for being away from his room. Several patients on the</w:t>
      </w:r>
      <w:r>
        <w:rPr>
          <w:rFonts w:ascii="Times New Roman" w:cs="Times New Roman" w:hAnsi="Times New Roman"/>
          <w:color w:val="000008"/>
        </w:rPr>
        <w:t xml:space="preserve"> </w:t>
      </w:r>
      <w:r>
        <w:rPr>
          <w:rFonts w:ascii="Times New Roman" w:cs="Times New Roman" w:hAnsi="Times New Roman"/>
          <w:color w:val="000008"/>
        </w:rPr>
        <w:t>unit complain that he threatened them. Nurses suspect that he is also</w:t>
      </w:r>
      <w:r>
        <w:rPr>
          <w:rFonts w:ascii="Times New Roman" w:cs="Times New Roman" w:hAnsi="Times New Roman"/>
          <w:color w:val="000008"/>
        </w:rPr>
        <w:t xml:space="preserve"> </w:t>
      </w:r>
      <w:r>
        <w:rPr>
          <w:rFonts w:ascii="Times New Roman" w:cs="Times New Roman" w:hAnsi="Times New Roman"/>
          <w:color w:val="000008"/>
        </w:rPr>
        <w:t>dealing drugs within the hospital. This information becomes known to the</w:t>
      </w:r>
      <w:r>
        <w:rPr>
          <w:rFonts w:ascii="Times New Roman" w:cs="Times New Roman" w:hAnsi="Times New Roman"/>
          <w:color w:val="000008"/>
        </w:rPr>
        <w:t xml:space="preserve"> </w:t>
      </w:r>
      <w:r>
        <w:rPr>
          <w:rFonts w:ascii="Times New Roman" w:cs="Times New Roman" w:hAnsi="Times New Roman"/>
          <w:color w:val="000008"/>
        </w:rPr>
        <w:t>patient's physician; despite the fact that the patient's infective</w:t>
      </w:r>
      <w:r>
        <w:rPr>
          <w:rFonts w:ascii="Times New Roman" w:cs="Times New Roman" w:hAnsi="Times New Roman"/>
          <w:color w:val="000008"/>
        </w:rPr>
        <w:t xml:space="preserve"> </w:t>
      </w:r>
      <w:r>
        <w:rPr>
          <w:rFonts w:ascii="Times New Roman" w:cs="Times New Roman" w:hAnsi="Times New Roman"/>
          <w:color w:val="000008"/>
        </w:rPr>
        <w:t>endocarditis has not been treated optimally, the physician asks him to</w:t>
      </w:r>
      <w:r>
        <w:rPr>
          <w:rFonts w:ascii="Times New Roman" w:cs="Times New Roman" w:hAnsi="Times New Roman"/>
          <w:color w:val="000008"/>
        </w:rPr>
        <w:t xml:space="preserve"> </w:t>
      </w:r>
      <w:r>
        <w:rPr>
          <w:rFonts w:ascii="Times New Roman" w:cs="Times New Roman" w:hAnsi="Times New Roman"/>
          <w:color w:val="000008"/>
        </w:rPr>
        <w:t>leave the hospital immediately.</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Comment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Considerations leading to an ethical justification of this decision are as</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follows</w:t>
      </w:r>
      <w:r>
        <w:rPr>
          <w:rFonts w:ascii="Times New Roman" w:cs="Times New Roman" w:hAnsi="Times New Roman"/>
          <w:color w:val="000008"/>
        </w:rPr>
        <w: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(a)</w:t>
      </w:r>
      <w:r>
        <w:rPr>
          <w:rFonts w:ascii="Times New Roman" w:cs="Times New Roman" w:hAnsi="Times New Roman"/>
          <w:color w:val="000008"/>
        </w:rPr>
        <w:t xml:space="preserve"> </w:t>
      </w:r>
      <w:r>
        <w:rPr>
          <w:rFonts w:ascii="Times New Roman" w:cs="Times New Roman" w:hAnsi="Times New Roman"/>
          <w:color w:val="000008"/>
        </w:rPr>
        <w:t>The patient's use of intravenous street drugs at the same time that his</w:t>
      </w:r>
      <w:r>
        <w:rPr>
          <w:rFonts w:ascii="Times New Roman" w:cs="Times New Roman" w:hAnsi="Times New Roman"/>
          <w:color w:val="000008"/>
        </w:rPr>
        <w:t xml:space="preserve"> </w:t>
      </w:r>
      <w:r>
        <w:rPr>
          <w:rFonts w:ascii="Times New Roman" w:cs="Times New Roman" w:hAnsi="Times New Roman"/>
          <w:color w:val="000008"/>
        </w:rPr>
        <w:t>physicians were attempting to eradicate his infective endocarditis</w:t>
      </w:r>
      <w:r>
        <w:rPr>
          <w:rFonts w:ascii="Times New Roman" w:cs="Times New Roman" w:hAnsi="Times New Roman"/>
          <w:color w:val="000008"/>
        </w:rPr>
        <w:t xml:space="preserve"> </w:t>
      </w:r>
      <w:r>
        <w:rPr>
          <w:rFonts w:ascii="Times New Roman" w:cs="Times New Roman" w:hAnsi="Times New Roman"/>
          <w:color w:val="000008"/>
        </w:rPr>
        <w:t xml:space="preserve">indicated that the likelihood of medical success in this case, both </w:t>
      </w:r>
      <w:r>
        <w:rPr>
          <w:rFonts w:ascii="Times New Roman" w:cs="Times New Roman" w:hAnsi="Times New Roman"/>
          <w:color w:val="000008"/>
        </w:rPr>
        <w:t>shortterm</w:t>
      </w:r>
      <w:r>
        <w:rPr>
          <w:rFonts w:ascii="Times New Roman" w:cs="Times New Roman" w:hAnsi="Times New Roman"/>
          <w:color w:val="000008"/>
        </w:rPr>
        <w:t xml:space="preserve"> </w:t>
      </w:r>
      <w:r>
        <w:rPr>
          <w:rFonts w:ascii="Times New Roman" w:cs="Times New Roman" w:hAnsi="Times New Roman"/>
          <w:color w:val="000008"/>
        </w:rPr>
        <w:t>and long-term, was not great. Physicians are not obliged to treat</w:t>
      </w:r>
      <w:r>
        <w:rPr>
          <w:rFonts w:ascii="Times New Roman" w:cs="Times New Roman" w:hAnsi="Times New Roman"/>
          <w:color w:val="000008"/>
        </w:rPr>
        <w:t xml:space="preserve"> </w:t>
      </w:r>
      <w:r>
        <w:rPr>
          <w:rFonts w:ascii="Times New Roman" w:cs="Times New Roman" w:hAnsi="Times New Roman"/>
          <w:color w:val="000008"/>
        </w:rPr>
        <w:t>people who persist in actions that run counter to the goals of treatment.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(b)</w:t>
      </w:r>
      <w:r>
        <w:rPr>
          <w:rFonts w:ascii="Times New Roman" w:cs="Times New Roman" w:hAnsi="Times New Roman"/>
          <w:color w:val="000008"/>
        </w:rPr>
        <w:t xml:space="preserve"> </w:t>
      </w:r>
      <w:r>
        <w:rPr>
          <w:rFonts w:ascii="Times New Roman" w:cs="Times New Roman" w:hAnsi="Times New Roman"/>
          <w:color w:val="000008"/>
        </w:rPr>
        <w:t>The patient wanted to be treated and, at the same time, continued his</w:t>
      </w:r>
      <w:r>
        <w:rPr>
          <w:rFonts w:ascii="Times New Roman" w:cs="Times New Roman" w:hAnsi="Times New Roman"/>
          <w:color w:val="000008"/>
        </w:rPr>
        <w:t xml:space="preserve"> </w:t>
      </w:r>
      <w:r>
        <w:rPr>
          <w:rFonts w:ascii="Times New Roman" w:cs="Times New Roman" w:hAnsi="Times New Roman"/>
          <w:color w:val="000008"/>
        </w:rPr>
        <w:t>abusive behavior. The physicians are obliged to determine that the</w:t>
      </w:r>
      <w:r>
        <w:rPr>
          <w:rFonts w:ascii="Times New Roman" w:cs="Times New Roman" w:hAnsi="Times New Roman"/>
          <w:color w:val="000008"/>
        </w:rPr>
        <w:t xml:space="preserve"> </w:t>
      </w:r>
      <w:r>
        <w:rPr>
          <w:rFonts w:ascii="Times New Roman" w:cs="Times New Roman" w:hAnsi="Times New Roman"/>
          <w:color w:val="000008"/>
        </w:rPr>
        <w:t>patient has the mental capacity to make such choices and that he was</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not</w:t>
      </w:r>
      <w:r>
        <w:rPr>
          <w:rFonts w:ascii="Times New Roman" w:cs="Times New Roman" w:hAnsi="Times New Roman"/>
          <w:color w:val="000008"/>
        </w:rPr>
        <w:t xml:space="preserve"> suffering from a metabolic encephalopathy (see Determining</w:t>
      </w:r>
      <w:r>
        <w:rPr>
          <w:rFonts w:ascii="Times New Roman" w:cs="Times New Roman" w:hAnsi="Times New Roman"/>
          <w:color w:val="000008"/>
        </w:rPr>
        <w:t xml:space="preserve"> </w:t>
      </w:r>
      <w:r>
        <w:rPr>
          <w:rFonts w:ascii="Times New Roman" w:cs="Times New Roman" w:hAnsi="Times New Roman"/>
          <w:color w:val="000008"/>
        </w:rPr>
        <w:t>Decisional Capacity).</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Recommendation</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Clinicians should recognize that this patient's primary medical problem is</w:t>
      </w:r>
      <w:r>
        <w:rPr>
          <w:rFonts w:ascii="Times New Roman" w:cs="Times New Roman" w:hAnsi="Times New Roman"/>
          <w:color w:val="000008"/>
        </w:rPr>
        <w:t xml:space="preserve"> </w:t>
      </w:r>
      <w:r>
        <w:rPr>
          <w:rFonts w:ascii="Times New Roman" w:cs="Times New Roman" w:hAnsi="Times New Roman"/>
          <w:color w:val="000008"/>
        </w:rPr>
        <w:t>not endocarditis, serious though that condition is. As the first surgeon</w:t>
      </w:r>
      <w:r>
        <w:rPr>
          <w:rFonts w:ascii="Times New Roman" w:cs="Times New Roman" w:hAnsi="Times New Roman"/>
          <w:color w:val="000008"/>
        </w:rPr>
        <w:t xml:space="preserve"> </w:t>
      </w:r>
      <w:r>
        <w:rPr>
          <w:rFonts w:ascii="Times New Roman" w:cs="Times New Roman" w:hAnsi="Times New Roman"/>
          <w:color w:val="000008"/>
        </w:rPr>
        <w:t>noted, it is drug addiction. The focus of his treatment should shift to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treatment</w:t>
      </w:r>
      <w:r>
        <w:rPr>
          <w:rFonts w:ascii="Times New Roman" w:cs="Times New Roman" w:hAnsi="Times New Roman"/>
          <w:color w:val="000008"/>
        </w:rPr>
        <w:t xml:space="preserve"> for that problem. The management of addiction requires </w:t>
      </w:r>
      <w:r>
        <w:rPr>
          <w:rFonts w:ascii="Times New Roman" w:cs="Times New Roman" w:hAnsi="Times New Roman"/>
          <w:color w:val="000008"/>
        </w:rPr>
        <w:t>longterm</w:t>
      </w:r>
      <w:r>
        <w:rPr>
          <w:rFonts w:ascii="Times New Roman" w:cs="Times New Roman" w:hAnsi="Times New Roman"/>
          <w:color w:val="000008"/>
        </w:rPr>
        <w:t xml:space="preserve"> </w:t>
      </w:r>
      <w:r>
        <w:rPr>
          <w:rFonts w:ascii="Times New Roman" w:cs="Times New Roman" w:hAnsi="Times New Roman"/>
          <w:color w:val="000008"/>
        </w:rPr>
        <w:t>outpatient care and support. Nevertheless, he is at risk of dying in</w:t>
      </w:r>
      <w:r>
        <w:rPr>
          <w:rFonts w:ascii="Times New Roman" w:cs="Times New Roman" w:hAnsi="Times New Roman"/>
          <w:color w:val="000008"/>
        </w:rPr>
        <w:t xml:space="preserve"> </w:t>
      </w:r>
      <w:r>
        <w:rPr>
          <w:rFonts w:ascii="Times New Roman" w:cs="Times New Roman" w:hAnsi="Times New Roman"/>
          <w:color w:val="000008"/>
        </w:rPr>
        <w:t>the short term from another episode of infective endocarditis. In our</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opinion</w:t>
      </w:r>
      <w:r>
        <w:rPr>
          <w:rFonts w:ascii="Times New Roman" w:cs="Times New Roman" w:hAnsi="Times New Roman"/>
          <w:color w:val="000008"/>
        </w:rPr>
        <w:t>, he should be discharged with an indwelling venous line and with</w:t>
      </w:r>
      <w:r>
        <w:rPr>
          <w:rFonts w:ascii="Times New Roman" w:cs="Times New Roman" w:hAnsi="Times New Roman"/>
          <w:color w:val="000008"/>
        </w:rPr>
        <w:t xml:space="preserve"> </w:t>
      </w:r>
      <w:r>
        <w:rPr>
          <w:rFonts w:ascii="Times New Roman" w:cs="Times New Roman" w:hAnsi="Times New Roman"/>
          <w:color w:val="000008"/>
        </w:rPr>
        <w:t>home nursing service to administer antibiotics. If he proves intractable,</w:t>
      </w:r>
      <w:r>
        <w:rPr>
          <w:rFonts w:ascii="Times New Roman" w:cs="Times New Roman" w:hAnsi="Times New Roman"/>
          <w:color w:val="000008"/>
        </w:rPr>
        <w:t xml:space="preserve"> </w:t>
      </w:r>
      <w:r>
        <w:rPr>
          <w:rFonts w:ascii="Times New Roman" w:cs="Times New Roman" w:hAnsi="Times New Roman"/>
          <w:color w:val="000008"/>
        </w:rPr>
        <w:t>then it can be argued that efforts to manage his endocarditis by surgical</w:t>
      </w:r>
      <w:r>
        <w:rPr>
          <w:rFonts w:ascii="Times New Roman" w:cs="Times New Roman" w:hAnsi="Times New Roman"/>
          <w:color w:val="000008"/>
        </w:rPr>
        <w:t xml:space="preserve"> </w:t>
      </w:r>
      <w:r>
        <w:rPr>
          <w:rFonts w:ascii="Times New Roman" w:cs="Times New Roman" w:hAnsi="Times New Roman"/>
          <w:color w:val="000008"/>
        </w:rPr>
        <w:t>means will not be effective and the patient may be discharged.</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 xml:space="preserve">Signing </w:t>
      </w:r>
      <w:r>
        <w:rPr>
          <w:rFonts w:ascii="Times New Roman" w:cs="Times New Roman" w:hAnsi="Times New Roman"/>
          <w:color w:val="000008"/>
        </w:rPr>
        <w:t>Out Against</w:t>
      </w:r>
      <w:r>
        <w:rPr>
          <w:rFonts w:ascii="Times New Roman" w:cs="Times New Roman" w:hAnsi="Times New Roman"/>
          <w:color w:val="000008"/>
        </w:rPr>
        <w:t xml:space="preserve"> Medical Advice</w:t>
      </w:r>
      <w:r>
        <w:rPr>
          <w:rFonts w:ascii="Times New Roman" w:cs="Times New Roman" w:hAnsi="Times New Roman"/>
          <w:color w:val="000008"/>
        </w:rPr>
        <w:t xml:space="preserve"> </w:t>
      </w:r>
      <w:r>
        <w:rPr>
          <w:rFonts w:ascii="Times New Roman" w:cs="Times New Roman" w:hAnsi="Times New Roman"/>
          <w:color w:val="000008"/>
        </w:rPr>
        <w:t>Mr. R.A. might simply walk out of the hospital, leaving even before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physicians</w:t>
      </w:r>
      <w:r>
        <w:rPr>
          <w:rFonts w:ascii="Times New Roman" w:cs="Times New Roman" w:hAnsi="Times New Roman"/>
          <w:color w:val="000008"/>
        </w:rPr>
        <w:t xml:space="preserve"> judge his treatment adequate. When patients choose to</w:t>
      </w:r>
      <w:r>
        <w:rPr>
          <w:rFonts w:ascii="Times New Roman" w:cs="Times New Roman" w:hAnsi="Times New Roman"/>
          <w:color w:val="000008"/>
        </w:rPr>
        <w:t xml:space="preserve"> </w:t>
      </w:r>
      <w:r>
        <w:rPr>
          <w:rFonts w:ascii="Times New Roman" w:cs="Times New Roman" w:hAnsi="Times New Roman"/>
          <w:color w:val="000008"/>
        </w:rPr>
        <w:t>discharge themselves in this manner, most hospitals request them to</w:t>
      </w:r>
      <w:r>
        <w:rPr>
          <w:rFonts w:ascii="Times New Roman" w:cs="Times New Roman" w:hAnsi="Times New Roman"/>
          <w:color w:val="000008"/>
        </w:rPr>
        <w:t xml:space="preserve"> </w:t>
      </w:r>
      <w:r>
        <w:rPr>
          <w:rFonts w:ascii="Times New Roman" w:cs="Times New Roman" w:hAnsi="Times New Roman"/>
          <w:color w:val="000008"/>
        </w:rPr>
        <w:t>sign a statement confirming that they are leaving against medical advice</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(AMA).</w:t>
      </w:r>
      <w:r>
        <w:rPr>
          <w:rFonts w:ascii="Times New Roman" w:cs="Times New Roman" w:hAnsi="Times New Roman"/>
          <w:color w:val="000008"/>
        </w:rPr>
        <w:t xml:space="preserve"> The document merely provides legal evidence that the patient's</w:t>
      </w:r>
      <w:r>
        <w:rPr>
          <w:rFonts w:ascii="Times New Roman" w:cs="Times New Roman" w:hAnsi="Times New Roman"/>
          <w:color w:val="000008"/>
        </w:rPr>
        <w:t xml:space="preserve"> </w:t>
      </w:r>
      <w:r>
        <w:rPr>
          <w:rFonts w:ascii="Times New Roman" w:cs="Times New Roman" w:hAnsi="Times New Roman"/>
          <w:color w:val="000008"/>
        </w:rPr>
        <w:t>departure was voluntary, and that the patient was warned by the</w:t>
      </w:r>
      <w:r>
        <w:rPr>
          <w:rFonts w:ascii="Times New Roman" w:cs="Times New Roman" w:hAnsi="Times New Roman"/>
          <w:color w:val="000008"/>
        </w:rPr>
        <w:t xml:space="preserve"> </w:t>
      </w:r>
      <w:r>
        <w:rPr>
          <w:rFonts w:ascii="Times New Roman" w:cs="Times New Roman" w:hAnsi="Times New Roman"/>
          <w:color w:val="000008"/>
        </w:rPr>
        <w:t>physician about the risks of leaving.</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Conscientious Objection</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The preferences of patients have significant moral authority and must be</w:t>
      </w:r>
      <w:r>
        <w:rPr>
          <w:rFonts w:ascii="Times New Roman" w:cs="Times New Roman" w:hAnsi="Times New Roman"/>
          <w:color w:val="000008"/>
        </w:rPr>
        <w:t xml:space="preserve"> </w:t>
      </w:r>
      <w:r>
        <w:rPr>
          <w:rFonts w:ascii="Times New Roman" w:cs="Times New Roman" w:hAnsi="Times New Roman"/>
          <w:color w:val="000008"/>
        </w:rPr>
        <w:t>considered in every treatment decision. The ethical obligations of</w:t>
      </w:r>
      <w:r>
        <w:rPr>
          <w:rFonts w:ascii="Times New Roman" w:cs="Times New Roman" w:hAnsi="Times New Roman"/>
          <w:color w:val="000008"/>
        </w:rPr>
        <w:t xml:space="preserve"> </w:t>
      </w:r>
      <w:r>
        <w:rPr>
          <w:rFonts w:ascii="Times New Roman" w:cs="Times New Roman" w:hAnsi="Times New Roman"/>
          <w:color w:val="000008"/>
        </w:rPr>
        <w:t>physicians are defined not only by the wishes of their patients but also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by</w:t>
      </w:r>
      <w:r>
        <w:rPr>
          <w:rFonts w:ascii="Times New Roman" w:cs="Times New Roman" w:hAnsi="Times New Roman"/>
          <w:color w:val="000008"/>
        </w:rPr>
        <w:t xml:space="preserve"> the goals of medicine. Physicians have no obligation to </w:t>
      </w:r>
      <w:r>
        <w:rPr>
          <w:rFonts w:ascii="Times New Roman" w:cs="Times New Roman" w:hAnsi="Times New Roman"/>
          <w:color w:val="000008"/>
        </w:rPr>
        <w:t>perform</w:t>
      </w:r>
      <w:r>
        <w:rPr>
          <w:rFonts w:ascii="Times New Roman" w:cs="Times New Roman" w:hAnsi="Times New Roman"/>
          <w:color w:val="000008"/>
        </w:rPr>
        <w:t xml:space="preserve">  </w:t>
      </w:r>
      <w:r>
        <w:rPr>
          <w:rFonts w:ascii="Times New Roman" w:cs="Times New Roman" w:hAnsi="Times New Roman"/>
          <w:color w:val="000008"/>
        </w:rPr>
        <w:t>actions</w:t>
      </w:r>
      <w:r>
        <w:rPr>
          <w:rFonts w:ascii="Times New Roman" w:cs="Times New Roman" w:hAnsi="Times New Roman"/>
          <w:color w:val="000008"/>
        </w:rPr>
        <w:t xml:space="preserve"> beyond or contradictory to the goals of medicine, even when</w:t>
      </w:r>
      <w:r>
        <w:rPr>
          <w:rFonts w:ascii="Times New Roman" w:cs="Times New Roman" w:hAnsi="Times New Roman"/>
          <w:color w:val="000008"/>
        </w:rPr>
        <w:t xml:space="preserve"> </w:t>
      </w:r>
      <w:r>
        <w:rPr>
          <w:rFonts w:ascii="Times New Roman" w:cs="Times New Roman" w:hAnsi="Times New Roman"/>
          <w:color w:val="000008"/>
        </w:rPr>
        <w:t>requested to do so by patients. Patients have no right to demand that</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physicians</w:t>
      </w:r>
      <w:r>
        <w:rPr>
          <w:rFonts w:ascii="Times New Roman" w:cs="Times New Roman" w:hAnsi="Times New Roman"/>
          <w:color w:val="000008"/>
        </w:rPr>
        <w:t xml:space="preserve"> provide medical care that is contraindicated, such as</w:t>
      </w:r>
      <w:r>
        <w:rPr>
          <w:rFonts w:ascii="Times New Roman" w:cs="Times New Roman" w:hAnsi="Times New Roman"/>
          <w:color w:val="000008"/>
        </w:rPr>
        <w:t xml:space="preserve"> </w:t>
      </w:r>
      <w:r>
        <w:rPr>
          <w:rFonts w:ascii="Times New Roman" w:cs="Times New Roman" w:hAnsi="Times New Roman"/>
          <w:color w:val="000008"/>
        </w:rPr>
        <w:t>unnecessary surgery or medically inappropriate drug regimens. Finally,</w:t>
      </w:r>
      <w:r>
        <w:rPr>
          <w:rFonts w:ascii="Times New Roman" w:cs="Times New Roman" w:hAnsi="Times New Roman"/>
          <w:color w:val="000008"/>
        </w:rPr>
        <w:t xml:space="preserve"> </w:t>
      </w:r>
      <w:r>
        <w:rPr>
          <w:rFonts w:ascii="Times New Roman" w:cs="Times New Roman" w:hAnsi="Times New Roman"/>
          <w:color w:val="000008"/>
        </w:rPr>
        <w:t>physicians may refuse to accede to a patient's wishes when they believe</w:t>
      </w:r>
      <w:r>
        <w:rPr>
          <w:rFonts w:ascii="Times New Roman" w:cs="Times New Roman" w:hAnsi="Times New Roman"/>
          <w:color w:val="000008"/>
        </w:rPr>
        <w:t xml:space="preserve"> </w:t>
      </w:r>
      <w:r>
        <w:rPr>
          <w:rFonts w:ascii="Times New Roman" w:cs="Times New Roman" w:hAnsi="Times New Roman"/>
          <w:color w:val="000008"/>
        </w:rPr>
        <w:t>that doing so will make them complicit in something they believe is</w:t>
      </w:r>
      <w:r>
        <w:rPr>
          <w:rFonts w:ascii="Times New Roman" w:cs="Times New Roman" w:hAnsi="Times New Roman"/>
          <w:color w:val="000008"/>
        </w:rPr>
        <w:t xml:space="preserve"> </w:t>
      </w:r>
      <w:r>
        <w:rPr>
          <w:rFonts w:ascii="Times New Roman" w:cs="Times New Roman" w:hAnsi="Times New Roman"/>
          <w:color w:val="000008"/>
        </w:rPr>
        <w:t>immoral.</w:t>
      </w:r>
      <w:r>
        <w:rPr>
          <w:rFonts w:ascii="Times New Roman" w:cs="Times New Roman" w:hAnsi="Times New Roman"/>
          <w:color w:val="000008"/>
        </w:rPr>
        <w:t xml:space="preserve"> </w:t>
      </w:r>
      <w:r>
        <w:rPr>
          <w:rFonts w:ascii="Times New Roman" w:cs="Times New Roman" w:hAnsi="Times New Roman"/>
          <w:color w:val="000008"/>
        </w:rPr>
        <w:t>Traditionally, medical ethics has required physicians to abstain from</w:t>
      </w:r>
      <w:r>
        <w:rPr>
          <w:rFonts w:ascii="Times New Roman" w:cs="Times New Roman" w:hAnsi="Times New Roman"/>
          <w:color w:val="000008"/>
        </w:rPr>
        <w:t xml:space="preserve"> </w:t>
      </w:r>
      <w:r>
        <w:rPr>
          <w:rFonts w:ascii="Times New Roman" w:cs="Times New Roman" w:hAnsi="Times New Roman"/>
          <w:color w:val="000008"/>
        </w:rPr>
        <w:t>moral judgments about their patients in regard to medical care. However,</w:t>
      </w:r>
      <w:r>
        <w:rPr>
          <w:rFonts w:ascii="Times New Roman" w:cs="Times New Roman" w:hAnsi="Times New Roman"/>
          <w:color w:val="000008"/>
        </w:rPr>
        <w:t xml:space="preserve"> </w:t>
      </w:r>
      <w:r>
        <w:rPr>
          <w:rFonts w:ascii="Times New Roman" w:cs="Times New Roman" w:hAnsi="Times New Roman"/>
          <w:color w:val="000008"/>
        </w:rPr>
        <w:t>despite this professional neutrality, physicians and nurses have their</w:t>
      </w:r>
      <w:r>
        <w:rPr>
          <w:rFonts w:ascii="Times New Roman" w:cs="Times New Roman" w:hAnsi="Times New Roman"/>
          <w:color w:val="000008"/>
        </w:rPr>
        <w:t xml:space="preserve"> </w:t>
      </w:r>
      <w:r>
        <w:rPr>
          <w:rFonts w:ascii="Times New Roman" w:cs="Times New Roman" w:hAnsi="Times New Roman"/>
          <w:color w:val="000008"/>
        </w:rPr>
        <w:t xml:space="preserve">own personal </w:t>
      </w:r>
      <w:r>
        <w:rPr>
          <w:rFonts w:ascii="Times New Roman" w:cs="Times New Roman" w:hAnsi="Times New Roman"/>
          <w:color w:val="000008"/>
        </w:rPr>
        <w:t>moral values. Traditionally, laws permitting abortion and</w:t>
      </w:r>
      <w:r>
        <w:rPr>
          <w:rFonts w:ascii="Times New Roman" w:cs="Times New Roman" w:hAnsi="Times New Roman"/>
          <w:color w:val="000008"/>
        </w:rPr>
        <w:t xml:space="preserve"> </w:t>
      </w:r>
      <w:r>
        <w:rPr>
          <w:rFonts w:ascii="Times New Roman" w:cs="Times New Roman" w:hAnsi="Times New Roman"/>
          <w:color w:val="000008"/>
        </w:rPr>
        <w:t>laws permitting physician-assisted dying contain explicit exemptions for</w:t>
      </w:r>
      <w:r>
        <w:rPr>
          <w:rFonts w:ascii="Times New Roman" w:cs="Times New Roman" w:hAnsi="Times New Roman"/>
          <w:color w:val="000008"/>
        </w:rPr>
        <w:t xml:space="preserve"> </w:t>
      </w:r>
      <w:r>
        <w:rPr>
          <w:rFonts w:ascii="Times New Roman" w:cs="Times New Roman" w:hAnsi="Times New Roman"/>
          <w:color w:val="000008"/>
        </w:rPr>
        <w:t>conscientious objection. For example, a pharmacist refuses to fill a valid</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prescription</w:t>
      </w:r>
      <w:r>
        <w:rPr>
          <w:rFonts w:ascii="Times New Roman" w:cs="Times New Roman" w:hAnsi="Times New Roman"/>
          <w:color w:val="000008"/>
        </w:rPr>
        <w:t xml:space="preserve"> for a "morning after pill.</w:t>
      </w:r>
      <w:r>
        <w:rPr>
          <w:rFonts w:ascii="Times New Roman" w:cs="Times New Roman" w:hAnsi="Times New Roman"/>
          <w:color w:val="000008"/>
        </w:rPr>
        <w:t xml:space="preserve"> </w:t>
      </w:r>
      <w:r>
        <w:rPr>
          <w:rFonts w:ascii="Times New Roman" w:cs="Times New Roman" w:hAnsi="Times New Roman"/>
          <w:color w:val="000008"/>
        </w:rPr>
        <w:t>"Physicians and nurses may refuse to cooperate in actions they judge</w:t>
      </w:r>
      <w:r>
        <w:rPr>
          <w:rFonts w:ascii="Times New Roman" w:cs="Times New Roman" w:hAnsi="Times New Roman"/>
          <w:color w:val="000008"/>
        </w:rPr>
        <w:t xml:space="preserve"> </w:t>
      </w:r>
      <w:r>
        <w:rPr>
          <w:rFonts w:ascii="Times New Roman" w:cs="Times New Roman" w:hAnsi="Times New Roman"/>
          <w:color w:val="000008"/>
        </w:rPr>
        <w:t>immoral on grounds of conscience. It is important, in forming one's</w:t>
      </w:r>
      <w:r>
        <w:rPr>
          <w:rFonts w:ascii="Times New Roman" w:cs="Times New Roman" w:hAnsi="Times New Roman"/>
          <w:color w:val="000008"/>
        </w:rPr>
        <w:t xml:space="preserve"> </w:t>
      </w:r>
      <w:r>
        <w:rPr>
          <w:rFonts w:ascii="Times New Roman" w:cs="Times New Roman" w:hAnsi="Times New Roman"/>
          <w:color w:val="000008"/>
        </w:rPr>
        <w:t>conscience, to separate the moral values to which one is committed</w:t>
      </w:r>
      <w:r>
        <w:rPr>
          <w:rFonts w:ascii="Times New Roman" w:cs="Times New Roman" w:hAnsi="Times New Roman"/>
          <w:color w:val="000008"/>
        </w:rPr>
        <w:t xml:space="preserve"> </w:t>
      </w:r>
      <w:r>
        <w:rPr>
          <w:rFonts w:ascii="Times New Roman" w:cs="Times New Roman" w:hAnsi="Times New Roman"/>
          <w:color w:val="000008"/>
        </w:rPr>
        <w:t>from personal distaste or prejudice. For example, a physician refuses to</w:t>
      </w:r>
      <w:r>
        <w:rPr>
          <w:rFonts w:ascii="Times New Roman" w:cs="Times New Roman" w:hAnsi="Times New Roman"/>
          <w:color w:val="000008"/>
        </w:rPr>
        <w:t xml:space="preserve"> </w:t>
      </w:r>
      <w:r>
        <w:rPr>
          <w:rFonts w:ascii="Times New Roman" w:cs="Times New Roman" w:hAnsi="Times New Roman"/>
          <w:color w:val="000008"/>
        </w:rPr>
        <w:t>undertake the care of a Jehovah's Witness with a hemorrhagic diathesis</w:t>
      </w:r>
      <w:r>
        <w:rPr>
          <w:rFonts w:ascii="Times New Roman" w:cs="Times New Roman" w:hAnsi="Times New Roman"/>
          <w:color w:val="000008"/>
        </w:rPr>
        <w:t xml:space="preserve"> </w:t>
      </w:r>
      <w:r>
        <w:rPr>
          <w:rFonts w:ascii="Times New Roman" w:cs="Times New Roman" w:hAnsi="Times New Roman"/>
          <w:color w:val="000008"/>
        </w:rPr>
        <w:t>on moral grounds, although, in fact, the physician does not want to take</w:t>
      </w:r>
      <w:r>
        <w:rPr>
          <w:rFonts w:ascii="Times New Roman" w:cs="Times New Roman" w:hAnsi="Times New Roman"/>
          <w:color w:val="000008"/>
        </w:rPr>
        <w:t xml:space="preserve"> </w:t>
      </w:r>
      <w:r>
        <w:rPr>
          <w:rFonts w:ascii="Times New Roman" w:cs="Times New Roman" w:hAnsi="Times New Roman"/>
          <w:color w:val="000008"/>
        </w:rPr>
        <w:t>the risk that the patient may die from blood loss.</w:t>
      </w:r>
      <w:r>
        <w:rPr>
          <w:rFonts w:ascii="Times New Roman" w:cs="Times New Roman" w:hAnsi="Times New Roman"/>
          <w:color w:val="000008"/>
        </w:rPr>
        <w:t xml:space="preserve"> </w:t>
      </w:r>
      <w:r>
        <w:rPr>
          <w:rFonts w:ascii="Times New Roman" w:cs="Times New Roman" w:hAnsi="Times New Roman"/>
          <w:color w:val="000008"/>
        </w:rPr>
        <w:t>The traditional ethics of</w:t>
      </w:r>
      <w:r>
        <w:rPr>
          <w:rFonts w:ascii="Times New Roman" w:cs="Times New Roman" w:hAnsi="Times New Roman"/>
          <w:color w:val="000008"/>
        </w:rPr>
        <w:t xml:space="preserve"> </w:t>
      </w:r>
      <w:r>
        <w:rPr>
          <w:rFonts w:ascii="Times New Roman" w:cs="Times New Roman" w:hAnsi="Times New Roman"/>
          <w:color w:val="000008"/>
        </w:rPr>
        <w:t>conscientious objection require the objector to make clear his or her</w:t>
      </w:r>
      <w:r>
        <w:rPr>
          <w:rFonts w:ascii="Times New Roman" w:cs="Times New Roman" w:hAnsi="Times New Roman"/>
          <w:color w:val="000008"/>
        </w:rPr>
        <w:t xml:space="preserve"> </w:t>
      </w:r>
      <w:r>
        <w:rPr>
          <w:rFonts w:ascii="Times New Roman" w:cs="Times New Roman" w:hAnsi="Times New Roman"/>
          <w:color w:val="000008"/>
        </w:rPr>
        <w:t>position in a public way and to accept the consequences of objection,</w:t>
      </w:r>
      <w:r>
        <w:rPr>
          <w:rFonts w:ascii="Times New Roman" w:cs="Times New Roman" w:hAnsi="Times New Roman"/>
          <w:color w:val="000008"/>
        </w:rPr>
        <w:t xml:space="preserve"> </w:t>
      </w:r>
      <w:r>
        <w:rPr>
          <w:rFonts w:ascii="Times New Roman" w:cs="Times New Roman" w:hAnsi="Times New Roman"/>
          <w:color w:val="000008"/>
        </w:rPr>
        <w:t>such as legal liability for violation of a law.</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Withdrawing from the Case and Abandonment of the</w:t>
      </w:r>
      <w:r>
        <w:rPr>
          <w:rFonts w:ascii="Times New Roman" w:cs="Times New Roman" w:hAnsi="Times New Roman"/>
          <w:color w:val="000008"/>
        </w:rPr>
        <w:t xml:space="preserve"> </w:t>
      </w:r>
      <w:r>
        <w:rPr>
          <w:rFonts w:ascii="Times New Roman" w:cs="Times New Roman" w:hAnsi="Times New Roman"/>
          <w:color w:val="000008"/>
        </w:rPr>
        <w:t>Patient</w:t>
      </w:r>
      <w:r>
        <w:rPr>
          <w:rFonts w:ascii="Times New Roman" w:cs="Times New Roman" w:hAnsi="Times New Roman"/>
          <w:color w:val="000008"/>
        </w:rPr>
        <w:t xml:space="preserve"> </w:t>
      </w:r>
      <w:r>
        <w:rPr>
          <w:rFonts w:ascii="Times New Roman" w:cs="Times New Roman" w:hAnsi="Times New Roman"/>
          <w:color w:val="000008"/>
        </w:rPr>
        <w:t>At times, such as the case of Ms. Cope (see Failure to Cooperate with</w:t>
      </w:r>
      <w:r>
        <w:rPr>
          <w:rFonts w:ascii="Times New Roman" w:cs="Times New Roman" w:hAnsi="Times New Roman"/>
          <w:color w:val="000008"/>
        </w:rPr>
        <w:t xml:space="preserve"> </w:t>
      </w:r>
      <w:r>
        <w:rPr>
          <w:rFonts w:ascii="Times New Roman" w:cs="Times New Roman" w:hAnsi="Times New Roman"/>
          <w:color w:val="000008"/>
        </w:rPr>
        <w:t>Medical Recommendations), the physician may serve the patient best by</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deciding</w:t>
      </w:r>
      <w:r>
        <w:rPr>
          <w:rFonts w:ascii="Times New Roman" w:cs="Times New Roman" w:hAnsi="Times New Roman"/>
          <w:color w:val="000008"/>
        </w:rPr>
        <w:t xml:space="preserve"> to dissolve the physician–patient relationship. The physician's</w:t>
      </w:r>
      <w:r>
        <w:rPr>
          <w:rFonts w:ascii="Times New Roman" w:cs="Times New Roman" w:hAnsi="Times New Roman"/>
          <w:color w:val="000008"/>
        </w:rPr>
        <w:t xml:space="preserve"> </w:t>
      </w:r>
      <w:r>
        <w:rPr>
          <w:rFonts w:ascii="Times New Roman" w:cs="Times New Roman" w:hAnsi="Times New Roman"/>
          <w:color w:val="000008"/>
        </w:rPr>
        <w:t>principal goal is to help patients in the care of their health. If this proves</w:t>
      </w:r>
      <w:r>
        <w:rPr>
          <w:rFonts w:ascii="Times New Roman" w:cs="Times New Roman" w:hAnsi="Times New Roman"/>
          <w:color w:val="000008"/>
        </w:rPr>
        <w:t xml:space="preserve"> </w:t>
      </w:r>
      <w:r>
        <w:rPr>
          <w:rFonts w:ascii="Times New Roman" w:cs="Times New Roman" w:hAnsi="Times New Roman"/>
          <w:color w:val="000008"/>
        </w:rPr>
        <w:t>impossible, the physician may best demonstrate ethical responsibility by</w:t>
      </w:r>
      <w:r>
        <w:rPr>
          <w:rFonts w:ascii="Times New Roman" w:cs="Times New Roman" w:hAnsi="Times New Roman"/>
          <w:color w:val="000008"/>
        </w:rPr>
        <w:t xml:space="preserve"> </w:t>
      </w:r>
      <w:r>
        <w:rPr>
          <w:rFonts w:ascii="Times New Roman" w:cs="Times New Roman" w:hAnsi="Times New Roman"/>
          <w:color w:val="000008"/>
        </w:rPr>
        <w:t>withdrawing from the case.</w:t>
      </w:r>
      <w:r>
        <w:rPr>
          <w:rFonts w:ascii="Times New Roman" w:cs="Times New Roman" w:hAnsi="Times New Roman"/>
          <w:color w:val="000008"/>
        </w:rPr>
        <w:t xml:space="preserve"> </w:t>
      </w:r>
      <w:r>
        <w:rPr>
          <w:rFonts w:ascii="Times New Roman" w:cs="Times New Roman" w:hAnsi="Times New Roman"/>
          <w:color w:val="000008"/>
        </w:rPr>
        <w:t>Physicians who terminate a relationship with a patient sometimes</w:t>
      </w:r>
      <w:r>
        <w:rPr>
          <w:rFonts w:ascii="Times New Roman" w:cs="Times New Roman" w:hAnsi="Times New Roman"/>
          <w:color w:val="000008"/>
        </w:rPr>
        <w:t xml:space="preserve"> </w:t>
      </w:r>
      <w:r>
        <w:rPr>
          <w:rFonts w:ascii="Times New Roman" w:cs="Times New Roman" w:hAnsi="Times New Roman"/>
          <w:color w:val="000008"/>
        </w:rPr>
        <w:t>wonder whether they can be charged with abandonment. Abandonment,</w:t>
      </w:r>
      <w:r>
        <w:rPr>
          <w:rFonts w:ascii="Times New Roman" w:cs="Times New Roman" w:hAnsi="Times New Roman"/>
          <w:color w:val="000008"/>
        </w:rPr>
        <w:t xml:space="preserve"> </w:t>
      </w:r>
      <w:r>
        <w:rPr>
          <w:rFonts w:ascii="Times New Roman" w:cs="Times New Roman" w:hAnsi="Times New Roman"/>
          <w:color w:val="000008"/>
        </w:rPr>
        <w:t>in the legal sense, means that a physician, without giving timely notice,</w:t>
      </w:r>
      <w:r>
        <w:rPr>
          <w:rFonts w:ascii="Times New Roman" w:cs="Times New Roman" w:hAnsi="Times New Roman"/>
          <w:color w:val="000008"/>
        </w:rPr>
        <w:t xml:space="preserve"> </w:t>
      </w:r>
      <w:r>
        <w:rPr>
          <w:rFonts w:ascii="Times New Roman" w:cs="Times New Roman" w:hAnsi="Times New Roman"/>
          <w:color w:val="000008"/>
        </w:rPr>
        <w:t>ceases to provide care for a patient who is still in need of medical</w:t>
      </w:r>
      <w:r>
        <w:rPr>
          <w:rFonts w:ascii="Times New Roman" w:cs="Times New Roman" w:hAnsi="Times New Roman"/>
          <w:color w:val="000008"/>
        </w:rPr>
        <w:t xml:space="preserve"> </w:t>
      </w:r>
      <w:r>
        <w:rPr>
          <w:rFonts w:ascii="Times New Roman" w:cs="Times New Roman" w:hAnsi="Times New Roman"/>
          <w:color w:val="000008"/>
        </w:rPr>
        <w:t xml:space="preserve">attention or when the physician is dilatory and </w:t>
      </w:r>
      <w:r>
        <w:rPr>
          <w:rFonts w:ascii="Times New Roman" w:cs="Times New Roman" w:hAnsi="Times New Roman"/>
          <w:color w:val="000008"/>
        </w:rPr>
        <w:t>careless )</w:t>
      </w:r>
      <w:r>
        <w:rPr>
          <w:rFonts w:ascii="Times New Roman" w:cs="Times New Roman" w:hAnsi="Times New Roman"/>
          <w:color w:val="000008"/>
        </w:rPr>
        <w:t>. A charge of</w:t>
      </w:r>
      <w:r>
        <w:rPr>
          <w:rFonts w:ascii="Times New Roman" w:cs="Times New Roman" w:hAnsi="Times New Roman"/>
          <w:color w:val="000008"/>
        </w:rPr>
        <w:t xml:space="preserve"> </w:t>
      </w:r>
      <w:r>
        <w:rPr>
          <w:rFonts w:ascii="Times New Roman" w:cs="Times New Roman" w:hAnsi="Times New Roman"/>
          <w:color w:val="000008"/>
        </w:rPr>
        <w:t>abandonment can usually be countered by showing that the patient did</w:t>
      </w:r>
      <w:r>
        <w:rPr>
          <w:rFonts w:ascii="Times New Roman" w:cs="Times New Roman" w:hAnsi="Times New Roman"/>
          <w:color w:val="000008"/>
        </w:rPr>
        <w:t xml:space="preserve"> </w:t>
      </w:r>
      <w:r>
        <w:rPr>
          <w:rFonts w:ascii="Times New Roman" w:cs="Times New Roman" w:hAnsi="Times New Roman"/>
          <w:color w:val="000008"/>
        </w:rPr>
        <w:t>receive warning in sufficient time to arrange for medical care.</w:t>
      </w:r>
      <w:r>
        <w:rPr>
          <w:rFonts w:ascii="Times New Roman" w:cs="Times New Roman" w:hAnsi="Times New Roman"/>
          <w:color w:val="000008"/>
        </w:rPr>
        <w:t xml:space="preserve"> </w:t>
      </w:r>
      <w:r>
        <w:rPr>
          <w:rFonts w:ascii="Times New Roman" w:cs="Times New Roman" w:hAnsi="Times New Roman"/>
          <w:color w:val="000008"/>
        </w:rPr>
        <w:t>A physician may withdraw from the care of a patient without legal risk.</w:t>
      </w:r>
      <w:r>
        <w:rPr>
          <w:rFonts w:ascii="Times New Roman" w:cs="Times New Roman" w:hAnsi="Times New Roman"/>
          <w:color w:val="000008"/>
        </w:rPr>
        <w:t xml:space="preserve"> </w:t>
      </w:r>
      <w:r>
        <w:rPr>
          <w:rFonts w:ascii="Times New Roman" w:cs="Times New Roman" w:hAnsi="Times New Roman"/>
          <w:color w:val="000008"/>
        </w:rPr>
        <w:t>The decision to do so should meet ethical as well as legal standards.</w:t>
      </w:r>
      <w:r>
        <w:rPr>
          <w:rFonts w:ascii="Times New Roman" w:cs="Times New Roman" w:hAnsi="Times New Roman"/>
          <w:color w:val="000008"/>
        </w:rPr>
        <w:t xml:space="preserve"> </w:t>
      </w:r>
      <w:r>
        <w:rPr>
          <w:rFonts w:ascii="Times New Roman" w:cs="Times New Roman" w:hAnsi="Times New Roman"/>
          <w:color w:val="000008"/>
        </w:rPr>
        <w:t>Physicians inherit an ethical tradition that requires them to undertake</w:t>
      </w:r>
      <w:r>
        <w:rPr>
          <w:rFonts w:ascii="Times New Roman" w:cs="Times New Roman" w:hAnsi="Times New Roman"/>
          <w:color w:val="000008"/>
        </w:rPr>
        <w:t xml:space="preserve"> </w:t>
      </w:r>
      <w:r>
        <w:rPr>
          <w:rFonts w:ascii="Times New Roman" w:cs="Times New Roman" w:hAnsi="Times New Roman"/>
          <w:color w:val="000008"/>
        </w:rPr>
        <w:t>difficult tasks and even risks for the care of persons in need of medical</w:t>
      </w:r>
      <w:r>
        <w:rPr>
          <w:rFonts w:ascii="Times New Roman" w:cs="Times New Roman" w:hAnsi="Times New Roman"/>
          <w:color w:val="000008"/>
        </w:rPr>
        <w:t xml:space="preserve"> </w:t>
      </w:r>
      <w:r>
        <w:rPr>
          <w:rFonts w:ascii="Times New Roman" w:cs="Times New Roman" w:hAnsi="Times New Roman"/>
          <w:color w:val="000008"/>
        </w:rPr>
        <w:t xml:space="preserve">attention. Inconvenience, provocation, or </w:t>
      </w:r>
      <w:r>
        <w:rPr>
          <w:rFonts w:ascii="Times New Roman" w:cs="Times New Roman" w:hAnsi="Times New Roman"/>
          <w:color w:val="000008"/>
        </w:rPr>
        <w:t>dislike are</w:t>
      </w:r>
      <w:r>
        <w:rPr>
          <w:rFonts w:ascii="Times New Roman" w:cs="Times New Roman" w:hAnsi="Times New Roman"/>
          <w:color w:val="000008"/>
        </w:rPr>
        <w:t xml:space="preserve"> not sufficient</w:t>
      </w:r>
      <w:r>
        <w:rPr>
          <w:rFonts w:ascii="Times New Roman" w:cs="Times New Roman" w:hAnsi="Times New Roman"/>
          <w:color w:val="000008"/>
        </w:rPr>
        <w:t xml:space="preserve"> </w:t>
      </w:r>
      <w:r>
        <w:rPr>
          <w:rFonts w:ascii="Times New Roman" w:cs="Times New Roman" w:hAnsi="Times New Roman"/>
          <w:color w:val="000008"/>
        </w:rPr>
        <w:t>reasons to exempt a physician from that duty. That obligation is, of</w:t>
      </w:r>
      <w:r>
        <w:rPr>
          <w:rFonts w:ascii="Times New Roman" w:cs="Times New Roman" w:hAnsi="Times New Roman"/>
          <w:color w:val="000008"/>
        </w:rPr>
        <w:t xml:space="preserve"> </w:t>
      </w:r>
      <w:r>
        <w:rPr>
          <w:rFonts w:ascii="Times New Roman" w:cs="Times New Roman" w:hAnsi="Times New Roman"/>
          <w:color w:val="000008"/>
        </w:rPr>
        <w:t>course, limited by several conditions—if the patient absorbs excessive</w:t>
      </w:r>
      <w:r>
        <w:rPr>
          <w:rFonts w:ascii="Times New Roman" w:cs="Times New Roman" w:hAnsi="Times New Roman"/>
          <w:color w:val="000008"/>
        </w:rPr>
        <w:t xml:space="preserve"> </w:t>
      </w:r>
      <w:r>
        <w:rPr>
          <w:rFonts w:ascii="Times New Roman" w:cs="Times New Roman" w:hAnsi="Times New Roman"/>
          <w:color w:val="000008"/>
        </w:rPr>
        <w:t>time and energy, drawing the physician away from other patients; if the</w:t>
      </w:r>
      <w:r>
        <w:rPr>
          <w:rFonts w:ascii="Times New Roman" w:cs="Times New Roman" w:hAnsi="Times New Roman"/>
          <w:color w:val="000008"/>
        </w:rPr>
        <w:t xml:space="preserve"> </w:t>
      </w:r>
      <w:r>
        <w:rPr>
          <w:rFonts w:ascii="Times New Roman" w:cs="Times New Roman" w:hAnsi="Times New Roman"/>
          <w:color w:val="000008"/>
        </w:rPr>
        <w:t>patient is acting in ways to frustrate the attainable medical goals; or if the</w:t>
      </w:r>
      <w:r>
        <w:rPr>
          <w:rFonts w:ascii="Times New Roman" w:cs="Times New Roman" w:hAnsi="Times New Roman"/>
          <w:color w:val="000008"/>
        </w:rPr>
        <w:t xml:space="preserve"> </w:t>
      </w:r>
      <w:r>
        <w:rPr>
          <w:rFonts w:ascii="Times New Roman" w:cs="Times New Roman" w:hAnsi="Times New Roman"/>
          <w:color w:val="000008"/>
        </w:rPr>
        <w:t>patient is endangering others by overt action—the ethical obligation to</w:t>
      </w:r>
    </w:p>
    <w:p>
      <w:pPr>
        <w:pStyle w:val="style0"/>
        <w:autoSpaceDE w:val="false"/>
        <w:autoSpaceDN w:val="false"/>
        <w:adjustRightInd w:val="false"/>
        <w:spacing w:after="0" w:lineRule="auto" w:line="240"/>
        <w:jc w:val="both"/>
        <w:rPr>
          <w:rFonts w:ascii="Times New Roman" w:cs="Times New Roman" w:hAnsi="Times New Roman"/>
          <w:color w:val="000008"/>
        </w:rPr>
      </w:pPr>
      <w:r>
        <w:rPr>
          <w:rFonts w:ascii="Times New Roman" w:cs="Times New Roman" w:hAnsi="Times New Roman"/>
          <w:color w:val="000008"/>
        </w:rPr>
        <w:t>continue</w:t>
      </w:r>
      <w:r>
        <w:rPr>
          <w:rFonts w:ascii="Times New Roman" w:cs="Times New Roman" w:hAnsi="Times New Roman"/>
          <w:color w:val="000008"/>
        </w:rPr>
        <w:t xml:space="preserve"> to care would be diminished. These conditions appear to be</w:t>
      </w:r>
      <w:r>
        <w:rPr>
          <w:rFonts w:ascii="Times New Roman" w:cs="Times New Roman" w:hAnsi="Times New Roman"/>
          <w:color w:val="000008"/>
        </w:rPr>
        <w:t xml:space="preserve"> </w:t>
      </w:r>
      <w:r>
        <w:rPr>
          <w:rFonts w:ascii="Times New Roman" w:cs="Times New Roman" w:hAnsi="Times New Roman"/>
          <w:color w:val="000008"/>
        </w:rPr>
        <w:t>verified in the case of Mr. R.A. Finally, a physician may decline to</w:t>
      </w:r>
      <w:r>
        <w:rPr>
          <w:rFonts w:ascii="Times New Roman" w:cs="Times New Roman" w:hAnsi="Times New Roman"/>
          <w:color w:val="000008"/>
        </w:rPr>
        <w:t xml:space="preserve"> </w:t>
      </w:r>
      <w:r>
        <w:rPr>
          <w:rFonts w:ascii="Times New Roman" w:cs="Times New Roman" w:hAnsi="Times New Roman"/>
          <w:color w:val="000008"/>
        </w:rPr>
        <w:t xml:space="preserve">provide </w:t>
      </w:r>
      <w:r>
        <w:rPr>
          <w:rFonts w:ascii="Times New Roman" w:cs="Times New Roman" w:hAnsi="Times New Roman"/>
          <w:color w:val="000008"/>
        </w:rPr>
        <w:t>nonbeneficial</w:t>
      </w:r>
      <w:r>
        <w:rPr>
          <w:rFonts w:ascii="Times New Roman" w:cs="Times New Roman" w:hAnsi="Times New Roman"/>
          <w:color w:val="000008"/>
        </w:rPr>
        <w:t xml:space="preserve"> treatments or treatments contrary to conscience,</w:t>
      </w:r>
    </w:p>
    <w:p>
      <w:pPr>
        <w:pStyle w:val="style179"/>
        <w:ind w:left="360"/>
        <w:jc w:val="both"/>
        <w:rPr>
          <w:rFonts w:ascii="Times New Roman" w:cs="Times New Roman" w:hAnsi="Times New Roman"/>
          <w:color w:val="000008"/>
        </w:rPr>
      </w:pPr>
      <w:r>
        <w:rPr>
          <w:rFonts w:ascii="Times New Roman" w:cs="Times New Roman" w:hAnsi="Times New Roman"/>
          <w:color w:val="000008"/>
        </w:rPr>
        <w:t>as</w:t>
      </w:r>
      <w:r>
        <w:rPr>
          <w:rFonts w:ascii="Times New Roman" w:cs="Times New Roman" w:hAnsi="Times New Roman"/>
          <w:color w:val="000008"/>
        </w:rPr>
        <w:t xml:space="preserve"> noted in The Disruptive Patient.</w:t>
      </w:r>
    </w:p>
    <w:p>
      <w:pPr>
        <w:pStyle w:val="style179"/>
        <w:ind w:left="360"/>
        <w:jc w:val="both"/>
        <w:rPr>
          <w:rFonts w:ascii="Times New Roman" w:cs="Times New Roman" w:hAnsi="Times New Roman"/>
        </w:rPr>
      </w:pPr>
    </w:p>
    <w:bookmarkStart w:id="0" w:name="_GoBack"/>
    <w:bookmarkEnd w:id="0"/>
    <w:p>
      <w:pPr>
        <w:pStyle w:val="style0"/>
        <w:ind w:left="720" w:firstLine="720"/>
        <w:rPr>
          <w:b/>
          <w:sz w:val="28"/>
          <w:szCs w:val="28"/>
        </w:rPr>
      </w:pPr>
      <w:r>
        <w:rPr>
          <w:rFonts w:ascii="Times New Roman" w:cs="Times New Roman" w:hAnsi="Times New Roman"/>
          <w:b/>
          <w:sz w:val="28"/>
          <w:szCs w:val="28"/>
        </w:rPr>
        <w:t>ALTERNATIVE MEDICINE</w:t>
      </w:r>
    </w:p>
    <w:p>
      <w:pPr>
        <w:pStyle w:val="style0"/>
        <w:tabs>
          <w:tab w:val="left" w:leader="none" w:pos="1408"/>
        </w:tabs>
        <w:rPr>
          <w:sz w:val="24"/>
          <w:szCs w:val="24"/>
        </w:rPr>
      </w:pPr>
      <w:r>
        <w:tab/>
      </w:r>
      <w:r>
        <w:rPr>
          <w:sz w:val="24"/>
          <w:szCs w:val="24"/>
        </w:rPr>
        <w:t xml:space="preserve">Many persons seek care from providers who are not trained in conventional scientific medicine. These providers apply physical, psychological &amp; herbal remedies that are commonly recognized as scientifically or proven effective by clinical trials. The most common of these providers are neuropaths, homeopaths, chiropractors and acupuncturists. Methods include spiritual healing, physical manipulation, special diets, imaging relaxation techniques, </w:t>
      </w:r>
      <w:r>
        <w:rPr>
          <w:sz w:val="24"/>
          <w:szCs w:val="24"/>
        </w:rPr>
        <w:t>massage</w:t>
      </w:r>
      <w:r>
        <w:rPr>
          <w:sz w:val="24"/>
          <w:szCs w:val="24"/>
        </w:rPr>
        <w:t xml:space="preserve"> &amp; vitamin therapy. These methods are described as “alternative” or </w:t>
      </w:r>
      <w:r>
        <w:rPr>
          <w:sz w:val="24"/>
          <w:szCs w:val="24"/>
        </w:rPr>
        <w:t>“ complementary</w:t>
      </w:r>
      <w:r>
        <w:rPr>
          <w:sz w:val="24"/>
          <w:szCs w:val="24"/>
        </w:rPr>
        <w:t xml:space="preserve"> ” medicine.</w:t>
      </w:r>
    </w:p>
    <w:p>
      <w:pPr>
        <w:pStyle w:val="style0"/>
        <w:tabs>
          <w:tab w:val="left" w:leader="none" w:pos="1408"/>
        </w:tabs>
        <w:rPr>
          <w:sz w:val="32"/>
          <w:szCs w:val="32"/>
        </w:rPr>
      </w:pPr>
      <w:r>
        <w:rPr>
          <w:b/>
          <w:sz w:val="40"/>
          <w:szCs w:val="40"/>
        </w:rPr>
        <w:t>CASE:</w:t>
      </w:r>
      <w:r>
        <w:rPr>
          <w:b/>
          <w:sz w:val="40"/>
          <w:szCs w:val="40"/>
        </w:rPr>
        <w:t xml:space="preserve"> </w:t>
      </w:r>
      <w:r>
        <w:rPr>
          <w:sz w:val="32"/>
          <w:szCs w:val="32"/>
        </w:rPr>
        <w:t xml:space="preserve"> </w:t>
      </w:r>
      <w:r>
        <w:rPr>
          <w:sz w:val="24"/>
          <w:szCs w:val="24"/>
        </w:rPr>
        <w:t xml:space="preserve">A 64-years old man has been under the care of a family physician for increasingly severe osteoarthritis. On one </w:t>
      </w:r>
      <w:r>
        <w:rPr>
          <w:sz w:val="24"/>
          <w:szCs w:val="24"/>
        </w:rPr>
        <w:t>visit ,</w:t>
      </w:r>
      <w:r>
        <w:rPr>
          <w:sz w:val="24"/>
          <w:szCs w:val="24"/>
        </w:rPr>
        <w:t xml:space="preserve"> he complains of dizzy spells. A workup reveals no specific cause for his dizziness, In discussing his </w:t>
      </w:r>
      <w:r>
        <w:rPr>
          <w:sz w:val="24"/>
          <w:szCs w:val="24"/>
        </w:rPr>
        <w:t>arthritis ,</w:t>
      </w:r>
      <w:r>
        <w:rPr>
          <w:sz w:val="24"/>
          <w:szCs w:val="24"/>
        </w:rPr>
        <w:t xml:space="preserve"> he tells his doctor that he gets some relief from mushroom tea. The physician has seen reports of illness caused by “</w:t>
      </w:r>
      <w:r>
        <w:rPr>
          <w:sz w:val="24"/>
          <w:szCs w:val="24"/>
        </w:rPr>
        <w:t>Kombucha</w:t>
      </w:r>
      <w:r>
        <w:rPr>
          <w:sz w:val="24"/>
          <w:szCs w:val="24"/>
        </w:rPr>
        <w:t xml:space="preserve"> tea” which, although called “mushroom tea”, is actually a colony of bacteria and yeast fermented in </w:t>
      </w:r>
      <w:r>
        <w:rPr>
          <w:sz w:val="24"/>
          <w:szCs w:val="24"/>
        </w:rPr>
        <w:t>sweetened tea. The physician questions the patient, and the patient reluctantly admits that he has been seeing a “natural healer” who sold him the</w:t>
      </w:r>
      <w:r>
        <w:rPr>
          <w:sz w:val="32"/>
          <w:szCs w:val="32"/>
        </w:rPr>
        <w:t xml:space="preserve"> </w:t>
      </w:r>
      <w:r>
        <w:rPr>
          <w:sz w:val="24"/>
          <w:szCs w:val="24"/>
        </w:rPr>
        <w:t>concoction.</w:t>
      </w:r>
    </w:p>
    <w:p>
      <w:pPr>
        <w:pStyle w:val="style0"/>
        <w:tabs>
          <w:tab w:val="left" w:leader="none" w:pos="1408"/>
        </w:tabs>
        <w:rPr>
          <w:sz w:val="24"/>
          <w:szCs w:val="24"/>
        </w:rPr>
      </w:pPr>
      <w:r>
        <w:rPr>
          <w:b/>
          <w:sz w:val="40"/>
          <w:szCs w:val="40"/>
        </w:rPr>
        <w:t>COMMENT:</w:t>
      </w:r>
      <w:r>
        <w:rPr>
          <w:sz w:val="40"/>
          <w:szCs w:val="40"/>
        </w:rPr>
        <w:t xml:space="preserve"> </w:t>
      </w:r>
      <w:r>
        <w:rPr>
          <w:sz w:val="24"/>
          <w:szCs w:val="24"/>
        </w:rPr>
        <w:t xml:space="preserve">The large </w:t>
      </w:r>
      <w:r>
        <w:rPr>
          <w:sz w:val="24"/>
          <w:szCs w:val="24"/>
        </w:rPr>
        <w:t>number</w:t>
      </w:r>
      <w:r>
        <w:rPr>
          <w:sz w:val="24"/>
          <w:szCs w:val="24"/>
        </w:rPr>
        <w:t xml:space="preserve"> of people who visit alternative</w:t>
      </w:r>
      <w:r>
        <w:rPr>
          <w:sz w:val="32"/>
          <w:szCs w:val="32"/>
        </w:rPr>
        <w:t xml:space="preserve"> </w:t>
      </w:r>
      <w:r>
        <w:rPr>
          <w:sz w:val="24"/>
          <w:szCs w:val="24"/>
        </w:rPr>
        <w:t>practitioners (estimated to be about one of every three adult American, making some 425 million visits yearly—more than are made to regular primary care practitioners) commonly do so in conjunction with care from regular practitioner, using unconventional therapies as adjuncts rather than replacement of conventional therapy. The majority of these patients do not inform their regular physician about their use of alternative treatment. Preferences for alternative treatment are often motivated because they are less arduous and less costly than conventional treatments, or because patients are frustrated with the failure of conventional treatment to assure problems such as chronic back pain, headache, insomnia, anxiety and depression. Most conventional practitioners know little about alternative medicine, and many commonly disdain it and disparage its claims.</w:t>
      </w:r>
    </w:p>
    <w:p>
      <w:pPr>
        <w:pStyle w:val="style0"/>
        <w:tabs>
          <w:tab w:val="left" w:leader="none" w:pos="1408"/>
        </w:tabs>
        <w:spacing w:before="240"/>
        <w:rPr/>
      </w:pPr>
      <w:r>
        <w:rPr>
          <w:b/>
          <w:sz w:val="40"/>
          <w:szCs w:val="40"/>
        </w:rPr>
        <w:t>RECOMMENDATION:</w:t>
      </w:r>
      <w:r>
        <w:rPr>
          <w:sz w:val="32"/>
          <w:szCs w:val="32"/>
        </w:rPr>
        <w:t xml:space="preserve"> </w:t>
      </w:r>
      <w:r>
        <w:t>a) A conventional physician should encourage their patients to reveal their use of alternative medicine.</w:t>
      </w:r>
    </w:p>
    <w:p>
      <w:pPr>
        <w:pStyle w:val="style0"/>
        <w:tabs>
          <w:tab w:val="left" w:leader="none" w:pos="1408"/>
        </w:tabs>
        <w:spacing w:before="240"/>
        <w:rPr/>
      </w:pPr>
      <w:r>
        <w:t>b) Conventional physicians should try to attain a better understanding of the healing system which patients have frequent recourse and to appreciate their beneficial features.</w:t>
      </w:r>
    </w:p>
    <w:p>
      <w:pPr>
        <w:pStyle w:val="style0"/>
        <w:tabs>
          <w:tab w:val="left" w:leader="none" w:pos="1408"/>
        </w:tabs>
        <w:spacing w:before="240"/>
        <w:rPr>
          <w:sz w:val="32"/>
          <w:szCs w:val="32"/>
        </w:rPr>
      </w:pPr>
      <w:r>
        <w:t xml:space="preserve">c) When patients are using alternative therapies for serious conditions to the neglect of demonstrated </w:t>
      </w:r>
      <w:r>
        <w:t>effaicous</w:t>
      </w:r>
      <w:r>
        <w:t xml:space="preserve"> therapies, or</w:t>
      </w:r>
      <w:r>
        <w:rPr>
          <w:sz w:val="32"/>
          <w:szCs w:val="32"/>
        </w:rPr>
        <w:t xml:space="preserve"> </w:t>
      </w:r>
      <w:r>
        <w:rPr>
          <w:sz w:val="24"/>
          <w:szCs w:val="24"/>
        </w:rPr>
        <w:t>when they are using therapies that have toxic effects, physician should carefully explain the consequences of such a course.</w:t>
      </w:r>
    </w:p>
    <w:p>
      <w:pPr>
        <w:pStyle w:val="style0"/>
        <w:tabs>
          <w:tab w:val="left" w:leader="none" w:pos="1408"/>
        </w:tabs>
        <w:spacing w:before="240"/>
        <w:rPr>
          <w:sz w:val="32"/>
          <w:szCs w:val="32"/>
        </w:rPr>
      </w:pPr>
      <w:r>
        <w:rPr>
          <w:sz w:val="24"/>
          <w:szCs w:val="24"/>
        </w:rPr>
        <w:t>d) The physician should ask the patient’s permission to contact the alternative provider, explain the situation and negotiate a program that will be acceptable to the patients and comfortable to the ethics of the providers.</w:t>
      </w:r>
    </w:p>
    <w:p>
      <w:pPr>
        <w:pStyle w:val="style0"/>
        <w:tabs>
          <w:tab w:val="left" w:leader="none" w:pos="1408"/>
        </w:tabs>
        <w:spacing w:before="240"/>
        <w:rPr>
          <w:sz w:val="32"/>
          <w:szCs w:val="32"/>
        </w:rPr>
      </w:pPr>
      <w:r>
        <w:rPr>
          <w:sz w:val="24"/>
          <w:szCs w:val="24"/>
        </w:rPr>
        <w:t>e) Hospitals should develop policies that acknowledge the prevalence of alternative therapies and establish guidelines for acceptable collaboration between regular physician and providers of</w:t>
      </w:r>
      <w:r>
        <w:rPr>
          <w:sz w:val="32"/>
          <w:szCs w:val="32"/>
        </w:rPr>
        <w:t xml:space="preserve"> </w:t>
      </w:r>
      <w:r>
        <w:rPr>
          <w:sz w:val="24"/>
          <w:szCs w:val="24"/>
        </w:rPr>
        <w:t>alternative treatments</w:t>
      </w:r>
      <w:r>
        <w:rPr>
          <w:sz w:val="32"/>
          <w:szCs w:val="32"/>
        </w:rPr>
        <w:t>.</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style>
  <w:style w:type="paragraph" w:customStyle="1" w:styleId="style4097">
    <w:name w:val="Default"/>
    <w:next w:val="style4097"/>
    <w:pPr>
      <w:autoSpaceDE w:val="false"/>
      <w:autoSpaceDN w:val="false"/>
      <w:adjustRightInd w:val="false"/>
      <w:spacing w:after="0" w:lineRule="auto" w:line="240"/>
    </w:pPr>
    <w:rPr>
      <w:rFonts w:ascii="Calibri" w:cs="Calibri" w:hAnsi="Calibri"/>
      <w:color w:val="000000"/>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6651</Words>
  <Pages>15</Pages>
  <Characters>36737</Characters>
  <Application>WPS Office</Application>
  <DocSecurity>0</DocSecurity>
  <Paragraphs>226</Paragraphs>
  <ScaleCrop>false</ScaleCrop>
  <LinksUpToDate>false</LinksUpToDate>
  <CharactersWithSpaces>43436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2020-04-24T15:22:33Z</dcterms:created>
  <dc:creator>USER</dc:creator>
  <lastModifiedBy>TECNO CA8</lastModifiedBy>
  <dcterms:modified xsi:type="dcterms:W3CDTF">2020-04-24T15:23:12Z</dcterms:modified>
  <revision>34</revision>
</coreProperties>
</file>

<file path=docProps/custom.xml><?xml version="1.0" encoding="utf-8"?>
<Properties xmlns="http://schemas.openxmlformats.org/officeDocument/2006/custom-properties" xmlns:vt="http://schemas.openxmlformats.org/officeDocument/2006/docPropsVTypes"/>
</file>