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3.jfif"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A5" w:rsidRPr="009B11BA" w:rsidRDefault="000A7EA5" w:rsidP="009B11BA">
      <w:pPr>
        <w:spacing w:line="240" w:lineRule="auto"/>
        <w:rPr>
          <w:rFonts w:cstheme="minorHAnsi"/>
          <w:b/>
          <w:sz w:val="32"/>
          <w:szCs w:val="32"/>
        </w:rPr>
      </w:pPr>
      <w:r w:rsidRPr="009B11BA">
        <w:rPr>
          <w:rFonts w:cstheme="minorHAnsi"/>
          <w:b/>
          <w:sz w:val="32"/>
          <w:szCs w:val="32"/>
        </w:rPr>
        <w:t xml:space="preserve">ENYONG, RUTH KINGSLEY </w:t>
      </w:r>
    </w:p>
    <w:p w:rsidR="00AC3366" w:rsidRPr="009B11BA" w:rsidRDefault="000A7EA5" w:rsidP="009B11BA">
      <w:pPr>
        <w:spacing w:line="240" w:lineRule="auto"/>
        <w:rPr>
          <w:rFonts w:cstheme="minorHAnsi"/>
          <w:b/>
          <w:sz w:val="32"/>
          <w:szCs w:val="32"/>
        </w:rPr>
      </w:pPr>
      <w:r w:rsidRPr="009B11BA">
        <w:rPr>
          <w:rFonts w:cstheme="minorHAnsi"/>
          <w:b/>
          <w:sz w:val="32"/>
          <w:szCs w:val="32"/>
        </w:rPr>
        <w:t xml:space="preserve">17/MHS01/119 </w:t>
      </w:r>
    </w:p>
    <w:p w:rsidR="000A7EA5" w:rsidRPr="009B11BA" w:rsidRDefault="000A7EA5" w:rsidP="009B11BA">
      <w:pPr>
        <w:spacing w:line="240" w:lineRule="auto"/>
        <w:rPr>
          <w:rFonts w:cstheme="minorHAnsi"/>
          <w:b/>
          <w:sz w:val="32"/>
          <w:szCs w:val="32"/>
        </w:rPr>
      </w:pPr>
      <w:r w:rsidRPr="009B11BA">
        <w:rPr>
          <w:rFonts w:cstheme="minorHAnsi"/>
          <w:b/>
          <w:sz w:val="32"/>
          <w:szCs w:val="32"/>
        </w:rPr>
        <w:t>MEDICINE AND SURGERY</w:t>
      </w:r>
      <w:bookmarkStart w:id="0" w:name="_GoBack"/>
      <w:bookmarkEnd w:id="0"/>
    </w:p>
    <w:p w:rsidR="005E6C29" w:rsidRPr="009B11BA" w:rsidRDefault="005E6C29" w:rsidP="009B11BA">
      <w:pPr>
        <w:spacing w:line="240" w:lineRule="auto"/>
        <w:rPr>
          <w:rFonts w:cstheme="minorHAnsi"/>
          <w:b/>
          <w:sz w:val="32"/>
          <w:szCs w:val="32"/>
        </w:rPr>
      </w:pPr>
      <w:r w:rsidRPr="009B11BA">
        <w:rPr>
          <w:rFonts w:cstheme="minorHAnsi"/>
          <w:b/>
          <w:sz w:val="32"/>
          <w:szCs w:val="32"/>
        </w:rPr>
        <w:t>HISTOLOGY OF SP</w:t>
      </w:r>
      <w:r w:rsidR="000A7EA5" w:rsidRPr="009B11BA">
        <w:rPr>
          <w:rFonts w:cstheme="minorHAnsi"/>
          <w:b/>
          <w:sz w:val="32"/>
          <w:szCs w:val="32"/>
        </w:rPr>
        <w:t>ECIAL SENSES AND NEUROHISTOLOGY (</w:t>
      </w:r>
      <w:r w:rsidRPr="009B11BA">
        <w:rPr>
          <w:rFonts w:cstheme="minorHAnsi"/>
          <w:b/>
          <w:sz w:val="32"/>
          <w:szCs w:val="32"/>
        </w:rPr>
        <w:t>ANA 305</w:t>
      </w:r>
      <w:r w:rsidR="000A7EA5" w:rsidRPr="009B11BA">
        <w:rPr>
          <w:rFonts w:cstheme="minorHAnsi"/>
          <w:b/>
          <w:sz w:val="32"/>
          <w:szCs w:val="32"/>
        </w:rPr>
        <w:t>)</w:t>
      </w:r>
    </w:p>
    <w:p w:rsidR="00C40646" w:rsidRPr="009B11BA" w:rsidRDefault="00C40646" w:rsidP="009B11BA">
      <w:pPr>
        <w:spacing w:line="276" w:lineRule="auto"/>
        <w:rPr>
          <w:rFonts w:cstheme="minorHAnsi"/>
          <w:sz w:val="32"/>
          <w:szCs w:val="32"/>
        </w:rPr>
      </w:pPr>
    </w:p>
    <w:p w:rsidR="005E6C29" w:rsidRPr="009B11BA" w:rsidRDefault="005E6C29" w:rsidP="009B11BA">
      <w:pPr>
        <w:pStyle w:val="ListParagraph"/>
        <w:numPr>
          <w:ilvl w:val="0"/>
          <w:numId w:val="1"/>
        </w:numPr>
        <w:spacing w:line="276" w:lineRule="auto"/>
        <w:rPr>
          <w:rFonts w:cstheme="minorHAnsi"/>
          <w:sz w:val="32"/>
          <w:szCs w:val="32"/>
        </w:rPr>
      </w:pPr>
      <w:r w:rsidRPr="009B11BA">
        <w:rPr>
          <w:rFonts w:cstheme="minorHAnsi"/>
          <w:sz w:val="32"/>
          <w:szCs w:val="32"/>
        </w:rPr>
        <w:t>WRITE AN ESSAY ON THE HISTOLOGICAL IMPORTANCE OF EYE IN RELATION TO THEIR CELLULAR FUNCTIONS.</w:t>
      </w:r>
      <w:r w:rsidR="006703DD" w:rsidRPr="009B11BA">
        <w:rPr>
          <w:rFonts w:cstheme="minorHAnsi"/>
          <w:sz w:val="32"/>
          <w:szCs w:val="32"/>
        </w:rPr>
        <w:t xml:space="preserve"> </w:t>
      </w:r>
    </w:p>
    <w:p w:rsidR="006703DD" w:rsidRPr="009B11BA" w:rsidRDefault="006703DD" w:rsidP="009B11BA">
      <w:pPr>
        <w:pStyle w:val="ListParagraph"/>
        <w:spacing w:line="276" w:lineRule="auto"/>
        <w:rPr>
          <w:rFonts w:cstheme="minorHAnsi"/>
          <w:sz w:val="32"/>
          <w:szCs w:val="32"/>
        </w:rPr>
      </w:pPr>
    </w:p>
    <w:p w:rsidR="006703DD" w:rsidRPr="009B11BA" w:rsidRDefault="006703DD" w:rsidP="009B11BA">
      <w:pPr>
        <w:pStyle w:val="ListParagraph"/>
        <w:spacing w:line="276" w:lineRule="auto"/>
        <w:ind w:left="-207" w:right="-563"/>
        <w:jc w:val="both"/>
        <w:rPr>
          <w:rFonts w:cstheme="minorHAnsi"/>
          <w:b/>
          <w:sz w:val="32"/>
          <w:szCs w:val="32"/>
          <w:u w:val="single"/>
        </w:rPr>
      </w:pPr>
      <w:r w:rsidRPr="009B11BA">
        <w:rPr>
          <w:rFonts w:cstheme="minorHAnsi"/>
          <w:b/>
          <w:sz w:val="32"/>
          <w:szCs w:val="32"/>
          <w:u w:val="single"/>
        </w:rPr>
        <w:t>ANSWER</w:t>
      </w:r>
    </w:p>
    <w:p w:rsidR="006703DD" w:rsidRPr="009B11BA" w:rsidRDefault="006703DD" w:rsidP="009B11BA">
      <w:pPr>
        <w:pStyle w:val="NormalWeb"/>
        <w:shd w:val="clear" w:color="auto" w:fill="FFFFFF"/>
        <w:spacing w:before="0" w:beforeAutospacing="0" w:after="0" w:afterAutospacing="0" w:line="276" w:lineRule="auto"/>
        <w:jc w:val="both"/>
        <w:textAlignment w:val="baseline"/>
        <w:rPr>
          <w:rFonts w:asciiTheme="minorHAnsi" w:hAnsiTheme="minorHAnsi" w:cstheme="minorHAnsi"/>
          <w:sz w:val="32"/>
          <w:szCs w:val="32"/>
          <w:shd w:val="clear" w:color="auto" w:fill="FFFFFF"/>
        </w:rPr>
      </w:pPr>
      <w:r w:rsidRPr="009B11BA">
        <w:rPr>
          <w:rStyle w:val="Strong"/>
          <w:rFonts w:asciiTheme="minorHAnsi" w:hAnsiTheme="minorHAnsi" w:cstheme="minorHAnsi"/>
          <w:b w:val="0"/>
          <w:sz w:val="32"/>
          <w:szCs w:val="32"/>
          <w:bdr w:val="none" w:sz="0" w:space="0" w:color="auto" w:frame="1"/>
        </w:rPr>
        <w:t>The human eye</w:t>
      </w:r>
      <w:r w:rsidRPr="009B11BA">
        <w:rPr>
          <w:rFonts w:asciiTheme="minorHAnsi" w:hAnsiTheme="minorHAnsi" w:cstheme="minorHAnsi"/>
          <w:sz w:val="32"/>
          <w:szCs w:val="32"/>
        </w:rPr>
        <w:t xml:space="preserve"> is a specialized sense </w:t>
      </w:r>
      <w:hyperlink r:id="rId5" w:history="1">
        <w:r w:rsidRPr="009B11BA">
          <w:rPr>
            <w:rStyle w:val="Hyperlink"/>
            <w:rFonts w:asciiTheme="minorHAnsi" w:hAnsiTheme="minorHAnsi" w:cstheme="minorHAnsi"/>
            <w:color w:val="auto"/>
            <w:sz w:val="32"/>
            <w:szCs w:val="32"/>
            <w:u w:val="none"/>
          </w:rPr>
          <w:t>organ</w:t>
        </w:r>
      </w:hyperlink>
      <w:r w:rsidRPr="009B11BA">
        <w:rPr>
          <w:rFonts w:asciiTheme="minorHAnsi" w:hAnsiTheme="minorHAnsi" w:cstheme="minorHAnsi"/>
          <w:sz w:val="32"/>
          <w:szCs w:val="32"/>
        </w:rPr>
        <w:t xml:space="preserve"> capable of receiving visual images, which are then carried to the brain. </w:t>
      </w:r>
      <w:r w:rsidRPr="009B11BA">
        <w:rPr>
          <w:rFonts w:asciiTheme="minorHAnsi" w:hAnsiTheme="minorHAnsi" w:cstheme="minorHAnsi"/>
          <w:sz w:val="32"/>
          <w:szCs w:val="32"/>
          <w:shd w:val="clear" w:color="auto" w:fill="FFFFFF"/>
        </w:rPr>
        <w:t xml:space="preserve">It is an organ that reacts with light and allows light perception, color vision and depth perception. These actions are made possible by the kind of cell it contains which are called the </w:t>
      </w:r>
      <w:r w:rsidRPr="009B11BA">
        <w:rPr>
          <w:rFonts w:asciiTheme="minorHAnsi" w:hAnsiTheme="minorHAnsi" w:cstheme="minorHAnsi"/>
          <w:b/>
          <w:i/>
          <w:sz w:val="32"/>
          <w:szCs w:val="32"/>
          <w:shd w:val="clear" w:color="auto" w:fill="FFFFFF"/>
        </w:rPr>
        <w:t xml:space="preserve">Photoreceptor Cells. </w:t>
      </w:r>
    </w:p>
    <w:p w:rsidR="006703DD" w:rsidRPr="009B11BA" w:rsidRDefault="006703DD" w:rsidP="009B11BA">
      <w:pPr>
        <w:pStyle w:val="NormalWeb"/>
        <w:shd w:val="clear" w:color="auto" w:fill="FFFFFF"/>
        <w:spacing w:before="0" w:beforeAutospacing="0" w:after="0" w:afterAutospacing="0" w:line="276" w:lineRule="auto"/>
        <w:jc w:val="both"/>
        <w:textAlignment w:val="baseline"/>
        <w:rPr>
          <w:rFonts w:asciiTheme="minorHAnsi" w:hAnsiTheme="minorHAnsi" w:cstheme="minorHAnsi"/>
          <w:sz w:val="32"/>
          <w:szCs w:val="32"/>
          <w:shd w:val="clear" w:color="auto" w:fill="FFFFFF"/>
        </w:rPr>
      </w:pPr>
      <w:r w:rsidRPr="009B11BA">
        <w:rPr>
          <w:rFonts w:asciiTheme="minorHAnsi" w:hAnsiTheme="minorHAnsi" w:cstheme="minorHAnsi"/>
          <w:sz w:val="32"/>
          <w:szCs w:val="32"/>
          <w:shd w:val="clear" w:color="auto" w:fill="FFFFFF"/>
        </w:rPr>
        <w:t>The photoreceptor cell is the main cell of the eye.</w:t>
      </w:r>
      <w:r w:rsidRPr="009B11BA">
        <w:rPr>
          <w:rFonts w:asciiTheme="minorHAnsi" w:hAnsiTheme="minorHAnsi" w:cstheme="minorHAnsi"/>
          <w:b/>
          <w:i/>
          <w:sz w:val="32"/>
          <w:szCs w:val="32"/>
          <w:shd w:val="clear" w:color="auto" w:fill="FFFFFF"/>
        </w:rPr>
        <w:t xml:space="preserve"> </w:t>
      </w:r>
      <w:r w:rsidRPr="009B11BA">
        <w:rPr>
          <w:rFonts w:asciiTheme="minorHAnsi" w:hAnsiTheme="minorHAnsi" w:cstheme="minorHAnsi"/>
          <w:sz w:val="32"/>
          <w:szCs w:val="32"/>
          <w:shd w:val="clear" w:color="auto" w:fill="FFFFFF"/>
        </w:rPr>
        <w:t>It</w:t>
      </w:r>
      <w:r w:rsidRPr="009B11BA">
        <w:rPr>
          <w:rFonts w:asciiTheme="minorHAnsi" w:hAnsiTheme="minorHAnsi" w:cstheme="minorHAnsi"/>
          <w:sz w:val="32"/>
          <w:szCs w:val="32"/>
        </w:rPr>
        <w:t> is a specialized type of </w:t>
      </w:r>
      <w:proofErr w:type="spellStart"/>
      <w:r w:rsidRPr="009B11BA">
        <w:rPr>
          <w:rFonts w:asciiTheme="minorHAnsi" w:hAnsiTheme="minorHAnsi" w:cstheme="minorHAnsi"/>
          <w:sz w:val="32"/>
          <w:szCs w:val="32"/>
        </w:rPr>
        <w:fldChar w:fldCharType="begin"/>
      </w:r>
      <w:r w:rsidRPr="009B11BA">
        <w:rPr>
          <w:rFonts w:asciiTheme="minorHAnsi" w:hAnsiTheme="minorHAnsi" w:cstheme="minorHAnsi"/>
          <w:sz w:val="32"/>
          <w:szCs w:val="32"/>
        </w:rPr>
        <w:instrText xml:space="preserve"> HYPERLINK "https://en.wikipedia.org/wiki/Neuroepithelial_cell" \o "Neuroepithelial cell" </w:instrText>
      </w:r>
      <w:r w:rsidRPr="009B11BA">
        <w:rPr>
          <w:rFonts w:asciiTheme="minorHAnsi" w:hAnsiTheme="minorHAnsi" w:cstheme="minorHAnsi"/>
          <w:sz w:val="32"/>
          <w:szCs w:val="32"/>
        </w:rPr>
        <w:fldChar w:fldCharType="separate"/>
      </w:r>
      <w:r w:rsidRPr="009B11BA">
        <w:rPr>
          <w:rStyle w:val="Hyperlink"/>
          <w:rFonts w:asciiTheme="minorHAnsi" w:hAnsiTheme="minorHAnsi" w:cstheme="minorHAnsi"/>
          <w:color w:val="auto"/>
          <w:sz w:val="32"/>
          <w:szCs w:val="32"/>
          <w:u w:val="none"/>
        </w:rPr>
        <w:t>neuro</w:t>
      </w:r>
      <w:proofErr w:type="spellEnd"/>
      <w:r w:rsidRPr="009B11BA">
        <w:rPr>
          <w:rStyle w:val="Hyperlink"/>
          <w:rFonts w:asciiTheme="minorHAnsi" w:hAnsiTheme="minorHAnsi" w:cstheme="minorHAnsi"/>
          <w:color w:val="auto"/>
          <w:sz w:val="32"/>
          <w:szCs w:val="32"/>
          <w:u w:val="none"/>
        </w:rPr>
        <w:t>-epithelial cell</w:t>
      </w:r>
      <w:r w:rsidRPr="009B11BA">
        <w:rPr>
          <w:rStyle w:val="Hyperlink"/>
          <w:rFonts w:asciiTheme="minorHAnsi" w:hAnsiTheme="minorHAnsi" w:cstheme="minorHAnsi"/>
          <w:color w:val="auto"/>
          <w:sz w:val="32"/>
          <w:szCs w:val="32"/>
          <w:u w:val="none"/>
        </w:rPr>
        <w:fldChar w:fldCharType="end"/>
      </w:r>
      <w:r w:rsidRPr="009B11BA">
        <w:rPr>
          <w:rFonts w:asciiTheme="minorHAnsi" w:hAnsiTheme="minorHAnsi" w:cstheme="minorHAnsi"/>
          <w:sz w:val="32"/>
          <w:szCs w:val="32"/>
        </w:rPr>
        <w:t> found in the </w:t>
      </w:r>
      <w:hyperlink r:id="rId6" w:tooltip="Retina" w:history="1">
        <w:r w:rsidRPr="009B11BA">
          <w:rPr>
            <w:rStyle w:val="Hyperlink"/>
            <w:rFonts w:asciiTheme="minorHAnsi" w:hAnsiTheme="minorHAnsi" w:cstheme="minorHAnsi"/>
            <w:color w:val="auto"/>
            <w:sz w:val="32"/>
            <w:szCs w:val="32"/>
            <w:u w:val="none"/>
          </w:rPr>
          <w:t>retina</w:t>
        </w:r>
      </w:hyperlink>
      <w:r w:rsidRPr="009B11BA">
        <w:rPr>
          <w:rFonts w:asciiTheme="minorHAnsi" w:hAnsiTheme="minorHAnsi" w:cstheme="minorHAnsi"/>
          <w:sz w:val="32"/>
          <w:szCs w:val="32"/>
        </w:rPr>
        <w:t xml:space="preserve"> that is capable of </w:t>
      </w:r>
      <w:hyperlink r:id="rId7" w:tooltip="Visual phototransduction" w:history="1">
        <w:r w:rsidRPr="009B11BA">
          <w:rPr>
            <w:rStyle w:val="Hyperlink"/>
            <w:rFonts w:asciiTheme="minorHAnsi" w:hAnsiTheme="minorHAnsi" w:cstheme="minorHAnsi"/>
            <w:color w:val="auto"/>
            <w:sz w:val="32"/>
            <w:szCs w:val="32"/>
            <w:u w:val="none"/>
          </w:rPr>
          <w:t>visual photo-transduction</w:t>
        </w:r>
      </w:hyperlink>
      <w:r w:rsidRPr="009B11BA">
        <w:rPr>
          <w:rStyle w:val="Hyperlink"/>
          <w:rFonts w:asciiTheme="minorHAnsi" w:hAnsiTheme="minorHAnsi" w:cstheme="minorHAnsi"/>
          <w:color w:val="auto"/>
          <w:sz w:val="32"/>
          <w:szCs w:val="32"/>
          <w:u w:val="none"/>
        </w:rPr>
        <w:t xml:space="preserve">. </w:t>
      </w:r>
      <w:r w:rsidRPr="009B11BA">
        <w:rPr>
          <w:rFonts w:asciiTheme="minorHAnsi" w:hAnsiTheme="minorHAnsi" w:cstheme="minorHAnsi"/>
          <w:sz w:val="32"/>
          <w:szCs w:val="32"/>
          <w:shd w:val="clear" w:color="auto" w:fill="FFFFFF"/>
        </w:rPr>
        <w:t xml:space="preserve">The main function of the photoreceptor cell is to convert the light energy </w:t>
      </w:r>
      <w:r w:rsidRPr="009B11BA">
        <w:rPr>
          <w:rFonts w:asciiTheme="minorHAnsi" w:hAnsiTheme="minorHAnsi" w:cstheme="minorHAnsi"/>
          <w:sz w:val="32"/>
          <w:szCs w:val="32"/>
        </w:rPr>
        <w:t>(visible </w:t>
      </w:r>
      <w:hyperlink r:id="rId8" w:tooltip="Electromagnetic radiation" w:history="1">
        <w:r w:rsidRPr="009B11BA">
          <w:rPr>
            <w:rStyle w:val="Hyperlink"/>
            <w:rFonts w:asciiTheme="minorHAnsi" w:hAnsiTheme="minorHAnsi" w:cstheme="minorHAnsi"/>
            <w:color w:val="auto"/>
            <w:sz w:val="32"/>
            <w:szCs w:val="32"/>
            <w:u w:val="none"/>
          </w:rPr>
          <w:t>electromagnetic radiation</w:t>
        </w:r>
      </w:hyperlink>
      <w:proofErr w:type="gramStart"/>
      <w:r w:rsidRPr="009B11BA">
        <w:rPr>
          <w:rFonts w:asciiTheme="minorHAnsi" w:hAnsiTheme="minorHAnsi" w:cstheme="minorHAnsi"/>
          <w:sz w:val="32"/>
          <w:szCs w:val="32"/>
        </w:rPr>
        <w:t xml:space="preserve">) </w:t>
      </w:r>
      <w:r w:rsidRPr="009B11BA">
        <w:rPr>
          <w:rFonts w:asciiTheme="minorHAnsi" w:hAnsiTheme="minorHAnsi" w:cstheme="minorHAnsi"/>
          <w:sz w:val="32"/>
          <w:szCs w:val="32"/>
          <w:shd w:val="clear" w:color="auto" w:fill="FFFFFF"/>
        </w:rPr>
        <w:t xml:space="preserve"> of</w:t>
      </w:r>
      <w:proofErr w:type="gramEnd"/>
      <w:r w:rsidRPr="009B11BA">
        <w:rPr>
          <w:rFonts w:asciiTheme="minorHAnsi" w:hAnsiTheme="minorHAnsi" w:cstheme="minorHAnsi"/>
          <w:sz w:val="32"/>
          <w:szCs w:val="32"/>
          <w:shd w:val="clear" w:color="auto" w:fill="FFFFFF"/>
        </w:rPr>
        <w:t xml:space="preserve"> a photon into a form of energy or signal understood by the nervous system and readily usable to the organism: This conversion is called </w:t>
      </w:r>
      <w:hyperlink r:id="rId9" w:tooltip="Signal transduction" w:history="1">
        <w:r w:rsidRPr="009B11BA">
          <w:rPr>
            <w:rStyle w:val="Hyperlink"/>
            <w:rFonts w:asciiTheme="minorHAnsi" w:hAnsiTheme="minorHAnsi" w:cstheme="minorHAnsi"/>
            <w:color w:val="auto"/>
            <w:sz w:val="32"/>
            <w:szCs w:val="32"/>
            <w:u w:val="none"/>
            <w:shd w:val="clear" w:color="auto" w:fill="FFFFFF"/>
          </w:rPr>
          <w:t>signal transduction</w:t>
        </w:r>
      </w:hyperlink>
      <w:r w:rsidRPr="009B11BA">
        <w:rPr>
          <w:rFonts w:asciiTheme="minorHAnsi" w:hAnsiTheme="minorHAnsi" w:cstheme="minorHAnsi"/>
          <w:sz w:val="32"/>
          <w:szCs w:val="32"/>
          <w:shd w:val="clear" w:color="auto" w:fill="FFFFFF"/>
        </w:rPr>
        <w:t xml:space="preserve">. </w:t>
      </w:r>
      <w:r w:rsidRPr="009B11BA">
        <w:rPr>
          <w:rFonts w:asciiTheme="minorHAnsi" w:hAnsiTheme="minorHAnsi" w:cstheme="minorHAnsi"/>
          <w:sz w:val="32"/>
          <w:szCs w:val="32"/>
        </w:rPr>
        <w:t>There are 3 known types of photoreceptor cells in human eye: the two classic photoreceptor cells which include the </w:t>
      </w:r>
      <w:r w:rsidRPr="009B11BA">
        <w:rPr>
          <w:rFonts w:asciiTheme="minorHAnsi" w:hAnsiTheme="minorHAnsi" w:cstheme="minorHAnsi"/>
          <w:b/>
          <w:sz w:val="32"/>
          <w:szCs w:val="32"/>
        </w:rPr>
        <w:t>Rod Cells</w:t>
      </w:r>
      <w:r w:rsidRPr="009B11BA">
        <w:rPr>
          <w:rFonts w:asciiTheme="minorHAnsi" w:hAnsiTheme="minorHAnsi" w:cstheme="minorHAnsi"/>
          <w:sz w:val="32"/>
          <w:szCs w:val="32"/>
        </w:rPr>
        <w:t xml:space="preserve"> and</w:t>
      </w:r>
      <w:hyperlink r:id="rId10" w:tooltip="Rod cell" w:history="1"/>
      <w:r w:rsidRPr="009B11BA">
        <w:rPr>
          <w:rFonts w:asciiTheme="minorHAnsi" w:hAnsiTheme="minorHAnsi" w:cstheme="minorHAnsi"/>
          <w:sz w:val="32"/>
          <w:szCs w:val="32"/>
        </w:rPr>
        <w:t xml:space="preserve">  the </w:t>
      </w:r>
      <w:r w:rsidRPr="009B11BA">
        <w:rPr>
          <w:rFonts w:asciiTheme="minorHAnsi" w:hAnsiTheme="minorHAnsi" w:cstheme="minorHAnsi"/>
          <w:b/>
          <w:sz w:val="32"/>
          <w:szCs w:val="32"/>
        </w:rPr>
        <w:t xml:space="preserve">Cone </w:t>
      </w:r>
      <w:hyperlink r:id="rId11" w:tooltip="Cone cell" w:history="1"/>
      <w:r w:rsidRPr="009B11BA">
        <w:rPr>
          <w:rFonts w:asciiTheme="minorHAnsi" w:hAnsiTheme="minorHAnsi" w:cstheme="minorHAnsi"/>
          <w:b/>
          <w:sz w:val="32"/>
          <w:szCs w:val="32"/>
        </w:rPr>
        <w:t>Cells</w:t>
      </w:r>
      <w:r w:rsidRPr="009B11BA">
        <w:rPr>
          <w:rFonts w:asciiTheme="minorHAnsi" w:hAnsiTheme="minorHAnsi" w:cstheme="minorHAnsi"/>
          <w:sz w:val="32"/>
          <w:szCs w:val="32"/>
        </w:rPr>
        <w:t xml:space="preserve">, and  the </w:t>
      </w:r>
      <w:hyperlink r:id="rId12" w:tooltip="Intrinsically photosensitive retinal ganglion cells" w:history="1">
        <w:r w:rsidRPr="009B11BA">
          <w:rPr>
            <w:rStyle w:val="Hyperlink"/>
            <w:rFonts w:asciiTheme="minorHAnsi" w:hAnsiTheme="minorHAnsi" w:cstheme="minorHAnsi"/>
            <w:b/>
            <w:color w:val="auto"/>
            <w:sz w:val="32"/>
            <w:szCs w:val="32"/>
            <w:u w:val="none"/>
          </w:rPr>
          <w:t>Intrinsically Photosensitive Retinal Ganglion Cells</w:t>
        </w:r>
      </w:hyperlink>
      <w:r w:rsidRPr="009B11BA">
        <w:rPr>
          <w:rFonts w:asciiTheme="minorHAnsi" w:hAnsiTheme="minorHAnsi" w:cstheme="minorHAnsi"/>
          <w:sz w:val="32"/>
          <w:szCs w:val="32"/>
        </w:rPr>
        <w:t>. They all contribute information used by the </w:t>
      </w:r>
      <w:hyperlink r:id="rId13" w:tooltip="Visual system" w:history="1">
        <w:r w:rsidRPr="009B11BA">
          <w:rPr>
            <w:rStyle w:val="Hyperlink"/>
            <w:rFonts w:asciiTheme="minorHAnsi" w:hAnsiTheme="minorHAnsi" w:cstheme="minorHAnsi"/>
            <w:color w:val="auto"/>
            <w:sz w:val="32"/>
            <w:szCs w:val="32"/>
            <w:u w:val="none"/>
          </w:rPr>
          <w:t>visual system</w:t>
        </w:r>
      </w:hyperlink>
      <w:r w:rsidRPr="009B11BA">
        <w:rPr>
          <w:rFonts w:asciiTheme="minorHAnsi" w:hAnsiTheme="minorHAnsi" w:cstheme="minorHAnsi"/>
          <w:sz w:val="32"/>
          <w:szCs w:val="32"/>
        </w:rPr>
        <w:t xml:space="preserve"> for the function of </w:t>
      </w:r>
      <w:hyperlink r:id="rId14" w:tooltip="Visual perception" w:history="1">
        <w:r w:rsidRPr="009B11BA">
          <w:rPr>
            <w:rStyle w:val="Hyperlink"/>
            <w:rFonts w:asciiTheme="minorHAnsi" w:hAnsiTheme="minorHAnsi" w:cstheme="minorHAnsi"/>
            <w:color w:val="auto"/>
            <w:sz w:val="32"/>
            <w:szCs w:val="32"/>
            <w:u w:val="none"/>
          </w:rPr>
          <w:t>sight</w:t>
        </w:r>
      </w:hyperlink>
      <w:r w:rsidRPr="009B11BA">
        <w:rPr>
          <w:rFonts w:asciiTheme="minorHAnsi" w:hAnsiTheme="minorHAnsi" w:cstheme="minorHAnsi"/>
          <w:sz w:val="32"/>
          <w:szCs w:val="32"/>
        </w:rPr>
        <w:t xml:space="preserve">. </w:t>
      </w:r>
      <w:r w:rsidRPr="009B11BA">
        <w:rPr>
          <w:rFonts w:asciiTheme="minorHAnsi" w:hAnsiTheme="minorHAnsi" w:cstheme="minorHAnsi"/>
          <w:sz w:val="32"/>
          <w:szCs w:val="32"/>
          <w:shd w:val="clear" w:color="auto" w:fill="FFFFFF"/>
        </w:rPr>
        <w:t>There is a membranous </w:t>
      </w:r>
      <w:hyperlink r:id="rId15" w:tooltip="Photoreceptor protein" w:history="1">
        <w:r w:rsidRPr="009B11BA">
          <w:rPr>
            <w:rStyle w:val="Hyperlink"/>
            <w:rFonts w:asciiTheme="minorHAnsi" w:hAnsiTheme="minorHAnsi" w:cstheme="minorHAnsi"/>
            <w:color w:val="auto"/>
            <w:sz w:val="32"/>
            <w:szCs w:val="32"/>
            <w:u w:val="none"/>
            <w:shd w:val="clear" w:color="auto" w:fill="FFFFFF"/>
          </w:rPr>
          <w:t>photoreceptor protein</w:t>
        </w:r>
      </w:hyperlink>
      <w:r w:rsidRPr="009B11BA">
        <w:rPr>
          <w:rStyle w:val="Hyperlink"/>
          <w:rFonts w:asciiTheme="minorHAnsi" w:hAnsiTheme="minorHAnsi" w:cstheme="minorHAnsi"/>
          <w:color w:val="auto"/>
          <w:sz w:val="32"/>
          <w:szCs w:val="32"/>
          <w:u w:val="none"/>
          <w:shd w:val="clear" w:color="auto" w:fill="FFFFFF"/>
        </w:rPr>
        <w:t xml:space="preserve"> called</w:t>
      </w:r>
      <w:r w:rsidRPr="009B11BA">
        <w:rPr>
          <w:rFonts w:asciiTheme="minorHAnsi" w:hAnsiTheme="minorHAnsi" w:cstheme="minorHAnsi"/>
          <w:sz w:val="32"/>
          <w:szCs w:val="32"/>
          <w:shd w:val="clear" w:color="auto" w:fill="FFFFFF"/>
        </w:rPr>
        <w:t> </w:t>
      </w:r>
      <w:proofErr w:type="spellStart"/>
      <w:r w:rsidRPr="009B11BA">
        <w:rPr>
          <w:rFonts w:asciiTheme="minorHAnsi" w:hAnsiTheme="minorHAnsi" w:cstheme="minorHAnsi"/>
          <w:b/>
          <w:sz w:val="32"/>
          <w:szCs w:val="32"/>
        </w:rPr>
        <w:fldChar w:fldCharType="begin"/>
      </w:r>
      <w:r w:rsidRPr="009B11BA">
        <w:rPr>
          <w:rFonts w:asciiTheme="minorHAnsi" w:hAnsiTheme="minorHAnsi" w:cstheme="minorHAnsi"/>
          <w:b/>
          <w:sz w:val="32"/>
          <w:szCs w:val="32"/>
        </w:rPr>
        <w:instrText xml:space="preserve"> HYPERLINK "https://en.wikipedia.org/wiki/Opsin" \o "Opsin" </w:instrText>
      </w:r>
      <w:r w:rsidRPr="009B11BA">
        <w:rPr>
          <w:rFonts w:asciiTheme="minorHAnsi" w:hAnsiTheme="minorHAnsi" w:cstheme="minorHAnsi"/>
          <w:b/>
          <w:sz w:val="32"/>
          <w:szCs w:val="32"/>
        </w:rPr>
        <w:fldChar w:fldCharType="separate"/>
      </w:r>
      <w:r w:rsidR="00E11400" w:rsidRPr="009B11BA">
        <w:rPr>
          <w:rStyle w:val="Hyperlink"/>
          <w:rFonts w:asciiTheme="minorHAnsi" w:hAnsiTheme="minorHAnsi" w:cstheme="minorHAnsi"/>
          <w:b/>
          <w:i/>
          <w:iCs/>
          <w:color w:val="auto"/>
          <w:sz w:val="32"/>
          <w:szCs w:val="32"/>
          <w:u w:val="none"/>
          <w:shd w:val="clear" w:color="auto" w:fill="FFFFFF"/>
        </w:rPr>
        <w:t>Opsin</w:t>
      </w:r>
      <w:proofErr w:type="spellEnd"/>
      <w:r w:rsidRPr="009B11BA">
        <w:rPr>
          <w:rStyle w:val="Hyperlink"/>
          <w:rFonts w:asciiTheme="minorHAnsi" w:hAnsiTheme="minorHAnsi" w:cstheme="minorHAnsi"/>
          <w:b/>
          <w:i/>
          <w:iCs/>
          <w:color w:val="auto"/>
          <w:sz w:val="32"/>
          <w:szCs w:val="32"/>
          <w:u w:val="none"/>
          <w:shd w:val="clear" w:color="auto" w:fill="FFFFFF"/>
        </w:rPr>
        <w:fldChar w:fldCharType="end"/>
      </w:r>
      <w:r w:rsidR="00E11400" w:rsidRPr="009B11BA">
        <w:rPr>
          <w:rFonts w:asciiTheme="minorHAnsi" w:hAnsiTheme="minorHAnsi" w:cstheme="minorHAnsi"/>
          <w:b/>
          <w:sz w:val="32"/>
          <w:szCs w:val="32"/>
          <w:shd w:val="clear" w:color="auto" w:fill="FFFFFF"/>
        </w:rPr>
        <w:t> </w:t>
      </w:r>
      <w:r w:rsidRPr="009B11BA">
        <w:rPr>
          <w:rFonts w:asciiTheme="minorHAnsi" w:hAnsiTheme="minorHAnsi" w:cstheme="minorHAnsi"/>
          <w:sz w:val="32"/>
          <w:szCs w:val="32"/>
          <w:shd w:val="clear" w:color="auto" w:fill="FFFFFF"/>
        </w:rPr>
        <w:t>which</w:t>
      </w:r>
      <w:r w:rsidRPr="009B11BA">
        <w:rPr>
          <w:rFonts w:asciiTheme="minorHAnsi" w:hAnsiTheme="minorHAnsi" w:cstheme="minorHAnsi"/>
          <w:b/>
          <w:sz w:val="32"/>
          <w:szCs w:val="32"/>
          <w:shd w:val="clear" w:color="auto" w:fill="FFFFFF"/>
        </w:rPr>
        <w:t xml:space="preserve"> </w:t>
      </w:r>
      <w:r w:rsidRPr="009B11BA">
        <w:rPr>
          <w:rFonts w:asciiTheme="minorHAnsi" w:hAnsiTheme="minorHAnsi" w:cstheme="minorHAnsi"/>
          <w:sz w:val="32"/>
          <w:szCs w:val="32"/>
          <w:shd w:val="clear" w:color="auto" w:fill="FFFFFF"/>
        </w:rPr>
        <w:t>contains a </w:t>
      </w:r>
      <w:hyperlink r:id="rId16" w:tooltip="Pigment" w:history="1">
        <w:r w:rsidRPr="009B11BA">
          <w:rPr>
            <w:rStyle w:val="Hyperlink"/>
            <w:rFonts w:asciiTheme="minorHAnsi" w:hAnsiTheme="minorHAnsi" w:cstheme="minorHAnsi"/>
            <w:color w:val="auto"/>
            <w:sz w:val="32"/>
            <w:szCs w:val="32"/>
            <w:u w:val="none"/>
            <w:shd w:val="clear" w:color="auto" w:fill="FFFFFF"/>
          </w:rPr>
          <w:t>pigment</w:t>
        </w:r>
      </w:hyperlink>
      <w:r w:rsidRPr="009B11BA">
        <w:rPr>
          <w:rFonts w:asciiTheme="minorHAnsi" w:hAnsiTheme="minorHAnsi" w:cstheme="minorHAnsi"/>
          <w:sz w:val="32"/>
          <w:szCs w:val="32"/>
          <w:shd w:val="clear" w:color="auto" w:fill="FFFFFF"/>
        </w:rPr>
        <w:t> molecule called </w:t>
      </w:r>
      <w:hyperlink r:id="rId17" w:tooltip="Retinal" w:history="1">
        <w:r w:rsidR="00E11400" w:rsidRPr="009B11BA">
          <w:rPr>
            <w:rStyle w:val="Hyperlink"/>
            <w:rFonts w:asciiTheme="minorHAnsi" w:hAnsiTheme="minorHAnsi" w:cstheme="minorHAnsi"/>
            <w:b/>
            <w:i/>
            <w:iCs/>
            <w:color w:val="auto"/>
            <w:sz w:val="32"/>
            <w:szCs w:val="32"/>
            <w:u w:val="none"/>
            <w:shd w:val="clear" w:color="auto" w:fill="FFFFFF"/>
          </w:rPr>
          <w:t>Retinal</w:t>
        </w:r>
      </w:hyperlink>
      <w:r w:rsidR="00E11400" w:rsidRPr="009B11BA">
        <w:rPr>
          <w:rFonts w:asciiTheme="minorHAnsi" w:hAnsiTheme="minorHAnsi" w:cstheme="minorHAnsi"/>
          <w:b/>
          <w:sz w:val="32"/>
          <w:szCs w:val="32"/>
          <w:shd w:val="clear" w:color="auto" w:fill="FFFFFF"/>
        </w:rPr>
        <w:t>.</w:t>
      </w:r>
      <w:r w:rsidRPr="009B11BA">
        <w:rPr>
          <w:rFonts w:asciiTheme="minorHAnsi" w:hAnsiTheme="minorHAnsi" w:cstheme="minorHAnsi"/>
          <w:sz w:val="32"/>
          <w:szCs w:val="32"/>
          <w:shd w:val="clear" w:color="auto" w:fill="FFFFFF"/>
        </w:rPr>
        <w:t xml:space="preserve"> </w:t>
      </w:r>
      <w:proofErr w:type="spellStart"/>
      <w:r w:rsidR="007A3A92" w:rsidRPr="009B11BA">
        <w:rPr>
          <w:rFonts w:asciiTheme="minorHAnsi" w:hAnsiTheme="minorHAnsi" w:cstheme="minorHAnsi"/>
          <w:sz w:val="32"/>
          <w:szCs w:val="32"/>
          <w:shd w:val="clear" w:color="auto" w:fill="FFFFFF"/>
        </w:rPr>
        <w:t>Opsins</w:t>
      </w:r>
      <w:proofErr w:type="spellEnd"/>
      <w:r w:rsidR="007A3A92" w:rsidRPr="009B11BA">
        <w:rPr>
          <w:rFonts w:asciiTheme="minorHAnsi" w:hAnsiTheme="minorHAnsi" w:cstheme="minorHAnsi"/>
          <w:sz w:val="32"/>
          <w:szCs w:val="32"/>
          <w:shd w:val="clear" w:color="auto" w:fill="FFFFFF"/>
        </w:rPr>
        <w:t xml:space="preserve"> are a group of proteins, made light-sensitive, via the </w:t>
      </w:r>
      <w:proofErr w:type="spellStart"/>
      <w:r w:rsidR="007A3A92" w:rsidRPr="009B11BA">
        <w:rPr>
          <w:rFonts w:asciiTheme="minorHAnsi" w:hAnsiTheme="minorHAnsi" w:cstheme="minorHAnsi"/>
          <w:sz w:val="32"/>
          <w:szCs w:val="32"/>
          <w:shd w:val="clear" w:color="auto" w:fill="FFFFFF"/>
        </w:rPr>
        <w:t>chromophore</w:t>
      </w:r>
      <w:proofErr w:type="spellEnd"/>
      <w:r w:rsidR="007A3A92" w:rsidRPr="009B11BA">
        <w:rPr>
          <w:rFonts w:asciiTheme="minorHAnsi" w:hAnsiTheme="minorHAnsi" w:cstheme="minorHAnsi"/>
          <w:sz w:val="32"/>
          <w:szCs w:val="32"/>
          <w:shd w:val="clear" w:color="auto" w:fill="FFFFFF"/>
        </w:rPr>
        <w:t xml:space="preserve"> retinal (or a variant) </w:t>
      </w:r>
      <w:r w:rsidR="007A3A92" w:rsidRPr="009B11BA">
        <w:rPr>
          <w:rFonts w:asciiTheme="minorHAnsi" w:hAnsiTheme="minorHAnsi" w:cstheme="minorHAnsi"/>
          <w:sz w:val="32"/>
          <w:szCs w:val="32"/>
          <w:shd w:val="clear" w:color="auto" w:fill="FFFFFF"/>
        </w:rPr>
        <w:lastRenderedPageBreak/>
        <w:t xml:space="preserve">found in photoreceptor cells of the retina. Five classical groups of </w:t>
      </w:r>
      <w:proofErr w:type="spellStart"/>
      <w:r w:rsidR="007A3A92" w:rsidRPr="009B11BA">
        <w:rPr>
          <w:rFonts w:asciiTheme="minorHAnsi" w:hAnsiTheme="minorHAnsi" w:cstheme="minorHAnsi"/>
          <w:sz w:val="32"/>
          <w:szCs w:val="32"/>
          <w:shd w:val="clear" w:color="auto" w:fill="FFFFFF"/>
        </w:rPr>
        <w:t>opsins</w:t>
      </w:r>
      <w:proofErr w:type="spellEnd"/>
      <w:r w:rsidR="007A3A92" w:rsidRPr="009B11BA">
        <w:rPr>
          <w:rFonts w:asciiTheme="minorHAnsi" w:hAnsiTheme="minorHAnsi" w:cstheme="minorHAnsi"/>
          <w:sz w:val="32"/>
          <w:szCs w:val="32"/>
          <w:shd w:val="clear" w:color="auto" w:fill="FFFFFF"/>
        </w:rPr>
        <w:t xml:space="preserve"> are involved in vision, mediating the conversion of a photon of light into an electrochemical signal, the first step in the visual transduction cascade. </w:t>
      </w:r>
      <w:r w:rsidR="007A3A92" w:rsidRPr="007A3A92">
        <w:rPr>
          <w:rFonts w:asciiTheme="minorHAnsi" w:hAnsiTheme="minorHAnsi" w:cstheme="minorHAnsi"/>
          <w:color w:val="222222"/>
          <w:sz w:val="32"/>
          <w:szCs w:val="32"/>
        </w:rPr>
        <w:t xml:space="preserve">They can be further subdivided into rod </w:t>
      </w:r>
      <w:proofErr w:type="spellStart"/>
      <w:r w:rsidR="007A3A92" w:rsidRPr="007A3A92">
        <w:rPr>
          <w:rFonts w:asciiTheme="minorHAnsi" w:hAnsiTheme="minorHAnsi" w:cstheme="minorHAnsi"/>
          <w:color w:val="222222"/>
          <w:sz w:val="32"/>
          <w:szCs w:val="32"/>
        </w:rPr>
        <w:t>opsins</w:t>
      </w:r>
      <w:proofErr w:type="spellEnd"/>
      <w:r w:rsidR="007A3A92" w:rsidRPr="007A3A92">
        <w:rPr>
          <w:rFonts w:asciiTheme="minorHAnsi" w:hAnsiTheme="minorHAnsi" w:cstheme="minorHAnsi"/>
          <w:color w:val="222222"/>
          <w:sz w:val="32"/>
          <w:szCs w:val="32"/>
        </w:rPr>
        <w:t xml:space="preserve"> and four types of cone </w:t>
      </w:r>
      <w:proofErr w:type="spellStart"/>
      <w:r w:rsidR="007A3A92" w:rsidRPr="007A3A92">
        <w:rPr>
          <w:rFonts w:asciiTheme="minorHAnsi" w:hAnsiTheme="minorHAnsi" w:cstheme="minorHAnsi"/>
          <w:color w:val="222222"/>
          <w:sz w:val="32"/>
          <w:szCs w:val="32"/>
        </w:rPr>
        <w:t>opsin</w:t>
      </w:r>
      <w:proofErr w:type="spellEnd"/>
      <w:r w:rsidR="007A3A92" w:rsidRPr="007A3A92">
        <w:rPr>
          <w:rFonts w:asciiTheme="minorHAnsi" w:hAnsiTheme="minorHAnsi" w:cstheme="minorHAnsi"/>
          <w:color w:val="222222"/>
          <w:sz w:val="32"/>
          <w:szCs w:val="32"/>
        </w:rPr>
        <w:t>.</w:t>
      </w:r>
      <w:r w:rsidR="007A3A92" w:rsidRPr="009B11BA">
        <w:rPr>
          <w:rFonts w:asciiTheme="minorHAnsi" w:hAnsiTheme="minorHAnsi" w:cstheme="minorHAnsi"/>
          <w:color w:val="222222"/>
          <w:sz w:val="32"/>
          <w:szCs w:val="32"/>
        </w:rPr>
        <w:t xml:space="preserve"> </w:t>
      </w:r>
      <w:r w:rsidR="007A3A92" w:rsidRPr="009B11BA">
        <w:rPr>
          <w:rFonts w:asciiTheme="minorHAnsi" w:hAnsiTheme="minorHAnsi" w:cstheme="minorHAnsi"/>
          <w:sz w:val="32"/>
          <w:szCs w:val="32"/>
          <w:shd w:val="clear" w:color="auto" w:fill="FFFFFF"/>
        </w:rPr>
        <w:t xml:space="preserve">Another </w:t>
      </w:r>
      <w:proofErr w:type="spellStart"/>
      <w:r w:rsidR="007A3A92" w:rsidRPr="009B11BA">
        <w:rPr>
          <w:rFonts w:asciiTheme="minorHAnsi" w:hAnsiTheme="minorHAnsi" w:cstheme="minorHAnsi"/>
          <w:sz w:val="32"/>
          <w:szCs w:val="32"/>
          <w:shd w:val="clear" w:color="auto" w:fill="FFFFFF"/>
        </w:rPr>
        <w:t>opsin</w:t>
      </w:r>
      <w:proofErr w:type="spellEnd"/>
      <w:r w:rsidR="007A3A92" w:rsidRPr="009B11BA">
        <w:rPr>
          <w:rFonts w:asciiTheme="minorHAnsi" w:hAnsiTheme="minorHAnsi" w:cstheme="minorHAnsi"/>
          <w:sz w:val="32"/>
          <w:szCs w:val="32"/>
          <w:shd w:val="clear" w:color="auto" w:fill="FFFFFF"/>
        </w:rPr>
        <w:t xml:space="preserve"> found in the mammalian retina, </w:t>
      </w:r>
      <w:proofErr w:type="spellStart"/>
      <w:r w:rsidR="000A3061" w:rsidRPr="009B11BA">
        <w:rPr>
          <w:rFonts w:asciiTheme="minorHAnsi" w:hAnsiTheme="minorHAnsi" w:cstheme="minorHAnsi"/>
          <w:b/>
          <w:sz w:val="32"/>
          <w:szCs w:val="32"/>
          <w:shd w:val="clear" w:color="auto" w:fill="FFFFFF"/>
        </w:rPr>
        <w:t>Melanopsin</w:t>
      </w:r>
      <w:proofErr w:type="spellEnd"/>
      <w:r w:rsidR="000A3061" w:rsidRPr="009B11BA">
        <w:rPr>
          <w:rFonts w:asciiTheme="minorHAnsi" w:hAnsiTheme="minorHAnsi" w:cstheme="minorHAnsi"/>
          <w:b/>
          <w:sz w:val="32"/>
          <w:szCs w:val="32"/>
          <w:shd w:val="clear" w:color="auto" w:fill="FFFFFF"/>
        </w:rPr>
        <w:t>,</w:t>
      </w:r>
      <w:r w:rsidR="007A3A92" w:rsidRPr="009B11BA">
        <w:rPr>
          <w:rFonts w:asciiTheme="minorHAnsi" w:hAnsiTheme="minorHAnsi" w:cstheme="minorHAnsi"/>
          <w:sz w:val="32"/>
          <w:szCs w:val="32"/>
          <w:shd w:val="clear" w:color="auto" w:fill="FFFFFF"/>
        </w:rPr>
        <w:t xml:space="preserve"> is involved in circadian rhythms and pupillary reflex but not in vision. </w:t>
      </w:r>
      <w:r w:rsidR="00E11400" w:rsidRPr="009B11BA">
        <w:rPr>
          <w:rFonts w:asciiTheme="minorHAnsi" w:hAnsiTheme="minorHAnsi" w:cstheme="minorHAnsi"/>
          <w:sz w:val="32"/>
          <w:szCs w:val="32"/>
          <w:shd w:val="clear" w:color="auto" w:fill="FFFFFF"/>
        </w:rPr>
        <w:t xml:space="preserve">The </w:t>
      </w:r>
      <w:r w:rsidR="00C40646" w:rsidRPr="009B11BA">
        <w:rPr>
          <w:rFonts w:asciiTheme="minorHAnsi" w:hAnsiTheme="minorHAnsi" w:cstheme="minorHAnsi"/>
          <w:sz w:val="32"/>
          <w:szCs w:val="32"/>
          <w:shd w:val="clear" w:color="auto" w:fill="FFFFFF"/>
        </w:rPr>
        <w:t xml:space="preserve">photoreceptor </w:t>
      </w:r>
      <w:r w:rsidR="00E11400" w:rsidRPr="009B11BA">
        <w:rPr>
          <w:rFonts w:asciiTheme="minorHAnsi" w:hAnsiTheme="minorHAnsi" w:cstheme="minorHAnsi"/>
          <w:sz w:val="32"/>
          <w:szCs w:val="32"/>
          <w:shd w:val="clear" w:color="auto" w:fill="FFFFFF"/>
        </w:rPr>
        <w:t>cells are further explained as follows:</w:t>
      </w:r>
    </w:p>
    <w:p w:rsidR="00E11400" w:rsidRPr="009B11BA" w:rsidRDefault="00E11400" w:rsidP="009B11BA">
      <w:pPr>
        <w:pStyle w:val="NormalWeb"/>
        <w:shd w:val="clear" w:color="auto" w:fill="FFFFFF"/>
        <w:spacing w:before="0" w:beforeAutospacing="0" w:after="0" w:afterAutospacing="0" w:line="276" w:lineRule="auto"/>
        <w:jc w:val="both"/>
        <w:textAlignment w:val="baseline"/>
        <w:rPr>
          <w:rFonts w:asciiTheme="minorHAnsi" w:hAnsiTheme="minorHAnsi" w:cstheme="minorHAnsi"/>
          <w:sz w:val="32"/>
          <w:szCs w:val="32"/>
          <w:shd w:val="clear" w:color="auto" w:fill="FFFFFF"/>
        </w:rPr>
      </w:pPr>
    </w:p>
    <w:p w:rsidR="00E11400" w:rsidRPr="009B11BA" w:rsidRDefault="00E11400" w:rsidP="009B11BA">
      <w:pPr>
        <w:pStyle w:val="uiqtextpara"/>
        <w:numPr>
          <w:ilvl w:val="0"/>
          <w:numId w:val="2"/>
        </w:numPr>
        <w:spacing w:before="0" w:beforeAutospacing="0" w:after="240" w:afterAutospacing="0" w:line="276" w:lineRule="auto"/>
        <w:jc w:val="both"/>
        <w:rPr>
          <w:rFonts w:asciiTheme="minorHAnsi" w:hAnsiTheme="minorHAnsi" w:cstheme="minorHAnsi"/>
          <w:sz w:val="32"/>
          <w:szCs w:val="32"/>
          <w:u w:val="double"/>
        </w:rPr>
      </w:pPr>
      <w:r w:rsidRPr="009B11BA">
        <w:rPr>
          <w:rFonts w:asciiTheme="minorHAnsi" w:hAnsiTheme="minorHAnsi" w:cstheme="minorHAnsi"/>
          <w:sz w:val="32"/>
          <w:szCs w:val="32"/>
          <w:u w:val="double"/>
        </w:rPr>
        <w:t xml:space="preserve">Rod </w:t>
      </w:r>
      <w:r w:rsidR="00CD511B" w:rsidRPr="009B11BA">
        <w:rPr>
          <w:rFonts w:asciiTheme="minorHAnsi" w:hAnsiTheme="minorHAnsi" w:cstheme="minorHAnsi"/>
          <w:sz w:val="32"/>
          <w:szCs w:val="32"/>
          <w:u w:val="double"/>
        </w:rPr>
        <w:t xml:space="preserve">Cells: </w:t>
      </w:r>
    </w:p>
    <w:p w:rsidR="00E11400" w:rsidRPr="009B11BA" w:rsidRDefault="00E11400" w:rsidP="009B11BA">
      <w:pPr>
        <w:pStyle w:val="uiqtextpara"/>
        <w:spacing w:before="0" w:beforeAutospacing="0" w:after="240" w:afterAutospacing="0" w:line="276" w:lineRule="auto"/>
        <w:ind w:left="720"/>
        <w:jc w:val="both"/>
        <w:rPr>
          <w:rFonts w:asciiTheme="minorHAnsi" w:hAnsiTheme="minorHAnsi" w:cstheme="minorHAnsi"/>
          <w:sz w:val="32"/>
          <w:szCs w:val="32"/>
          <w:shd w:val="clear" w:color="auto" w:fill="FFFFFF"/>
        </w:rPr>
      </w:pPr>
      <w:r w:rsidRPr="009B11BA">
        <w:rPr>
          <w:rFonts w:asciiTheme="minorHAnsi" w:hAnsiTheme="minorHAnsi" w:cstheme="minorHAnsi"/>
          <w:sz w:val="32"/>
          <w:szCs w:val="32"/>
          <w:shd w:val="clear" w:color="auto" w:fill="FFFFFF"/>
        </w:rPr>
        <w:t>The </w:t>
      </w:r>
      <w:r w:rsidRPr="009B11BA">
        <w:rPr>
          <w:rFonts w:asciiTheme="minorHAnsi" w:hAnsiTheme="minorHAnsi" w:cstheme="minorHAnsi"/>
          <w:bCs/>
          <w:sz w:val="32"/>
          <w:szCs w:val="32"/>
          <w:shd w:val="clear" w:color="auto" w:fill="FFFFFF"/>
        </w:rPr>
        <w:t>human eye</w:t>
      </w:r>
      <w:r w:rsidRPr="009B11BA">
        <w:rPr>
          <w:rFonts w:asciiTheme="minorHAnsi" w:hAnsiTheme="minorHAnsi" w:cstheme="minorHAnsi"/>
          <w:sz w:val="32"/>
          <w:szCs w:val="32"/>
          <w:shd w:val="clear" w:color="auto" w:fill="FFFFFF"/>
        </w:rPr>
        <w:t> contains about 130 million rod cells. They are found on the outermost layer of the </w:t>
      </w:r>
      <w:hyperlink r:id="rId18" w:tooltip="Retina" w:history="1">
        <w:r w:rsidRPr="009B11BA">
          <w:rPr>
            <w:rStyle w:val="Hyperlink"/>
            <w:rFonts w:asciiTheme="minorHAnsi" w:hAnsiTheme="minorHAnsi" w:cstheme="minorHAnsi"/>
            <w:color w:val="auto"/>
            <w:sz w:val="32"/>
            <w:szCs w:val="32"/>
            <w:u w:val="none"/>
            <w:shd w:val="clear" w:color="auto" w:fill="FFFFFF"/>
          </w:rPr>
          <w:t>retina</w:t>
        </w:r>
      </w:hyperlink>
      <w:r w:rsidRPr="009B11BA">
        <w:rPr>
          <w:rFonts w:asciiTheme="minorHAnsi" w:hAnsiTheme="minorHAnsi" w:cstheme="minorHAnsi"/>
          <w:sz w:val="32"/>
          <w:szCs w:val="32"/>
          <w:shd w:val="clear" w:color="auto" w:fill="FFFFFF"/>
        </w:rPr>
        <w:t xml:space="preserve">. </w:t>
      </w:r>
      <w:r w:rsidRPr="009B11BA">
        <w:rPr>
          <w:rFonts w:asciiTheme="minorHAnsi" w:hAnsiTheme="minorHAnsi" w:cstheme="minorHAnsi"/>
          <w:sz w:val="32"/>
          <w:szCs w:val="32"/>
        </w:rPr>
        <w:t>They produces low-light, low-resolution vision, and are very sensitive to motion (as in drawing one’s attention to something moving in the peripheral vision). Rod vision is largely nonfunctional at the intensities of daylight and even most indoor artificial light</w:t>
      </w:r>
      <w:r w:rsidR="00C40646" w:rsidRPr="009B11BA">
        <w:rPr>
          <w:rFonts w:asciiTheme="minorHAnsi" w:hAnsiTheme="minorHAnsi" w:cstheme="minorHAnsi"/>
          <w:sz w:val="32"/>
          <w:szCs w:val="32"/>
        </w:rPr>
        <w:t xml:space="preserve"> i.e. it is mainly for night vision</w:t>
      </w:r>
      <w:r w:rsidRPr="009B11BA">
        <w:rPr>
          <w:rFonts w:asciiTheme="minorHAnsi" w:hAnsiTheme="minorHAnsi" w:cstheme="minorHAnsi"/>
          <w:sz w:val="32"/>
          <w:szCs w:val="32"/>
        </w:rPr>
        <w:t xml:space="preserve">. Rod vision also is monochromatic. </w:t>
      </w:r>
      <w:r w:rsidRPr="009B11BA">
        <w:rPr>
          <w:rFonts w:asciiTheme="minorHAnsi" w:hAnsiTheme="minorHAnsi" w:cstheme="minorHAnsi"/>
          <w:sz w:val="32"/>
          <w:szCs w:val="32"/>
          <w:shd w:val="clear" w:color="auto" w:fill="FFFFFF"/>
        </w:rPr>
        <w:t xml:space="preserve">In rod cells, </w:t>
      </w:r>
      <w:proofErr w:type="spellStart"/>
      <w:r w:rsidRPr="009B11BA">
        <w:rPr>
          <w:rFonts w:asciiTheme="minorHAnsi" w:hAnsiTheme="minorHAnsi" w:cstheme="minorHAnsi"/>
          <w:sz w:val="32"/>
          <w:szCs w:val="32"/>
          <w:shd w:val="clear" w:color="auto" w:fill="FFFFFF"/>
        </w:rPr>
        <w:t>opsins</w:t>
      </w:r>
      <w:proofErr w:type="spellEnd"/>
      <w:r w:rsidRPr="009B11BA">
        <w:rPr>
          <w:rFonts w:asciiTheme="minorHAnsi" w:hAnsiTheme="minorHAnsi" w:cstheme="minorHAnsi"/>
          <w:sz w:val="32"/>
          <w:szCs w:val="32"/>
          <w:shd w:val="clear" w:color="auto" w:fill="FFFFFF"/>
        </w:rPr>
        <w:t xml:space="preserve"> pigments are together are called </w:t>
      </w:r>
      <w:hyperlink r:id="rId19" w:tooltip="Rhodopsin" w:history="1">
        <w:r w:rsidRPr="009B11BA">
          <w:rPr>
            <w:rStyle w:val="Hyperlink"/>
            <w:rFonts w:asciiTheme="minorHAnsi" w:hAnsiTheme="minorHAnsi" w:cstheme="minorHAnsi"/>
            <w:b/>
            <w:color w:val="auto"/>
            <w:sz w:val="32"/>
            <w:szCs w:val="32"/>
            <w:u w:val="none"/>
            <w:shd w:val="clear" w:color="auto" w:fill="FFFFFF"/>
          </w:rPr>
          <w:t>Rhodopsin</w:t>
        </w:r>
      </w:hyperlink>
      <w:r w:rsidRPr="009B11BA">
        <w:rPr>
          <w:rFonts w:asciiTheme="minorHAnsi" w:hAnsiTheme="minorHAnsi" w:cstheme="minorHAnsi"/>
          <w:sz w:val="32"/>
          <w:szCs w:val="32"/>
          <w:shd w:val="clear" w:color="auto" w:fill="FFFFFF"/>
        </w:rPr>
        <w:t>.</w:t>
      </w:r>
      <w:r w:rsidRPr="009B11BA">
        <w:rPr>
          <w:rFonts w:asciiTheme="minorHAnsi" w:hAnsiTheme="minorHAnsi" w:cstheme="minorHAnsi"/>
          <w:sz w:val="32"/>
          <w:szCs w:val="32"/>
          <w:shd w:val="clear" w:color="auto" w:fill="FFFFFF"/>
        </w:rPr>
        <w:t xml:space="preserve"> It is a G-protein-coupled receptor (GPCR). </w:t>
      </w:r>
      <w:r w:rsidR="000A3061" w:rsidRPr="007A3A92">
        <w:rPr>
          <w:rFonts w:asciiTheme="minorHAnsi" w:hAnsiTheme="minorHAnsi" w:cstheme="minorHAnsi"/>
          <w:color w:val="222222"/>
          <w:sz w:val="32"/>
          <w:szCs w:val="32"/>
        </w:rPr>
        <w:t xml:space="preserve">Rod </w:t>
      </w:r>
      <w:proofErr w:type="spellStart"/>
      <w:r w:rsidR="000A3061" w:rsidRPr="007A3A92">
        <w:rPr>
          <w:rFonts w:asciiTheme="minorHAnsi" w:hAnsiTheme="minorHAnsi" w:cstheme="minorHAnsi"/>
          <w:color w:val="222222"/>
          <w:sz w:val="32"/>
          <w:szCs w:val="32"/>
        </w:rPr>
        <w:t>opsins</w:t>
      </w:r>
      <w:proofErr w:type="spellEnd"/>
      <w:r w:rsidR="000A3061" w:rsidRPr="007A3A92">
        <w:rPr>
          <w:rFonts w:asciiTheme="minorHAnsi" w:hAnsiTheme="minorHAnsi" w:cstheme="minorHAnsi"/>
          <w:color w:val="222222"/>
          <w:sz w:val="32"/>
          <w:szCs w:val="32"/>
        </w:rPr>
        <w:t xml:space="preserve"> (</w:t>
      </w:r>
      <w:proofErr w:type="spellStart"/>
      <w:r w:rsidR="000A3061" w:rsidRPr="007A3A92">
        <w:rPr>
          <w:rFonts w:asciiTheme="minorHAnsi" w:hAnsiTheme="minorHAnsi" w:cstheme="minorHAnsi"/>
          <w:color w:val="222222"/>
          <w:sz w:val="32"/>
          <w:szCs w:val="32"/>
        </w:rPr>
        <w:t>rhodopsins</w:t>
      </w:r>
      <w:proofErr w:type="spellEnd"/>
      <w:r w:rsidR="000A3061" w:rsidRPr="009B11BA">
        <w:rPr>
          <w:rFonts w:asciiTheme="minorHAnsi" w:hAnsiTheme="minorHAnsi" w:cstheme="minorHAnsi"/>
          <w:color w:val="222222"/>
          <w:sz w:val="32"/>
          <w:szCs w:val="32"/>
        </w:rPr>
        <w:t xml:space="preserve">) usually denoted Rh, are thermally stable. </w:t>
      </w:r>
      <w:r w:rsidRPr="009B11BA">
        <w:rPr>
          <w:rFonts w:asciiTheme="minorHAnsi" w:hAnsiTheme="minorHAnsi" w:cstheme="minorHAnsi"/>
          <w:sz w:val="32"/>
          <w:szCs w:val="32"/>
          <w:shd w:val="clear" w:color="auto" w:fill="FFFFFF"/>
        </w:rPr>
        <w:t>It is extremely sensitive to light, and thus enables vision in low-light conditions. When </w:t>
      </w:r>
      <w:r w:rsidRPr="009B11BA">
        <w:rPr>
          <w:rFonts w:asciiTheme="minorHAnsi" w:hAnsiTheme="minorHAnsi" w:cstheme="minorHAnsi"/>
          <w:bCs/>
          <w:sz w:val="32"/>
          <w:szCs w:val="32"/>
          <w:shd w:val="clear" w:color="auto" w:fill="FFFFFF"/>
        </w:rPr>
        <w:t>rhodopsin</w:t>
      </w:r>
      <w:r w:rsidRPr="009B11BA">
        <w:rPr>
          <w:rFonts w:asciiTheme="minorHAnsi" w:hAnsiTheme="minorHAnsi" w:cstheme="minorHAnsi"/>
          <w:sz w:val="32"/>
          <w:szCs w:val="32"/>
          <w:shd w:val="clear" w:color="auto" w:fill="FFFFFF"/>
        </w:rPr>
        <w:t xml:space="preserve"> is exposed to light, it immediately </w:t>
      </w:r>
      <w:proofErr w:type="spellStart"/>
      <w:r w:rsidRPr="009B11BA">
        <w:rPr>
          <w:rFonts w:asciiTheme="minorHAnsi" w:hAnsiTheme="minorHAnsi" w:cstheme="minorHAnsi"/>
          <w:sz w:val="32"/>
          <w:szCs w:val="32"/>
          <w:shd w:val="clear" w:color="auto" w:fill="FFFFFF"/>
        </w:rPr>
        <w:t>photobleaches</w:t>
      </w:r>
      <w:proofErr w:type="spellEnd"/>
      <w:r w:rsidRPr="009B11BA">
        <w:rPr>
          <w:rFonts w:asciiTheme="minorHAnsi" w:hAnsiTheme="minorHAnsi" w:cstheme="minorHAnsi"/>
          <w:sz w:val="32"/>
          <w:szCs w:val="32"/>
          <w:shd w:val="clear" w:color="auto" w:fill="FFFFFF"/>
        </w:rPr>
        <w:t>.</w:t>
      </w:r>
      <w:r w:rsidR="000A3061" w:rsidRPr="009B11BA">
        <w:rPr>
          <w:rFonts w:asciiTheme="minorHAnsi" w:hAnsiTheme="minorHAnsi" w:cstheme="minorHAnsi"/>
          <w:sz w:val="32"/>
          <w:szCs w:val="32"/>
          <w:shd w:val="clear" w:color="auto" w:fill="FFFFFF"/>
        </w:rPr>
        <w:t xml:space="preserve">  </w:t>
      </w:r>
    </w:p>
    <w:p w:rsidR="007A3A92" w:rsidRPr="009B11BA" w:rsidRDefault="007A3A92" w:rsidP="009B11BA">
      <w:pPr>
        <w:pStyle w:val="uiqtextpara"/>
        <w:spacing w:before="0" w:beforeAutospacing="0" w:after="240" w:afterAutospacing="0" w:line="276" w:lineRule="auto"/>
        <w:ind w:left="720"/>
        <w:jc w:val="both"/>
        <w:rPr>
          <w:rFonts w:asciiTheme="minorHAnsi" w:hAnsiTheme="minorHAnsi" w:cstheme="minorHAnsi"/>
          <w:sz w:val="32"/>
          <w:szCs w:val="32"/>
        </w:rPr>
      </w:pPr>
      <w:r w:rsidRPr="009B11BA">
        <w:rPr>
          <w:rFonts w:asciiTheme="minorHAnsi" w:hAnsiTheme="minorHAnsi" w:cstheme="minorHAnsi"/>
          <w:sz w:val="32"/>
          <w:szCs w:val="32"/>
        </w:rPr>
        <w:lastRenderedPageBreak/>
        <w:t xml:space="preserve">      </w:t>
      </w:r>
      <w:r w:rsidR="00E11400" w:rsidRPr="009B11BA">
        <w:rPr>
          <w:rFonts w:asciiTheme="minorHAnsi" w:hAnsiTheme="minorHAnsi" w:cstheme="minorHAnsi"/>
          <w:noProof/>
          <w:sz w:val="32"/>
          <w:szCs w:val="32"/>
        </w:rPr>
        <w:drawing>
          <wp:inline distT="0" distB="0" distL="0" distR="0" wp14:anchorId="5C378087" wp14:editId="584AB3AD">
            <wp:extent cx="4750130" cy="3869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 cells.png"/>
                    <pic:cNvPicPr/>
                  </pic:nvPicPr>
                  <pic:blipFill>
                    <a:blip r:embed="rId20">
                      <a:extLst>
                        <a:ext uri="{28A0092B-C50C-407E-A947-70E740481C1C}">
                          <a14:useLocalDpi xmlns:a14="http://schemas.microsoft.com/office/drawing/2010/main" val="0"/>
                        </a:ext>
                      </a:extLst>
                    </a:blip>
                    <a:stretch>
                      <a:fillRect/>
                    </a:stretch>
                  </pic:blipFill>
                  <pic:spPr>
                    <a:xfrm>
                      <a:off x="0" y="0"/>
                      <a:ext cx="4867414" cy="3964585"/>
                    </a:xfrm>
                    <a:prstGeom prst="rect">
                      <a:avLst/>
                    </a:prstGeom>
                  </pic:spPr>
                </pic:pic>
              </a:graphicData>
            </a:graphic>
          </wp:inline>
        </w:drawing>
      </w:r>
      <w:r w:rsidRPr="009B11BA">
        <w:rPr>
          <w:rFonts w:asciiTheme="minorHAnsi" w:hAnsiTheme="minorHAnsi" w:cstheme="minorHAnsi"/>
          <w:sz w:val="32"/>
          <w:szCs w:val="32"/>
        </w:rPr>
        <w:t xml:space="preserve"> </w:t>
      </w:r>
      <w:r w:rsidR="00C40646" w:rsidRPr="009B11BA">
        <w:rPr>
          <w:rFonts w:asciiTheme="minorHAnsi" w:hAnsiTheme="minorHAnsi" w:cstheme="minorHAnsi"/>
          <w:sz w:val="32"/>
          <w:szCs w:val="32"/>
        </w:rPr>
        <w:t xml:space="preserve"> </w:t>
      </w:r>
    </w:p>
    <w:p w:rsidR="00C40646" w:rsidRPr="009B11BA" w:rsidRDefault="00C40646" w:rsidP="009B11BA">
      <w:pPr>
        <w:pStyle w:val="uiqtextpara"/>
        <w:spacing w:before="0" w:beforeAutospacing="0" w:after="240" w:afterAutospacing="0" w:line="276" w:lineRule="auto"/>
        <w:ind w:left="720"/>
        <w:jc w:val="center"/>
        <w:rPr>
          <w:rFonts w:asciiTheme="minorHAnsi" w:hAnsiTheme="minorHAnsi" w:cstheme="minorHAnsi"/>
          <w:b/>
          <w:sz w:val="40"/>
          <w:szCs w:val="40"/>
        </w:rPr>
      </w:pPr>
      <w:r w:rsidRPr="009B11BA">
        <w:rPr>
          <w:rFonts w:asciiTheme="minorHAnsi" w:hAnsiTheme="minorHAnsi" w:cstheme="minorHAnsi"/>
          <w:b/>
          <w:sz w:val="40"/>
          <w:szCs w:val="40"/>
        </w:rPr>
        <w:t>ROD CELLS</w:t>
      </w:r>
      <w:r w:rsidR="00CD511B" w:rsidRPr="009B11BA">
        <w:rPr>
          <w:rFonts w:asciiTheme="minorHAnsi" w:hAnsiTheme="minorHAnsi" w:cstheme="minorHAnsi"/>
          <w:b/>
          <w:sz w:val="40"/>
          <w:szCs w:val="40"/>
        </w:rPr>
        <w:t xml:space="preserve"> </w:t>
      </w:r>
    </w:p>
    <w:p w:rsidR="00CD511B" w:rsidRPr="009B11BA" w:rsidRDefault="00CD511B" w:rsidP="009B11BA">
      <w:pPr>
        <w:pStyle w:val="uiqtextpara"/>
        <w:spacing w:before="0" w:beforeAutospacing="0" w:after="240" w:afterAutospacing="0" w:line="276" w:lineRule="auto"/>
        <w:ind w:left="720"/>
        <w:jc w:val="center"/>
        <w:rPr>
          <w:rFonts w:asciiTheme="minorHAnsi" w:hAnsiTheme="minorHAnsi" w:cstheme="minorHAnsi"/>
          <w:b/>
          <w:sz w:val="40"/>
          <w:szCs w:val="40"/>
        </w:rPr>
      </w:pPr>
    </w:p>
    <w:p w:rsidR="007A3A92" w:rsidRPr="007A3A92" w:rsidRDefault="007A3A92" w:rsidP="009B11BA">
      <w:pPr>
        <w:numPr>
          <w:ilvl w:val="0"/>
          <w:numId w:val="2"/>
        </w:numPr>
        <w:spacing w:after="100" w:afterAutospacing="1" w:line="276" w:lineRule="auto"/>
        <w:jc w:val="both"/>
        <w:rPr>
          <w:rFonts w:eastAsia="Times New Roman" w:cstheme="minorHAnsi"/>
          <w:sz w:val="32"/>
          <w:szCs w:val="32"/>
          <w:u w:val="double"/>
        </w:rPr>
      </w:pPr>
      <w:r w:rsidRPr="007A3A92">
        <w:rPr>
          <w:rFonts w:eastAsia="Times New Roman" w:cstheme="minorHAnsi"/>
          <w:sz w:val="32"/>
          <w:szCs w:val="32"/>
          <w:u w:val="double"/>
        </w:rPr>
        <w:t xml:space="preserve">Cone </w:t>
      </w:r>
      <w:r w:rsidR="00CD511B" w:rsidRPr="009B11BA">
        <w:rPr>
          <w:rFonts w:eastAsia="Times New Roman" w:cstheme="minorHAnsi"/>
          <w:sz w:val="32"/>
          <w:szCs w:val="32"/>
          <w:u w:val="double"/>
        </w:rPr>
        <w:t xml:space="preserve">Cells: </w:t>
      </w:r>
    </w:p>
    <w:p w:rsidR="00C40646" w:rsidRPr="009B11BA" w:rsidRDefault="007A3A92" w:rsidP="009B11BA">
      <w:pPr>
        <w:pStyle w:val="uiqtextpara"/>
        <w:spacing w:before="0" w:beforeAutospacing="0" w:after="240" w:afterAutospacing="0" w:line="276" w:lineRule="auto"/>
        <w:ind w:left="720"/>
        <w:jc w:val="both"/>
        <w:rPr>
          <w:rFonts w:asciiTheme="minorHAnsi" w:hAnsiTheme="minorHAnsi" w:cstheme="minorHAnsi"/>
          <w:color w:val="222222"/>
          <w:sz w:val="32"/>
          <w:szCs w:val="32"/>
        </w:rPr>
      </w:pPr>
      <w:r w:rsidRPr="009B11BA">
        <w:rPr>
          <w:rFonts w:asciiTheme="minorHAnsi" w:eastAsia="Calibri" w:hAnsiTheme="minorHAnsi" w:cstheme="minorHAnsi"/>
          <w:sz w:val="32"/>
          <w:szCs w:val="32"/>
          <w:shd w:val="clear" w:color="auto" w:fill="FFFFFF"/>
        </w:rPr>
        <w:t>The </w:t>
      </w:r>
      <w:r w:rsidRPr="009B11BA">
        <w:rPr>
          <w:rFonts w:asciiTheme="minorHAnsi" w:eastAsia="Calibri" w:hAnsiTheme="minorHAnsi" w:cstheme="minorHAnsi"/>
          <w:bCs/>
          <w:sz w:val="32"/>
          <w:szCs w:val="32"/>
          <w:shd w:val="clear" w:color="auto" w:fill="FFFFFF"/>
        </w:rPr>
        <w:t>human eye</w:t>
      </w:r>
      <w:r w:rsidRPr="009B11BA">
        <w:rPr>
          <w:rFonts w:asciiTheme="minorHAnsi" w:eastAsia="Calibri" w:hAnsiTheme="minorHAnsi" w:cstheme="minorHAnsi"/>
          <w:sz w:val="32"/>
          <w:szCs w:val="32"/>
          <w:shd w:val="clear" w:color="auto" w:fill="FFFFFF"/>
        </w:rPr>
        <w:t> contains about 7 million cone cells. They are found on the outermost layer of the </w:t>
      </w:r>
      <w:hyperlink r:id="rId21" w:tooltip="Retina" w:history="1">
        <w:r w:rsidRPr="009B11BA">
          <w:rPr>
            <w:rFonts w:asciiTheme="minorHAnsi" w:eastAsia="Calibri" w:hAnsiTheme="minorHAnsi" w:cstheme="minorHAnsi"/>
            <w:sz w:val="32"/>
            <w:szCs w:val="32"/>
            <w:shd w:val="clear" w:color="auto" w:fill="FFFFFF"/>
          </w:rPr>
          <w:t>retina</w:t>
        </w:r>
      </w:hyperlink>
      <w:r w:rsidRPr="009B11BA">
        <w:rPr>
          <w:rFonts w:asciiTheme="minorHAnsi" w:eastAsia="Calibri" w:hAnsiTheme="minorHAnsi" w:cstheme="minorHAnsi"/>
          <w:sz w:val="32"/>
          <w:szCs w:val="32"/>
          <w:shd w:val="clear" w:color="auto" w:fill="FFFFFF"/>
        </w:rPr>
        <w:t xml:space="preserve">. They </w:t>
      </w:r>
      <w:r w:rsidRPr="009B11BA">
        <w:rPr>
          <w:rFonts w:asciiTheme="minorHAnsi" w:eastAsia="Calibri" w:hAnsiTheme="minorHAnsi" w:cstheme="minorHAnsi"/>
          <w:sz w:val="32"/>
          <w:szCs w:val="32"/>
        </w:rPr>
        <w:t xml:space="preserve">produce high-resolution, trichromatic vision but require higher light intensity. . Cones are more concentrated in the macula (the central part of the retina). However, they are not limited to daylight. The threshold for activation of cone vision is about midway between the intensity of starlight and moonlight reflected from a sheet of white paper. </w:t>
      </w:r>
      <w:r w:rsidRPr="009B11BA">
        <w:rPr>
          <w:rFonts w:asciiTheme="minorHAnsi" w:eastAsia="Calibri" w:hAnsiTheme="minorHAnsi" w:cstheme="minorHAnsi"/>
          <w:sz w:val="32"/>
          <w:szCs w:val="32"/>
          <w:shd w:val="clear" w:color="auto" w:fill="FFFFFF"/>
        </w:rPr>
        <w:t>In cone cell</w:t>
      </w:r>
      <w:r w:rsidR="000A3061" w:rsidRPr="009B11BA">
        <w:rPr>
          <w:rFonts w:asciiTheme="minorHAnsi" w:eastAsia="Calibri" w:hAnsiTheme="minorHAnsi" w:cstheme="minorHAnsi"/>
          <w:sz w:val="32"/>
          <w:szCs w:val="32"/>
          <w:shd w:val="clear" w:color="auto" w:fill="FFFFFF"/>
        </w:rPr>
        <w:t xml:space="preserve">s, the cone </w:t>
      </w:r>
      <w:proofErr w:type="spellStart"/>
      <w:r w:rsidR="000A3061" w:rsidRPr="009B11BA">
        <w:rPr>
          <w:rFonts w:asciiTheme="minorHAnsi" w:eastAsia="Calibri" w:hAnsiTheme="minorHAnsi" w:cstheme="minorHAnsi"/>
          <w:sz w:val="32"/>
          <w:szCs w:val="32"/>
          <w:shd w:val="clear" w:color="auto" w:fill="FFFFFF"/>
        </w:rPr>
        <w:t>opsins</w:t>
      </w:r>
      <w:proofErr w:type="spellEnd"/>
      <w:r w:rsidR="000A3061" w:rsidRPr="009B11BA">
        <w:rPr>
          <w:rFonts w:asciiTheme="minorHAnsi" w:eastAsia="Calibri" w:hAnsiTheme="minorHAnsi" w:cstheme="minorHAnsi"/>
          <w:sz w:val="32"/>
          <w:szCs w:val="32"/>
          <w:shd w:val="clear" w:color="auto" w:fill="FFFFFF"/>
        </w:rPr>
        <w:t xml:space="preserve"> are</w:t>
      </w:r>
      <w:r w:rsidRPr="009B11BA">
        <w:rPr>
          <w:rFonts w:asciiTheme="minorHAnsi" w:eastAsia="Calibri" w:hAnsiTheme="minorHAnsi" w:cstheme="minorHAnsi"/>
          <w:sz w:val="32"/>
          <w:szCs w:val="32"/>
          <w:shd w:val="clear" w:color="auto" w:fill="FFFFFF"/>
        </w:rPr>
        <w:t xml:space="preserve"> called </w:t>
      </w:r>
      <w:proofErr w:type="spellStart"/>
      <w:r w:rsidRPr="009B11BA">
        <w:rPr>
          <w:rFonts w:asciiTheme="minorHAnsi" w:eastAsia="Calibri" w:hAnsiTheme="minorHAnsi" w:cstheme="minorHAnsi"/>
          <w:b/>
          <w:sz w:val="22"/>
          <w:szCs w:val="22"/>
        </w:rPr>
        <w:fldChar w:fldCharType="begin"/>
      </w:r>
      <w:r w:rsidRPr="009B11BA">
        <w:rPr>
          <w:rFonts w:asciiTheme="minorHAnsi" w:eastAsia="Calibri" w:hAnsiTheme="minorHAnsi" w:cstheme="minorHAnsi"/>
          <w:b/>
          <w:sz w:val="22"/>
          <w:szCs w:val="22"/>
        </w:rPr>
        <w:instrText xml:space="preserve"> HYPERLINK "https://en.wikipedia.org/wiki/Photopsin" \o "Photopsin" </w:instrText>
      </w:r>
      <w:r w:rsidRPr="009B11BA">
        <w:rPr>
          <w:rFonts w:asciiTheme="minorHAnsi" w:eastAsia="Calibri" w:hAnsiTheme="minorHAnsi" w:cstheme="minorHAnsi"/>
          <w:b/>
          <w:sz w:val="22"/>
          <w:szCs w:val="22"/>
        </w:rPr>
        <w:fldChar w:fldCharType="separate"/>
      </w:r>
      <w:r w:rsidRPr="009B11BA">
        <w:rPr>
          <w:rFonts w:asciiTheme="minorHAnsi" w:eastAsia="Calibri" w:hAnsiTheme="minorHAnsi" w:cstheme="minorHAnsi"/>
          <w:b/>
          <w:sz w:val="32"/>
          <w:szCs w:val="32"/>
          <w:shd w:val="clear" w:color="auto" w:fill="FFFFFF"/>
        </w:rPr>
        <w:t>Photopsins</w:t>
      </w:r>
      <w:proofErr w:type="spellEnd"/>
      <w:r w:rsidRPr="009B11BA">
        <w:rPr>
          <w:rFonts w:asciiTheme="minorHAnsi" w:eastAsia="Calibri" w:hAnsiTheme="minorHAnsi" w:cstheme="minorHAnsi"/>
          <w:b/>
          <w:sz w:val="32"/>
          <w:szCs w:val="32"/>
          <w:shd w:val="clear" w:color="auto" w:fill="FFFFFF"/>
        </w:rPr>
        <w:fldChar w:fldCharType="end"/>
      </w:r>
      <w:r w:rsidRPr="009B11BA">
        <w:rPr>
          <w:rFonts w:asciiTheme="minorHAnsi" w:eastAsia="Calibri" w:hAnsiTheme="minorHAnsi" w:cstheme="minorHAnsi"/>
          <w:sz w:val="32"/>
          <w:szCs w:val="32"/>
          <w:shd w:val="clear" w:color="auto" w:fill="FFFFFF"/>
        </w:rPr>
        <w:t>.</w:t>
      </w:r>
      <w:r w:rsidRPr="009B11BA">
        <w:rPr>
          <w:rFonts w:asciiTheme="minorHAnsi" w:eastAsia="Calibri" w:hAnsiTheme="minorHAnsi" w:cstheme="minorHAnsi"/>
          <w:sz w:val="32"/>
          <w:szCs w:val="32"/>
          <w:shd w:val="clear" w:color="auto" w:fill="FFFFFF"/>
        </w:rPr>
        <w:t xml:space="preserve"> </w:t>
      </w:r>
      <w:r w:rsidR="000A3061" w:rsidRPr="009B11BA">
        <w:rPr>
          <w:rFonts w:asciiTheme="minorHAnsi" w:hAnsiTheme="minorHAnsi" w:cstheme="minorHAnsi"/>
          <w:color w:val="222222"/>
          <w:sz w:val="32"/>
          <w:szCs w:val="32"/>
        </w:rPr>
        <w:t xml:space="preserve">Cone </w:t>
      </w:r>
      <w:proofErr w:type="spellStart"/>
      <w:r w:rsidR="000A3061" w:rsidRPr="009B11BA">
        <w:rPr>
          <w:rFonts w:asciiTheme="minorHAnsi" w:hAnsiTheme="minorHAnsi" w:cstheme="minorHAnsi"/>
          <w:color w:val="222222"/>
          <w:sz w:val="32"/>
          <w:szCs w:val="32"/>
        </w:rPr>
        <w:t>opsins</w:t>
      </w:r>
      <w:proofErr w:type="spellEnd"/>
      <w:r w:rsidR="000A3061" w:rsidRPr="009B11BA">
        <w:rPr>
          <w:rFonts w:asciiTheme="minorHAnsi" w:hAnsiTheme="minorHAnsi" w:cstheme="minorHAnsi"/>
          <w:color w:val="222222"/>
          <w:sz w:val="32"/>
          <w:szCs w:val="32"/>
        </w:rPr>
        <w:t xml:space="preserve"> are employed in color vision and</w:t>
      </w:r>
      <w:r w:rsidR="000A3061" w:rsidRPr="007A3A92">
        <w:rPr>
          <w:rFonts w:asciiTheme="minorHAnsi" w:hAnsiTheme="minorHAnsi" w:cstheme="minorHAnsi"/>
          <w:color w:val="222222"/>
          <w:sz w:val="32"/>
          <w:szCs w:val="32"/>
        </w:rPr>
        <w:t xml:space="preserve"> are l</w:t>
      </w:r>
      <w:r w:rsidR="000A3061" w:rsidRPr="009B11BA">
        <w:rPr>
          <w:rFonts w:asciiTheme="minorHAnsi" w:hAnsiTheme="minorHAnsi" w:cstheme="minorHAnsi"/>
          <w:color w:val="222222"/>
          <w:sz w:val="32"/>
          <w:szCs w:val="32"/>
        </w:rPr>
        <w:t xml:space="preserve">ess-stable </w:t>
      </w:r>
      <w:proofErr w:type="spellStart"/>
      <w:r w:rsidR="000A3061" w:rsidRPr="009B11BA">
        <w:rPr>
          <w:rFonts w:asciiTheme="minorHAnsi" w:hAnsiTheme="minorHAnsi" w:cstheme="minorHAnsi"/>
          <w:color w:val="222222"/>
          <w:sz w:val="32"/>
          <w:szCs w:val="32"/>
        </w:rPr>
        <w:t>opsin</w:t>
      </w:r>
      <w:proofErr w:type="spellEnd"/>
      <w:r w:rsidR="000A3061" w:rsidRPr="009B11BA">
        <w:rPr>
          <w:rFonts w:asciiTheme="minorHAnsi" w:hAnsiTheme="minorHAnsi" w:cstheme="minorHAnsi"/>
          <w:color w:val="222222"/>
          <w:sz w:val="32"/>
          <w:szCs w:val="32"/>
        </w:rPr>
        <w:t xml:space="preserve">. They </w:t>
      </w:r>
      <w:r w:rsidR="000A3061" w:rsidRPr="007A3A92">
        <w:rPr>
          <w:rFonts w:asciiTheme="minorHAnsi" w:hAnsiTheme="minorHAnsi" w:cstheme="minorHAnsi"/>
          <w:color w:val="222222"/>
          <w:sz w:val="32"/>
          <w:szCs w:val="32"/>
        </w:rPr>
        <w:t xml:space="preserve">are further </w:t>
      </w:r>
      <w:r w:rsidR="000A3061" w:rsidRPr="007A3A92">
        <w:rPr>
          <w:rFonts w:asciiTheme="minorHAnsi" w:hAnsiTheme="minorHAnsi" w:cstheme="minorHAnsi"/>
          <w:color w:val="222222"/>
          <w:sz w:val="32"/>
          <w:szCs w:val="32"/>
        </w:rPr>
        <w:lastRenderedPageBreak/>
        <w:t>subdivided according to their absorption maxima (</w:t>
      </w:r>
      <w:proofErr w:type="spellStart"/>
      <w:r w:rsidR="000A3061" w:rsidRPr="007A3A92">
        <w:rPr>
          <w:rFonts w:asciiTheme="minorHAnsi" w:hAnsiTheme="minorHAnsi" w:cstheme="minorHAnsi"/>
          <w:i/>
          <w:iCs/>
          <w:color w:val="222222"/>
          <w:sz w:val="32"/>
          <w:szCs w:val="32"/>
        </w:rPr>
        <w:t>λ</w:t>
      </w:r>
      <w:r w:rsidR="000A3061" w:rsidRPr="007A3A92">
        <w:rPr>
          <w:rFonts w:asciiTheme="minorHAnsi" w:hAnsiTheme="minorHAnsi" w:cstheme="minorHAnsi"/>
          <w:color w:val="222222"/>
          <w:sz w:val="32"/>
          <w:szCs w:val="32"/>
          <w:vertAlign w:val="subscript"/>
        </w:rPr>
        <w:t>max</w:t>
      </w:r>
      <w:proofErr w:type="spellEnd"/>
      <w:r w:rsidR="000A3061" w:rsidRPr="007A3A92">
        <w:rPr>
          <w:rFonts w:asciiTheme="minorHAnsi" w:hAnsiTheme="minorHAnsi" w:cstheme="minorHAnsi"/>
          <w:color w:val="222222"/>
          <w:sz w:val="32"/>
          <w:szCs w:val="32"/>
        </w:rPr>
        <w:t>), the wavelength at which the highest light absorption is observed. Evolutionary relationships, deduced using the </w:t>
      </w:r>
      <w:hyperlink r:id="rId22" w:tooltip="Amino acid" w:history="1">
        <w:r w:rsidR="000A3061" w:rsidRPr="007A3A92">
          <w:rPr>
            <w:rFonts w:asciiTheme="minorHAnsi" w:hAnsiTheme="minorHAnsi" w:cstheme="minorHAnsi"/>
            <w:color w:val="0B0080"/>
            <w:sz w:val="32"/>
            <w:szCs w:val="32"/>
          </w:rPr>
          <w:t>amino acid</w:t>
        </w:r>
      </w:hyperlink>
      <w:r w:rsidR="000A3061" w:rsidRPr="007A3A92">
        <w:rPr>
          <w:rFonts w:asciiTheme="minorHAnsi" w:hAnsiTheme="minorHAnsi" w:cstheme="minorHAnsi"/>
          <w:color w:val="222222"/>
          <w:sz w:val="32"/>
          <w:szCs w:val="32"/>
        </w:rPr>
        <w:t xml:space="preserve"> sequence of the </w:t>
      </w:r>
      <w:proofErr w:type="spellStart"/>
      <w:r w:rsidR="000A3061" w:rsidRPr="007A3A92">
        <w:rPr>
          <w:rFonts w:asciiTheme="minorHAnsi" w:hAnsiTheme="minorHAnsi" w:cstheme="minorHAnsi"/>
          <w:color w:val="222222"/>
          <w:sz w:val="32"/>
          <w:szCs w:val="32"/>
        </w:rPr>
        <w:t>opsins</w:t>
      </w:r>
      <w:proofErr w:type="spellEnd"/>
      <w:r w:rsidR="000A3061" w:rsidRPr="007A3A92">
        <w:rPr>
          <w:rFonts w:asciiTheme="minorHAnsi" w:hAnsiTheme="minorHAnsi" w:cstheme="minorHAnsi"/>
          <w:color w:val="222222"/>
          <w:sz w:val="32"/>
          <w:szCs w:val="32"/>
        </w:rPr>
        <w:t xml:space="preserve">, are also frequently used to categorize cone </w:t>
      </w:r>
      <w:proofErr w:type="spellStart"/>
      <w:r w:rsidR="000A3061" w:rsidRPr="007A3A92">
        <w:rPr>
          <w:rFonts w:asciiTheme="minorHAnsi" w:hAnsiTheme="minorHAnsi" w:cstheme="minorHAnsi"/>
          <w:color w:val="222222"/>
          <w:sz w:val="32"/>
          <w:szCs w:val="32"/>
        </w:rPr>
        <w:t>opsins</w:t>
      </w:r>
      <w:proofErr w:type="spellEnd"/>
      <w:r w:rsidR="000A3061" w:rsidRPr="007A3A92">
        <w:rPr>
          <w:rFonts w:asciiTheme="minorHAnsi" w:hAnsiTheme="minorHAnsi" w:cstheme="minorHAnsi"/>
          <w:color w:val="222222"/>
          <w:sz w:val="32"/>
          <w:szCs w:val="32"/>
        </w:rPr>
        <w:t xml:space="preserve"> into their respective group.</w:t>
      </w:r>
      <w:r w:rsidR="000A3061" w:rsidRPr="009B11BA">
        <w:rPr>
          <w:rFonts w:asciiTheme="minorHAnsi" w:eastAsia="Calibri" w:hAnsiTheme="minorHAnsi" w:cstheme="minorHAnsi"/>
          <w:sz w:val="32"/>
          <w:szCs w:val="32"/>
          <w:shd w:val="clear" w:color="auto" w:fill="FFFFFF"/>
        </w:rPr>
        <w:t xml:space="preserve"> </w:t>
      </w:r>
      <w:r w:rsidR="000A3061" w:rsidRPr="009B11BA">
        <w:rPr>
          <w:rFonts w:asciiTheme="minorHAnsi" w:eastAsia="Calibri" w:hAnsiTheme="minorHAnsi" w:cstheme="minorHAnsi"/>
          <w:sz w:val="32"/>
          <w:szCs w:val="32"/>
          <w:shd w:val="clear" w:color="auto" w:fill="FFFFFF"/>
        </w:rPr>
        <w:t xml:space="preserve">The different </w:t>
      </w:r>
      <w:proofErr w:type="spellStart"/>
      <w:r w:rsidR="000A3061" w:rsidRPr="009B11BA">
        <w:rPr>
          <w:rFonts w:asciiTheme="minorHAnsi" w:eastAsia="Calibri" w:hAnsiTheme="minorHAnsi" w:cstheme="minorHAnsi"/>
          <w:sz w:val="32"/>
          <w:szCs w:val="32"/>
          <w:shd w:val="clear" w:color="auto" w:fill="FFFFFF"/>
        </w:rPr>
        <w:t>photopsins</w:t>
      </w:r>
      <w:proofErr w:type="spellEnd"/>
      <w:r w:rsidR="000A3061" w:rsidRPr="009B11BA">
        <w:rPr>
          <w:rFonts w:asciiTheme="minorHAnsi" w:eastAsia="Calibri" w:hAnsiTheme="minorHAnsi" w:cstheme="minorHAnsi"/>
          <w:sz w:val="32"/>
          <w:szCs w:val="32"/>
          <w:shd w:val="clear" w:color="auto" w:fill="FFFFFF"/>
        </w:rPr>
        <w:t xml:space="preserve"> in the cones react to different ranges of light frequency.</w:t>
      </w:r>
      <w:r w:rsidR="00C40646" w:rsidRPr="009B11BA">
        <w:rPr>
          <w:rFonts w:asciiTheme="minorHAnsi" w:eastAsia="Calibri" w:hAnsiTheme="minorHAnsi" w:cstheme="minorHAnsi"/>
          <w:sz w:val="32"/>
          <w:szCs w:val="32"/>
          <w:shd w:val="clear" w:color="auto" w:fill="FFFFFF"/>
        </w:rPr>
        <w:t xml:space="preserve"> </w:t>
      </w:r>
      <w:r w:rsidR="00C40646" w:rsidRPr="007A3A92">
        <w:rPr>
          <w:rFonts w:asciiTheme="minorHAnsi" w:hAnsiTheme="minorHAnsi" w:cstheme="minorHAnsi"/>
          <w:color w:val="222222"/>
          <w:sz w:val="32"/>
          <w:szCs w:val="32"/>
        </w:rPr>
        <w:t xml:space="preserve">Vertebrates typically have four cone </w:t>
      </w:r>
      <w:proofErr w:type="spellStart"/>
      <w:r w:rsidR="00C40646" w:rsidRPr="007A3A92">
        <w:rPr>
          <w:rFonts w:asciiTheme="minorHAnsi" w:hAnsiTheme="minorHAnsi" w:cstheme="minorHAnsi"/>
          <w:color w:val="222222"/>
          <w:sz w:val="32"/>
          <w:szCs w:val="32"/>
        </w:rPr>
        <w:t>opsins</w:t>
      </w:r>
      <w:proofErr w:type="spellEnd"/>
      <w:r w:rsidR="00C40646" w:rsidRPr="009B11BA">
        <w:rPr>
          <w:rFonts w:asciiTheme="minorHAnsi" w:hAnsiTheme="minorHAnsi" w:cstheme="minorHAnsi"/>
          <w:color w:val="222222"/>
          <w:sz w:val="32"/>
          <w:szCs w:val="32"/>
        </w:rPr>
        <w:t>: long-wave sensitive</w:t>
      </w:r>
      <w:r w:rsidR="00C40646" w:rsidRPr="007A3A92">
        <w:rPr>
          <w:rFonts w:asciiTheme="minorHAnsi" w:hAnsiTheme="minorHAnsi" w:cstheme="minorHAnsi"/>
          <w:color w:val="222222"/>
          <w:sz w:val="32"/>
          <w:szCs w:val="32"/>
        </w:rPr>
        <w:t xml:space="preserve"> (LWS</w:t>
      </w:r>
      <w:r w:rsidR="00C40646" w:rsidRPr="009B11BA">
        <w:rPr>
          <w:rFonts w:asciiTheme="minorHAnsi" w:hAnsiTheme="minorHAnsi" w:cstheme="minorHAnsi"/>
          <w:color w:val="222222"/>
          <w:sz w:val="32"/>
          <w:szCs w:val="32"/>
        </w:rPr>
        <w:t>)</w:t>
      </w:r>
      <w:r w:rsidR="00C40646" w:rsidRPr="007A3A92">
        <w:rPr>
          <w:rFonts w:asciiTheme="minorHAnsi" w:hAnsiTheme="minorHAnsi" w:cstheme="minorHAnsi"/>
          <w:color w:val="222222"/>
          <w:sz w:val="32"/>
          <w:szCs w:val="32"/>
        </w:rPr>
        <w:t xml:space="preserve">, </w:t>
      </w:r>
      <w:r w:rsidR="00C40646" w:rsidRPr="009B11BA">
        <w:rPr>
          <w:rFonts w:asciiTheme="minorHAnsi" w:hAnsiTheme="minorHAnsi" w:cstheme="minorHAnsi"/>
          <w:color w:val="222222"/>
          <w:sz w:val="32"/>
          <w:szCs w:val="32"/>
        </w:rPr>
        <w:t>short-wave sensitive 1 (</w:t>
      </w:r>
      <w:r w:rsidR="00C40646" w:rsidRPr="007A3A92">
        <w:rPr>
          <w:rFonts w:asciiTheme="minorHAnsi" w:hAnsiTheme="minorHAnsi" w:cstheme="minorHAnsi"/>
          <w:color w:val="222222"/>
          <w:sz w:val="32"/>
          <w:szCs w:val="32"/>
        </w:rPr>
        <w:t>SWS1</w:t>
      </w:r>
      <w:r w:rsidR="00C40646" w:rsidRPr="009B11BA">
        <w:rPr>
          <w:rFonts w:asciiTheme="minorHAnsi" w:hAnsiTheme="minorHAnsi" w:cstheme="minorHAnsi"/>
          <w:color w:val="222222"/>
          <w:sz w:val="32"/>
          <w:szCs w:val="32"/>
        </w:rPr>
        <w:t>)</w:t>
      </w:r>
      <w:r w:rsidR="00C40646" w:rsidRPr="007A3A92">
        <w:rPr>
          <w:rFonts w:asciiTheme="minorHAnsi" w:hAnsiTheme="minorHAnsi" w:cstheme="minorHAnsi"/>
          <w:color w:val="222222"/>
          <w:sz w:val="32"/>
          <w:szCs w:val="32"/>
        </w:rPr>
        <w:t xml:space="preserve">, </w:t>
      </w:r>
      <w:r w:rsidR="00C40646" w:rsidRPr="009B11BA">
        <w:rPr>
          <w:rFonts w:asciiTheme="minorHAnsi" w:hAnsiTheme="minorHAnsi" w:cstheme="minorHAnsi"/>
          <w:color w:val="222222"/>
          <w:sz w:val="32"/>
          <w:szCs w:val="32"/>
        </w:rPr>
        <w:t>short-wave sensitive 2 (</w:t>
      </w:r>
      <w:r w:rsidR="00C40646" w:rsidRPr="007A3A92">
        <w:rPr>
          <w:rFonts w:asciiTheme="minorHAnsi" w:hAnsiTheme="minorHAnsi" w:cstheme="minorHAnsi"/>
          <w:color w:val="222222"/>
          <w:sz w:val="32"/>
          <w:szCs w:val="32"/>
        </w:rPr>
        <w:t>SWS2</w:t>
      </w:r>
      <w:r w:rsidR="00C40646" w:rsidRPr="009B11BA">
        <w:rPr>
          <w:rFonts w:asciiTheme="minorHAnsi" w:hAnsiTheme="minorHAnsi" w:cstheme="minorHAnsi"/>
          <w:color w:val="222222"/>
          <w:sz w:val="32"/>
          <w:szCs w:val="32"/>
        </w:rPr>
        <w:t xml:space="preserve">) </w:t>
      </w:r>
      <w:r w:rsidR="00C40646" w:rsidRPr="007A3A92">
        <w:rPr>
          <w:rFonts w:asciiTheme="minorHAnsi" w:hAnsiTheme="minorHAnsi" w:cstheme="minorHAnsi"/>
          <w:color w:val="222222"/>
          <w:sz w:val="32"/>
          <w:szCs w:val="32"/>
        </w:rPr>
        <w:t xml:space="preserve">and </w:t>
      </w:r>
      <w:r w:rsidR="00C40646" w:rsidRPr="009B11BA">
        <w:rPr>
          <w:rFonts w:asciiTheme="minorHAnsi" w:hAnsiTheme="minorHAnsi" w:cstheme="minorHAnsi"/>
          <w:color w:val="222222"/>
          <w:sz w:val="32"/>
          <w:szCs w:val="32"/>
        </w:rPr>
        <w:t>rhodopsin-like 2 (</w:t>
      </w:r>
      <w:r w:rsidR="00C40646" w:rsidRPr="007A3A92">
        <w:rPr>
          <w:rFonts w:asciiTheme="minorHAnsi" w:hAnsiTheme="minorHAnsi" w:cstheme="minorHAnsi"/>
          <w:color w:val="222222"/>
          <w:sz w:val="32"/>
          <w:szCs w:val="32"/>
        </w:rPr>
        <w:t>Rh2)</w:t>
      </w:r>
      <w:r w:rsidR="00C40646" w:rsidRPr="009B11BA">
        <w:rPr>
          <w:rFonts w:asciiTheme="minorHAnsi" w:hAnsiTheme="minorHAnsi" w:cstheme="minorHAnsi"/>
          <w:color w:val="222222"/>
          <w:sz w:val="32"/>
          <w:szCs w:val="32"/>
        </w:rPr>
        <w:t xml:space="preserve">. But the last </w:t>
      </w:r>
      <w:proofErr w:type="spellStart"/>
      <w:r w:rsidR="00C40646" w:rsidRPr="009B11BA">
        <w:rPr>
          <w:rFonts w:asciiTheme="minorHAnsi" w:hAnsiTheme="minorHAnsi" w:cstheme="minorHAnsi"/>
          <w:color w:val="222222"/>
          <w:sz w:val="32"/>
          <w:szCs w:val="32"/>
        </w:rPr>
        <w:t>opsin</w:t>
      </w:r>
      <w:proofErr w:type="spellEnd"/>
      <w:r w:rsidR="00C40646" w:rsidRPr="009B11BA">
        <w:rPr>
          <w:rFonts w:asciiTheme="minorHAnsi" w:hAnsiTheme="minorHAnsi" w:cstheme="minorHAnsi"/>
          <w:color w:val="222222"/>
          <w:sz w:val="32"/>
          <w:szCs w:val="32"/>
        </w:rPr>
        <w:t xml:space="preserve"> is now extinct making them 3 in number.</w:t>
      </w:r>
    </w:p>
    <w:p w:rsidR="00C40646" w:rsidRPr="009B11BA" w:rsidRDefault="00D211D7" w:rsidP="009B11BA">
      <w:pPr>
        <w:pStyle w:val="uiqtextpara"/>
        <w:spacing w:before="0" w:beforeAutospacing="0" w:after="240" w:afterAutospacing="0" w:line="276" w:lineRule="auto"/>
        <w:ind w:left="720"/>
        <w:jc w:val="both"/>
        <w:rPr>
          <w:rFonts w:asciiTheme="minorHAnsi" w:eastAsia="Calibri" w:hAnsiTheme="minorHAnsi" w:cstheme="minorHAnsi"/>
          <w:sz w:val="32"/>
          <w:szCs w:val="32"/>
          <w:shd w:val="clear" w:color="auto" w:fill="FFFFFF"/>
        </w:rPr>
      </w:pPr>
      <w:r w:rsidRPr="009B11BA">
        <w:rPr>
          <w:rFonts w:asciiTheme="minorHAnsi" w:eastAsia="Calibri" w:hAnsiTheme="minorHAnsi" w:cstheme="minorHAnsi"/>
          <w:sz w:val="32"/>
          <w:szCs w:val="32"/>
          <w:shd w:val="clear" w:color="auto" w:fill="FFFFFF"/>
        </w:rPr>
        <w:t xml:space="preserve">  </w:t>
      </w:r>
      <w:r w:rsidR="00C40646" w:rsidRPr="009B11BA">
        <w:rPr>
          <w:rFonts w:asciiTheme="minorHAnsi" w:eastAsia="Calibri" w:hAnsiTheme="minorHAnsi" w:cstheme="minorHAnsi"/>
          <w:sz w:val="32"/>
          <w:szCs w:val="32"/>
          <w:shd w:val="clear" w:color="auto" w:fill="FFFFFF"/>
        </w:rPr>
        <w:t xml:space="preserve"> </w:t>
      </w:r>
      <w:r w:rsidR="00C40646" w:rsidRPr="009B11BA">
        <w:rPr>
          <w:rFonts w:asciiTheme="minorHAnsi" w:hAnsiTheme="minorHAnsi" w:cstheme="minorHAnsi"/>
          <w:noProof/>
          <w:sz w:val="32"/>
          <w:szCs w:val="32"/>
        </w:rPr>
        <w:drawing>
          <wp:inline distT="0" distB="0" distL="0" distR="0" wp14:anchorId="1E8B0A6C" wp14:editId="571B8BAD">
            <wp:extent cx="5081056" cy="4013429"/>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e.jfif"/>
                    <pic:cNvPicPr/>
                  </pic:nvPicPr>
                  <pic:blipFill>
                    <a:blip r:embed="rId23">
                      <a:extLst>
                        <a:ext uri="{28A0092B-C50C-407E-A947-70E740481C1C}">
                          <a14:useLocalDpi xmlns:a14="http://schemas.microsoft.com/office/drawing/2010/main" val="0"/>
                        </a:ext>
                      </a:extLst>
                    </a:blip>
                    <a:stretch>
                      <a:fillRect/>
                    </a:stretch>
                  </pic:blipFill>
                  <pic:spPr>
                    <a:xfrm>
                      <a:off x="0" y="0"/>
                      <a:ext cx="5137183" cy="4057762"/>
                    </a:xfrm>
                    <a:prstGeom prst="rect">
                      <a:avLst/>
                    </a:prstGeom>
                  </pic:spPr>
                </pic:pic>
              </a:graphicData>
            </a:graphic>
          </wp:inline>
        </w:drawing>
      </w:r>
      <w:r w:rsidR="00CD511B" w:rsidRPr="009B11BA">
        <w:rPr>
          <w:rFonts w:asciiTheme="minorHAnsi" w:eastAsia="Calibri" w:hAnsiTheme="minorHAnsi" w:cstheme="minorHAnsi"/>
          <w:sz w:val="32"/>
          <w:szCs w:val="32"/>
          <w:shd w:val="clear" w:color="auto" w:fill="FFFFFF"/>
        </w:rPr>
        <w:t xml:space="preserve"> </w:t>
      </w:r>
    </w:p>
    <w:p w:rsidR="00CD511B" w:rsidRPr="009B11BA" w:rsidRDefault="00CD511B" w:rsidP="009B11BA">
      <w:pPr>
        <w:pStyle w:val="uiqtextpara"/>
        <w:numPr>
          <w:ilvl w:val="0"/>
          <w:numId w:val="2"/>
        </w:numPr>
        <w:spacing w:before="0" w:beforeAutospacing="0" w:line="276" w:lineRule="auto"/>
        <w:jc w:val="both"/>
        <w:rPr>
          <w:rFonts w:asciiTheme="minorHAnsi" w:hAnsiTheme="minorHAnsi" w:cstheme="minorHAnsi"/>
          <w:sz w:val="32"/>
          <w:szCs w:val="32"/>
          <w:u w:val="double"/>
        </w:rPr>
      </w:pPr>
      <w:r w:rsidRPr="009B11BA">
        <w:rPr>
          <w:rFonts w:asciiTheme="minorHAnsi" w:hAnsiTheme="minorHAnsi" w:cstheme="minorHAnsi"/>
          <w:bCs/>
          <w:sz w:val="32"/>
          <w:szCs w:val="32"/>
          <w:u w:val="double"/>
          <w:shd w:val="clear" w:color="auto" w:fill="FFFFFF"/>
        </w:rPr>
        <w:t xml:space="preserve">Retinal </w:t>
      </w:r>
      <w:r w:rsidRPr="009B11BA">
        <w:rPr>
          <w:rFonts w:asciiTheme="minorHAnsi" w:hAnsiTheme="minorHAnsi" w:cstheme="minorHAnsi"/>
          <w:bCs/>
          <w:sz w:val="32"/>
          <w:szCs w:val="32"/>
          <w:u w:val="double"/>
          <w:shd w:val="clear" w:color="auto" w:fill="FFFFFF"/>
        </w:rPr>
        <w:t>Ganglion Cells:</w:t>
      </w:r>
      <w:r w:rsidRPr="009B11BA">
        <w:rPr>
          <w:rFonts w:asciiTheme="minorHAnsi" w:hAnsiTheme="minorHAnsi" w:cstheme="minorHAnsi"/>
          <w:bCs/>
          <w:sz w:val="32"/>
          <w:szCs w:val="32"/>
          <w:u w:val="double"/>
          <w:shd w:val="clear" w:color="auto" w:fill="FFFFFF"/>
        </w:rPr>
        <w:t xml:space="preserve"> </w:t>
      </w:r>
    </w:p>
    <w:p w:rsidR="00D211D7" w:rsidRPr="009B11BA" w:rsidRDefault="00CD511B" w:rsidP="009B11BA">
      <w:pPr>
        <w:pStyle w:val="uiqtextpara"/>
        <w:spacing w:before="0" w:line="276" w:lineRule="auto"/>
        <w:ind w:left="720"/>
        <w:jc w:val="both"/>
        <w:rPr>
          <w:rFonts w:asciiTheme="minorHAnsi" w:hAnsiTheme="minorHAnsi" w:cstheme="minorHAnsi"/>
          <w:sz w:val="32"/>
          <w:szCs w:val="32"/>
          <w:shd w:val="clear" w:color="auto" w:fill="FFFFFF"/>
        </w:rPr>
      </w:pPr>
      <w:r w:rsidRPr="009B11BA">
        <w:rPr>
          <w:rFonts w:asciiTheme="minorHAnsi" w:hAnsiTheme="minorHAnsi" w:cstheme="minorHAnsi"/>
          <w:sz w:val="32"/>
          <w:szCs w:val="32"/>
          <w:shd w:val="clear" w:color="auto" w:fill="FFFFFF"/>
        </w:rPr>
        <w:t>There are over a million </w:t>
      </w:r>
      <w:r w:rsidRPr="009B11BA">
        <w:rPr>
          <w:rFonts w:asciiTheme="minorHAnsi" w:hAnsiTheme="minorHAnsi" w:cstheme="minorHAnsi"/>
          <w:bCs/>
          <w:sz w:val="32"/>
          <w:szCs w:val="32"/>
          <w:shd w:val="clear" w:color="auto" w:fill="FFFFFF"/>
        </w:rPr>
        <w:t>retinal ganglion cells</w:t>
      </w:r>
      <w:r w:rsidRPr="009B11BA">
        <w:rPr>
          <w:rFonts w:asciiTheme="minorHAnsi" w:hAnsiTheme="minorHAnsi" w:cstheme="minorHAnsi"/>
          <w:sz w:val="32"/>
          <w:szCs w:val="32"/>
          <w:shd w:val="clear" w:color="auto" w:fill="FFFFFF"/>
        </w:rPr>
        <w:t> in the human </w:t>
      </w:r>
      <w:r w:rsidRPr="009B11BA">
        <w:rPr>
          <w:rFonts w:asciiTheme="minorHAnsi" w:hAnsiTheme="minorHAnsi" w:cstheme="minorHAnsi"/>
          <w:bCs/>
          <w:sz w:val="32"/>
          <w:szCs w:val="32"/>
          <w:shd w:val="clear" w:color="auto" w:fill="FFFFFF"/>
        </w:rPr>
        <w:t>retina</w:t>
      </w:r>
      <w:r w:rsidRPr="009B11BA">
        <w:rPr>
          <w:rFonts w:asciiTheme="minorHAnsi" w:hAnsiTheme="minorHAnsi" w:cstheme="minorHAnsi"/>
          <w:sz w:val="32"/>
          <w:szCs w:val="32"/>
          <w:shd w:val="clear" w:color="auto" w:fill="FFFFFF"/>
        </w:rPr>
        <w:t xml:space="preserve">, and they allow you to see as they send the image to your </w:t>
      </w:r>
      <w:r w:rsidRPr="009B11BA">
        <w:rPr>
          <w:rFonts w:asciiTheme="minorHAnsi" w:hAnsiTheme="minorHAnsi" w:cstheme="minorHAnsi"/>
          <w:sz w:val="32"/>
          <w:szCs w:val="32"/>
          <w:shd w:val="clear" w:color="auto" w:fill="FFFFFF"/>
        </w:rPr>
        <w:lastRenderedPageBreak/>
        <w:t>brain. They process visual information that begins as light entering the eye and transmit it to the brain via their axons</w:t>
      </w:r>
      <w:r w:rsidR="00D211D7" w:rsidRPr="009B11BA">
        <w:rPr>
          <w:rFonts w:asciiTheme="minorHAnsi" w:hAnsiTheme="minorHAnsi" w:cstheme="minorHAnsi"/>
          <w:sz w:val="32"/>
          <w:szCs w:val="32"/>
          <w:shd w:val="clear" w:color="auto" w:fill="FFFFFF"/>
        </w:rPr>
        <w:t xml:space="preserve">. </w:t>
      </w:r>
      <w:r w:rsidRPr="009B11BA">
        <w:rPr>
          <w:rFonts w:asciiTheme="minorHAnsi" w:hAnsiTheme="minorHAnsi" w:cstheme="minorHAnsi"/>
          <w:sz w:val="32"/>
          <w:szCs w:val="32"/>
          <w:shd w:val="clear" w:color="auto" w:fill="FFFFFF"/>
        </w:rPr>
        <w:t xml:space="preserve">It is located near the inner surface (the </w:t>
      </w:r>
      <w:r w:rsidRPr="009B11BA">
        <w:rPr>
          <w:rFonts w:asciiTheme="minorHAnsi" w:hAnsiTheme="minorHAnsi" w:cstheme="minorHAnsi"/>
          <w:b/>
          <w:bCs/>
          <w:sz w:val="32"/>
          <w:szCs w:val="32"/>
          <w:shd w:val="clear" w:color="auto" w:fill="FFFFFF"/>
        </w:rPr>
        <w:t>ganglion cell</w:t>
      </w:r>
      <w:r w:rsidRPr="009B11BA">
        <w:rPr>
          <w:rFonts w:asciiTheme="minorHAnsi" w:hAnsiTheme="minorHAnsi" w:cstheme="minorHAnsi"/>
          <w:sz w:val="32"/>
          <w:szCs w:val="32"/>
          <w:shd w:val="clear" w:color="auto" w:fill="FFFFFF"/>
        </w:rPr>
        <w:t> layer) of the </w:t>
      </w:r>
      <w:r w:rsidRPr="009B11BA">
        <w:rPr>
          <w:rFonts w:asciiTheme="minorHAnsi" w:hAnsiTheme="minorHAnsi" w:cstheme="minorHAnsi"/>
          <w:bCs/>
          <w:sz w:val="32"/>
          <w:szCs w:val="32"/>
          <w:shd w:val="clear" w:color="auto" w:fill="FFFFFF"/>
        </w:rPr>
        <w:t>retina</w:t>
      </w:r>
      <w:r w:rsidRPr="009B11BA">
        <w:rPr>
          <w:rFonts w:asciiTheme="minorHAnsi" w:hAnsiTheme="minorHAnsi" w:cstheme="minorHAnsi"/>
          <w:sz w:val="32"/>
          <w:szCs w:val="32"/>
          <w:shd w:val="clear" w:color="auto" w:fill="FFFFFF"/>
        </w:rPr>
        <w:t> of the ey</w:t>
      </w:r>
      <w:r w:rsidR="00D211D7" w:rsidRPr="009B11BA">
        <w:rPr>
          <w:rFonts w:asciiTheme="minorHAnsi" w:hAnsiTheme="minorHAnsi" w:cstheme="minorHAnsi"/>
          <w:sz w:val="32"/>
          <w:szCs w:val="32"/>
          <w:shd w:val="clear" w:color="auto" w:fill="FFFFFF"/>
        </w:rPr>
        <w:t>e. Retinal ganglion cells vary significantly in terms of their size, connections, and responses to visual stimulation but they all share the defining property of having a long axon that extends into the brain. These axons form the optic nerve, optic chiasm, and optic tract. A small percentage of retinal ganglion cells contribute little or nothing to vision, but are themselves photosensitive; their axons form the </w:t>
      </w:r>
      <w:proofErr w:type="spellStart"/>
      <w:r w:rsidR="00D211D7" w:rsidRPr="009B11BA">
        <w:rPr>
          <w:rFonts w:asciiTheme="minorHAnsi" w:hAnsiTheme="minorHAnsi" w:cstheme="minorHAnsi"/>
          <w:sz w:val="32"/>
          <w:szCs w:val="32"/>
          <w:shd w:val="clear" w:color="auto" w:fill="FFFFFF"/>
        </w:rPr>
        <w:t>retino</w:t>
      </w:r>
      <w:proofErr w:type="spellEnd"/>
      <w:r w:rsidR="00D211D7" w:rsidRPr="009B11BA">
        <w:rPr>
          <w:rFonts w:asciiTheme="minorHAnsi" w:hAnsiTheme="minorHAnsi" w:cstheme="minorHAnsi"/>
          <w:sz w:val="32"/>
          <w:szCs w:val="32"/>
          <w:shd w:val="clear" w:color="auto" w:fill="FFFFFF"/>
        </w:rPr>
        <w:t xml:space="preserve">-hypothalamic tract and contribute to circadian rhythms and pupillary light reflex, the resizing of the pupil. It is here that the </w:t>
      </w:r>
      <w:proofErr w:type="spellStart"/>
      <w:r w:rsidR="00D211D7" w:rsidRPr="009B11BA">
        <w:rPr>
          <w:rFonts w:asciiTheme="minorHAnsi" w:hAnsiTheme="minorHAnsi" w:cstheme="minorHAnsi"/>
          <w:sz w:val="32"/>
          <w:szCs w:val="32"/>
          <w:shd w:val="clear" w:color="auto" w:fill="FFFFFF"/>
        </w:rPr>
        <w:t>opsin</w:t>
      </w:r>
      <w:proofErr w:type="spellEnd"/>
      <w:r w:rsidR="00D211D7" w:rsidRPr="009B11BA">
        <w:rPr>
          <w:rFonts w:asciiTheme="minorHAnsi" w:hAnsiTheme="minorHAnsi" w:cstheme="minorHAnsi"/>
          <w:sz w:val="32"/>
          <w:szCs w:val="32"/>
          <w:shd w:val="clear" w:color="auto" w:fill="FFFFFF"/>
        </w:rPr>
        <w:t xml:space="preserve"> called </w:t>
      </w:r>
      <w:proofErr w:type="spellStart"/>
      <w:r w:rsidR="00D211D7" w:rsidRPr="009B11BA">
        <w:rPr>
          <w:rFonts w:asciiTheme="minorHAnsi" w:hAnsiTheme="minorHAnsi" w:cstheme="minorHAnsi"/>
          <w:sz w:val="32"/>
          <w:szCs w:val="32"/>
          <w:shd w:val="clear" w:color="auto" w:fill="FFFFFF"/>
        </w:rPr>
        <w:t>melanopsin</w:t>
      </w:r>
      <w:proofErr w:type="spellEnd"/>
      <w:r w:rsidR="00D211D7" w:rsidRPr="009B11BA">
        <w:rPr>
          <w:rFonts w:asciiTheme="minorHAnsi" w:hAnsiTheme="minorHAnsi" w:cstheme="minorHAnsi"/>
          <w:sz w:val="32"/>
          <w:szCs w:val="32"/>
          <w:shd w:val="clear" w:color="auto" w:fill="FFFFFF"/>
        </w:rPr>
        <w:t xml:space="preserve"> is expressed. </w:t>
      </w:r>
    </w:p>
    <w:p w:rsidR="00D211D7" w:rsidRPr="009B11BA" w:rsidRDefault="00CD511B" w:rsidP="009B11BA">
      <w:pPr>
        <w:pStyle w:val="uiqtextpara"/>
        <w:spacing w:before="0" w:line="276" w:lineRule="auto"/>
        <w:ind w:left="720"/>
        <w:jc w:val="both"/>
        <w:rPr>
          <w:rFonts w:asciiTheme="minorHAnsi" w:hAnsiTheme="minorHAnsi" w:cstheme="minorHAnsi"/>
          <w:sz w:val="32"/>
          <w:szCs w:val="32"/>
          <w:shd w:val="clear" w:color="auto" w:fill="FFFFFF"/>
        </w:rPr>
      </w:pPr>
      <w:r w:rsidRPr="009B11BA">
        <w:rPr>
          <w:rFonts w:asciiTheme="minorHAnsi" w:hAnsiTheme="minorHAnsi" w:cstheme="minorHAnsi"/>
          <w:noProof/>
          <w:sz w:val="32"/>
          <w:szCs w:val="32"/>
          <w:shd w:val="clear" w:color="auto" w:fill="FFFFFF"/>
        </w:rPr>
        <w:drawing>
          <wp:inline distT="0" distB="0" distL="0" distR="0" wp14:anchorId="65BF4273" wp14:editId="75651156">
            <wp:extent cx="5448935" cy="4084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gc.jfif"/>
                    <pic:cNvPicPr/>
                  </pic:nvPicPr>
                  <pic:blipFill>
                    <a:blip r:embed="rId24">
                      <a:extLst>
                        <a:ext uri="{28A0092B-C50C-407E-A947-70E740481C1C}">
                          <a14:useLocalDpi xmlns:a14="http://schemas.microsoft.com/office/drawing/2010/main" val="0"/>
                        </a:ext>
                      </a:extLst>
                    </a:blip>
                    <a:stretch>
                      <a:fillRect/>
                    </a:stretch>
                  </pic:blipFill>
                  <pic:spPr>
                    <a:xfrm>
                      <a:off x="0" y="0"/>
                      <a:ext cx="5576147" cy="4180323"/>
                    </a:xfrm>
                    <a:prstGeom prst="rect">
                      <a:avLst/>
                    </a:prstGeom>
                  </pic:spPr>
                </pic:pic>
              </a:graphicData>
            </a:graphic>
          </wp:inline>
        </w:drawing>
      </w:r>
    </w:p>
    <w:p w:rsidR="0048757A" w:rsidRPr="009B11BA" w:rsidRDefault="0048757A" w:rsidP="009B11BA">
      <w:pPr>
        <w:pStyle w:val="uiqtextpara"/>
        <w:spacing w:before="0" w:line="276" w:lineRule="auto"/>
        <w:ind w:left="720"/>
        <w:jc w:val="center"/>
        <w:rPr>
          <w:rFonts w:asciiTheme="minorHAnsi" w:hAnsiTheme="minorHAnsi" w:cstheme="minorHAnsi"/>
          <w:b/>
          <w:sz w:val="40"/>
          <w:szCs w:val="40"/>
          <w:shd w:val="clear" w:color="auto" w:fill="FFFFFF"/>
        </w:rPr>
      </w:pPr>
      <w:r w:rsidRPr="009B11BA">
        <w:rPr>
          <w:rFonts w:asciiTheme="minorHAnsi" w:hAnsiTheme="minorHAnsi" w:cstheme="minorHAnsi"/>
          <w:b/>
          <w:bCs/>
          <w:sz w:val="40"/>
          <w:szCs w:val="40"/>
          <w:shd w:val="clear" w:color="auto" w:fill="FFFFFF"/>
        </w:rPr>
        <w:t>RETINAL GANGLION CELLS</w:t>
      </w:r>
    </w:p>
    <w:p w:rsidR="00CD511B" w:rsidRPr="009B11BA" w:rsidRDefault="00246668" w:rsidP="009B11BA">
      <w:pPr>
        <w:pStyle w:val="uiqtextpara"/>
        <w:spacing w:before="0" w:line="276" w:lineRule="auto"/>
        <w:ind w:left="720"/>
        <w:jc w:val="both"/>
        <w:rPr>
          <w:rFonts w:asciiTheme="minorHAnsi" w:hAnsiTheme="minorHAnsi" w:cstheme="minorHAnsi"/>
          <w:sz w:val="32"/>
          <w:szCs w:val="32"/>
          <w:shd w:val="clear" w:color="auto" w:fill="FFFFFF"/>
        </w:rPr>
      </w:pPr>
      <w:r w:rsidRPr="009B11BA">
        <w:rPr>
          <w:rFonts w:asciiTheme="minorHAnsi" w:hAnsiTheme="minorHAnsi" w:cstheme="minorHAnsi"/>
          <w:sz w:val="32"/>
          <w:szCs w:val="32"/>
          <w:shd w:val="clear" w:color="auto" w:fill="FFFFFF"/>
        </w:rPr>
        <w:lastRenderedPageBreak/>
        <w:t>Note that t</w:t>
      </w:r>
      <w:r w:rsidR="00CD511B" w:rsidRPr="009B11BA">
        <w:rPr>
          <w:rFonts w:asciiTheme="minorHAnsi" w:hAnsiTheme="minorHAnsi" w:cstheme="minorHAnsi"/>
          <w:sz w:val="32"/>
          <w:szCs w:val="32"/>
          <w:shd w:val="clear" w:color="auto" w:fill="FFFFFF"/>
        </w:rPr>
        <w:t>he rod cells and cone cells have the same basic structure</w:t>
      </w:r>
      <w:r w:rsidRPr="009B11BA">
        <w:rPr>
          <w:rFonts w:asciiTheme="minorHAnsi" w:hAnsiTheme="minorHAnsi" w:cstheme="minorHAnsi"/>
          <w:sz w:val="32"/>
          <w:szCs w:val="32"/>
          <w:shd w:val="clear" w:color="auto" w:fill="FFFFFF"/>
        </w:rPr>
        <w:t xml:space="preserve"> </w:t>
      </w:r>
      <w:proofErr w:type="gramStart"/>
      <w:r w:rsidRPr="009B11BA">
        <w:rPr>
          <w:rFonts w:asciiTheme="minorHAnsi" w:hAnsiTheme="minorHAnsi" w:cstheme="minorHAnsi"/>
          <w:sz w:val="32"/>
          <w:szCs w:val="32"/>
          <w:shd w:val="clear" w:color="auto" w:fill="FFFFFF"/>
        </w:rPr>
        <w:t>but</w:t>
      </w:r>
      <w:proofErr w:type="gramEnd"/>
      <w:r w:rsidRPr="009B11BA">
        <w:rPr>
          <w:rFonts w:asciiTheme="minorHAnsi" w:hAnsiTheme="minorHAnsi" w:cstheme="minorHAnsi"/>
          <w:sz w:val="32"/>
          <w:szCs w:val="32"/>
          <w:shd w:val="clear" w:color="auto" w:fill="FFFFFF"/>
        </w:rPr>
        <w:t xml:space="preserve"> there are basic differences. Rod cells are narrower than cone cells. They are cylindrical and comparatively longer than cone cells.</w:t>
      </w:r>
    </w:p>
    <w:p w:rsidR="00246668" w:rsidRPr="009B11BA" w:rsidRDefault="00246668" w:rsidP="009B11BA">
      <w:pPr>
        <w:pStyle w:val="uiqtextpara"/>
        <w:spacing w:before="0" w:beforeAutospacing="0" w:line="276" w:lineRule="auto"/>
        <w:jc w:val="both"/>
        <w:rPr>
          <w:rFonts w:asciiTheme="minorHAnsi" w:hAnsiTheme="minorHAnsi" w:cstheme="minorHAnsi"/>
          <w:sz w:val="32"/>
          <w:szCs w:val="32"/>
        </w:rPr>
      </w:pPr>
      <w:r w:rsidRPr="009B11BA">
        <w:rPr>
          <w:rFonts w:asciiTheme="minorHAnsi" w:hAnsiTheme="minorHAnsi" w:cstheme="minorHAnsi"/>
          <w:noProof/>
          <w:sz w:val="32"/>
          <w:szCs w:val="32"/>
        </w:rPr>
        <w:drawing>
          <wp:inline distT="0" distB="0" distL="0" distR="0" wp14:anchorId="4DAA7370" wp14:editId="1F1B5B84">
            <wp:extent cx="3764478" cy="332345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 2.png"/>
                    <pic:cNvPicPr/>
                  </pic:nvPicPr>
                  <pic:blipFill>
                    <a:blip r:embed="rId25">
                      <a:extLst>
                        <a:ext uri="{28A0092B-C50C-407E-A947-70E740481C1C}">
                          <a14:useLocalDpi xmlns:a14="http://schemas.microsoft.com/office/drawing/2010/main" val="0"/>
                        </a:ext>
                      </a:extLst>
                    </a:blip>
                    <a:stretch>
                      <a:fillRect/>
                    </a:stretch>
                  </pic:blipFill>
                  <pic:spPr>
                    <a:xfrm>
                      <a:off x="0" y="0"/>
                      <a:ext cx="3783389" cy="3340146"/>
                    </a:xfrm>
                    <a:prstGeom prst="rect">
                      <a:avLst/>
                    </a:prstGeom>
                  </pic:spPr>
                </pic:pic>
              </a:graphicData>
            </a:graphic>
          </wp:inline>
        </w:drawing>
      </w:r>
    </w:p>
    <w:p w:rsidR="000A7EA5" w:rsidRPr="009B11BA" w:rsidRDefault="00246668" w:rsidP="009B11BA">
      <w:pPr>
        <w:pStyle w:val="uiqtextpara"/>
        <w:spacing w:before="0" w:beforeAutospacing="0" w:line="276" w:lineRule="auto"/>
        <w:jc w:val="both"/>
        <w:rPr>
          <w:rFonts w:asciiTheme="minorHAnsi" w:hAnsiTheme="minorHAnsi" w:cstheme="minorHAnsi"/>
          <w:noProof/>
          <w:sz w:val="32"/>
          <w:szCs w:val="32"/>
        </w:rPr>
      </w:pPr>
      <w:r w:rsidRPr="009B11BA">
        <w:rPr>
          <w:rFonts w:asciiTheme="minorHAnsi" w:hAnsiTheme="minorHAnsi" w:cstheme="minorHAnsi"/>
          <w:sz w:val="32"/>
          <w:szCs w:val="32"/>
        </w:rPr>
        <w:t xml:space="preserve">                                   </w:t>
      </w:r>
      <w:r w:rsidRPr="009B11BA">
        <w:rPr>
          <w:rFonts w:asciiTheme="minorHAnsi" w:hAnsiTheme="minorHAnsi" w:cstheme="minorHAnsi"/>
          <w:noProof/>
          <w:sz w:val="32"/>
          <w:szCs w:val="32"/>
        </w:rPr>
        <w:drawing>
          <wp:inline distT="0" distB="0" distL="0" distR="0" wp14:anchorId="521334A7" wp14:editId="45D7BF43">
            <wp:extent cx="4131614" cy="3408218"/>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vsc.jfif"/>
                    <pic:cNvPicPr/>
                  </pic:nvPicPr>
                  <pic:blipFill>
                    <a:blip r:embed="rId26">
                      <a:extLst>
                        <a:ext uri="{28A0092B-C50C-407E-A947-70E740481C1C}">
                          <a14:useLocalDpi xmlns:a14="http://schemas.microsoft.com/office/drawing/2010/main" val="0"/>
                        </a:ext>
                      </a:extLst>
                    </a:blip>
                    <a:stretch>
                      <a:fillRect/>
                    </a:stretch>
                  </pic:blipFill>
                  <pic:spPr>
                    <a:xfrm>
                      <a:off x="0" y="0"/>
                      <a:ext cx="4159851" cy="3431511"/>
                    </a:xfrm>
                    <a:prstGeom prst="rect">
                      <a:avLst/>
                    </a:prstGeom>
                  </pic:spPr>
                </pic:pic>
              </a:graphicData>
            </a:graphic>
          </wp:inline>
        </w:drawing>
      </w:r>
    </w:p>
    <w:p w:rsidR="005E6C29" w:rsidRPr="009B11BA" w:rsidRDefault="005E6C29" w:rsidP="009B11BA">
      <w:pPr>
        <w:pStyle w:val="ListParagraph"/>
        <w:numPr>
          <w:ilvl w:val="0"/>
          <w:numId w:val="1"/>
        </w:numPr>
        <w:spacing w:line="276" w:lineRule="auto"/>
        <w:rPr>
          <w:rFonts w:cstheme="minorHAnsi"/>
          <w:sz w:val="32"/>
          <w:szCs w:val="32"/>
        </w:rPr>
      </w:pPr>
      <w:r w:rsidRPr="009B11BA">
        <w:rPr>
          <w:rFonts w:cstheme="minorHAnsi"/>
          <w:sz w:val="32"/>
          <w:szCs w:val="32"/>
        </w:rPr>
        <w:lastRenderedPageBreak/>
        <w:t>CORONA VIRUS CAN PENETRATE THE BODY THROUGH THE EYE AND AFFECT THE IMMUNE SYSTEM. BRIEFLY DISCUSS THE LAYERS OF THE RETINA FOR INFORMATION PENETRATION.</w:t>
      </w:r>
      <w:r w:rsidR="00246668" w:rsidRPr="009B11BA">
        <w:rPr>
          <w:rFonts w:cstheme="minorHAnsi"/>
          <w:sz w:val="32"/>
          <w:szCs w:val="32"/>
        </w:rPr>
        <w:t xml:space="preserve"> </w:t>
      </w:r>
    </w:p>
    <w:p w:rsidR="0048757A" w:rsidRPr="009B11BA" w:rsidRDefault="0048757A" w:rsidP="009B11BA">
      <w:pPr>
        <w:pStyle w:val="ListParagraph"/>
        <w:spacing w:line="276" w:lineRule="auto"/>
        <w:rPr>
          <w:rFonts w:cstheme="minorHAnsi"/>
          <w:b/>
          <w:sz w:val="32"/>
          <w:szCs w:val="32"/>
          <w:u w:val="single"/>
        </w:rPr>
      </w:pPr>
    </w:p>
    <w:p w:rsidR="0048757A" w:rsidRPr="009B11BA" w:rsidRDefault="0048757A" w:rsidP="009B11BA">
      <w:pPr>
        <w:spacing w:line="276" w:lineRule="auto"/>
        <w:rPr>
          <w:rFonts w:cstheme="minorHAnsi"/>
          <w:b/>
          <w:sz w:val="32"/>
          <w:szCs w:val="32"/>
          <w:u w:val="single"/>
        </w:rPr>
      </w:pPr>
      <w:r w:rsidRPr="009B11BA">
        <w:rPr>
          <w:rFonts w:cstheme="minorHAnsi"/>
          <w:b/>
          <w:sz w:val="32"/>
          <w:szCs w:val="32"/>
          <w:u w:val="single"/>
        </w:rPr>
        <w:t xml:space="preserve">ANSWER </w:t>
      </w:r>
    </w:p>
    <w:p w:rsidR="0048757A" w:rsidRPr="009B11BA" w:rsidRDefault="0048757A" w:rsidP="009B11BA">
      <w:pPr>
        <w:pStyle w:val="ListParagraph"/>
        <w:spacing w:line="276" w:lineRule="auto"/>
        <w:rPr>
          <w:rFonts w:cstheme="minorHAnsi"/>
          <w:sz w:val="32"/>
          <w:szCs w:val="32"/>
        </w:rPr>
      </w:pPr>
      <w:r w:rsidRPr="009B11BA">
        <w:rPr>
          <w:rFonts w:cstheme="minorHAnsi"/>
          <w:sz w:val="32"/>
          <w:szCs w:val="32"/>
        </w:rPr>
        <w:t>T</w:t>
      </w:r>
      <w:r w:rsidR="0006333B" w:rsidRPr="009B11BA">
        <w:rPr>
          <w:rFonts w:cstheme="minorHAnsi"/>
          <w:sz w:val="32"/>
          <w:szCs w:val="32"/>
        </w:rPr>
        <w:t>he layers of the retina</w:t>
      </w:r>
      <w:r w:rsidRPr="009B11BA">
        <w:rPr>
          <w:rFonts w:cstheme="minorHAnsi"/>
          <w:sz w:val="32"/>
          <w:szCs w:val="32"/>
        </w:rPr>
        <w:t xml:space="preserve"> include: </w:t>
      </w:r>
    </w:p>
    <w:p w:rsidR="0006333B" w:rsidRPr="009B11BA" w:rsidRDefault="0006333B" w:rsidP="009B11BA">
      <w:pPr>
        <w:pStyle w:val="ListParagraph"/>
        <w:spacing w:line="276" w:lineRule="auto"/>
        <w:rPr>
          <w:rFonts w:cstheme="minorHAnsi"/>
          <w:sz w:val="32"/>
          <w:szCs w:val="32"/>
        </w:rPr>
      </w:pPr>
    </w:p>
    <w:p w:rsidR="0048757A" w:rsidRPr="009B11BA" w:rsidRDefault="0048757A" w:rsidP="009B11BA">
      <w:pPr>
        <w:pStyle w:val="ListParagraph"/>
        <w:numPr>
          <w:ilvl w:val="0"/>
          <w:numId w:val="4"/>
        </w:numPr>
        <w:spacing w:line="276" w:lineRule="auto"/>
        <w:jc w:val="both"/>
        <w:rPr>
          <w:rFonts w:cstheme="minorHAnsi"/>
          <w:sz w:val="32"/>
          <w:szCs w:val="32"/>
          <w:u w:val="double"/>
        </w:rPr>
      </w:pPr>
      <w:r w:rsidRPr="009B11BA">
        <w:rPr>
          <w:rFonts w:cstheme="minorHAnsi"/>
          <w:bCs/>
          <w:sz w:val="32"/>
          <w:szCs w:val="32"/>
          <w:u w:val="double"/>
        </w:rPr>
        <w:t>Outer Limiting Membrane</w:t>
      </w:r>
    </w:p>
    <w:p w:rsidR="0048757A" w:rsidRPr="009B11BA" w:rsidRDefault="0048757A" w:rsidP="009B11BA">
      <w:pPr>
        <w:pStyle w:val="ListParagraph"/>
        <w:spacing w:line="276" w:lineRule="auto"/>
        <w:jc w:val="both"/>
        <w:rPr>
          <w:rFonts w:cstheme="minorHAnsi"/>
          <w:sz w:val="32"/>
          <w:szCs w:val="32"/>
        </w:rPr>
      </w:pPr>
      <w:r w:rsidRPr="009B11BA">
        <w:rPr>
          <w:rFonts w:cstheme="minorHAnsi"/>
          <w:sz w:val="32"/>
          <w:szCs w:val="32"/>
        </w:rPr>
        <w:t xml:space="preserve">Radial glial cells of the retina, also known as Muller cells, are in the outer limiting membrane (OLM) of the retina and form </w:t>
      </w:r>
      <w:proofErr w:type="spellStart"/>
      <w:r w:rsidRPr="009B11BA">
        <w:rPr>
          <w:rFonts w:cstheme="minorHAnsi"/>
          <w:sz w:val="32"/>
          <w:szCs w:val="32"/>
        </w:rPr>
        <w:t>adherens</w:t>
      </w:r>
      <w:proofErr w:type="spellEnd"/>
      <w:r w:rsidRPr="009B11BA">
        <w:rPr>
          <w:rFonts w:cstheme="minorHAnsi"/>
          <w:sz w:val="32"/>
          <w:szCs w:val="32"/>
        </w:rPr>
        <w:t xml:space="preserve"> junctions between Muller cells and rods and cones in the inner segments which serves to separate the photosensitive regions of the retina from the areas that transmit the electrical signals.</w:t>
      </w:r>
    </w:p>
    <w:p w:rsidR="0048757A" w:rsidRPr="009B11BA" w:rsidRDefault="0048757A" w:rsidP="009B11BA">
      <w:pPr>
        <w:pStyle w:val="ListParagraph"/>
        <w:spacing w:line="276" w:lineRule="auto"/>
        <w:jc w:val="both"/>
        <w:rPr>
          <w:rFonts w:cstheme="minorHAnsi"/>
          <w:sz w:val="32"/>
          <w:szCs w:val="32"/>
        </w:rPr>
      </w:pPr>
    </w:p>
    <w:p w:rsidR="0048757A" w:rsidRPr="009B11BA" w:rsidRDefault="0048757A" w:rsidP="009B11BA">
      <w:pPr>
        <w:pStyle w:val="ListParagraph"/>
        <w:numPr>
          <w:ilvl w:val="0"/>
          <w:numId w:val="4"/>
        </w:numPr>
        <w:spacing w:line="276" w:lineRule="auto"/>
        <w:jc w:val="both"/>
        <w:rPr>
          <w:rFonts w:cstheme="minorHAnsi"/>
          <w:sz w:val="32"/>
          <w:szCs w:val="32"/>
          <w:u w:val="double"/>
        </w:rPr>
      </w:pPr>
      <w:r w:rsidRPr="009B11BA">
        <w:rPr>
          <w:rFonts w:cstheme="minorHAnsi"/>
          <w:bCs/>
          <w:sz w:val="32"/>
          <w:szCs w:val="32"/>
          <w:u w:val="double"/>
        </w:rPr>
        <w:t>Inner Limiting Membrane</w:t>
      </w:r>
    </w:p>
    <w:p w:rsidR="0048757A" w:rsidRPr="009B11BA" w:rsidRDefault="0048757A" w:rsidP="009B11BA">
      <w:pPr>
        <w:pStyle w:val="ListParagraph"/>
        <w:spacing w:line="276" w:lineRule="auto"/>
        <w:jc w:val="both"/>
        <w:rPr>
          <w:rFonts w:cstheme="minorHAnsi"/>
          <w:sz w:val="32"/>
          <w:szCs w:val="32"/>
        </w:rPr>
      </w:pPr>
      <w:r w:rsidRPr="009B11BA">
        <w:rPr>
          <w:rFonts w:cstheme="minorHAnsi"/>
          <w:sz w:val="32"/>
          <w:szCs w:val="32"/>
        </w:rPr>
        <w:t xml:space="preserve">The ILM is the retina's inner surface bordering the vitreous humor and thereby forming a diffusion barrier between the neural retina and vitreous humor. The ILM contains laterally contacting Muller cell synaptic </w:t>
      </w:r>
      <w:proofErr w:type="spellStart"/>
      <w:r w:rsidRPr="009B11BA">
        <w:rPr>
          <w:rFonts w:cstheme="minorHAnsi"/>
          <w:sz w:val="32"/>
          <w:szCs w:val="32"/>
        </w:rPr>
        <w:t>boutons</w:t>
      </w:r>
      <w:proofErr w:type="spellEnd"/>
      <w:r w:rsidRPr="009B11BA">
        <w:rPr>
          <w:rFonts w:cstheme="minorHAnsi"/>
          <w:sz w:val="32"/>
          <w:szCs w:val="32"/>
        </w:rPr>
        <w:t xml:space="preserve"> and other basement membrane parts. It is a thin layer of Muller glial cells and basement membrane which demarcates the vitreous anteriorly from the retina posteriorly.</w:t>
      </w:r>
    </w:p>
    <w:p w:rsidR="0048757A" w:rsidRPr="009B11BA" w:rsidRDefault="0048757A" w:rsidP="009B11BA">
      <w:pPr>
        <w:pStyle w:val="ListParagraph"/>
        <w:spacing w:line="276" w:lineRule="auto"/>
        <w:jc w:val="both"/>
        <w:rPr>
          <w:rFonts w:cstheme="minorHAnsi"/>
          <w:sz w:val="32"/>
          <w:szCs w:val="32"/>
        </w:rPr>
      </w:pPr>
    </w:p>
    <w:p w:rsidR="0048757A" w:rsidRPr="009B11BA" w:rsidRDefault="0048757A" w:rsidP="009B11BA">
      <w:pPr>
        <w:pStyle w:val="ListParagraph"/>
        <w:numPr>
          <w:ilvl w:val="0"/>
          <w:numId w:val="4"/>
        </w:numPr>
        <w:spacing w:line="276" w:lineRule="auto"/>
        <w:jc w:val="both"/>
        <w:rPr>
          <w:rFonts w:cstheme="minorHAnsi"/>
          <w:sz w:val="32"/>
          <w:szCs w:val="32"/>
          <w:u w:val="double"/>
        </w:rPr>
      </w:pPr>
      <w:r w:rsidRPr="009B11BA">
        <w:rPr>
          <w:rFonts w:cstheme="minorHAnsi"/>
          <w:bCs/>
          <w:sz w:val="32"/>
          <w:szCs w:val="32"/>
          <w:u w:val="double"/>
        </w:rPr>
        <w:t>Nerve Fiber Layer (NFL)</w:t>
      </w:r>
    </w:p>
    <w:p w:rsidR="0048757A" w:rsidRPr="009B11BA" w:rsidRDefault="0048757A" w:rsidP="009B11BA">
      <w:pPr>
        <w:pStyle w:val="ListParagraph"/>
        <w:spacing w:line="276" w:lineRule="auto"/>
        <w:jc w:val="both"/>
        <w:rPr>
          <w:rFonts w:cstheme="minorHAnsi"/>
          <w:sz w:val="32"/>
          <w:szCs w:val="32"/>
        </w:rPr>
      </w:pPr>
      <w:r w:rsidRPr="009B11BA">
        <w:rPr>
          <w:rFonts w:cstheme="minorHAnsi"/>
          <w:sz w:val="32"/>
          <w:szCs w:val="32"/>
        </w:rPr>
        <w:t xml:space="preserve">The nerve fiber layer is the second innermost layer of the retina from the vitreous. This layer contains axons of retinal ganglion cells and the </w:t>
      </w:r>
      <w:proofErr w:type="spellStart"/>
      <w:r w:rsidRPr="009B11BA">
        <w:rPr>
          <w:rFonts w:cstheme="minorHAnsi"/>
          <w:sz w:val="32"/>
          <w:szCs w:val="32"/>
        </w:rPr>
        <w:t>astroglia</w:t>
      </w:r>
      <w:proofErr w:type="spellEnd"/>
      <w:r w:rsidRPr="009B11BA">
        <w:rPr>
          <w:rFonts w:cstheme="minorHAnsi"/>
          <w:sz w:val="32"/>
          <w:szCs w:val="32"/>
        </w:rPr>
        <w:t xml:space="preserve"> which support them. Collectively, these axons constitute the optic nerve.</w:t>
      </w:r>
    </w:p>
    <w:p w:rsidR="0006333B" w:rsidRPr="009B11BA" w:rsidRDefault="0006333B" w:rsidP="009B11BA">
      <w:pPr>
        <w:pStyle w:val="ListParagraph"/>
        <w:spacing w:line="276" w:lineRule="auto"/>
        <w:jc w:val="both"/>
        <w:rPr>
          <w:rFonts w:cstheme="minorHAnsi"/>
          <w:sz w:val="32"/>
          <w:szCs w:val="32"/>
        </w:rPr>
      </w:pPr>
    </w:p>
    <w:p w:rsidR="0048757A" w:rsidRPr="009B11BA" w:rsidRDefault="0048757A" w:rsidP="009B11BA">
      <w:pPr>
        <w:pStyle w:val="ListParagraph"/>
        <w:numPr>
          <w:ilvl w:val="0"/>
          <w:numId w:val="4"/>
        </w:numPr>
        <w:spacing w:line="276" w:lineRule="auto"/>
        <w:jc w:val="both"/>
        <w:rPr>
          <w:rFonts w:cstheme="minorHAnsi"/>
          <w:sz w:val="32"/>
          <w:szCs w:val="32"/>
          <w:u w:val="double"/>
        </w:rPr>
      </w:pPr>
      <w:r w:rsidRPr="009B11BA">
        <w:rPr>
          <w:rFonts w:cstheme="minorHAnsi"/>
          <w:bCs/>
          <w:sz w:val="32"/>
          <w:szCs w:val="32"/>
          <w:u w:val="double"/>
        </w:rPr>
        <w:lastRenderedPageBreak/>
        <w:t>Ganglion Cell Layer</w:t>
      </w:r>
    </w:p>
    <w:p w:rsidR="0048757A" w:rsidRPr="009B11BA" w:rsidRDefault="0048757A" w:rsidP="009B11BA">
      <w:pPr>
        <w:pStyle w:val="ListParagraph"/>
        <w:spacing w:line="276" w:lineRule="auto"/>
        <w:jc w:val="both"/>
        <w:rPr>
          <w:rFonts w:cstheme="minorHAnsi"/>
          <w:sz w:val="32"/>
          <w:szCs w:val="32"/>
        </w:rPr>
      </w:pPr>
      <w:r w:rsidRPr="009B11BA">
        <w:rPr>
          <w:rFonts w:cstheme="minorHAnsi"/>
          <w:sz w:val="32"/>
          <w:szCs w:val="32"/>
        </w:rPr>
        <w:t xml:space="preserve">This layer contains the retinal ganglion cells (RGCs) and displaced </w:t>
      </w:r>
      <w:proofErr w:type="spellStart"/>
      <w:r w:rsidRPr="009B11BA">
        <w:rPr>
          <w:rFonts w:cstheme="minorHAnsi"/>
          <w:sz w:val="32"/>
          <w:szCs w:val="32"/>
        </w:rPr>
        <w:t>amacrine</w:t>
      </w:r>
      <w:proofErr w:type="spellEnd"/>
      <w:r w:rsidRPr="009B11BA">
        <w:rPr>
          <w:rFonts w:cstheme="minorHAnsi"/>
          <w:sz w:val="32"/>
          <w:szCs w:val="32"/>
        </w:rPr>
        <w:t xml:space="preserve"> cells. As a rule of thumb, smaller RGCs dendrites arborize in the inner </w:t>
      </w:r>
      <w:proofErr w:type="spellStart"/>
      <w:r w:rsidRPr="009B11BA">
        <w:rPr>
          <w:rFonts w:cstheme="minorHAnsi"/>
          <w:sz w:val="32"/>
          <w:szCs w:val="32"/>
        </w:rPr>
        <w:t>plexiform</w:t>
      </w:r>
      <w:proofErr w:type="spellEnd"/>
      <w:r w:rsidRPr="009B11BA">
        <w:rPr>
          <w:rFonts w:cstheme="minorHAnsi"/>
          <w:sz w:val="32"/>
          <w:szCs w:val="32"/>
        </w:rPr>
        <w:t xml:space="preserve"> layer while larger RGCs dendrites arborize in other layers.</w:t>
      </w:r>
    </w:p>
    <w:p w:rsidR="0048757A" w:rsidRPr="009B11BA" w:rsidRDefault="0048757A" w:rsidP="009B11BA">
      <w:pPr>
        <w:pStyle w:val="ListParagraph"/>
        <w:spacing w:line="276" w:lineRule="auto"/>
        <w:jc w:val="both"/>
        <w:rPr>
          <w:rFonts w:cstheme="minorHAnsi"/>
          <w:sz w:val="32"/>
          <w:szCs w:val="32"/>
        </w:rPr>
      </w:pPr>
    </w:p>
    <w:p w:rsidR="0048757A" w:rsidRPr="009B11BA" w:rsidRDefault="0048757A" w:rsidP="009B11BA">
      <w:pPr>
        <w:pStyle w:val="ListParagraph"/>
        <w:numPr>
          <w:ilvl w:val="0"/>
          <w:numId w:val="4"/>
        </w:numPr>
        <w:spacing w:line="276" w:lineRule="auto"/>
        <w:jc w:val="both"/>
        <w:rPr>
          <w:rFonts w:cstheme="minorHAnsi"/>
          <w:sz w:val="32"/>
          <w:szCs w:val="32"/>
          <w:u w:val="double"/>
        </w:rPr>
      </w:pPr>
      <w:r w:rsidRPr="009B11BA">
        <w:rPr>
          <w:rFonts w:cstheme="minorHAnsi"/>
          <w:bCs/>
          <w:sz w:val="32"/>
          <w:szCs w:val="32"/>
          <w:u w:val="double"/>
        </w:rPr>
        <w:t xml:space="preserve">Inner </w:t>
      </w:r>
      <w:proofErr w:type="spellStart"/>
      <w:r w:rsidRPr="009B11BA">
        <w:rPr>
          <w:rFonts w:cstheme="minorHAnsi"/>
          <w:bCs/>
          <w:sz w:val="32"/>
          <w:szCs w:val="32"/>
          <w:u w:val="double"/>
        </w:rPr>
        <w:t>Plexiform</w:t>
      </w:r>
      <w:proofErr w:type="spellEnd"/>
      <w:r w:rsidRPr="009B11BA">
        <w:rPr>
          <w:rFonts w:cstheme="minorHAnsi"/>
          <w:bCs/>
          <w:sz w:val="32"/>
          <w:szCs w:val="32"/>
          <w:u w:val="double"/>
        </w:rPr>
        <w:t xml:space="preserve"> Layer</w:t>
      </w:r>
    </w:p>
    <w:p w:rsidR="0048757A" w:rsidRPr="009B11BA" w:rsidRDefault="0048757A" w:rsidP="009B11BA">
      <w:pPr>
        <w:pStyle w:val="ListParagraph"/>
        <w:spacing w:line="276" w:lineRule="auto"/>
        <w:jc w:val="both"/>
        <w:rPr>
          <w:rFonts w:cstheme="minorHAnsi"/>
          <w:sz w:val="32"/>
          <w:szCs w:val="32"/>
        </w:rPr>
      </w:pPr>
      <w:r w:rsidRPr="009B11BA">
        <w:rPr>
          <w:rFonts w:cstheme="minorHAnsi"/>
          <w:sz w:val="32"/>
          <w:szCs w:val="32"/>
        </w:rPr>
        <w:t xml:space="preserve">The inner </w:t>
      </w:r>
      <w:proofErr w:type="spellStart"/>
      <w:r w:rsidRPr="009B11BA">
        <w:rPr>
          <w:rFonts w:cstheme="minorHAnsi"/>
          <w:sz w:val="32"/>
          <w:szCs w:val="32"/>
        </w:rPr>
        <w:t>plexiform</w:t>
      </w:r>
      <w:proofErr w:type="spellEnd"/>
      <w:r w:rsidRPr="009B11BA">
        <w:rPr>
          <w:rFonts w:cstheme="minorHAnsi"/>
          <w:sz w:val="32"/>
          <w:szCs w:val="32"/>
        </w:rPr>
        <w:t xml:space="preserve"> layer is an area comprised of a dense reticulum of fibrils formed by interlaced dendrites of RGCs and cells of the inner nuclear layer. This layer relays information from cells of the inner nuclear layer.</w:t>
      </w:r>
    </w:p>
    <w:p w:rsidR="0048757A" w:rsidRPr="009B11BA" w:rsidRDefault="0048757A" w:rsidP="009B11BA">
      <w:pPr>
        <w:pStyle w:val="ListParagraph"/>
        <w:spacing w:line="276" w:lineRule="auto"/>
        <w:jc w:val="both"/>
        <w:rPr>
          <w:rFonts w:cstheme="minorHAnsi"/>
          <w:sz w:val="32"/>
          <w:szCs w:val="32"/>
        </w:rPr>
      </w:pPr>
    </w:p>
    <w:p w:rsidR="0048757A" w:rsidRPr="009B11BA" w:rsidRDefault="0048757A" w:rsidP="009B11BA">
      <w:pPr>
        <w:pStyle w:val="ListParagraph"/>
        <w:numPr>
          <w:ilvl w:val="0"/>
          <w:numId w:val="4"/>
        </w:numPr>
        <w:spacing w:line="276" w:lineRule="auto"/>
        <w:jc w:val="both"/>
        <w:rPr>
          <w:rFonts w:cstheme="minorHAnsi"/>
          <w:sz w:val="32"/>
          <w:szCs w:val="32"/>
          <w:u w:val="double"/>
        </w:rPr>
      </w:pPr>
      <w:r w:rsidRPr="009B11BA">
        <w:rPr>
          <w:rFonts w:cstheme="minorHAnsi"/>
          <w:bCs/>
          <w:sz w:val="32"/>
          <w:szCs w:val="32"/>
          <w:u w:val="double"/>
        </w:rPr>
        <w:t>Inner Nuclear Layer</w:t>
      </w:r>
    </w:p>
    <w:p w:rsidR="0048757A" w:rsidRPr="009B11BA" w:rsidRDefault="0048757A" w:rsidP="009B11BA">
      <w:pPr>
        <w:pStyle w:val="ListParagraph"/>
        <w:spacing w:line="276" w:lineRule="auto"/>
        <w:jc w:val="both"/>
        <w:rPr>
          <w:rFonts w:cstheme="minorHAnsi"/>
          <w:sz w:val="32"/>
          <w:szCs w:val="32"/>
        </w:rPr>
      </w:pPr>
      <w:r w:rsidRPr="009B11BA">
        <w:rPr>
          <w:rFonts w:cstheme="minorHAnsi"/>
          <w:sz w:val="32"/>
          <w:szCs w:val="32"/>
        </w:rPr>
        <w:t xml:space="preserve">This layer of the retina contains the cell bodies of glial, bipolar cells, horizontal cells, and </w:t>
      </w:r>
      <w:proofErr w:type="spellStart"/>
      <w:r w:rsidRPr="009B11BA">
        <w:rPr>
          <w:rFonts w:cstheme="minorHAnsi"/>
          <w:sz w:val="32"/>
          <w:szCs w:val="32"/>
        </w:rPr>
        <w:t>amacrine</w:t>
      </w:r>
      <w:proofErr w:type="spellEnd"/>
      <w:r w:rsidRPr="009B11BA">
        <w:rPr>
          <w:rFonts w:cstheme="minorHAnsi"/>
          <w:sz w:val="32"/>
          <w:szCs w:val="32"/>
        </w:rPr>
        <w:t xml:space="preserve"> cells.</w:t>
      </w:r>
    </w:p>
    <w:p w:rsidR="0048757A" w:rsidRPr="009B11BA" w:rsidRDefault="0048757A" w:rsidP="009B11BA">
      <w:pPr>
        <w:pStyle w:val="ListParagraph"/>
        <w:spacing w:line="276" w:lineRule="auto"/>
        <w:jc w:val="both"/>
        <w:rPr>
          <w:rFonts w:cstheme="minorHAnsi"/>
          <w:sz w:val="32"/>
          <w:szCs w:val="32"/>
        </w:rPr>
      </w:pPr>
    </w:p>
    <w:p w:rsidR="0048757A" w:rsidRPr="009B11BA" w:rsidRDefault="0048757A" w:rsidP="009B11BA">
      <w:pPr>
        <w:pStyle w:val="ListParagraph"/>
        <w:numPr>
          <w:ilvl w:val="0"/>
          <w:numId w:val="4"/>
        </w:numPr>
        <w:spacing w:line="276" w:lineRule="auto"/>
        <w:jc w:val="both"/>
        <w:rPr>
          <w:rFonts w:cstheme="minorHAnsi"/>
          <w:sz w:val="32"/>
          <w:szCs w:val="32"/>
          <w:u w:val="double"/>
        </w:rPr>
      </w:pPr>
      <w:r w:rsidRPr="009B11BA">
        <w:rPr>
          <w:rFonts w:cstheme="minorHAnsi"/>
          <w:bCs/>
          <w:sz w:val="32"/>
          <w:szCs w:val="32"/>
          <w:u w:val="double"/>
        </w:rPr>
        <w:t xml:space="preserve">Outer </w:t>
      </w:r>
      <w:proofErr w:type="spellStart"/>
      <w:r w:rsidRPr="009B11BA">
        <w:rPr>
          <w:rFonts w:cstheme="minorHAnsi"/>
          <w:bCs/>
          <w:sz w:val="32"/>
          <w:szCs w:val="32"/>
          <w:u w:val="double"/>
        </w:rPr>
        <w:t>Plexiform</w:t>
      </w:r>
      <w:proofErr w:type="spellEnd"/>
      <w:r w:rsidRPr="009B11BA">
        <w:rPr>
          <w:rFonts w:cstheme="minorHAnsi"/>
          <w:bCs/>
          <w:sz w:val="32"/>
          <w:szCs w:val="32"/>
          <w:u w:val="double"/>
        </w:rPr>
        <w:t xml:space="preserve"> Layer</w:t>
      </w:r>
    </w:p>
    <w:p w:rsidR="0048757A" w:rsidRPr="009B11BA" w:rsidRDefault="0048757A" w:rsidP="009B11BA">
      <w:pPr>
        <w:pStyle w:val="ListParagraph"/>
        <w:spacing w:line="276" w:lineRule="auto"/>
        <w:jc w:val="both"/>
        <w:rPr>
          <w:rFonts w:cstheme="minorHAnsi"/>
          <w:sz w:val="32"/>
          <w:szCs w:val="32"/>
        </w:rPr>
      </w:pPr>
      <w:r w:rsidRPr="009B11BA">
        <w:rPr>
          <w:rFonts w:cstheme="minorHAnsi"/>
          <w:sz w:val="32"/>
          <w:szCs w:val="32"/>
        </w:rPr>
        <w:t xml:space="preserve">This layer of the retina contains a neuronal synapse of between rods and cones with the footplate of horizontal cells. Capillaries are also found to be primarily running through the outer </w:t>
      </w:r>
      <w:proofErr w:type="spellStart"/>
      <w:r w:rsidRPr="009B11BA">
        <w:rPr>
          <w:rFonts w:cstheme="minorHAnsi"/>
          <w:sz w:val="32"/>
          <w:szCs w:val="32"/>
        </w:rPr>
        <w:t>plexiform</w:t>
      </w:r>
      <w:proofErr w:type="spellEnd"/>
      <w:r w:rsidRPr="009B11BA">
        <w:rPr>
          <w:rFonts w:cstheme="minorHAnsi"/>
          <w:sz w:val="32"/>
          <w:szCs w:val="32"/>
        </w:rPr>
        <w:t xml:space="preserve"> layer.</w:t>
      </w:r>
    </w:p>
    <w:p w:rsidR="0048757A" w:rsidRPr="009B11BA" w:rsidRDefault="0048757A" w:rsidP="009B11BA">
      <w:pPr>
        <w:pStyle w:val="ListParagraph"/>
        <w:spacing w:line="276" w:lineRule="auto"/>
        <w:jc w:val="both"/>
        <w:rPr>
          <w:rFonts w:cstheme="minorHAnsi"/>
          <w:sz w:val="32"/>
          <w:szCs w:val="32"/>
        </w:rPr>
      </w:pPr>
    </w:p>
    <w:p w:rsidR="0048757A" w:rsidRPr="009B11BA" w:rsidRDefault="0048757A" w:rsidP="009B11BA">
      <w:pPr>
        <w:pStyle w:val="ListParagraph"/>
        <w:numPr>
          <w:ilvl w:val="0"/>
          <w:numId w:val="4"/>
        </w:numPr>
        <w:spacing w:line="276" w:lineRule="auto"/>
        <w:jc w:val="both"/>
        <w:rPr>
          <w:rFonts w:cstheme="minorHAnsi"/>
          <w:sz w:val="32"/>
          <w:szCs w:val="32"/>
          <w:u w:val="double"/>
        </w:rPr>
      </w:pPr>
      <w:r w:rsidRPr="009B11BA">
        <w:rPr>
          <w:rFonts w:cstheme="minorHAnsi"/>
          <w:bCs/>
          <w:sz w:val="32"/>
          <w:szCs w:val="32"/>
          <w:u w:val="double"/>
        </w:rPr>
        <w:t>Outer Nuclear Layer</w:t>
      </w:r>
    </w:p>
    <w:p w:rsidR="0048757A" w:rsidRPr="009B11BA" w:rsidRDefault="0048757A" w:rsidP="009B11BA">
      <w:pPr>
        <w:pStyle w:val="ListParagraph"/>
        <w:spacing w:line="276" w:lineRule="auto"/>
        <w:jc w:val="both"/>
        <w:rPr>
          <w:rFonts w:cstheme="minorHAnsi"/>
          <w:sz w:val="32"/>
          <w:szCs w:val="32"/>
        </w:rPr>
      </w:pPr>
      <w:r w:rsidRPr="009B11BA">
        <w:rPr>
          <w:rFonts w:cstheme="minorHAnsi"/>
          <w:sz w:val="32"/>
          <w:szCs w:val="32"/>
        </w:rPr>
        <w:t>This layer contains the rod and cone granules that sense photon, extensions from the rod, and cone cell bodies.</w:t>
      </w:r>
    </w:p>
    <w:p w:rsidR="0048757A" w:rsidRPr="009B11BA" w:rsidRDefault="0048757A" w:rsidP="009B11BA">
      <w:pPr>
        <w:pStyle w:val="ListParagraph"/>
        <w:spacing w:line="276" w:lineRule="auto"/>
        <w:jc w:val="both"/>
        <w:rPr>
          <w:rFonts w:cstheme="minorHAnsi"/>
          <w:sz w:val="32"/>
          <w:szCs w:val="32"/>
        </w:rPr>
      </w:pPr>
    </w:p>
    <w:p w:rsidR="0006333B" w:rsidRPr="009B11BA" w:rsidRDefault="0048757A" w:rsidP="009B11BA">
      <w:pPr>
        <w:pStyle w:val="ListParagraph"/>
        <w:numPr>
          <w:ilvl w:val="0"/>
          <w:numId w:val="4"/>
        </w:numPr>
        <w:spacing w:line="276" w:lineRule="auto"/>
        <w:jc w:val="both"/>
        <w:rPr>
          <w:rFonts w:cstheme="minorHAnsi"/>
          <w:sz w:val="32"/>
          <w:szCs w:val="32"/>
          <w:u w:val="double"/>
        </w:rPr>
      </w:pPr>
      <w:r w:rsidRPr="009B11BA">
        <w:rPr>
          <w:rFonts w:cstheme="minorHAnsi"/>
          <w:bCs/>
          <w:sz w:val="32"/>
          <w:szCs w:val="32"/>
          <w:u w:val="double"/>
        </w:rPr>
        <w:t>External Limiting Membrane</w:t>
      </w:r>
    </w:p>
    <w:p w:rsidR="0048757A" w:rsidRPr="009B11BA" w:rsidRDefault="0048757A" w:rsidP="009B11BA">
      <w:pPr>
        <w:pStyle w:val="ListParagraph"/>
        <w:spacing w:line="276" w:lineRule="auto"/>
        <w:jc w:val="both"/>
        <w:rPr>
          <w:rFonts w:cstheme="minorHAnsi"/>
          <w:sz w:val="32"/>
          <w:szCs w:val="32"/>
          <w:u w:val="double"/>
        </w:rPr>
      </w:pPr>
      <w:r w:rsidRPr="009B11BA">
        <w:rPr>
          <w:rFonts w:cstheme="minorHAnsi"/>
          <w:sz w:val="32"/>
          <w:szCs w:val="32"/>
        </w:rPr>
        <w:lastRenderedPageBreak/>
        <w:t xml:space="preserve">This layer contains the bases of the rod and cone photoreceptors cell bodies. The ELM forms a barrier between the </w:t>
      </w:r>
      <w:proofErr w:type="spellStart"/>
      <w:r w:rsidRPr="009B11BA">
        <w:rPr>
          <w:rFonts w:cstheme="minorHAnsi"/>
          <w:sz w:val="32"/>
          <w:szCs w:val="32"/>
        </w:rPr>
        <w:t>subretinal</w:t>
      </w:r>
      <w:proofErr w:type="spellEnd"/>
      <w:r w:rsidRPr="009B11BA">
        <w:rPr>
          <w:rFonts w:cstheme="minorHAnsi"/>
          <w:sz w:val="32"/>
          <w:szCs w:val="32"/>
        </w:rPr>
        <w:t xml:space="preserve"> space, into which the inner and outer segments of rods and cones project to be in close association with the pigment epithelial layer behind the retina, and the neural retina proper.</w:t>
      </w:r>
    </w:p>
    <w:p w:rsidR="0048757A" w:rsidRPr="009B11BA" w:rsidRDefault="0048757A" w:rsidP="009B11BA">
      <w:pPr>
        <w:pStyle w:val="ListParagraph"/>
        <w:spacing w:line="276" w:lineRule="auto"/>
        <w:jc w:val="both"/>
        <w:rPr>
          <w:rFonts w:cstheme="minorHAnsi"/>
          <w:sz w:val="32"/>
          <w:szCs w:val="32"/>
        </w:rPr>
      </w:pPr>
    </w:p>
    <w:p w:rsidR="0048757A" w:rsidRPr="009B11BA" w:rsidRDefault="0048757A" w:rsidP="009B11BA">
      <w:pPr>
        <w:pStyle w:val="ListParagraph"/>
        <w:numPr>
          <w:ilvl w:val="0"/>
          <w:numId w:val="4"/>
        </w:numPr>
        <w:spacing w:line="276" w:lineRule="auto"/>
        <w:jc w:val="both"/>
        <w:rPr>
          <w:rFonts w:cstheme="minorHAnsi"/>
          <w:sz w:val="32"/>
          <w:szCs w:val="32"/>
          <w:u w:val="double"/>
        </w:rPr>
      </w:pPr>
      <w:r w:rsidRPr="009B11BA">
        <w:rPr>
          <w:rFonts w:cstheme="minorHAnsi"/>
          <w:bCs/>
          <w:sz w:val="32"/>
          <w:szCs w:val="32"/>
          <w:u w:val="double"/>
        </w:rPr>
        <w:t>Retinal Pigment Epithelium</w:t>
      </w:r>
    </w:p>
    <w:p w:rsidR="0048757A" w:rsidRPr="009B11BA" w:rsidRDefault="0048757A" w:rsidP="009B11BA">
      <w:pPr>
        <w:pStyle w:val="ListParagraph"/>
        <w:spacing w:line="276" w:lineRule="auto"/>
        <w:jc w:val="both"/>
        <w:rPr>
          <w:rFonts w:cstheme="minorHAnsi"/>
          <w:sz w:val="32"/>
          <w:szCs w:val="32"/>
        </w:rPr>
      </w:pPr>
      <w:r w:rsidRPr="009B11BA">
        <w:rPr>
          <w:rFonts w:cstheme="minorHAnsi"/>
          <w:sz w:val="32"/>
          <w:szCs w:val="32"/>
        </w:rPr>
        <w:t xml:space="preserve">The retina is supported by the retinal pigment epithelium (RPE), which has many functions including vitamin A metabolism, maintenance of the blood-retina barrier, phagocytosis of photoreceptor outer segments, production of </w:t>
      </w:r>
      <w:proofErr w:type="spellStart"/>
      <w:r w:rsidRPr="009B11BA">
        <w:rPr>
          <w:rFonts w:cstheme="minorHAnsi"/>
          <w:sz w:val="32"/>
          <w:szCs w:val="32"/>
        </w:rPr>
        <w:t>mucopolysaccharide</w:t>
      </w:r>
      <w:proofErr w:type="spellEnd"/>
      <w:r w:rsidRPr="009B11BA">
        <w:rPr>
          <w:rFonts w:cstheme="minorHAnsi"/>
          <w:sz w:val="32"/>
          <w:szCs w:val="32"/>
        </w:rPr>
        <w:t xml:space="preserve"> matrix surrounding the outer segments of the retina, and active transport of materials into and out of</w:t>
      </w:r>
      <w:r w:rsidR="0006333B" w:rsidRPr="009B11BA">
        <w:rPr>
          <w:rFonts w:cstheme="minorHAnsi"/>
          <w:sz w:val="32"/>
          <w:szCs w:val="32"/>
        </w:rPr>
        <w:t xml:space="preserve"> RPE.</w:t>
      </w:r>
    </w:p>
    <w:p w:rsidR="0006333B" w:rsidRPr="009B11BA" w:rsidRDefault="0006333B" w:rsidP="009B11BA">
      <w:pPr>
        <w:pStyle w:val="ListParagraph"/>
        <w:spacing w:line="276" w:lineRule="auto"/>
        <w:jc w:val="both"/>
        <w:rPr>
          <w:rFonts w:cstheme="minorHAnsi"/>
          <w:sz w:val="32"/>
          <w:szCs w:val="32"/>
        </w:rPr>
      </w:pPr>
    </w:p>
    <w:p w:rsidR="0006333B" w:rsidRPr="009B11BA" w:rsidRDefault="009B11BA" w:rsidP="009B11BA">
      <w:pPr>
        <w:pStyle w:val="ListParagraph"/>
        <w:spacing w:line="276" w:lineRule="auto"/>
        <w:jc w:val="both"/>
        <w:rPr>
          <w:rFonts w:cstheme="minorHAnsi"/>
          <w:sz w:val="32"/>
          <w:szCs w:val="32"/>
        </w:rPr>
      </w:pPr>
      <w:r w:rsidRPr="009B11BA">
        <w:rPr>
          <w:rFonts w:cstheme="minorHAnsi"/>
          <w:sz w:val="32"/>
          <w:szCs w:val="32"/>
        </w:rPr>
        <w:t xml:space="preserve">  </w:t>
      </w:r>
      <w:r w:rsidR="0006333B" w:rsidRPr="009B11BA">
        <w:rPr>
          <w:rFonts w:cstheme="minorHAnsi"/>
          <w:b/>
          <w:noProof/>
          <w:sz w:val="32"/>
          <w:szCs w:val="32"/>
          <w:u w:val="single"/>
        </w:rPr>
        <w:drawing>
          <wp:inline distT="0" distB="0" distL="0" distR="0" wp14:anchorId="49916594" wp14:editId="69F2BAA0">
            <wp:extent cx="5281146" cy="4049486"/>
            <wp:effectExtent l="0" t="0" r="0" b="8255"/>
            <wp:docPr id="7" name="Picture 0" descr="retina 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 layers.jpg"/>
                    <pic:cNvPicPr/>
                  </pic:nvPicPr>
                  <pic:blipFill>
                    <a:blip r:embed="rId27"/>
                    <a:stretch>
                      <a:fillRect/>
                    </a:stretch>
                  </pic:blipFill>
                  <pic:spPr>
                    <a:xfrm>
                      <a:off x="0" y="0"/>
                      <a:ext cx="5317393" cy="4077280"/>
                    </a:xfrm>
                    <a:prstGeom prst="rect">
                      <a:avLst/>
                    </a:prstGeom>
                  </pic:spPr>
                </pic:pic>
              </a:graphicData>
            </a:graphic>
          </wp:inline>
        </w:drawing>
      </w:r>
    </w:p>
    <w:p w:rsidR="00246668" w:rsidRPr="009B11BA" w:rsidRDefault="009B11BA" w:rsidP="009B11BA">
      <w:pPr>
        <w:pStyle w:val="ListParagraph"/>
        <w:spacing w:line="276" w:lineRule="auto"/>
        <w:jc w:val="both"/>
        <w:rPr>
          <w:rFonts w:cstheme="minorHAnsi"/>
          <w:sz w:val="32"/>
          <w:szCs w:val="32"/>
        </w:rPr>
      </w:pPr>
      <w:r w:rsidRPr="009B11BA">
        <w:rPr>
          <w:rFonts w:cstheme="minorHAnsi"/>
          <w:sz w:val="32"/>
          <w:szCs w:val="32"/>
        </w:rPr>
        <w:lastRenderedPageBreak/>
        <w:t xml:space="preserve">  </w:t>
      </w:r>
      <w:r w:rsidR="0006333B" w:rsidRPr="009B11BA">
        <w:rPr>
          <w:rFonts w:cstheme="minorHAnsi"/>
          <w:noProof/>
          <w:sz w:val="32"/>
          <w:szCs w:val="32"/>
        </w:rPr>
        <w:drawing>
          <wp:inline distT="0" distB="0" distL="0" distR="0" wp14:anchorId="29C5BEFA" wp14:editId="223C438E">
            <wp:extent cx="5213267" cy="4963937"/>
            <wp:effectExtent l="0" t="0" r="698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YERS.jfif"/>
                    <pic:cNvPicPr/>
                  </pic:nvPicPr>
                  <pic:blipFill>
                    <a:blip r:embed="rId28">
                      <a:extLst>
                        <a:ext uri="{28A0092B-C50C-407E-A947-70E740481C1C}">
                          <a14:useLocalDpi xmlns:a14="http://schemas.microsoft.com/office/drawing/2010/main" val="0"/>
                        </a:ext>
                      </a:extLst>
                    </a:blip>
                    <a:stretch>
                      <a:fillRect/>
                    </a:stretch>
                  </pic:blipFill>
                  <pic:spPr>
                    <a:xfrm>
                      <a:off x="0" y="0"/>
                      <a:ext cx="5238857" cy="4988303"/>
                    </a:xfrm>
                    <a:prstGeom prst="rect">
                      <a:avLst/>
                    </a:prstGeom>
                  </pic:spPr>
                </pic:pic>
              </a:graphicData>
            </a:graphic>
          </wp:inline>
        </w:drawing>
      </w:r>
    </w:p>
    <w:sectPr w:rsidR="00246668" w:rsidRPr="009B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4703"/>
    <w:multiLevelType w:val="hybridMultilevel"/>
    <w:tmpl w:val="10BA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83B84"/>
    <w:multiLevelType w:val="multilevel"/>
    <w:tmpl w:val="06C40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D317F"/>
    <w:multiLevelType w:val="hybridMultilevel"/>
    <w:tmpl w:val="5370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22547"/>
    <w:multiLevelType w:val="hybridMultilevel"/>
    <w:tmpl w:val="66D46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29"/>
    <w:rsid w:val="0006333B"/>
    <w:rsid w:val="000A3061"/>
    <w:rsid w:val="000A7EA5"/>
    <w:rsid w:val="00246668"/>
    <w:rsid w:val="0048757A"/>
    <w:rsid w:val="005E6C29"/>
    <w:rsid w:val="006703DD"/>
    <w:rsid w:val="007A3A92"/>
    <w:rsid w:val="009B11BA"/>
    <w:rsid w:val="00AC3366"/>
    <w:rsid w:val="00C40646"/>
    <w:rsid w:val="00CD511B"/>
    <w:rsid w:val="00D211D7"/>
    <w:rsid w:val="00E1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615D2-C368-49A5-8C4D-4AB701A3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EA5"/>
    <w:pPr>
      <w:ind w:left="720"/>
      <w:contextualSpacing/>
    </w:pPr>
  </w:style>
  <w:style w:type="paragraph" w:styleId="NormalWeb">
    <w:name w:val="Normal (Web)"/>
    <w:basedOn w:val="Normal"/>
    <w:uiPriority w:val="99"/>
    <w:unhideWhenUsed/>
    <w:rsid w:val="00670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3DD"/>
    <w:rPr>
      <w:color w:val="0000FF"/>
      <w:u w:val="single"/>
    </w:rPr>
  </w:style>
  <w:style w:type="character" w:styleId="Strong">
    <w:name w:val="Strong"/>
    <w:basedOn w:val="DefaultParagraphFont"/>
    <w:uiPriority w:val="22"/>
    <w:qFormat/>
    <w:rsid w:val="006703DD"/>
    <w:rPr>
      <w:b/>
      <w:bCs/>
    </w:rPr>
  </w:style>
  <w:style w:type="paragraph" w:customStyle="1" w:styleId="uiqtextpara">
    <w:name w:val="ui_qtext_para"/>
    <w:basedOn w:val="Normal"/>
    <w:rsid w:val="00E114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10993">
      <w:bodyDiv w:val="1"/>
      <w:marLeft w:val="0"/>
      <w:marRight w:val="0"/>
      <w:marTop w:val="0"/>
      <w:marBottom w:val="0"/>
      <w:divBdr>
        <w:top w:val="none" w:sz="0" w:space="0" w:color="auto"/>
        <w:left w:val="none" w:sz="0" w:space="0" w:color="auto"/>
        <w:bottom w:val="none" w:sz="0" w:space="0" w:color="auto"/>
        <w:right w:val="none" w:sz="0" w:space="0" w:color="auto"/>
      </w:divBdr>
    </w:div>
    <w:div w:id="14845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omagnetic_radiation" TargetMode="External"/><Relationship Id="rId13" Type="http://schemas.openxmlformats.org/officeDocument/2006/relationships/hyperlink" Target="https://en.wikipedia.org/wiki/Visual_system" TargetMode="External"/><Relationship Id="rId18" Type="http://schemas.openxmlformats.org/officeDocument/2006/relationships/hyperlink" Target="https://en.wikipedia.org/wiki/Retina" TargetMode="External"/><Relationship Id="rId26" Type="http://schemas.openxmlformats.org/officeDocument/2006/relationships/image" Target="media/image5.jfif"/><Relationship Id="rId3" Type="http://schemas.openxmlformats.org/officeDocument/2006/relationships/settings" Target="settings.xml"/><Relationship Id="rId21" Type="http://schemas.openxmlformats.org/officeDocument/2006/relationships/hyperlink" Target="https://en.wikipedia.org/wiki/Retina" TargetMode="External"/><Relationship Id="rId7" Type="http://schemas.openxmlformats.org/officeDocument/2006/relationships/hyperlink" Target="https://en.wikipedia.org/wiki/Visual_phototransduction" TargetMode="External"/><Relationship Id="rId12" Type="http://schemas.openxmlformats.org/officeDocument/2006/relationships/hyperlink" Target="https://en.wikipedia.org/wiki/Intrinsically_photosensitive_retinal_ganglion_cells" TargetMode="External"/><Relationship Id="rId17" Type="http://schemas.openxmlformats.org/officeDocument/2006/relationships/hyperlink" Target="https://en.wikipedia.org/wiki/Retinal"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en.wikipedia.org/wiki/Pigment"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Retina" TargetMode="External"/><Relationship Id="rId11" Type="http://schemas.openxmlformats.org/officeDocument/2006/relationships/hyperlink" Target="https://en.wikipedia.org/wiki/Cone_cell" TargetMode="External"/><Relationship Id="rId24" Type="http://schemas.openxmlformats.org/officeDocument/2006/relationships/image" Target="media/image3.jfif"/><Relationship Id="rId5" Type="http://schemas.openxmlformats.org/officeDocument/2006/relationships/hyperlink" Target="https://www.britannica.com/science/organ-biology" TargetMode="External"/><Relationship Id="rId15" Type="http://schemas.openxmlformats.org/officeDocument/2006/relationships/hyperlink" Target="https://en.wikipedia.org/wiki/Photoreceptor_protein" TargetMode="External"/><Relationship Id="rId23" Type="http://schemas.openxmlformats.org/officeDocument/2006/relationships/image" Target="media/image2.jfif"/><Relationship Id="rId28" Type="http://schemas.openxmlformats.org/officeDocument/2006/relationships/image" Target="media/image7.jfif"/><Relationship Id="rId10" Type="http://schemas.openxmlformats.org/officeDocument/2006/relationships/hyperlink" Target="https://en.wikipedia.org/wiki/Rod_cell" TargetMode="External"/><Relationship Id="rId19" Type="http://schemas.openxmlformats.org/officeDocument/2006/relationships/hyperlink" Target="https://en.wikipedia.org/wiki/Rhodopsin" TargetMode="External"/><Relationship Id="rId4" Type="http://schemas.openxmlformats.org/officeDocument/2006/relationships/webSettings" Target="webSettings.xml"/><Relationship Id="rId9" Type="http://schemas.openxmlformats.org/officeDocument/2006/relationships/hyperlink" Target="https://en.wikipedia.org/wiki/Signal_transduction" TargetMode="External"/><Relationship Id="rId14" Type="http://schemas.openxmlformats.org/officeDocument/2006/relationships/hyperlink" Target="https://en.wikipedia.org/wiki/Visual_perception" TargetMode="External"/><Relationship Id="rId22" Type="http://schemas.openxmlformats.org/officeDocument/2006/relationships/hyperlink" Target="https://en.wikipedia.org/wiki/Amino_acid" TargetMode="External"/><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 ENYONG</dc:creator>
  <cp:keywords/>
  <dc:description/>
  <cp:lastModifiedBy>RUTH K. ENYONG</cp:lastModifiedBy>
  <cp:revision>3</cp:revision>
  <dcterms:created xsi:type="dcterms:W3CDTF">2020-04-14T21:05:00Z</dcterms:created>
  <dcterms:modified xsi:type="dcterms:W3CDTF">2020-04-24T16:59:00Z</dcterms:modified>
</cp:coreProperties>
</file>