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CB" w:rsidRDefault="00B631B7">
      <w:r>
        <w:t xml:space="preserve">NAME:  OYAKHILOME OMOTESE </w:t>
      </w:r>
    </w:p>
    <w:p w:rsidR="00B631B7" w:rsidRDefault="00B631B7">
      <w:r>
        <w:t>DEPT: PHYSIOLOGY</w:t>
      </w:r>
    </w:p>
    <w:p w:rsidR="00B631B7" w:rsidRDefault="00B631B7">
      <w:r>
        <w:t>MATRIC NO: 17/MHS05/018</w:t>
      </w:r>
    </w:p>
    <w:p w:rsidR="00B631B7" w:rsidRDefault="00B631B7">
      <w:r>
        <w:t>COURSE CODE: STA 312</w:t>
      </w:r>
    </w:p>
    <w:p w:rsidR="00B631B7" w:rsidRDefault="00B631B7" w:rsidP="00B631B7">
      <w:r>
        <w:t>ASSIGNMENT TITLE: HYPOTHESIS TESTING</w:t>
      </w:r>
    </w:p>
    <w:p w:rsidR="00B631B7" w:rsidRDefault="00B631B7" w:rsidP="00B631B7"/>
    <w:p w:rsidR="00AD20F6" w:rsidRDefault="00AD20F6" w:rsidP="00B631B7">
      <w:r>
        <w:t>1. Hypothesis</w:t>
      </w:r>
      <w:r w:rsidR="00B631B7">
        <w:t xml:space="preserve"> testing</w:t>
      </w:r>
      <w:r>
        <w:t>:</w:t>
      </w:r>
    </w:p>
    <w:p w:rsidR="00AD20F6" w:rsidRDefault="00AD20F6" w:rsidP="00AD20F6">
      <w:r>
        <w:t>Hypothesis can</w:t>
      </w:r>
      <w:r w:rsidRPr="00AD20F6">
        <w:t xml:space="preserve"> b</w:t>
      </w:r>
      <w:r>
        <w:t xml:space="preserve">e defined simply as an educated guess or assumption based on observation of a particular process </w:t>
      </w:r>
      <w:r w:rsidRPr="00AD20F6">
        <w:t>about one or more population</w:t>
      </w:r>
      <w:r>
        <w:t xml:space="preserve"> that is testable and</w:t>
      </w:r>
      <w:r w:rsidRPr="00AD20F6">
        <w:t xml:space="preserve"> set up for the </w:t>
      </w:r>
      <w:r>
        <w:t xml:space="preserve">purpose of being </w:t>
      </w:r>
      <w:r w:rsidRPr="00AD20F6">
        <w:t>approved</w:t>
      </w:r>
      <w:r>
        <w:t xml:space="preserve"> or disproved.</w:t>
      </w:r>
    </w:p>
    <w:p w:rsidR="00AD20F6" w:rsidRDefault="00AD20F6" w:rsidP="00AD20F6">
      <w:r>
        <w:t xml:space="preserve">Statistical Hypothesis testing </w:t>
      </w:r>
      <w:r w:rsidR="00035370">
        <w:t xml:space="preserve">which includes certain steps as a line of reasoning </w:t>
      </w:r>
      <w:r>
        <w:t xml:space="preserve">is </w:t>
      </w:r>
      <w:r w:rsidR="00035370">
        <w:t xml:space="preserve">a method </w:t>
      </w:r>
      <w:r>
        <w:t>whereby an analyst tests an assumption regarding a population parameter which may or may not be true.</w:t>
      </w:r>
      <w:r w:rsidR="00035370">
        <w:t xml:space="preserve"> It calculates some quantity under a given assumption and the result of the test allows for the interpretation of whether the assumption is approved or credited or not.</w:t>
      </w:r>
      <w:r>
        <w:t xml:space="preserve"> The particular hypothesis testing methodology used by the analyst depends on the nature of the data used and the reason for the analysis</w:t>
      </w:r>
      <w:r w:rsidR="00035370">
        <w:t xml:space="preserve">. </w:t>
      </w:r>
      <w:r w:rsidRPr="00AD20F6">
        <w:t>The purpose of hypothesis te</w:t>
      </w:r>
      <w:r w:rsidR="00035370">
        <w:t>sting is to aid in</w:t>
      </w:r>
      <w:r w:rsidRPr="00AD20F6">
        <w:t xml:space="preserve"> wise decisions</w:t>
      </w:r>
      <w:r w:rsidR="00035370" w:rsidRPr="00035370">
        <w:t xml:space="preserve"> making</w:t>
      </w:r>
      <w:r w:rsidR="00035370">
        <w:t>. The steps in the testing process.</w:t>
      </w:r>
    </w:p>
    <w:p w:rsidR="00862842" w:rsidRDefault="00035370" w:rsidP="00AD20F6">
      <w:r>
        <w:t xml:space="preserve">2. 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862842" w:rsidTr="00862842">
        <w:trPr>
          <w:trHeight w:val="422"/>
        </w:trPr>
        <w:tc>
          <w:tcPr>
            <w:tcW w:w="4766" w:type="dxa"/>
          </w:tcPr>
          <w:p w:rsidR="00862842" w:rsidRDefault="00862842" w:rsidP="00AD20F6">
            <w:r>
              <w:t>P- VALUE</w:t>
            </w:r>
          </w:p>
        </w:tc>
        <w:tc>
          <w:tcPr>
            <w:tcW w:w="4766" w:type="dxa"/>
          </w:tcPr>
          <w:p w:rsidR="00862842" w:rsidRDefault="00862842" w:rsidP="00AD20F6">
            <w:r>
              <w:t>CRITICAL VALUE</w:t>
            </w:r>
          </w:p>
        </w:tc>
      </w:tr>
      <w:tr w:rsidR="00862842" w:rsidTr="00862842">
        <w:trPr>
          <w:trHeight w:val="422"/>
        </w:trPr>
        <w:tc>
          <w:tcPr>
            <w:tcW w:w="4766" w:type="dxa"/>
          </w:tcPr>
          <w:p w:rsidR="00862842" w:rsidRDefault="00862842" w:rsidP="00AD20F6">
            <w:r>
              <w:t>Only one value is required or needs to be computed to do the test</w:t>
            </w:r>
          </w:p>
        </w:tc>
        <w:tc>
          <w:tcPr>
            <w:tcW w:w="4766" w:type="dxa"/>
          </w:tcPr>
          <w:p w:rsidR="00862842" w:rsidRDefault="00862842" w:rsidP="00AD20F6">
            <w:r>
              <w:t>The test statistic needs to be computed and the critical value corresponding to the given confidence or significance level</w:t>
            </w:r>
          </w:p>
        </w:tc>
      </w:tr>
      <w:tr w:rsidR="00862842" w:rsidTr="00862842">
        <w:trPr>
          <w:trHeight w:val="422"/>
        </w:trPr>
        <w:tc>
          <w:tcPr>
            <w:tcW w:w="4766" w:type="dxa"/>
          </w:tcPr>
          <w:p w:rsidR="00862842" w:rsidRDefault="00862842" w:rsidP="00AD20F6">
            <w:r>
              <w:t xml:space="preserve">It is the probability of obtaining a test statistic as extreme as the one for the current sample under the assumption that the null hypothesis is true </w:t>
            </w:r>
          </w:p>
        </w:tc>
        <w:tc>
          <w:tcPr>
            <w:tcW w:w="4766" w:type="dxa"/>
          </w:tcPr>
          <w:p w:rsidR="00862842" w:rsidRDefault="00862842" w:rsidP="00AD20F6">
            <w:r>
              <w:t>It is the standard score such that the area in the tail on the opposite side of the critical values from zero equals the corresponding significance level</w:t>
            </w:r>
          </w:p>
        </w:tc>
      </w:tr>
    </w:tbl>
    <w:p w:rsidR="00035370" w:rsidRDefault="00035370" w:rsidP="00AD20F6"/>
    <w:p w:rsidR="001737A9" w:rsidRDefault="001737A9" w:rsidP="00AD20F6">
      <w:r>
        <w:t>3. a. it is important in assessment of the plausibility of a hypothesis by using sample data</w:t>
      </w:r>
    </w:p>
    <w:p w:rsidR="00EE2748" w:rsidRDefault="00EE2748" w:rsidP="00AD20F6">
      <w:r>
        <w:t xml:space="preserve">B. It is also important for </w:t>
      </w:r>
      <w:proofErr w:type="gramStart"/>
      <w:r>
        <w:t>ex[</w:t>
      </w:r>
      <w:proofErr w:type="spellStart"/>
      <w:proofErr w:type="gramEnd"/>
      <w:r>
        <w:t>erimental</w:t>
      </w:r>
      <w:proofErr w:type="spellEnd"/>
      <w:r>
        <w:t xml:space="preserve"> drug testing for viruses or diseases</w:t>
      </w:r>
      <w:bookmarkStart w:id="0" w:name="_GoBack"/>
      <w:bookmarkEnd w:id="0"/>
    </w:p>
    <w:p w:rsidR="00EE2748" w:rsidRDefault="00EE2748" w:rsidP="00AD20F6"/>
    <w:p w:rsidR="00035370" w:rsidRDefault="00035370" w:rsidP="00AD20F6"/>
    <w:sectPr w:rsidR="00035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478D"/>
    <w:multiLevelType w:val="hybridMultilevel"/>
    <w:tmpl w:val="CBDADDE8"/>
    <w:lvl w:ilvl="0" w:tplc="F51E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D5C26"/>
    <w:multiLevelType w:val="hybridMultilevel"/>
    <w:tmpl w:val="61DC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7"/>
    <w:rsid w:val="00035370"/>
    <w:rsid w:val="001737A9"/>
    <w:rsid w:val="00541BCB"/>
    <w:rsid w:val="00862842"/>
    <w:rsid w:val="00AD20F6"/>
    <w:rsid w:val="00B631B7"/>
    <w:rsid w:val="00E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E8A27-C72B-4689-9680-EBBA272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B7"/>
    <w:pPr>
      <w:ind w:left="720"/>
      <w:contextualSpacing/>
    </w:pPr>
  </w:style>
  <w:style w:type="table" w:styleId="TableGrid">
    <w:name w:val="Table Grid"/>
    <w:basedOn w:val="TableNormal"/>
    <w:uiPriority w:val="39"/>
    <w:rsid w:val="0086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Tese</dc:creator>
  <cp:keywords/>
  <dc:description/>
  <cp:lastModifiedBy>Tese</cp:lastModifiedBy>
  <cp:revision>1</cp:revision>
  <dcterms:created xsi:type="dcterms:W3CDTF">2020-04-24T10:54:00Z</dcterms:created>
  <dcterms:modified xsi:type="dcterms:W3CDTF">2020-04-24T18:06:00Z</dcterms:modified>
</cp:coreProperties>
</file>