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72" w:rsidRDefault="00C14404">
      <w:pPr>
        <w:rPr>
          <w:rFonts w:asciiTheme="majorHAnsi" w:hAnsiTheme="majorHAnsi" w:cstheme="majorHAnsi"/>
          <w:b/>
          <w:sz w:val="36"/>
          <w:szCs w:val="36"/>
          <w:u w:val="single"/>
        </w:rPr>
      </w:pPr>
      <w:r>
        <w:rPr>
          <w:rFonts w:asciiTheme="majorHAnsi" w:hAnsiTheme="majorHAnsi" w:cstheme="majorHAnsi"/>
          <w:b/>
          <w:sz w:val="36"/>
          <w:szCs w:val="36"/>
          <w:u w:val="single"/>
        </w:rPr>
        <w:t>ID-VICTOR YVONNE UYAIABASI</w:t>
      </w:r>
    </w:p>
    <w:p w:rsidR="00C14404" w:rsidRDefault="00C14404">
      <w:pPr>
        <w:rPr>
          <w:rFonts w:asciiTheme="majorHAnsi" w:hAnsiTheme="majorHAnsi" w:cstheme="majorHAnsi"/>
          <w:b/>
          <w:sz w:val="36"/>
          <w:szCs w:val="36"/>
          <w:u w:val="single"/>
        </w:rPr>
      </w:pPr>
      <w:r>
        <w:rPr>
          <w:rFonts w:asciiTheme="majorHAnsi" w:hAnsiTheme="majorHAnsi" w:cstheme="majorHAnsi"/>
          <w:b/>
          <w:sz w:val="36"/>
          <w:szCs w:val="36"/>
          <w:u w:val="single"/>
        </w:rPr>
        <w:t>BIO 102 ASSIGNMENT</w:t>
      </w:r>
    </w:p>
    <w:p w:rsidR="00C14404" w:rsidRDefault="00C14404">
      <w:pPr>
        <w:rPr>
          <w:rFonts w:asciiTheme="majorHAnsi" w:hAnsiTheme="majorHAnsi" w:cstheme="majorHAnsi"/>
          <w:b/>
          <w:sz w:val="36"/>
          <w:szCs w:val="36"/>
          <w:u w:val="single"/>
        </w:rPr>
      </w:pPr>
      <w:r>
        <w:rPr>
          <w:rFonts w:asciiTheme="majorHAnsi" w:hAnsiTheme="majorHAnsi" w:cstheme="majorHAnsi"/>
          <w:b/>
          <w:sz w:val="36"/>
          <w:szCs w:val="36"/>
          <w:u w:val="single"/>
        </w:rPr>
        <w:t>MBBS      19/MHS01/192</w:t>
      </w:r>
    </w:p>
    <w:p w:rsidR="00C14404" w:rsidRDefault="00C14404">
      <w:pPr>
        <w:rPr>
          <w:rFonts w:asciiTheme="majorHAnsi" w:hAnsiTheme="majorHAnsi" w:cstheme="majorHAnsi"/>
          <w:sz w:val="28"/>
          <w:szCs w:val="28"/>
        </w:rPr>
      </w:pPr>
      <w:r>
        <w:rPr>
          <w:rFonts w:asciiTheme="majorHAnsi" w:hAnsiTheme="majorHAnsi" w:cstheme="majorHAnsi"/>
          <w:sz w:val="28"/>
          <w:szCs w:val="28"/>
        </w:rPr>
        <w:t xml:space="preserve"> </w:t>
      </w:r>
    </w:p>
    <w:p w:rsidR="00C14404" w:rsidRDefault="00A22B26" w:rsidP="00C14404">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Classification of plants according to </w:t>
      </w:r>
      <w:proofErr w:type="spellStart"/>
      <w:r>
        <w:rPr>
          <w:rFonts w:asciiTheme="majorHAnsi" w:hAnsiTheme="majorHAnsi" w:cstheme="majorHAnsi"/>
          <w:sz w:val="28"/>
          <w:szCs w:val="28"/>
        </w:rPr>
        <w:t>Eichler’s</w:t>
      </w:r>
      <w:proofErr w:type="spellEnd"/>
      <w:r>
        <w:rPr>
          <w:rFonts w:asciiTheme="majorHAnsi" w:hAnsiTheme="majorHAnsi" w:cstheme="majorHAnsi"/>
          <w:sz w:val="28"/>
          <w:szCs w:val="28"/>
        </w:rPr>
        <w:t xml:space="preserve"> grouping in 1883;</w:t>
      </w:r>
    </w:p>
    <w:p w:rsidR="00A22B26" w:rsidRDefault="00A22B26" w:rsidP="00A22B26">
      <w:pPr>
        <w:pStyle w:val="ListParagraph"/>
        <w:rPr>
          <w:rFonts w:asciiTheme="majorHAnsi" w:hAnsiTheme="majorHAnsi" w:cstheme="majorHAnsi"/>
          <w:sz w:val="28"/>
          <w:szCs w:val="28"/>
        </w:rPr>
      </w:pPr>
      <w:r>
        <w:rPr>
          <w:rFonts w:asciiTheme="majorHAnsi" w:hAnsiTheme="majorHAnsi" w:cstheme="majorHAnsi"/>
          <w:sz w:val="28"/>
          <w:szCs w:val="28"/>
        </w:rPr>
        <w:t xml:space="preserve">         </w:t>
      </w:r>
      <w:proofErr w:type="spellStart"/>
      <w:r>
        <w:rPr>
          <w:rFonts w:asciiTheme="majorHAnsi" w:hAnsiTheme="majorHAnsi" w:cstheme="majorHAnsi"/>
          <w:sz w:val="28"/>
          <w:szCs w:val="28"/>
        </w:rPr>
        <w:t>Eichler</w:t>
      </w:r>
      <w:proofErr w:type="spellEnd"/>
      <w:r>
        <w:rPr>
          <w:rFonts w:asciiTheme="majorHAnsi" w:hAnsiTheme="majorHAnsi" w:cstheme="majorHAnsi"/>
          <w:sz w:val="28"/>
          <w:szCs w:val="28"/>
        </w:rPr>
        <w:t xml:space="preserve"> </w:t>
      </w:r>
      <w:r w:rsidR="00236664">
        <w:rPr>
          <w:rFonts w:asciiTheme="majorHAnsi" w:hAnsiTheme="majorHAnsi" w:cstheme="majorHAnsi"/>
          <w:sz w:val="28"/>
          <w:szCs w:val="28"/>
        </w:rPr>
        <w:t>created a system for classifying the plant kingdom and it is a phylogenetic system of classifying plants. He classified them into two sub-kingdoms;</w:t>
      </w:r>
    </w:p>
    <w:p w:rsidR="00236664" w:rsidRDefault="00236664" w:rsidP="00236664">
      <w:pPr>
        <w:pStyle w:val="ListParagraph"/>
        <w:numPr>
          <w:ilvl w:val="0"/>
          <w:numId w:val="2"/>
        </w:numPr>
        <w:rPr>
          <w:rFonts w:asciiTheme="majorHAnsi" w:hAnsiTheme="majorHAnsi" w:cstheme="majorHAnsi"/>
          <w:sz w:val="28"/>
          <w:szCs w:val="28"/>
        </w:rPr>
      </w:pPr>
      <w:proofErr w:type="spellStart"/>
      <w:r>
        <w:rPr>
          <w:rFonts w:asciiTheme="majorHAnsi" w:hAnsiTheme="majorHAnsi" w:cstheme="majorHAnsi"/>
          <w:sz w:val="28"/>
          <w:szCs w:val="28"/>
          <w:u w:val="single"/>
        </w:rPr>
        <w:t>Cryptogamae</w:t>
      </w:r>
      <w:proofErr w:type="spellEnd"/>
      <w:r>
        <w:rPr>
          <w:rFonts w:asciiTheme="majorHAnsi" w:hAnsiTheme="majorHAnsi" w:cstheme="majorHAnsi"/>
          <w:sz w:val="28"/>
          <w:szCs w:val="28"/>
          <w:u w:val="single"/>
        </w:rPr>
        <w:t xml:space="preserve">: </w:t>
      </w:r>
      <w:r>
        <w:rPr>
          <w:rFonts w:asciiTheme="majorHAnsi" w:hAnsiTheme="majorHAnsi" w:cstheme="majorHAnsi"/>
          <w:sz w:val="28"/>
          <w:szCs w:val="28"/>
        </w:rPr>
        <w:t xml:space="preserve">(Gk. </w:t>
      </w:r>
      <w:proofErr w:type="spellStart"/>
      <w:r>
        <w:rPr>
          <w:rFonts w:asciiTheme="majorHAnsi" w:hAnsiTheme="majorHAnsi" w:cstheme="majorHAnsi"/>
          <w:sz w:val="28"/>
          <w:szCs w:val="28"/>
        </w:rPr>
        <w:t>Kryptos</w:t>
      </w:r>
      <w:proofErr w:type="spellEnd"/>
      <w:r>
        <w:rPr>
          <w:rFonts w:asciiTheme="majorHAnsi" w:hAnsiTheme="majorHAnsi" w:cstheme="majorHAnsi"/>
          <w:sz w:val="28"/>
          <w:szCs w:val="28"/>
        </w:rPr>
        <w:t xml:space="preserve">=concealed, </w:t>
      </w:r>
      <w:proofErr w:type="spellStart"/>
      <w:r>
        <w:rPr>
          <w:rFonts w:asciiTheme="majorHAnsi" w:hAnsiTheme="majorHAnsi" w:cstheme="majorHAnsi"/>
          <w:sz w:val="28"/>
          <w:szCs w:val="28"/>
        </w:rPr>
        <w:t>gamos</w:t>
      </w:r>
      <w:proofErr w:type="spellEnd"/>
      <w:r>
        <w:rPr>
          <w:rFonts w:asciiTheme="majorHAnsi" w:hAnsiTheme="majorHAnsi" w:cstheme="majorHAnsi"/>
          <w:sz w:val="28"/>
          <w:szCs w:val="28"/>
        </w:rPr>
        <w:t>=marriage) these are            flowerless and seedless plants. They are lower plants which are simple plants like mosses and ferns.</w:t>
      </w:r>
    </w:p>
    <w:p w:rsidR="00236664" w:rsidRDefault="003F70CC" w:rsidP="00236664">
      <w:pPr>
        <w:pStyle w:val="ListParagraph"/>
        <w:numPr>
          <w:ilvl w:val="0"/>
          <w:numId w:val="2"/>
        </w:numPr>
        <w:rPr>
          <w:rFonts w:asciiTheme="majorHAnsi" w:hAnsiTheme="majorHAnsi" w:cstheme="majorHAnsi"/>
          <w:sz w:val="28"/>
          <w:szCs w:val="28"/>
        </w:rPr>
      </w:pPr>
      <w:proofErr w:type="spellStart"/>
      <w:r>
        <w:rPr>
          <w:rFonts w:asciiTheme="majorHAnsi" w:hAnsiTheme="majorHAnsi" w:cstheme="majorHAnsi"/>
          <w:sz w:val="28"/>
          <w:szCs w:val="28"/>
          <w:u w:val="single"/>
        </w:rPr>
        <w:t>Phanerogamae</w:t>
      </w:r>
      <w:proofErr w:type="spellEnd"/>
      <w:r>
        <w:rPr>
          <w:rFonts w:asciiTheme="majorHAnsi" w:hAnsiTheme="majorHAnsi" w:cstheme="majorHAnsi"/>
          <w:sz w:val="28"/>
          <w:szCs w:val="28"/>
          <w:u w:val="single"/>
        </w:rPr>
        <w:t>:</w:t>
      </w:r>
      <w:r>
        <w:rPr>
          <w:rFonts w:asciiTheme="majorHAnsi" w:hAnsiTheme="majorHAnsi" w:cstheme="majorHAnsi"/>
          <w:sz w:val="28"/>
          <w:szCs w:val="28"/>
        </w:rPr>
        <w:t xml:space="preserve"> these are seed bearing plants and are also known as spermatophytes (Gk. </w:t>
      </w:r>
      <w:proofErr w:type="spellStart"/>
      <w:r>
        <w:rPr>
          <w:rFonts w:asciiTheme="majorHAnsi" w:hAnsiTheme="majorHAnsi" w:cstheme="majorHAnsi"/>
          <w:sz w:val="28"/>
          <w:szCs w:val="28"/>
        </w:rPr>
        <w:t>Sperma</w:t>
      </w:r>
      <w:proofErr w:type="spellEnd"/>
      <w:r>
        <w:rPr>
          <w:rFonts w:asciiTheme="majorHAnsi" w:hAnsiTheme="majorHAnsi" w:cstheme="majorHAnsi"/>
          <w:sz w:val="28"/>
          <w:szCs w:val="28"/>
        </w:rPr>
        <w:t xml:space="preserve">=seed, </w:t>
      </w:r>
      <w:proofErr w:type="spellStart"/>
      <w:r>
        <w:rPr>
          <w:rFonts w:asciiTheme="majorHAnsi" w:hAnsiTheme="majorHAnsi" w:cstheme="majorHAnsi"/>
          <w:sz w:val="28"/>
          <w:szCs w:val="28"/>
        </w:rPr>
        <w:t>phyton</w:t>
      </w:r>
      <w:proofErr w:type="spellEnd"/>
      <w:r>
        <w:rPr>
          <w:rFonts w:asciiTheme="majorHAnsi" w:hAnsiTheme="majorHAnsi" w:cstheme="majorHAnsi"/>
          <w:sz w:val="28"/>
          <w:szCs w:val="28"/>
        </w:rPr>
        <w:t xml:space="preserve">=plant). They are higher plants in which the bodies of the plants are differentiated into </w:t>
      </w:r>
      <w:proofErr w:type="spellStart"/>
      <w:proofErr w:type="gramStart"/>
      <w:r>
        <w:rPr>
          <w:rFonts w:asciiTheme="majorHAnsi" w:hAnsiTheme="majorHAnsi" w:cstheme="majorHAnsi"/>
          <w:sz w:val="28"/>
          <w:szCs w:val="28"/>
        </w:rPr>
        <w:t>roots,stem</w:t>
      </w:r>
      <w:proofErr w:type="spellEnd"/>
      <w:proofErr w:type="gramEnd"/>
      <w:r>
        <w:rPr>
          <w:rFonts w:asciiTheme="majorHAnsi" w:hAnsiTheme="majorHAnsi" w:cstheme="majorHAnsi"/>
          <w:sz w:val="28"/>
          <w:szCs w:val="28"/>
        </w:rPr>
        <w:t>, and leaves with a well-developed vascular system. They include gymnosperms and angiosperms.</w:t>
      </w:r>
    </w:p>
    <w:tbl>
      <w:tblPr>
        <w:tblStyle w:val="TableGrid"/>
        <w:tblpPr w:leftFromText="180" w:rightFromText="180" w:vertAnchor="page" w:horzAnchor="margin" w:tblpXSpec="right" w:tblpY="8821"/>
        <w:tblW w:w="0" w:type="auto"/>
        <w:tblLook w:val="04A0" w:firstRow="1" w:lastRow="0" w:firstColumn="1" w:lastColumn="0" w:noHBand="0" w:noVBand="1"/>
      </w:tblPr>
      <w:tblGrid>
        <w:gridCol w:w="4135"/>
        <w:gridCol w:w="4361"/>
      </w:tblGrid>
      <w:tr w:rsidR="003F70CC" w:rsidTr="003F70CC">
        <w:tc>
          <w:tcPr>
            <w:tcW w:w="4135" w:type="dxa"/>
          </w:tcPr>
          <w:p w:rsidR="003F70CC" w:rsidRPr="003F70CC" w:rsidRDefault="003F70CC" w:rsidP="003F70CC">
            <w:pPr>
              <w:pStyle w:val="ListParagraph"/>
              <w:ind w:left="0"/>
              <w:rPr>
                <w:rFonts w:asciiTheme="majorHAnsi" w:hAnsiTheme="majorHAnsi" w:cstheme="majorHAnsi"/>
                <w:b/>
                <w:sz w:val="28"/>
                <w:szCs w:val="28"/>
              </w:rPr>
            </w:pPr>
            <w:r>
              <w:rPr>
                <w:rFonts w:asciiTheme="majorHAnsi" w:hAnsiTheme="majorHAnsi" w:cstheme="majorHAnsi"/>
                <w:b/>
                <w:sz w:val="28"/>
                <w:szCs w:val="28"/>
              </w:rPr>
              <w:t>DIVISIONS</w:t>
            </w:r>
          </w:p>
        </w:tc>
        <w:tc>
          <w:tcPr>
            <w:tcW w:w="4135" w:type="dxa"/>
          </w:tcPr>
          <w:p w:rsidR="003F70CC" w:rsidRPr="003F70CC" w:rsidRDefault="003F70CC" w:rsidP="003F70CC">
            <w:pPr>
              <w:pStyle w:val="ListParagraph"/>
              <w:ind w:left="0"/>
              <w:rPr>
                <w:rFonts w:asciiTheme="majorHAnsi" w:hAnsiTheme="majorHAnsi" w:cstheme="majorHAnsi"/>
                <w:b/>
                <w:sz w:val="28"/>
                <w:szCs w:val="28"/>
              </w:rPr>
            </w:pPr>
            <w:r>
              <w:rPr>
                <w:rFonts w:asciiTheme="majorHAnsi" w:hAnsiTheme="majorHAnsi" w:cstheme="majorHAnsi"/>
                <w:b/>
                <w:sz w:val="28"/>
                <w:szCs w:val="28"/>
              </w:rPr>
              <w:t>CLASS</w:t>
            </w:r>
          </w:p>
        </w:tc>
      </w:tr>
      <w:tr w:rsidR="003F70CC" w:rsidTr="003F70CC">
        <w:tc>
          <w:tcPr>
            <w:tcW w:w="4135" w:type="dxa"/>
          </w:tcPr>
          <w:p w:rsidR="003F70CC" w:rsidRDefault="003F70CC"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Thallophyta</w:t>
            </w:r>
            <w:proofErr w:type="spellEnd"/>
          </w:p>
        </w:tc>
        <w:tc>
          <w:tcPr>
            <w:tcW w:w="4135" w:type="dxa"/>
          </w:tcPr>
          <w:p w:rsidR="003F70CC" w:rsidRDefault="003F70CC"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Phycotinae</w:t>
            </w:r>
            <w:proofErr w:type="spellEnd"/>
            <w:r>
              <w:rPr>
                <w:rFonts w:asciiTheme="majorHAnsi" w:hAnsiTheme="majorHAnsi" w:cstheme="majorHAnsi"/>
                <w:sz w:val="28"/>
                <w:szCs w:val="28"/>
              </w:rPr>
              <w:t>(algae)</w:t>
            </w:r>
          </w:p>
          <w:p w:rsidR="003F70CC" w:rsidRDefault="003F70CC"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Mycotinae</w:t>
            </w:r>
            <w:proofErr w:type="spellEnd"/>
            <w:r>
              <w:rPr>
                <w:rFonts w:asciiTheme="majorHAnsi" w:hAnsiTheme="majorHAnsi" w:cstheme="majorHAnsi"/>
                <w:sz w:val="28"/>
                <w:szCs w:val="28"/>
              </w:rPr>
              <w:t>(fungi)</w:t>
            </w:r>
          </w:p>
        </w:tc>
      </w:tr>
      <w:tr w:rsidR="003F70CC" w:rsidTr="003F70CC">
        <w:tc>
          <w:tcPr>
            <w:tcW w:w="4135" w:type="dxa"/>
          </w:tcPr>
          <w:p w:rsidR="003F70CC" w:rsidRDefault="003F70CC"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Bryophyta</w:t>
            </w:r>
            <w:proofErr w:type="spellEnd"/>
          </w:p>
        </w:tc>
        <w:tc>
          <w:tcPr>
            <w:tcW w:w="4135" w:type="dxa"/>
          </w:tcPr>
          <w:p w:rsidR="003F70CC" w:rsidRDefault="003F70CC"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Hepaticae</w:t>
            </w:r>
            <w:proofErr w:type="spellEnd"/>
            <w:r>
              <w:rPr>
                <w:rFonts w:asciiTheme="majorHAnsi" w:hAnsiTheme="majorHAnsi" w:cstheme="majorHAnsi"/>
                <w:sz w:val="28"/>
                <w:szCs w:val="28"/>
              </w:rPr>
              <w:t>(liverworts)</w:t>
            </w:r>
          </w:p>
          <w:p w:rsidR="003F70CC" w:rsidRDefault="003F70CC"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Musci</w:t>
            </w:r>
            <w:proofErr w:type="spellEnd"/>
            <w:r>
              <w:rPr>
                <w:rFonts w:asciiTheme="majorHAnsi" w:hAnsiTheme="majorHAnsi" w:cstheme="majorHAnsi"/>
                <w:sz w:val="28"/>
                <w:szCs w:val="28"/>
              </w:rPr>
              <w:t>(mosses)</w:t>
            </w:r>
          </w:p>
        </w:tc>
      </w:tr>
      <w:tr w:rsidR="003F70CC" w:rsidTr="003F70CC">
        <w:tc>
          <w:tcPr>
            <w:tcW w:w="4135" w:type="dxa"/>
          </w:tcPr>
          <w:p w:rsidR="003F70CC" w:rsidRDefault="003F70CC"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Pteridophyta</w:t>
            </w:r>
            <w:proofErr w:type="spellEnd"/>
          </w:p>
        </w:tc>
        <w:tc>
          <w:tcPr>
            <w:tcW w:w="4135" w:type="dxa"/>
          </w:tcPr>
          <w:p w:rsidR="003F70CC" w:rsidRDefault="004C6380"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Psilotinate</w:t>
            </w:r>
            <w:proofErr w:type="spellEnd"/>
            <w:r>
              <w:rPr>
                <w:rFonts w:asciiTheme="majorHAnsi" w:hAnsiTheme="majorHAnsi" w:cstheme="majorHAnsi"/>
                <w:sz w:val="28"/>
                <w:szCs w:val="28"/>
              </w:rPr>
              <w:t>(</w:t>
            </w:r>
            <w:proofErr w:type="spellStart"/>
            <w:r>
              <w:rPr>
                <w:rFonts w:asciiTheme="majorHAnsi" w:hAnsiTheme="majorHAnsi" w:cstheme="majorHAnsi"/>
                <w:sz w:val="28"/>
                <w:szCs w:val="28"/>
              </w:rPr>
              <w:t>psilotimate</w:t>
            </w:r>
            <w:proofErr w:type="spellEnd"/>
            <w:r>
              <w:rPr>
                <w:rFonts w:asciiTheme="majorHAnsi" w:hAnsiTheme="majorHAnsi" w:cstheme="majorHAnsi"/>
                <w:sz w:val="28"/>
                <w:szCs w:val="28"/>
              </w:rPr>
              <w:t>)</w:t>
            </w:r>
          </w:p>
          <w:p w:rsidR="004C6380" w:rsidRDefault="004C6380"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Lycopodinae</w:t>
            </w:r>
            <w:proofErr w:type="spellEnd"/>
            <w:r>
              <w:rPr>
                <w:rFonts w:asciiTheme="majorHAnsi" w:hAnsiTheme="majorHAnsi" w:cstheme="majorHAnsi"/>
                <w:sz w:val="28"/>
                <w:szCs w:val="28"/>
              </w:rPr>
              <w:t>(</w:t>
            </w:r>
            <w:proofErr w:type="spellStart"/>
            <w:proofErr w:type="gramStart"/>
            <w:r>
              <w:rPr>
                <w:rFonts w:asciiTheme="majorHAnsi" w:hAnsiTheme="majorHAnsi" w:cstheme="majorHAnsi"/>
                <w:sz w:val="28"/>
                <w:szCs w:val="28"/>
              </w:rPr>
              <w:t>lycopodium,selaginella</w:t>
            </w:r>
            <w:proofErr w:type="spellEnd"/>
            <w:proofErr w:type="gramEnd"/>
            <w:r>
              <w:rPr>
                <w:rFonts w:asciiTheme="majorHAnsi" w:hAnsiTheme="majorHAnsi" w:cstheme="majorHAnsi"/>
                <w:sz w:val="28"/>
                <w:szCs w:val="28"/>
              </w:rPr>
              <w:t>)</w:t>
            </w:r>
          </w:p>
          <w:p w:rsidR="004C6380" w:rsidRDefault="004C6380"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Equisetinae</w:t>
            </w:r>
            <w:proofErr w:type="spellEnd"/>
            <w:r>
              <w:rPr>
                <w:rFonts w:asciiTheme="majorHAnsi" w:hAnsiTheme="majorHAnsi" w:cstheme="majorHAnsi"/>
                <w:sz w:val="28"/>
                <w:szCs w:val="28"/>
              </w:rPr>
              <w:t>(horsetails)</w:t>
            </w:r>
          </w:p>
          <w:p w:rsidR="004C6380" w:rsidRDefault="004C6380"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Filicinae</w:t>
            </w:r>
            <w:proofErr w:type="spellEnd"/>
            <w:r>
              <w:rPr>
                <w:rFonts w:asciiTheme="majorHAnsi" w:hAnsiTheme="majorHAnsi" w:cstheme="majorHAnsi"/>
                <w:sz w:val="28"/>
                <w:szCs w:val="28"/>
              </w:rPr>
              <w:t>(ferns)</w:t>
            </w:r>
          </w:p>
        </w:tc>
      </w:tr>
      <w:tr w:rsidR="004C6380" w:rsidTr="003F70CC">
        <w:tc>
          <w:tcPr>
            <w:tcW w:w="4135" w:type="dxa"/>
          </w:tcPr>
          <w:p w:rsidR="004C6380" w:rsidRDefault="004C6380"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Spermatophyta</w:t>
            </w:r>
            <w:proofErr w:type="spellEnd"/>
          </w:p>
        </w:tc>
        <w:tc>
          <w:tcPr>
            <w:tcW w:w="4135" w:type="dxa"/>
          </w:tcPr>
          <w:p w:rsidR="004C6380" w:rsidRDefault="004C6380"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Gymnospermae</w:t>
            </w:r>
            <w:proofErr w:type="spellEnd"/>
            <w:r>
              <w:rPr>
                <w:rFonts w:asciiTheme="majorHAnsi" w:hAnsiTheme="majorHAnsi" w:cstheme="majorHAnsi"/>
                <w:sz w:val="28"/>
                <w:szCs w:val="28"/>
              </w:rPr>
              <w:t>(gymnosperms)</w:t>
            </w:r>
          </w:p>
          <w:p w:rsidR="004C6380" w:rsidRDefault="004C6380" w:rsidP="003F70CC">
            <w:pPr>
              <w:pStyle w:val="ListParagraph"/>
              <w:ind w:left="0"/>
              <w:rPr>
                <w:rFonts w:asciiTheme="majorHAnsi" w:hAnsiTheme="majorHAnsi" w:cstheme="majorHAnsi"/>
                <w:sz w:val="28"/>
                <w:szCs w:val="28"/>
              </w:rPr>
            </w:pPr>
            <w:proofErr w:type="spellStart"/>
            <w:r>
              <w:rPr>
                <w:rFonts w:asciiTheme="majorHAnsi" w:hAnsiTheme="majorHAnsi" w:cstheme="majorHAnsi"/>
                <w:sz w:val="28"/>
                <w:szCs w:val="28"/>
              </w:rPr>
              <w:t>Angiospermae</w:t>
            </w:r>
            <w:proofErr w:type="spellEnd"/>
            <w:r>
              <w:rPr>
                <w:rFonts w:asciiTheme="majorHAnsi" w:hAnsiTheme="majorHAnsi" w:cstheme="majorHAnsi"/>
                <w:sz w:val="28"/>
                <w:szCs w:val="28"/>
              </w:rPr>
              <w:t>(angiosperms)</w:t>
            </w:r>
          </w:p>
        </w:tc>
      </w:tr>
    </w:tbl>
    <w:p w:rsidR="003F70CC" w:rsidRDefault="003F70CC" w:rsidP="003F70CC">
      <w:pPr>
        <w:pStyle w:val="ListParagraph"/>
        <w:ind w:left="1080"/>
        <w:rPr>
          <w:rFonts w:asciiTheme="majorHAnsi" w:hAnsiTheme="majorHAnsi" w:cstheme="majorHAnsi"/>
          <w:sz w:val="28"/>
          <w:szCs w:val="28"/>
        </w:rPr>
      </w:pPr>
      <w:r>
        <w:rPr>
          <w:rFonts w:asciiTheme="majorHAnsi" w:hAnsiTheme="majorHAnsi" w:cstheme="majorHAnsi"/>
          <w:sz w:val="28"/>
          <w:szCs w:val="28"/>
        </w:rPr>
        <w:t>Below is a table containing the divisions and classes of the plant kingdom;</w:t>
      </w:r>
    </w:p>
    <w:p w:rsidR="004C6380" w:rsidRDefault="004C6380" w:rsidP="004C6380">
      <w:pPr>
        <w:pStyle w:val="ListParagraph"/>
        <w:ind w:left="1080"/>
        <w:rPr>
          <w:rFonts w:asciiTheme="majorHAnsi" w:hAnsiTheme="majorHAnsi" w:cstheme="majorHAnsi"/>
          <w:sz w:val="28"/>
          <w:szCs w:val="28"/>
        </w:rPr>
      </w:pPr>
      <w:r>
        <w:rPr>
          <w:rFonts w:asciiTheme="majorHAnsi" w:hAnsiTheme="majorHAnsi" w:cstheme="majorHAnsi"/>
          <w:sz w:val="28"/>
          <w:szCs w:val="28"/>
        </w:rPr>
        <w:t xml:space="preserve"> </w:t>
      </w:r>
    </w:p>
    <w:p w:rsidR="004C6380" w:rsidRDefault="004C6380" w:rsidP="004C6380">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Importance of Algae to man;</w:t>
      </w:r>
    </w:p>
    <w:p w:rsidR="004C6380" w:rsidRDefault="004C6380" w:rsidP="004C6380">
      <w:pPr>
        <w:pStyle w:val="ListParagraph"/>
        <w:numPr>
          <w:ilvl w:val="2"/>
          <w:numId w:val="5"/>
        </w:numPr>
        <w:rPr>
          <w:rFonts w:asciiTheme="majorHAnsi" w:hAnsiTheme="majorHAnsi" w:cstheme="majorHAnsi"/>
          <w:sz w:val="28"/>
          <w:szCs w:val="28"/>
        </w:rPr>
      </w:pPr>
      <w:r>
        <w:rPr>
          <w:rFonts w:asciiTheme="majorHAnsi" w:hAnsiTheme="majorHAnsi" w:cstheme="majorHAnsi"/>
          <w:sz w:val="28"/>
          <w:szCs w:val="28"/>
        </w:rPr>
        <w:t>They serve as a source of food to man.</w:t>
      </w:r>
    </w:p>
    <w:p w:rsidR="004C6380" w:rsidRDefault="004C6380" w:rsidP="004C6380">
      <w:pPr>
        <w:pStyle w:val="ListParagraph"/>
        <w:numPr>
          <w:ilvl w:val="2"/>
          <w:numId w:val="5"/>
        </w:numPr>
        <w:rPr>
          <w:rFonts w:asciiTheme="majorHAnsi" w:hAnsiTheme="majorHAnsi" w:cstheme="majorHAnsi"/>
          <w:sz w:val="28"/>
          <w:szCs w:val="28"/>
        </w:rPr>
      </w:pPr>
      <w:r>
        <w:rPr>
          <w:rFonts w:asciiTheme="majorHAnsi" w:hAnsiTheme="majorHAnsi" w:cstheme="majorHAnsi"/>
          <w:sz w:val="28"/>
          <w:szCs w:val="28"/>
        </w:rPr>
        <w:t>They are used as cosmetics.</w:t>
      </w:r>
    </w:p>
    <w:p w:rsidR="004C6380" w:rsidRDefault="004C6380" w:rsidP="004C6380">
      <w:pPr>
        <w:pStyle w:val="ListParagraph"/>
        <w:numPr>
          <w:ilvl w:val="2"/>
          <w:numId w:val="5"/>
        </w:numPr>
        <w:rPr>
          <w:rFonts w:asciiTheme="majorHAnsi" w:hAnsiTheme="majorHAnsi" w:cstheme="majorHAnsi"/>
          <w:sz w:val="28"/>
          <w:szCs w:val="28"/>
        </w:rPr>
      </w:pPr>
      <w:r>
        <w:rPr>
          <w:rFonts w:asciiTheme="majorHAnsi" w:hAnsiTheme="majorHAnsi" w:cstheme="majorHAnsi"/>
          <w:sz w:val="28"/>
          <w:szCs w:val="28"/>
        </w:rPr>
        <w:lastRenderedPageBreak/>
        <w:t>They are used as thickening agents in ice cream and shampoo.</w:t>
      </w:r>
    </w:p>
    <w:p w:rsidR="004C6380" w:rsidRDefault="00055112" w:rsidP="004C6380">
      <w:pPr>
        <w:pStyle w:val="ListParagraph"/>
        <w:numPr>
          <w:ilvl w:val="2"/>
          <w:numId w:val="5"/>
        </w:numPr>
        <w:rPr>
          <w:rFonts w:asciiTheme="majorHAnsi" w:hAnsiTheme="majorHAnsi" w:cstheme="majorHAnsi"/>
          <w:sz w:val="28"/>
          <w:szCs w:val="28"/>
        </w:rPr>
      </w:pPr>
      <w:r>
        <w:rPr>
          <w:rFonts w:asciiTheme="majorHAnsi" w:hAnsiTheme="majorHAnsi" w:cstheme="majorHAnsi"/>
          <w:sz w:val="28"/>
          <w:szCs w:val="28"/>
        </w:rPr>
        <w:t>They are used to ward off diseases</w:t>
      </w:r>
    </w:p>
    <w:p w:rsidR="00055112" w:rsidRDefault="00055112" w:rsidP="004C6380">
      <w:pPr>
        <w:pStyle w:val="ListParagraph"/>
        <w:numPr>
          <w:ilvl w:val="2"/>
          <w:numId w:val="5"/>
        </w:numPr>
        <w:rPr>
          <w:rFonts w:asciiTheme="majorHAnsi" w:hAnsiTheme="majorHAnsi" w:cstheme="majorHAnsi"/>
          <w:sz w:val="28"/>
          <w:szCs w:val="28"/>
        </w:rPr>
      </w:pPr>
      <w:r>
        <w:rPr>
          <w:rFonts w:asciiTheme="majorHAnsi" w:hAnsiTheme="majorHAnsi" w:cstheme="majorHAnsi"/>
          <w:sz w:val="28"/>
          <w:szCs w:val="28"/>
        </w:rPr>
        <w:t>They are very nutritious and high in proteins, vitamins and trace elements.</w:t>
      </w:r>
    </w:p>
    <w:p w:rsidR="00055112" w:rsidRDefault="00055112" w:rsidP="00055112">
      <w:pPr>
        <w:rPr>
          <w:rFonts w:asciiTheme="majorHAnsi" w:hAnsiTheme="majorHAnsi" w:cstheme="majorHAnsi"/>
          <w:sz w:val="28"/>
          <w:szCs w:val="28"/>
        </w:rPr>
      </w:pPr>
      <w:r w:rsidRPr="00055112">
        <w:rPr>
          <w:rFonts w:asciiTheme="majorHAnsi" w:hAnsiTheme="majorHAnsi" w:cstheme="majorHAnsi"/>
          <w:sz w:val="28"/>
          <w:szCs w:val="28"/>
        </w:rPr>
        <w:t>3)</w:t>
      </w:r>
      <w:r>
        <w:rPr>
          <w:rFonts w:asciiTheme="majorHAnsi" w:hAnsiTheme="majorHAnsi" w:cstheme="majorHAnsi"/>
          <w:sz w:val="28"/>
          <w:szCs w:val="28"/>
        </w:rPr>
        <w:t xml:space="preserve">  The unicellular form of algae; </w:t>
      </w:r>
    </w:p>
    <w:p w:rsidR="002E1B9C" w:rsidRDefault="00055112" w:rsidP="00055112">
      <w:pPr>
        <w:rPr>
          <w:rFonts w:asciiTheme="majorHAnsi" w:hAnsiTheme="majorHAnsi" w:cstheme="majorHAnsi"/>
          <w:sz w:val="28"/>
          <w:szCs w:val="28"/>
        </w:rPr>
      </w:pPr>
      <w:r>
        <w:rPr>
          <w:rFonts w:asciiTheme="majorHAnsi" w:hAnsiTheme="majorHAnsi" w:cstheme="majorHAnsi"/>
          <w:sz w:val="28"/>
          <w:szCs w:val="28"/>
        </w:rPr>
        <w:t xml:space="preserve">       </w:t>
      </w:r>
      <w:proofErr w:type="spellStart"/>
      <w:r>
        <w:rPr>
          <w:rFonts w:asciiTheme="majorHAnsi" w:hAnsiTheme="majorHAnsi" w:cstheme="majorHAnsi"/>
          <w:sz w:val="28"/>
          <w:szCs w:val="28"/>
        </w:rPr>
        <w:t>Chlamydomonas</w:t>
      </w:r>
      <w:proofErr w:type="spellEnd"/>
      <w:r>
        <w:rPr>
          <w:rFonts w:asciiTheme="majorHAnsi" w:hAnsiTheme="majorHAnsi" w:cstheme="majorHAnsi"/>
          <w:sz w:val="28"/>
          <w:szCs w:val="28"/>
        </w:rPr>
        <w:t xml:space="preserve"> is the unicellular and motile forms of green algae. It is usually found in stagnant water. It </w:t>
      </w:r>
      <w:proofErr w:type="spellStart"/>
      <w:proofErr w:type="gramStart"/>
      <w:r>
        <w:rPr>
          <w:rFonts w:asciiTheme="majorHAnsi" w:hAnsiTheme="majorHAnsi" w:cstheme="majorHAnsi"/>
          <w:sz w:val="28"/>
          <w:szCs w:val="28"/>
        </w:rPr>
        <w:t>posses</w:t>
      </w:r>
      <w:proofErr w:type="spellEnd"/>
      <w:proofErr w:type="gramEnd"/>
      <w:r>
        <w:rPr>
          <w:rFonts w:asciiTheme="majorHAnsi" w:hAnsiTheme="majorHAnsi" w:cstheme="majorHAnsi"/>
          <w:sz w:val="28"/>
          <w:szCs w:val="28"/>
        </w:rPr>
        <w:t xml:space="preserve"> flagella which is used in movement. The cell is bounded by a cellulose cell wall and within the cells there are organelles which are; nucleus</w:t>
      </w:r>
      <w:r w:rsidR="002E1B9C">
        <w:rPr>
          <w:rFonts w:asciiTheme="majorHAnsi" w:hAnsiTheme="majorHAnsi" w:cstheme="majorHAnsi"/>
          <w:sz w:val="28"/>
          <w:szCs w:val="28"/>
        </w:rPr>
        <w:t xml:space="preserve">, </w:t>
      </w:r>
      <w:r>
        <w:rPr>
          <w:rFonts w:asciiTheme="majorHAnsi" w:hAnsiTheme="majorHAnsi" w:cstheme="majorHAnsi"/>
          <w:sz w:val="28"/>
          <w:szCs w:val="28"/>
        </w:rPr>
        <w:t>mitochondria</w:t>
      </w:r>
      <w:r w:rsidR="002E1B9C">
        <w:rPr>
          <w:rFonts w:asciiTheme="majorHAnsi" w:hAnsiTheme="majorHAnsi" w:cstheme="majorHAnsi"/>
          <w:sz w:val="28"/>
          <w:szCs w:val="28"/>
        </w:rPr>
        <w:t xml:space="preserve">, eyespot, chloroplast, </w:t>
      </w:r>
      <w:proofErr w:type="spellStart"/>
      <w:r w:rsidR="002E1B9C">
        <w:rPr>
          <w:rFonts w:asciiTheme="majorHAnsi" w:hAnsiTheme="majorHAnsi" w:cstheme="majorHAnsi"/>
          <w:sz w:val="28"/>
          <w:szCs w:val="28"/>
        </w:rPr>
        <w:t>pyrenoid</w:t>
      </w:r>
      <w:proofErr w:type="spellEnd"/>
      <w:r w:rsidR="002E1B9C">
        <w:rPr>
          <w:rFonts w:asciiTheme="majorHAnsi" w:hAnsiTheme="majorHAnsi" w:cstheme="majorHAnsi"/>
          <w:sz w:val="28"/>
          <w:szCs w:val="28"/>
        </w:rPr>
        <w:t xml:space="preserve"> etc. The mitochondria </w:t>
      </w:r>
      <w:proofErr w:type="gramStart"/>
      <w:r w:rsidR="002E1B9C">
        <w:rPr>
          <w:rFonts w:asciiTheme="majorHAnsi" w:hAnsiTheme="majorHAnsi" w:cstheme="majorHAnsi"/>
          <w:sz w:val="28"/>
          <w:szCs w:val="28"/>
        </w:rPr>
        <w:t>conveys</w:t>
      </w:r>
      <w:proofErr w:type="gramEnd"/>
      <w:r w:rsidR="002E1B9C">
        <w:rPr>
          <w:rFonts w:asciiTheme="majorHAnsi" w:hAnsiTheme="majorHAnsi" w:cstheme="majorHAnsi"/>
          <w:sz w:val="28"/>
          <w:szCs w:val="28"/>
        </w:rPr>
        <w:t xml:space="preserve"> the elaboration of energy molecules. The eyespot helps in photoreception. The nucleus carries the genetic </w:t>
      </w:r>
      <w:proofErr w:type="spellStart"/>
      <w:r w:rsidR="002E1B9C">
        <w:rPr>
          <w:rFonts w:asciiTheme="majorHAnsi" w:hAnsiTheme="majorHAnsi" w:cstheme="majorHAnsi"/>
          <w:sz w:val="28"/>
          <w:szCs w:val="28"/>
        </w:rPr>
        <w:t>programme</w:t>
      </w:r>
      <w:proofErr w:type="spellEnd"/>
      <w:r w:rsidR="002E1B9C">
        <w:rPr>
          <w:rFonts w:asciiTheme="majorHAnsi" w:hAnsiTheme="majorHAnsi" w:cstheme="majorHAnsi"/>
          <w:sz w:val="28"/>
          <w:szCs w:val="28"/>
        </w:rPr>
        <w:t xml:space="preserve"> of the cell while the </w:t>
      </w:r>
      <w:proofErr w:type="spellStart"/>
      <w:r w:rsidR="002E1B9C">
        <w:rPr>
          <w:rFonts w:asciiTheme="majorHAnsi" w:hAnsiTheme="majorHAnsi" w:cstheme="majorHAnsi"/>
          <w:sz w:val="28"/>
          <w:szCs w:val="28"/>
        </w:rPr>
        <w:t>pyrenoid</w:t>
      </w:r>
      <w:proofErr w:type="spellEnd"/>
      <w:r w:rsidR="002E1B9C">
        <w:rPr>
          <w:rFonts w:asciiTheme="majorHAnsi" w:hAnsiTheme="majorHAnsi" w:cstheme="majorHAnsi"/>
          <w:sz w:val="28"/>
          <w:szCs w:val="28"/>
        </w:rPr>
        <w:t xml:space="preserve"> is the venue where manufactured sugar is processed into starch.</w:t>
      </w:r>
    </w:p>
    <w:p w:rsidR="002E1B9C" w:rsidRDefault="002E1B9C" w:rsidP="00055112">
      <w:pPr>
        <w:rPr>
          <w:rFonts w:asciiTheme="majorHAnsi" w:hAnsiTheme="majorHAnsi" w:cstheme="majorHAnsi"/>
          <w:sz w:val="28"/>
          <w:szCs w:val="28"/>
        </w:rPr>
      </w:pPr>
    </w:p>
    <w:p w:rsidR="002E1B9C" w:rsidRDefault="002E1B9C" w:rsidP="002E1B9C">
      <w:pPr>
        <w:rPr>
          <w:rFonts w:asciiTheme="majorHAnsi" w:hAnsiTheme="majorHAnsi" w:cstheme="majorHAnsi"/>
          <w:sz w:val="28"/>
          <w:szCs w:val="28"/>
        </w:rPr>
      </w:pPr>
      <w:r w:rsidRPr="002E1B9C">
        <w:rPr>
          <w:rFonts w:asciiTheme="majorHAnsi" w:hAnsiTheme="majorHAnsi" w:cstheme="majorHAnsi"/>
          <w:sz w:val="28"/>
          <w:szCs w:val="28"/>
        </w:rPr>
        <w:t>4)</w:t>
      </w:r>
      <w:r>
        <w:rPr>
          <w:rFonts w:asciiTheme="majorHAnsi" w:hAnsiTheme="majorHAnsi" w:cstheme="majorHAnsi"/>
          <w:sz w:val="28"/>
          <w:szCs w:val="28"/>
        </w:rPr>
        <w:t xml:space="preserve">  Reproduction of </w:t>
      </w:r>
      <w:proofErr w:type="spellStart"/>
      <w:r>
        <w:rPr>
          <w:rFonts w:asciiTheme="majorHAnsi" w:hAnsiTheme="majorHAnsi" w:cstheme="majorHAnsi"/>
          <w:sz w:val="28"/>
          <w:szCs w:val="28"/>
        </w:rPr>
        <w:t>chlamydomonas</w:t>
      </w:r>
      <w:proofErr w:type="spellEnd"/>
      <w:r>
        <w:rPr>
          <w:rFonts w:asciiTheme="majorHAnsi" w:hAnsiTheme="majorHAnsi" w:cstheme="majorHAnsi"/>
          <w:sz w:val="28"/>
          <w:szCs w:val="28"/>
        </w:rPr>
        <w:t>;</w:t>
      </w:r>
    </w:p>
    <w:p w:rsidR="00F43C74" w:rsidRDefault="002E1B9C" w:rsidP="002E1B9C">
      <w:pPr>
        <w:rPr>
          <w:rFonts w:asciiTheme="majorHAnsi" w:hAnsiTheme="majorHAnsi" w:cstheme="majorHAnsi"/>
          <w:sz w:val="28"/>
          <w:szCs w:val="28"/>
        </w:rPr>
      </w:pPr>
      <w:r>
        <w:rPr>
          <w:rFonts w:asciiTheme="majorHAnsi" w:hAnsiTheme="majorHAnsi" w:cstheme="majorHAnsi"/>
          <w:sz w:val="28"/>
          <w:szCs w:val="28"/>
        </w:rPr>
        <w:t xml:space="preserve">        Reproduction in </w:t>
      </w:r>
      <w:proofErr w:type="spellStart"/>
      <w:r>
        <w:rPr>
          <w:rFonts w:asciiTheme="majorHAnsi" w:hAnsiTheme="majorHAnsi" w:cstheme="majorHAnsi"/>
          <w:sz w:val="28"/>
          <w:szCs w:val="28"/>
        </w:rPr>
        <w:t>chlamydomonas</w:t>
      </w:r>
      <w:proofErr w:type="spellEnd"/>
      <w:r>
        <w:rPr>
          <w:rFonts w:asciiTheme="majorHAnsi" w:hAnsiTheme="majorHAnsi" w:cstheme="majorHAnsi"/>
          <w:sz w:val="28"/>
          <w:szCs w:val="28"/>
        </w:rPr>
        <w:t xml:space="preserve"> can either be </w:t>
      </w:r>
      <w:r w:rsidR="00F43C74">
        <w:rPr>
          <w:rFonts w:asciiTheme="majorHAnsi" w:hAnsiTheme="majorHAnsi" w:cstheme="majorHAnsi"/>
          <w:sz w:val="28"/>
          <w:szCs w:val="28"/>
        </w:rPr>
        <w:t xml:space="preserve">asexual in form of vegetative or sexual. In vegetative reproduction there is a replication in the amount and quality of genetic material of the nucleus in the mother cell in daughter cells. The division which is involved is mitosis. A cell about to divide in </w:t>
      </w:r>
      <w:proofErr w:type="spellStart"/>
      <w:r w:rsidR="00F43C74">
        <w:rPr>
          <w:rFonts w:asciiTheme="majorHAnsi" w:hAnsiTheme="majorHAnsi" w:cstheme="majorHAnsi"/>
          <w:sz w:val="28"/>
          <w:szCs w:val="28"/>
        </w:rPr>
        <w:t>chlamydomonas</w:t>
      </w:r>
      <w:proofErr w:type="spellEnd"/>
      <w:r w:rsidR="00F43C74">
        <w:rPr>
          <w:rFonts w:asciiTheme="majorHAnsi" w:hAnsiTheme="majorHAnsi" w:cstheme="majorHAnsi"/>
          <w:sz w:val="28"/>
          <w:szCs w:val="28"/>
        </w:rPr>
        <w:t xml:space="preserve"> loses its flagella then the cell undergoes a mitotic division where two</w:t>
      </w:r>
      <w:r w:rsidR="00477E7B">
        <w:rPr>
          <w:rFonts w:asciiTheme="majorHAnsi" w:hAnsiTheme="majorHAnsi" w:cstheme="majorHAnsi"/>
          <w:sz w:val="28"/>
          <w:szCs w:val="28"/>
        </w:rPr>
        <w:t xml:space="preserve"> </w:t>
      </w:r>
      <w:proofErr w:type="gramStart"/>
      <w:r w:rsidR="00477E7B">
        <w:rPr>
          <w:rFonts w:asciiTheme="majorHAnsi" w:hAnsiTheme="majorHAnsi" w:cstheme="majorHAnsi"/>
          <w:sz w:val="28"/>
          <w:szCs w:val="28"/>
        </w:rPr>
        <w:t>nucleus</w:t>
      </w:r>
      <w:proofErr w:type="gramEnd"/>
      <w:r w:rsidR="00477E7B">
        <w:rPr>
          <w:rFonts w:asciiTheme="majorHAnsi" w:hAnsiTheme="majorHAnsi" w:cstheme="majorHAnsi"/>
          <w:sz w:val="28"/>
          <w:szCs w:val="28"/>
        </w:rPr>
        <w:t xml:space="preserve"> </w:t>
      </w:r>
      <w:r w:rsidR="00F43C74">
        <w:rPr>
          <w:rFonts w:asciiTheme="majorHAnsi" w:hAnsiTheme="majorHAnsi" w:cstheme="majorHAnsi"/>
          <w:sz w:val="28"/>
          <w:szCs w:val="28"/>
        </w:rPr>
        <w:t xml:space="preserve">that is two daughter cells are released. While </w:t>
      </w:r>
      <w:r w:rsidR="00477E7B">
        <w:rPr>
          <w:rFonts w:asciiTheme="majorHAnsi" w:hAnsiTheme="majorHAnsi" w:cstheme="majorHAnsi"/>
          <w:sz w:val="28"/>
          <w:szCs w:val="28"/>
        </w:rPr>
        <w:t xml:space="preserve">in sexual reproduction, instead of forming spores, the haploid daughter cells form gametes that have two different mating strains. Opposite mating strains fuse in a process called isogamy to form a diploid zygote which consists two sets of chromosomes. After a period of dormancy, the zygote undergoes the division known as meiosis. Aggregation of cells, also known as clumping, occurs in favorable conditions. These cells pair by their flagellated ends which would be </w:t>
      </w:r>
      <w:proofErr w:type="spellStart"/>
      <w:r w:rsidR="00477E7B">
        <w:rPr>
          <w:rFonts w:asciiTheme="majorHAnsi" w:hAnsiTheme="majorHAnsi" w:cstheme="majorHAnsi"/>
          <w:sz w:val="28"/>
          <w:szCs w:val="28"/>
        </w:rPr>
        <w:t>isogamous</w:t>
      </w:r>
      <w:proofErr w:type="spellEnd"/>
      <w:r w:rsidR="00477E7B">
        <w:rPr>
          <w:rFonts w:asciiTheme="majorHAnsi" w:hAnsiTheme="majorHAnsi" w:cstheme="majorHAnsi"/>
          <w:sz w:val="28"/>
          <w:szCs w:val="28"/>
        </w:rPr>
        <w:t xml:space="preserve"> then the cytoplasm of the pairing cells fuse and the flagella are lost</w:t>
      </w:r>
      <w:r w:rsidR="00D24D1D">
        <w:rPr>
          <w:rFonts w:asciiTheme="majorHAnsi" w:hAnsiTheme="majorHAnsi" w:cstheme="majorHAnsi"/>
          <w:sz w:val="28"/>
          <w:szCs w:val="28"/>
        </w:rPr>
        <w:t xml:space="preserve">. The two nucleus fuse together then zygote goes two successive cell division. The </w:t>
      </w:r>
      <w:r w:rsidR="00AF2491">
        <w:rPr>
          <w:rFonts w:asciiTheme="majorHAnsi" w:hAnsiTheme="majorHAnsi" w:cstheme="majorHAnsi"/>
          <w:sz w:val="28"/>
          <w:szCs w:val="28"/>
        </w:rPr>
        <w:t xml:space="preserve">first division restores the haploid condition while the second division each haploid nucleus undergoes a normal mitotic division. These two divisions which results in four cells and with n quantity of nuclear materials are known as </w:t>
      </w:r>
      <w:proofErr w:type="spellStart"/>
      <w:r w:rsidR="00AF2491">
        <w:rPr>
          <w:rFonts w:asciiTheme="majorHAnsi" w:hAnsiTheme="majorHAnsi" w:cstheme="majorHAnsi"/>
          <w:sz w:val="28"/>
          <w:szCs w:val="28"/>
        </w:rPr>
        <w:t>meosis</w:t>
      </w:r>
      <w:proofErr w:type="spellEnd"/>
      <w:r w:rsidR="00AF2491">
        <w:rPr>
          <w:rFonts w:asciiTheme="majorHAnsi" w:hAnsiTheme="majorHAnsi" w:cstheme="majorHAnsi"/>
          <w:sz w:val="28"/>
          <w:szCs w:val="28"/>
        </w:rPr>
        <w:t>. The four products are released as haploid zoospores.</w:t>
      </w:r>
    </w:p>
    <w:p w:rsidR="00AF2491" w:rsidRDefault="00AF2491" w:rsidP="002E1B9C">
      <w:pPr>
        <w:rPr>
          <w:rFonts w:asciiTheme="majorHAnsi" w:hAnsiTheme="majorHAnsi" w:cstheme="majorHAnsi"/>
          <w:sz w:val="28"/>
          <w:szCs w:val="28"/>
        </w:rPr>
      </w:pPr>
    </w:p>
    <w:p w:rsidR="00994358" w:rsidRDefault="00AF2491" w:rsidP="00AF2491">
      <w:pPr>
        <w:rPr>
          <w:rFonts w:asciiTheme="majorHAnsi" w:hAnsiTheme="majorHAnsi" w:cstheme="majorHAnsi"/>
          <w:sz w:val="28"/>
          <w:szCs w:val="28"/>
        </w:rPr>
      </w:pPr>
      <w:r>
        <w:rPr>
          <w:rFonts w:asciiTheme="majorHAnsi" w:hAnsiTheme="majorHAnsi" w:cstheme="majorHAnsi"/>
          <w:sz w:val="28"/>
          <w:szCs w:val="28"/>
        </w:rPr>
        <w:lastRenderedPageBreak/>
        <w:t xml:space="preserve">5) </w:t>
      </w:r>
      <w:r w:rsidR="00AF35E8">
        <w:rPr>
          <w:rFonts w:asciiTheme="majorHAnsi" w:hAnsiTheme="majorHAnsi" w:cstheme="majorHAnsi"/>
          <w:sz w:val="28"/>
          <w:szCs w:val="28"/>
        </w:rPr>
        <w:t xml:space="preserve">Differentiation between the two types of colonial forms of algae which are </w:t>
      </w:r>
      <w:proofErr w:type="spellStart"/>
      <w:r w:rsidR="00AF35E8">
        <w:rPr>
          <w:rFonts w:asciiTheme="majorHAnsi" w:hAnsiTheme="majorHAnsi" w:cstheme="majorHAnsi"/>
          <w:sz w:val="28"/>
          <w:szCs w:val="28"/>
        </w:rPr>
        <w:t>Pandorina</w:t>
      </w:r>
      <w:proofErr w:type="spellEnd"/>
      <w:r w:rsidR="00AF35E8">
        <w:rPr>
          <w:rFonts w:asciiTheme="majorHAnsi" w:hAnsiTheme="majorHAnsi" w:cstheme="majorHAnsi"/>
          <w:sz w:val="28"/>
          <w:szCs w:val="28"/>
        </w:rPr>
        <w:t xml:space="preserve"> and </w:t>
      </w:r>
      <w:proofErr w:type="spellStart"/>
      <w:r w:rsidR="00AF35E8">
        <w:rPr>
          <w:rFonts w:asciiTheme="majorHAnsi" w:hAnsiTheme="majorHAnsi" w:cstheme="majorHAnsi"/>
          <w:sz w:val="28"/>
          <w:szCs w:val="28"/>
        </w:rPr>
        <w:t>Volvox</w:t>
      </w:r>
      <w:proofErr w:type="spellEnd"/>
      <w:r w:rsidR="00AF35E8">
        <w:rPr>
          <w:rFonts w:asciiTheme="majorHAnsi" w:hAnsiTheme="majorHAnsi" w:cstheme="majorHAnsi"/>
          <w:sz w:val="28"/>
          <w:szCs w:val="28"/>
        </w:rPr>
        <w:t xml:space="preserve">. </w:t>
      </w:r>
    </w:p>
    <w:tbl>
      <w:tblPr>
        <w:tblStyle w:val="TableGrid"/>
        <w:tblW w:w="0" w:type="auto"/>
        <w:tblLook w:val="04A0" w:firstRow="1" w:lastRow="0" w:firstColumn="1" w:lastColumn="0" w:noHBand="0" w:noVBand="1"/>
      </w:tblPr>
      <w:tblGrid>
        <w:gridCol w:w="2757"/>
        <w:gridCol w:w="2603"/>
      </w:tblGrid>
      <w:tr w:rsidR="00AF35E8" w:rsidTr="00994358">
        <w:trPr>
          <w:trHeight w:val="265"/>
        </w:trPr>
        <w:tc>
          <w:tcPr>
            <w:tcW w:w="2757" w:type="dxa"/>
          </w:tcPr>
          <w:p w:rsidR="00AF35E8" w:rsidRPr="00AF35E8" w:rsidRDefault="00AF35E8" w:rsidP="00AF2491">
            <w:pPr>
              <w:rPr>
                <w:rFonts w:asciiTheme="majorHAnsi" w:hAnsiTheme="majorHAnsi" w:cstheme="majorHAnsi"/>
                <w:b/>
                <w:sz w:val="28"/>
                <w:szCs w:val="28"/>
              </w:rPr>
            </w:pPr>
            <w:r>
              <w:rPr>
                <w:rFonts w:asciiTheme="majorHAnsi" w:hAnsiTheme="majorHAnsi" w:cstheme="majorHAnsi"/>
                <w:b/>
                <w:sz w:val="28"/>
                <w:szCs w:val="28"/>
              </w:rPr>
              <w:t>PANDORINA</w:t>
            </w:r>
          </w:p>
        </w:tc>
        <w:tc>
          <w:tcPr>
            <w:tcW w:w="2602" w:type="dxa"/>
          </w:tcPr>
          <w:p w:rsidR="00AF35E8" w:rsidRPr="00AF35E8" w:rsidRDefault="00AF35E8" w:rsidP="00AF2491">
            <w:pPr>
              <w:rPr>
                <w:rFonts w:asciiTheme="majorHAnsi" w:hAnsiTheme="majorHAnsi" w:cstheme="majorHAnsi"/>
                <w:b/>
                <w:sz w:val="28"/>
                <w:szCs w:val="28"/>
              </w:rPr>
            </w:pPr>
            <w:r>
              <w:rPr>
                <w:rFonts w:asciiTheme="majorHAnsi" w:hAnsiTheme="majorHAnsi" w:cstheme="majorHAnsi"/>
                <w:b/>
                <w:sz w:val="28"/>
                <w:szCs w:val="28"/>
              </w:rPr>
              <w:t>VOLVOX</w:t>
            </w:r>
          </w:p>
        </w:tc>
      </w:tr>
      <w:tr w:rsidR="00AF35E8" w:rsidTr="00994358">
        <w:trPr>
          <w:trHeight w:val="1929"/>
        </w:trPr>
        <w:tc>
          <w:tcPr>
            <w:tcW w:w="2757" w:type="dxa"/>
          </w:tcPr>
          <w:p w:rsidR="00AF35E8" w:rsidRPr="00AF35E8" w:rsidRDefault="00AF35E8" w:rsidP="00AF35E8">
            <w:pPr>
              <w:rPr>
                <w:rFonts w:asciiTheme="majorHAnsi" w:hAnsiTheme="majorHAnsi" w:cstheme="majorHAnsi"/>
                <w:sz w:val="28"/>
                <w:szCs w:val="28"/>
              </w:rPr>
            </w:pPr>
            <w:bookmarkStart w:id="0" w:name="_GoBack" w:colFirst="2" w:colLast="2"/>
            <w:r w:rsidRPr="00AF35E8">
              <w:rPr>
                <w:rFonts w:asciiTheme="majorHAnsi" w:hAnsiTheme="majorHAnsi" w:cstheme="majorHAnsi"/>
                <w:sz w:val="28"/>
                <w:szCs w:val="28"/>
              </w:rPr>
              <w:t>Consists of 16 cells attached to one another</w:t>
            </w:r>
          </w:p>
        </w:tc>
        <w:tc>
          <w:tcPr>
            <w:tcW w:w="2602" w:type="dxa"/>
          </w:tcPr>
          <w:p w:rsidR="00AF35E8" w:rsidRDefault="00AF35E8" w:rsidP="00AF2491">
            <w:pPr>
              <w:rPr>
                <w:rFonts w:asciiTheme="majorHAnsi" w:hAnsiTheme="majorHAnsi" w:cstheme="majorHAnsi"/>
                <w:sz w:val="28"/>
                <w:szCs w:val="28"/>
              </w:rPr>
            </w:pPr>
            <w:r>
              <w:rPr>
                <w:rFonts w:asciiTheme="majorHAnsi" w:hAnsiTheme="majorHAnsi" w:cstheme="majorHAnsi"/>
                <w:sz w:val="28"/>
                <w:szCs w:val="28"/>
              </w:rPr>
              <w:t>There are more cells in the colony and the number may run into thousands and are connected with cytoplasmic strands that run through the cells.</w:t>
            </w:r>
          </w:p>
        </w:tc>
      </w:tr>
      <w:bookmarkEnd w:id="0"/>
      <w:tr w:rsidR="00AF35E8" w:rsidTr="00994358">
        <w:trPr>
          <w:trHeight w:val="542"/>
        </w:trPr>
        <w:tc>
          <w:tcPr>
            <w:tcW w:w="2757" w:type="dxa"/>
          </w:tcPr>
          <w:p w:rsidR="00AF35E8" w:rsidRDefault="00AF35E8" w:rsidP="00AF2491">
            <w:pPr>
              <w:rPr>
                <w:rFonts w:asciiTheme="majorHAnsi" w:hAnsiTheme="majorHAnsi" w:cstheme="majorHAnsi"/>
                <w:sz w:val="28"/>
                <w:szCs w:val="28"/>
              </w:rPr>
            </w:pPr>
            <w:r>
              <w:rPr>
                <w:rFonts w:asciiTheme="majorHAnsi" w:hAnsiTheme="majorHAnsi" w:cstheme="majorHAnsi"/>
                <w:sz w:val="28"/>
                <w:szCs w:val="28"/>
              </w:rPr>
              <w:t xml:space="preserve">Less complex than </w:t>
            </w:r>
            <w:proofErr w:type="spellStart"/>
            <w:r>
              <w:rPr>
                <w:rFonts w:asciiTheme="majorHAnsi" w:hAnsiTheme="majorHAnsi" w:cstheme="majorHAnsi"/>
                <w:sz w:val="28"/>
                <w:szCs w:val="28"/>
              </w:rPr>
              <w:t>volvox</w:t>
            </w:r>
            <w:proofErr w:type="spellEnd"/>
          </w:p>
        </w:tc>
        <w:tc>
          <w:tcPr>
            <w:tcW w:w="2602" w:type="dxa"/>
          </w:tcPr>
          <w:p w:rsidR="00AF35E8" w:rsidRDefault="00AF35E8" w:rsidP="00AF2491">
            <w:pPr>
              <w:rPr>
                <w:rFonts w:asciiTheme="majorHAnsi" w:hAnsiTheme="majorHAnsi" w:cstheme="majorHAnsi"/>
                <w:sz w:val="28"/>
                <w:szCs w:val="28"/>
              </w:rPr>
            </w:pPr>
            <w:r>
              <w:rPr>
                <w:rFonts w:asciiTheme="majorHAnsi" w:hAnsiTheme="majorHAnsi" w:cstheme="majorHAnsi"/>
                <w:sz w:val="28"/>
                <w:szCs w:val="28"/>
              </w:rPr>
              <w:t xml:space="preserve">More complex than </w:t>
            </w:r>
            <w:proofErr w:type="spellStart"/>
            <w:r>
              <w:rPr>
                <w:rFonts w:asciiTheme="majorHAnsi" w:hAnsiTheme="majorHAnsi" w:cstheme="majorHAnsi"/>
                <w:sz w:val="28"/>
                <w:szCs w:val="28"/>
              </w:rPr>
              <w:t>pandorina</w:t>
            </w:r>
            <w:proofErr w:type="spellEnd"/>
          </w:p>
        </w:tc>
      </w:tr>
      <w:tr w:rsidR="00AF35E8" w:rsidTr="00994358">
        <w:trPr>
          <w:trHeight w:val="542"/>
        </w:trPr>
        <w:tc>
          <w:tcPr>
            <w:tcW w:w="2757" w:type="dxa"/>
          </w:tcPr>
          <w:p w:rsidR="00AF35E8" w:rsidRDefault="00994358" w:rsidP="00AF2491">
            <w:pPr>
              <w:rPr>
                <w:rFonts w:asciiTheme="majorHAnsi" w:hAnsiTheme="majorHAnsi" w:cstheme="majorHAnsi"/>
                <w:sz w:val="28"/>
                <w:szCs w:val="28"/>
              </w:rPr>
            </w:pPr>
            <w:r>
              <w:rPr>
                <w:rFonts w:asciiTheme="majorHAnsi" w:hAnsiTheme="majorHAnsi" w:cstheme="majorHAnsi"/>
                <w:sz w:val="28"/>
                <w:szCs w:val="28"/>
              </w:rPr>
              <w:t xml:space="preserve">Sexual reproduction is </w:t>
            </w:r>
            <w:proofErr w:type="spellStart"/>
            <w:r>
              <w:rPr>
                <w:rFonts w:asciiTheme="majorHAnsi" w:hAnsiTheme="majorHAnsi" w:cstheme="majorHAnsi"/>
                <w:sz w:val="28"/>
                <w:szCs w:val="28"/>
              </w:rPr>
              <w:t>anisogamous</w:t>
            </w:r>
            <w:proofErr w:type="spellEnd"/>
          </w:p>
        </w:tc>
        <w:tc>
          <w:tcPr>
            <w:tcW w:w="2602" w:type="dxa"/>
          </w:tcPr>
          <w:p w:rsidR="00994358" w:rsidRDefault="00994358" w:rsidP="00AF2491">
            <w:pPr>
              <w:rPr>
                <w:rFonts w:asciiTheme="majorHAnsi" w:hAnsiTheme="majorHAnsi" w:cstheme="majorHAnsi"/>
                <w:sz w:val="28"/>
                <w:szCs w:val="28"/>
              </w:rPr>
            </w:pPr>
            <w:r>
              <w:rPr>
                <w:rFonts w:asciiTheme="majorHAnsi" w:hAnsiTheme="majorHAnsi" w:cstheme="majorHAnsi"/>
                <w:sz w:val="28"/>
                <w:szCs w:val="28"/>
              </w:rPr>
              <w:t xml:space="preserve">Sexual reproduction is </w:t>
            </w:r>
            <w:proofErr w:type="spellStart"/>
            <w:r>
              <w:rPr>
                <w:rFonts w:asciiTheme="majorHAnsi" w:hAnsiTheme="majorHAnsi" w:cstheme="majorHAnsi"/>
                <w:sz w:val="28"/>
                <w:szCs w:val="28"/>
              </w:rPr>
              <w:t>oogamus</w:t>
            </w:r>
            <w:proofErr w:type="spellEnd"/>
            <w:r>
              <w:rPr>
                <w:rFonts w:asciiTheme="majorHAnsi" w:hAnsiTheme="majorHAnsi" w:cstheme="majorHAnsi"/>
                <w:sz w:val="28"/>
                <w:szCs w:val="28"/>
              </w:rPr>
              <w:t>.</w:t>
            </w:r>
          </w:p>
        </w:tc>
      </w:tr>
      <w:tr w:rsidR="00994358" w:rsidTr="00994358">
        <w:trPr>
          <w:trHeight w:val="558"/>
        </w:trPr>
        <w:tc>
          <w:tcPr>
            <w:tcW w:w="5360" w:type="dxa"/>
            <w:gridSpan w:val="2"/>
            <w:tcBorders>
              <w:left w:val="nil"/>
              <w:bottom w:val="nil"/>
              <w:right w:val="nil"/>
            </w:tcBorders>
          </w:tcPr>
          <w:p w:rsidR="00994358" w:rsidRDefault="00994358" w:rsidP="00AF2491">
            <w:pPr>
              <w:rPr>
                <w:rFonts w:asciiTheme="majorHAnsi" w:hAnsiTheme="majorHAnsi" w:cstheme="majorHAnsi"/>
                <w:sz w:val="28"/>
                <w:szCs w:val="28"/>
              </w:rPr>
            </w:pPr>
          </w:p>
        </w:tc>
      </w:tr>
    </w:tbl>
    <w:p w:rsidR="00AF35E8" w:rsidRDefault="00994358" w:rsidP="00AF2491">
      <w:pPr>
        <w:rPr>
          <w:rFonts w:asciiTheme="majorHAnsi" w:hAnsiTheme="majorHAnsi" w:cstheme="majorHAnsi"/>
          <w:sz w:val="28"/>
          <w:szCs w:val="28"/>
        </w:rPr>
      </w:pPr>
      <w:r>
        <w:rPr>
          <w:rFonts w:asciiTheme="majorHAnsi" w:hAnsiTheme="majorHAnsi" w:cstheme="majorHAnsi"/>
          <w:sz w:val="28"/>
          <w:szCs w:val="28"/>
        </w:rPr>
        <w:t xml:space="preserve">6) Another complex form of algae is spirogyra. It is the best known filamentous algae. It resides in stagnant bodies of water as green floating threads. It contains a spiral ribbon like chloroplast which contains </w:t>
      </w:r>
      <w:proofErr w:type="spellStart"/>
      <w:r>
        <w:rPr>
          <w:rFonts w:asciiTheme="majorHAnsi" w:hAnsiTheme="majorHAnsi" w:cstheme="majorHAnsi"/>
          <w:sz w:val="28"/>
          <w:szCs w:val="28"/>
        </w:rPr>
        <w:t>pyrenoid</w:t>
      </w:r>
      <w:proofErr w:type="spellEnd"/>
      <w:r>
        <w:rPr>
          <w:rFonts w:asciiTheme="majorHAnsi" w:hAnsiTheme="majorHAnsi" w:cstheme="majorHAnsi"/>
          <w:sz w:val="28"/>
          <w:szCs w:val="28"/>
        </w:rPr>
        <w:t>. Vacuoles are also present in the cells. Sexual reproduction occurs at a mature stage.</w:t>
      </w:r>
    </w:p>
    <w:p w:rsidR="00994358" w:rsidRPr="00AF2491" w:rsidRDefault="00994358" w:rsidP="00AF2491">
      <w:pPr>
        <w:rPr>
          <w:rFonts w:asciiTheme="majorHAnsi" w:hAnsiTheme="majorHAnsi" w:cstheme="majorHAnsi"/>
          <w:sz w:val="28"/>
          <w:szCs w:val="28"/>
        </w:rPr>
      </w:pPr>
    </w:p>
    <w:p w:rsidR="00055112" w:rsidRPr="00055112" w:rsidRDefault="00055112" w:rsidP="00055112">
      <w:pPr>
        <w:rPr>
          <w:rFonts w:asciiTheme="majorHAnsi" w:hAnsiTheme="majorHAnsi" w:cstheme="majorHAnsi"/>
          <w:sz w:val="28"/>
          <w:szCs w:val="28"/>
        </w:rPr>
      </w:pPr>
      <w:r>
        <w:rPr>
          <w:rFonts w:asciiTheme="majorHAnsi" w:hAnsiTheme="majorHAnsi" w:cstheme="majorHAnsi"/>
          <w:sz w:val="28"/>
          <w:szCs w:val="28"/>
        </w:rPr>
        <w:t xml:space="preserve">      </w:t>
      </w:r>
    </w:p>
    <w:sectPr w:rsidR="00055112" w:rsidRPr="00055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2E4F"/>
    <w:multiLevelType w:val="hybridMultilevel"/>
    <w:tmpl w:val="AEB2805E"/>
    <w:lvl w:ilvl="0" w:tplc="60A2B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9A4242"/>
    <w:multiLevelType w:val="hybridMultilevel"/>
    <w:tmpl w:val="5BE83C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143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0A351B"/>
    <w:multiLevelType w:val="hybridMultilevel"/>
    <w:tmpl w:val="F2C2A0EC"/>
    <w:lvl w:ilvl="0" w:tplc="60A2BF1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23130"/>
    <w:multiLevelType w:val="hybridMultilevel"/>
    <w:tmpl w:val="8292BFAC"/>
    <w:lvl w:ilvl="0" w:tplc="60A2BF1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41C19"/>
    <w:multiLevelType w:val="hybridMultilevel"/>
    <w:tmpl w:val="3E300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F410A"/>
    <w:multiLevelType w:val="hybridMultilevel"/>
    <w:tmpl w:val="CE901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04"/>
    <w:rsid w:val="00055112"/>
    <w:rsid w:val="00236664"/>
    <w:rsid w:val="002E1B9C"/>
    <w:rsid w:val="003F70CC"/>
    <w:rsid w:val="00477E7B"/>
    <w:rsid w:val="004C6380"/>
    <w:rsid w:val="00994358"/>
    <w:rsid w:val="00A22B26"/>
    <w:rsid w:val="00AF2491"/>
    <w:rsid w:val="00AF35E8"/>
    <w:rsid w:val="00C14404"/>
    <w:rsid w:val="00D24D1D"/>
    <w:rsid w:val="00F43C74"/>
    <w:rsid w:val="00F8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F7F8"/>
  <w15:chartTrackingRefBased/>
  <w15:docId w15:val="{D062B500-BE51-4A55-966A-9B57B5C1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04"/>
    <w:pPr>
      <w:ind w:left="720"/>
      <w:contextualSpacing/>
    </w:pPr>
  </w:style>
  <w:style w:type="table" w:styleId="TableGrid">
    <w:name w:val="Table Grid"/>
    <w:basedOn w:val="TableNormal"/>
    <w:uiPriority w:val="39"/>
    <w:rsid w:val="003F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cp:lastPrinted>2020-04-24T20:27:00Z</cp:lastPrinted>
  <dcterms:created xsi:type="dcterms:W3CDTF">2020-04-24T18:12:00Z</dcterms:created>
  <dcterms:modified xsi:type="dcterms:W3CDTF">2020-04-24T20:28:00Z</dcterms:modified>
</cp:coreProperties>
</file>