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35" w:rsidRPr="00830E8E" w:rsidRDefault="006231B2">
      <w:pPr>
        <w:rPr>
          <w:sz w:val="32"/>
          <w:szCs w:val="32"/>
        </w:rPr>
      </w:pPr>
      <w:r w:rsidRPr="00830E8E">
        <w:rPr>
          <w:sz w:val="32"/>
          <w:szCs w:val="32"/>
        </w:rPr>
        <w:t>NAME: IGO OYEINBONOGHA</w:t>
      </w:r>
    </w:p>
    <w:p w:rsidR="006231B2" w:rsidRPr="00830E8E" w:rsidRDefault="006231B2">
      <w:pPr>
        <w:rPr>
          <w:sz w:val="32"/>
          <w:szCs w:val="32"/>
        </w:rPr>
      </w:pPr>
      <w:r w:rsidRPr="00830E8E">
        <w:rPr>
          <w:sz w:val="32"/>
          <w:szCs w:val="32"/>
        </w:rPr>
        <w:t>MATRIC NO_;16/MHS07/012</w:t>
      </w:r>
    </w:p>
    <w:p w:rsidR="006231B2" w:rsidRPr="00830E8E" w:rsidRDefault="006231B2">
      <w:pPr>
        <w:rPr>
          <w:sz w:val="32"/>
          <w:szCs w:val="32"/>
        </w:rPr>
      </w:pPr>
      <w:r w:rsidRPr="00830E8E">
        <w:rPr>
          <w:sz w:val="32"/>
          <w:szCs w:val="32"/>
        </w:rPr>
        <w:t>DEPARTMENT:  PHARMACOLOGY</w:t>
      </w:r>
    </w:p>
    <w:p w:rsidR="006231B2" w:rsidRPr="00830E8E" w:rsidRDefault="006231B2">
      <w:pPr>
        <w:rPr>
          <w:sz w:val="32"/>
          <w:szCs w:val="32"/>
        </w:rPr>
      </w:pPr>
      <w:r w:rsidRPr="00830E8E">
        <w:rPr>
          <w:sz w:val="32"/>
          <w:szCs w:val="32"/>
        </w:rPr>
        <w:t>COURSE: PHA304</w:t>
      </w:r>
    </w:p>
    <w:p w:rsidR="006231B2" w:rsidRPr="00830E8E" w:rsidRDefault="006231B2">
      <w:pPr>
        <w:rPr>
          <w:sz w:val="32"/>
          <w:szCs w:val="32"/>
        </w:rPr>
      </w:pPr>
    </w:p>
    <w:p w:rsidR="006231B2" w:rsidRPr="00830E8E" w:rsidRDefault="006231B2" w:rsidP="006231B2">
      <w:pPr>
        <w:jc w:val="center"/>
        <w:rPr>
          <w:b/>
          <w:sz w:val="32"/>
          <w:szCs w:val="32"/>
        </w:rPr>
      </w:pPr>
      <w:r w:rsidRPr="00830E8E">
        <w:rPr>
          <w:b/>
          <w:sz w:val="32"/>
          <w:szCs w:val="32"/>
        </w:rPr>
        <w:t>PHAMRMACOLOGY OF THE PITUITARY GLAND</w:t>
      </w:r>
    </w:p>
    <w:p w:rsidR="006231B2" w:rsidRPr="00830E8E" w:rsidRDefault="006231B2" w:rsidP="006231B2">
      <w:pPr>
        <w:rPr>
          <w:b/>
          <w:sz w:val="32"/>
          <w:szCs w:val="32"/>
        </w:rPr>
      </w:pPr>
      <w:r w:rsidRPr="00830E8E">
        <w:rPr>
          <w:b/>
          <w:sz w:val="32"/>
          <w:szCs w:val="32"/>
        </w:rPr>
        <w:t>Pituitary gland</w:t>
      </w:r>
    </w:p>
    <w:p w:rsidR="006231B2" w:rsidRPr="00830E8E" w:rsidRDefault="006231B2" w:rsidP="006231B2">
      <w:pPr>
        <w:rPr>
          <w:sz w:val="32"/>
          <w:szCs w:val="32"/>
        </w:rPr>
      </w:pPr>
      <w:r w:rsidRPr="00830E8E">
        <w:rPr>
          <w:sz w:val="32"/>
          <w:szCs w:val="32"/>
        </w:rPr>
        <w:t>I</w:t>
      </w:r>
      <w:r w:rsidRPr="00830E8E">
        <w:rPr>
          <w:sz w:val="32"/>
          <w:szCs w:val="32"/>
        </w:rPr>
        <w:t xml:space="preserve">n vertebrate anatomy, the pituitary gland, or </w:t>
      </w:r>
      <w:proofErr w:type="spellStart"/>
      <w:r w:rsidRPr="00830E8E">
        <w:rPr>
          <w:sz w:val="32"/>
          <w:szCs w:val="32"/>
        </w:rPr>
        <w:t>hypophysis</w:t>
      </w:r>
      <w:proofErr w:type="spellEnd"/>
      <w:r w:rsidRPr="00830E8E">
        <w:rPr>
          <w:sz w:val="32"/>
          <w:szCs w:val="32"/>
        </w:rPr>
        <w:t xml:space="preserve">, is an endocrine gland, about the size of a pea and weighing 0.5 grams in humans. It is a protrusion off the bottom of the hypothalamus at the base of the brain. The </w:t>
      </w:r>
      <w:proofErr w:type="spellStart"/>
      <w:r w:rsidRPr="00830E8E">
        <w:rPr>
          <w:sz w:val="32"/>
          <w:szCs w:val="32"/>
        </w:rPr>
        <w:t>hypophysis</w:t>
      </w:r>
      <w:proofErr w:type="spellEnd"/>
      <w:r w:rsidRPr="00830E8E">
        <w:rPr>
          <w:sz w:val="32"/>
          <w:szCs w:val="32"/>
        </w:rPr>
        <w:t xml:space="preserve"> rests upon the </w:t>
      </w:r>
      <w:proofErr w:type="spellStart"/>
      <w:r w:rsidRPr="00830E8E">
        <w:rPr>
          <w:sz w:val="32"/>
          <w:szCs w:val="32"/>
        </w:rPr>
        <w:t>hypophysial</w:t>
      </w:r>
      <w:proofErr w:type="spellEnd"/>
      <w:r w:rsidRPr="00830E8E">
        <w:rPr>
          <w:sz w:val="32"/>
          <w:szCs w:val="32"/>
        </w:rPr>
        <w:t xml:space="preserve"> fossa of the sphenoid bone in the center of the middle cranial fossa and is surrounded by a small bony cavity covered by a </w:t>
      </w:r>
      <w:proofErr w:type="spellStart"/>
      <w:r w:rsidRPr="00830E8E">
        <w:rPr>
          <w:sz w:val="32"/>
          <w:szCs w:val="32"/>
        </w:rPr>
        <w:t>dural</w:t>
      </w:r>
      <w:proofErr w:type="spellEnd"/>
      <w:r w:rsidRPr="00830E8E">
        <w:rPr>
          <w:sz w:val="32"/>
          <w:szCs w:val="32"/>
        </w:rPr>
        <w:t xml:space="preserve"> fold. The anterior pituitary is a lobe of the gland that regulates several physiological processes. The intermediate lobe synthesizes and secretes melanocyte-stimulating hormone. The posterior pituitary is a lobe of the gland that is functionally connected to the hypothalamus by the median eminence via a small tube called the pituitary stalk.</w:t>
      </w:r>
    </w:p>
    <w:p w:rsidR="006231B2" w:rsidRPr="00830E8E" w:rsidRDefault="006231B2" w:rsidP="006231B2">
      <w:pPr>
        <w:rPr>
          <w:sz w:val="32"/>
          <w:szCs w:val="32"/>
        </w:rPr>
      </w:pPr>
    </w:p>
    <w:p w:rsidR="006231B2" w:rsidRPr="00830E8E" w:rsidRDefault="006231B2">
      <w:pPr>
        <w:rPr>
          <w:sz w:val="32"/>
          <w:szCs w:val="32"/>
        </w:rPr>
      </w:pPr>
      <w:r w:rsidRPr="00830E8E">
        <w:rPr>
          <w:rFonts w:ascii="Arial" w:hAnsi="Arial" w:cs="Arial"/>
          <w:noProof/>
          <w:color w:val="FFFFFF"/>
          <w:sz w:val="32"/>
          <w:szCs w:val="32"/>
        </w:rPr>
        <w:lastRenderedPageBreak/>
        <w:drawing>
          <wp:inline distT="0" distB="0" distL="0" distR="0" wp14:anchorId="22BF6968" wp14:editId="1DF80EEE">
            <wp:extent cx="5943600" cy="456247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62475"/>
                    </a:xfrm>
                    <a:prstGeom prst="rect">
                      <a:avLst/>
                    </a:prstGeom>
                    <a:noFill/>
                    <a:ln>
                      <a:noFill/>
                    </a:ln>
                  </pic:spPr>
                </pic:pic>
              </a:graphicData>
            </a:graphic>
          </wp:inline>
        </w:drawing>
      </w:r>
    </w:p>
    <w:p w:rsidR="006231B2" w:rsidRPr="00830E8E" w:rsidRDefault="006231B2">
      <w:pPr>
        <w:rPr>
          <w:sz w:val="32"/>
          <w:szCs w:val="32"/>
        </w:rPr>
      </w:pPr>
    </w:p>
    <w:p w:rsidR="006231B2" w:rsidRPr="00830E8E" w:rsidRDefault="006231B2" w:rsidP="006231B2">
      <w:pPr>
        <w:jc w:val="center"/>
        <w:rPr>
          <w:sz w:val="32"/>
          <w:szCs w:val="32"/>
        </w:rPr>
      </w:pPr>
    </w:p>
    <w:p w:rsidR="009F4D9D" w:rsidRPr="009F4D9D" w:rsidRDefault="009F4D9D" w:rsidP="009F4D9D">
      <w:pPr>
        <w:numPr>
          <w:ilvl w:val="0"/>
          <w:numId w:val="1"/>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The pituitary gland is called the "</w:t>
      </w:r>
      <w:r w:rsidRPr="009F4D9D">
        <w:rPr>
          <w:rFonts w:ascii="Times New Roman" w:eastAsia="Times New Roman" w:hAnsi="Times New Roman" w:cs="Times New Roman"/>
          <w:b/>
          <w:bCs/>
          <w:sz w:val="32"/>
          <w:szCs w:val="32"/>
          <w:lang w:val="en"/>
        </w:rPr>
        <w:t>Master Gland</w:t>
      </w:r>
      <w:r w:rsidRPr="009F4D9D">
        <w:rPr>
          <w:rFonts w:ascii="Times New Roman" w:eastAsia="Times New Roman" w:hAnsi="Times New Roman" w:cs="Times New Roman"/>
          <w:sz w:val="32"/>
          <w:szCs w:val="32"/>
          <w:lang w:val="en"/>
        </w:rPr>
        <w:t>" because it directs a multitude of endocrine functions in the body. It regulates hormone activity in other endocrine glands and organs.</w:t>
      </w:r>
    </w:p>
    <w:p w:rsidR="009F4D9D" w:rsidRPr="009F4D9D" w:rsidRDefault="009F4D9D" w:rsidP="009F4D9D">
      <w:pPr>
        <w:numPr>
          <w:ilvl w:val="0"/>
          <w:numId w:val="1"/>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 xml:space="preserve">Pituitary activity is regulated by hormones of the </w:t>
      </w:r>
      <w:r w:rsidRPr="009F4D9D">
        <w:rPr>
          <w:rFonts w:ascii="Times New Roman" w:eastAsia="Times New Roman" w:hAnsi="Times New Roman" w:cs="Times New Roman"/>
          <w:b/>
          <w:bCs/>
          <w:sz w:val="32"/>
          <w:szCs w:val="32"/>
          <w:lang w:val="en"/>
        </w:rPr>
        <w:t>hypothalamus</w:t>
      </w:r>
      <w:r w:rsidRPr="009F4D9D">
        <w:rPr>
          <w:rFonts w:ascii="Times New Roman" w:eastAsia="Times New Roman" w:hAnsi="Times New Roman" w:cs="Times New Roman"/>
          <w:sz w:val="32"/>
          <w:szCs w:val="32"/>
          <w:lang w:val="en"/>
        </w:rPr>
        <w:t>, a brain region connected to the pituitary by the pituitary stalk.</w:t>
      </w:r>
    </w:p>
    <w:p w:rsidR="009F4D9D" w:rsidRPr="009F4D9D" w:rsidRDefault="009F4D9D" w:rsidP="009F4D9D">
      <w:pPr>
        <w:numPr>
          <w:ilvl w:val="0"/>
          <w:numId w:val="1"/>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The pituitary is composed of an anterior and posterior lobe with an intermediate region between the two.</w:t>
      </w:r>
    </w:p>
    <w:p w:rsidR="009F4D9D" w:rsidRPr="009F4D9D" w:rsidRDefault="009F4D9D" w:rsidP="009F4D9D">
      <w:pPr>
        <w:numPr>
          <w:ilvl w:val="0"/>
          <w:numId w:val="1"/>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 xml:space="preserve">Hormones of the anterior pituitary include </w:t>
      </w:r>
      <w:proofErr w:type="spellStart"/>
      <w:r w:rsidRPr="009F4D9D">
        <w:rPr>
          <w:rFonts w:ascii="Times New Roman" w:eastAsia="Times New Roman" w:hAnsi="Times New Roman" w:cs="Times New Roman"/>
          <w:sz w:val="32"/>
          <w:szCs w:val="32"/>
          <w:lang w:val="en"/>
        </w:rPr>
        <w:t>adrenocorticotropin</w:t>
      </w:r>
      <w:proofErr w:type="spellEnd"/>
      <w:r w:rsidRPr="009F4D9D">
        <w:rPr>
          <w:rFonts w:ascii="Times New Roman" w:eastAsia="Times New Roman" w:hAnsi="Times New Roman" w:cs="Times New Roman"/>
          <w:sz w:val="32"/>
          <w:szCs w:val="32"/>
          <w:lang w:val="en"/>
        </w:rPr>
        <w:t xml:space="preserve"> hormones (ACTH), growth hormone (GH), luteinizing hormone (LH), follicle-stimulating hormone (FSH), prolactin (PRL), and thyroid-stimulating hormone (TSH).</w:t>
      </w:r>
    </w:p>
    <w:p w:rsidR="009F4D9D" w:rsidRPr="009F4D9D" w:rsidRDefault="009F4D9D" w:rsidP="009F4D9D">
      <w:pPr>
        <w:numPr>
          <w:ilvl w:val="0"/>
          <w:numId w:val="1"/>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lastRenderedPageBreak/>
        <w:t>Hormones stored by the posterior pituitary include antidiuretic hormone (ADH) and oxytocin.</w:t>
      </w:r>
    </w:p>
    <w:p w:rsidR="009F4D9D" w:rsidRPr="009F4D9D" w:rsidRDefault="009F4D9D" w:rsidP="009F4D9D">
      <w:pPr>
        <w:numPr>
          <w:ilvl w:val="0"/>
          <w:numId w:val="1"/>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Melanocyte-stimulating hormone (MSH) is an intermediate pituitary hormone.</w:t>
      </w:r>
    </w:p>
    <w:p w:rsidR="009F4D9D" w:rsidRPr="009F4D9D" w:rsidRDefault="009F4D9D" w:rsidP="009F4D9D">
      <w:pPr>
        <w:spacing w:before="100" w:beforeAutospacing="1" w:after="100" w:afterAutospacing="1" w:line="240" w:lineRule="auto"/>
        <w:outlineLvl w:val="1"/>
        <w:rPr>
          <w:rFonts w:ascii="Times New Roman" w:eastAsia="Times New Roman" w:hAnsi="Times New Roman" w:cs="Times New Roman"/>
          <w:b/>
          <w:bCs/>
          <w:sz w:val="32"/>
          <w:szCs w:val="32"/>
          <w:lang w:val="en"/>
        </w:rPr>
      </w:pPr>
      <w:r w:rsidRPr="009F4D9D">
        <w:rPr>
          <w:rFonts w:ascii="Times New Roman" w:eastAsia="Times New Roman" w:hAnsi="Times New Roman" w:cs="Times New Roman"/>
          <w:b/>
          <w:bCs/>
          <w:sz w:val="32"/>
          <w:szCs w:val="32"/>
          <w:lang w:val="en"/>
        </w:rPr>
        <w:t xml:space="preserve">Hypothalamus-Pituitary Complex </w:t>
      </w:r>
    </w:p>
    <w:p w:rsidR="009F4D9D" w:rsidRPr="009F4D9D" w:rsidRDefault="009F4D9D" w:rsidP="009F4D9D">
      <w:p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 xml:space="preserve">The pituitary gland and </w:t>
      </w:r>
      <w:hyperlink r:id="rId7" w:history="1">
        <w:r w:rsidRPr="009F4D9D">
          <w:rPr>
            <w:rFonts w:ascii="Times New Roman" w:eastAsia="Times New Roman" w:hAnsi="Times New Roman" w:cs="Times New Roman"/>
            <w:color w:val="0000FF"/>
            <w:sz w:val="32"/>
            <w:szCs w:val="32"/>
            <w:u w:val="single"/>
            <w:lang w:val="en"/>
          </w:rPr>
          <w:t>hypothalamus</w:t>
        </w:r>
      </w:hyperlink>
      <w:r w:rsidRPr="009F4D9D">
        <w:rPr>
          <w:rFonts w:ascii="Times New Roman" w:eastAsia="Times New Roman" w:hAnsi="Times New Roman" w:cs="Times New Roman"/>
          <w:sz w:val="32"/>
          <w:szCs w:val="32"/>
          <w:lang w:val="en"/>
        </w:rPr>
        <w:t xml:space="preserve"> are closely connected both structurally and functionally. The hypothalamus is an important brain structure that has both </w:t>
      </w:r>
      <w:hyperlink r:id="rId8" w:history="1">
        <w:r w:rsidRPr="009F4D9D">
          <w:rPr>
            <w:rFonts w:ascii="Times New Roman" w:eastAsia="Times New Roman" w:hAnsi="Times New Roman" w:cs="Times New Roman"/>
            <w:color w:val="0000FF"/>
            <w:sz w:val="32"/>
            <w:szCs w:val="32"/>
            <w:u w:val="single"/>
            <w:lang w:val="en"/>
          </w:rPr>
          <w:t>nervous system</w:t>
        </w:r>
      </w:hyperlink>
      <w:r w:rsidRPr="009F4D9D">
        <w:rPr>
          <w:rFonts w:ascii="Times New Roman" w:eastAsia="Times New Roman" w:hAnsi="Times New Roman" w:cs="Times New Roman"/>
          <w:sz w:val="32"/>
          <w:szCs w:val="32"/>
          <w:lang w:val="en"/>
        </w:rPr>
        <w:t xml:space="preserve"> and endocrine system function. It serves as a link between the two systems translating nervous system messages into endocrine hormones.</w:t>
      </w:r>
    </w:p>
    <w:p w:rsidR="009F4D9D" w:rsidRPr="009F4D9D" w:rsidRDefault="009F4D9D" w:rsidP="009F4D9D">
      <w:p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 xml:space="preserve">The posterior pituitary is composed of axons that extend from the </w:t>
      </w:r>
      <w:hyperlink r:id="rId9" w:history="1">
        <w:r w:rsidRPr="009F4D9D">
          <w:rPr>
            <w:rFonts w:ascii="Times New Roman" w:eastAsia="Times New Roman" w:hAnsi="Times New Roman" w:cs="Times New Roman"/>
            <w:color w:val="0000FF"/>
            <w:sz w:val="32"/>
            <w:szCs w:val="32"/>
            <w:u w:val="single"/>
            <w:lang w:val="en"/>
          </w:rPr>
          <w:t>neurons</w:t>
        </w:r>
      </w:hyperlink>
      <w:r w:rsidRPr="009F4D9D">
        <w:rPr>
          <w:rFonts w:ascii="Times New Roman" w:eastAsia="Times New Roman" w:hAnsi="Times New Roman" w:cs="Times New Roman"/>
          <w:sz w:val="32"/>
          <w:szCs w:val="32"/>
          <w:lang w:val="en"/>
        </w:rPr>
        <w:t xml:space="preserve"> of the hypothalamus. The posterior pituitary also stores </w:t>
      </w:r>
      <w:proofErr w:type="spellStart"/>
      <w:r w:rsidRPr="009F4D9D">
        <w:rPr>
          <w:rFonts w:ascii="Times New Roman" w:eastAsia="Times New Roman" w:hAnsi="Times New Roman" w:cs="Times New Roman"/>
          <w:sz w:val="32"/>
          <w:szCs w:val="32"/>
          <w:lang w:val="en"/>
        </w:rPr>
        <w:t>hypothalmic</w:t>
      </w:r>
      <w:proofErr w:type="spellEnd"/>
      <w:r w:rsidRPr="009F4D9D">
        <w:rPr>
          <w:rFonts w:ascii="Times New Roman" w:eastAsia="Times New Roman" w:hAnsi="Times New Roman" w:cs="Times New Roman"/>
          <w:sz w:val="32"/>
          <w:szCs w:val="32"/>
          <w:lang w:val="en"/>
        </w:rPr>
        <w:t xml:space="preserve"> hormones. </w:t>
      </w:r>
      <w:hyperlink r:id="rId10" w:history="1">
        <w:r w:rsidRPr="009F4D9D">
          <w:rPr>
            <w:rFonts w:ascii="Times New Roman" w:eastAsia="Times New Roman" w:hAnsi="Times New Roman" w:cs="Times New Roman"/>
            <w:color w:val="0000FF"/>
            <w:sz w:val="32"/>
            <w:szCs w:val="32"/>
            <w:u w:val="single"/>
            <w:lang w:val="en"/>
          </w:rPr>
          <w:t>Blood vessel</w:t>
        </w:r>
      </w:hyperlink>
      <w:r w:rsidRPr="009F4D9D">
        <w:rPr>
          <w:rFonts w:ascii="Times New Roman" w:eastAsia="Times New Roman" w:hAnsi="Times New Roman" w:cs="Times New Roman"/>
          <w:sz w:val="32"/>
          <w:szCs w:val="32"/>
          <w:lang w:val="en"/>
        </w:rPr>
        <w:t xml:space="preserve"> connections between the hypothalamus and anterior pituitary allow hypothalamic hormones to control anterior pituitary hormone production and secretion. The hypothalamus-pituitary complex serves to maintain homeostasis by monitoring and adjusting physiological processes through hormone secretion.</w:t>
      </w:r>
    </w:p>
    <w:p w:rsidR="009F4D9D" w:rsidRPr="009F4D9D" w:rsidRDefault="009F4D9D" w:rsidP="009F4D9D">
      <w:pPr>
        <w:spacing w:before="100" w:beforeAutospacing="1" w:after="100" w:afterAutospacing="1" w:line="240" w:lineRule="auto"/>
        <w:outlineLvl w:val="1"/>
        <w:rPr>
          <w:rFonts w:ascii="Times New Roman" w:eastAsia="Times New Roman" w:hAnsi="Times New Roman" w:cs="Times New Roman"/>
          <w:b/>
          <w:bCs/>
          <w:sz w:val="32"/>
          <w:szCs w:val="32"/>
          <w:lang w:val="en"/>
        </w:rPr>
      </w:pPr>
      <w:r w:rsidRPr="009F4D9D">
        <w:rPr>
          <w:rFonts w:ascii="Times New Roman" w:eastAsia="Times New Roman" w:hAnsi="Times New Roman" w:cs="Times New Roman"/>
          <w:b/>
          <w:bCs/>
          <w:sz w:val="32"/>
          <w:szCs w:val="32"/>
          <w:lang w:val="en"/>
        </w:rPr>
        <w:t xml:space="preserve">Pituitary Function </w:t>
      </w:r>
    </w:p>
    <w:p w:rsidR="009F4D9D" w:rsidRPr="009F4D9D" w:rsidRDefault="009F4D9D" w:rsidP="009F4D9D">
      <w:p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The pituitary gland is involved in several functions of the body including:</w:t>
      </w:r>
    </w:p>
    <w:p w:rsidR="009F4D9D" w:rsidRPr="009F4D9D" w:rsidRDefault="009F4D9D" w:rsidP="009F4D9D">
      <w:pPr>
        <w:numPr>
          <w:ilvl w:val="0"/>
          <w:numId w:val="2"/>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Growth hormone production</w:t>
      </w:r>
    </w:p>
    <w:p w:rsidR="009F4D9D" w:rsidRPr="009F4D9D" w:rsidRDefault="009F4D9D" w:rsidP="009F4D9D">
      <w:pPr>
        <w:numPr>
          <w:ilvl w:val="0"/>
          <w:numId w:val="2"/>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Production of hormones that act on other endocrine glands</w:t>
      </w:r>
    </w:p>
    <w:p w:rsidR="009F4D9D" w:rsidRPr="009F4D9D" w:rsidRDefault="009F4D9D" w:rsidP="009F4D9D">
      <w:pPr>
        <w:numPr>
          <w:ilvl w:val="0"/>
          <w:numId w:val="2"/>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 xml:space="preserve">Production of hormones that act on the muscles and the </w:t>
      </w:r>
      <w:hyperlink r:id="rId11" w:history="1">
        <w:r w:rsidRPr="009F4D9D">
          <w:rPr>
            <w:rFonts w:ascii="Times New Roman" w:eastAsia="Times New Roman" w:hAnsi="Times New Roman" w:cs="Times New Roman"/>
            <w:color w:val="0000FF"/>
            <w:sz w:val="32"/>
            <w:szCs w:val="32"/>
            <w:u w:val="single"/>
            <w:lang w:val="en"/>
          </w:rPr>
          <w:t>kidneys</w:t>
        </w:r>
      </w:hyperlink>
    </w:p>
    <w:p w:rsidR="009F4D9D" w:rsidRPr="009F4D9D" w:rsidRDefault="009F4D9D" w:rsidP="009F4D9D">
      <w:pPr>
        <w:numPr>
          <w:ilvl w:val="0"/>
          <w:numId w:val="2"/>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Endocrine function regulation</w:t>
      </w:r>
    </w:p>
    <w:p w:rsidR="009F4D9D" w:rsidRPr="009F4D9D" w:rsidRDefault="009F4D9D" w:rsidP="009F4D9D">
      <w:pPr>
        <w:numPr>
          <w:ilvl w:val="0"/>
          <w:numId w:val="2"/>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Storage of hormones produced by the hypothalamus</w:t>
      </w:r>
    </w:p>
    <w:p w:rsidR="009F4D9D" w:rsidRPr="009F4D9D" w:rsidRDefault="009F4D9D" w:rsidP="009F4D9D">
      <w:pPr>
        <w:spacing w:before="100" w:beforeAutospacing="1" w:after="100" w:afterAutospacing="1" w:line="240" w:lineRule="auto"/>
        <w:outlineLvl w:val="1"/>
        <w:rPr>
          <w:rFonts w:ascii="Times New Roman" w:eastAsia="Times New Roman" w:hAnsi="Times New Roman" w:cs="Times New Roman"/>
          <w:b/>
          <w:bCs/>
          <w:sz w:val="32"/>
          <w:szCs w:val="32"/>
          <w:lang w:val="en"/>
        </w:rPr>
      </w:pPr>
      <w:r w:rsidRPr="009F4D9D">
        <w:rPr>
          <w:rFonts w:ascii="Times New Roman" w:eastAsia="Times New Roman" w:hAnsi="Times New Roman" w:cs="Times New Roman"/>
          <w:b/>
          <w:bCs/>
          <w:sz w:val="32"/>
          <w:szCs w:val="32"/>
          <w:lang w:val="en"/>
        </w:rPr>
        <w:t xml:space="preserve">Location </w:t>
      </w:r>
    </w:p>
    <w:p w:rsidR="009F4D9D" w:rsidRPr="009F4D9D" w:rsidRDefault="009F4D9D" w:rsidP="009F4D9D">
      <w:pPr>
        <w:spacing w:before="100" w:beforeAutospacing="1" w:after="100" w:afterAutospacing="1" w:line="240" w:lineRule="auto"/>
        <w:rPr>
          <w:rFonts w:ascii="Times New Roman" w:eastAsia="Times New Roman" w:hAnsi="Times New Roman" w:cs="Times New Roman"/>
          <w:sz w:val="32"/>
          <w:szCs w:val="32"/>
          <w:lang w:val="en"/>
        </w:rPr>
      </w:pPr>
      <w:hyperlink r:id="rId12" w:history="1">
        <w:r w:rsidRPr="009F4D9D">
          <w:rPr>
            <w:rFonts w:ascii="Times New Roman" w:eastAsia="Times New Roman" w:hAnsi="Times New Roman" w:cs="Times New Roman"/>
            <w:color w:val="0000FF"/>
            <w:sz w:val="32"/>
            <w:szCs w:val="32"/>
            <w:u w:val="single"/>
            <w:lang w:val="en"/>
          </w:rPr>
          <w:t>Directionally</w:t>
        </w:r>
      </w:hyperlink>
      <w:r w:rsidRPr="009F4D9D">
        <w:rPr>
          <w:rFonts w:ascii="Times New Roman" w:eastAsia="Times New Roman" w:hAnsi="Times New Roman" w:cs="Times New Roman"/>
          <w:sz w:val="32"/>
          <w:szCs w:val="32"/>
          <w:lang w:val="en"/>
        </w:rPr>
        <w:t xml:space="preserve">, the pituitary gland is located in the middle of the base of the </w:t>
      </w:r>
      <w:hyperlink r:id="rId13" w:history="1">
        <w:r w:rsidRPr="009F4D9D">
          <w:rPr>
            <w:rFonts w:ascii="Times New Roman" w:eastAsia="Times New Roman" w:hAnsi="Times New Roman" w:cs="Times New Roman"/>
            <w:color w:val="0000FF"/>
            <w:sz w:val="32"/>
            <w:szCs w:val="32"/>
            <w:u w:val="single"/>
            <w:lang w:val="en"/>
          </w:rPr>
          <w:t>brain</w:t>
        </w:r>
      </w:hyperlink>
      <w:r w:rsidRPr="009F4D9D">
        <w:rPr>
          <w:rFonts w:ascii="Times New Roman" w:eastAsia="Times New Roman" w:hAnsi="Times New Roman" w:cs="Times New Roman"/>
          <w:sz w:val="32"/>
          <w:szCs w:val="32"/>
          <w:lang w:val="en"/>
        </w:rPr>
        <w:t xml:space="preserve">, inferior to the hypothalamus. It is nestled within a depression </w:t>
      </w:r>
      <w:r w:rsidRPr="009F4D9D">
        <w:rPr>
          <w:rFonts w:ascii="Times New Roman" w:eastAsia="Times New Roman" w:hAnsi="Times New Roman" w:cs="Times New Roman"/>
          <w:sz w:val="32"/>
          <w:szCs w:val="32"/>
          <w:lang w:val="en"/>
        </w:rPr>
        <w:lastRenderedPageBreak/>
        <w:t xml:space="preserve">in the sphenoid bone of the skull called the </w:t>
      </w:r>
      <w:proofErr w:type="spellStart"/>
      <w:r w:rsidRPr="009F4D9D">
        <w:rPr>
          <w:rFonts w:ascii="Times New Roman" w:eastAsia="Times New Roman" w:hAnsi="Times New Roman" w:cs="Times New Roman"/>
          <w:sz w:val="32"/>
          <w:szCs w:val="32"/>
          <w:lang w:val="en"/>
        </w:rPr>
        <w:t>sella</w:t>
      </w:r>
      <w:proofErr w:type="spellEnd"/>
      <w:r w:rsidRPr="009F4D9D">
        <w:rPr>
          <w:rFonts w:ascii="Times New Roman" w:eastAsia="Times New Roman" w:hAnsi="Times New Roman" w:cs="Times New Roman"/>
          <w:sz w:val="32"/>
          <w:szCs w:val="32"/>
          <w:lang w:val="en"/>
        </w:rPr>
        <w:t xml:space="preserve"> </w:t>
      </w:r>
      <w:proofErr w:type="spellStart"/>
      <w:r w:rsidRPr="009F4D9D">
        <w:rPr>
          <w:rFonts w:ascii="Times New Roman" w:eastAsia="Times New Roman" w:hAnsi="Times New Roman" w:cs="Times New Roman"/>
          <w:sz w:val="32"/>
          <w:szCs w:val="32"/>
          <w:lang w:val="en"/>
        </w:rPr>
        <w:t>turcica</w:t>
      </w:r>
      <w:proofErr w:type="spellEnd"/>
      <w:r w:rsidRPr="009F4D9D">
        <w:rPr>
          <w:rFonts w:ascii="Times New Roman" w:eastAsia="Times New Roman" w:hAnsi="Times New Roman" w:cs="Times New Roman"/>
          <w:sz w:val="32"/>
          <w:szCs w:val="32"/>
          <w:lang w:val="en"/>
        </w:rPr>
        <w:t xml:space="preserve">. The pituitary gland extends from and is connected to the hypothalamus by a stalk-like structure called the </w:t>
      </w:r>
      <w:r w:rsidRPr="009F4D9D">
        <w:rPr>
          <w:rFonts w:ascii="Times New Roman" w:eastAsia="Times New Roman" w:hAnsi="Times New Roman" w:cs="Times New Roman"/>
          <w:b/>
          <w:bCs/>
          <w:sz w:val="32"/>
          <w:szCs w:val="32"/>
          <w:lang w:val="en"/>
        </w:rPr>
        <w:t>infundibulum</w:t>
      </w:r>
      <w:r w:rsidRPr="009F4D9D">
        <w:rPr>
          <w:rFonts w:ascii="Times New Roman" w:eastAsia="Times New Roman" w:hAnsi="Times New Roman" w:cs="Times New Roman"/>
          <w:sz w:val="32"/>
          <w:szCs w:val="32"/>
          <w:lang w:val="en"/>
        </w:rPr>
        <w:t>, or pituitary stalk.</w:t>
      </w:r>
    </w:p>
    <w:p w:rsidR="009F4D9D" w:rsidRPr="009F4D9D" w:rsidRDefault="009F4D9D" w:rsidP="009F4D9D">
      <w:pPr>
        <w:spacing w:before="100" w:beforeAutospacing="1" w:after="100" w:afterAutospacing="1" w:line="240" w:lineRule="auto"/>
        <w:outlineLvl w:val="1"/>
        <w:rPr>
          <w:rFonts w:ascii="Times New Roman" w:eastAsia="Times New Roman" w:hAnsi="Times New Roman" w:cs="Times New Roman"/>
          <w:b/>
          <w:bCs/>
          <w:sz w:val="32"/>
          <w:szCs w:val="32"/>
          <w:lang w:val="en"/>
        </w:rPr>
      </w:pPr>
      <w:r w:rsidRPr="009F4D9D">
        <w:rPr>
          <w:rFonts w:ascii="Times New Roman" w:eastAsia="Times New Roman" w:hAnsi="Times New Roman" w:cs="Times New Roman"/>
          <w:b/>
          <w:bCs/>
          <w:sz w:val="32"/>
          <w:szCs w:val="32"/>
          <w:lang w:val="en"/>
        </w:rPr>
        <w:t xml:space="preserve">Pituitary Hormones </w:t>
      </w:r>
    </w:p>
    <w:p w:rsidR="009F4D9D" w:rsidRPr="009F4D9D" w:rsidRDefault="009F4D9D" w:rsidP="009F4D9D">
      <w:p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 xml:space="preserve">The </w:t>
      </w:r>
      <w:r w:rsidRPr="009F4D9D">
        <w:rPr>
          <w:rFonts w:ascii="Times New Roman" w:eastAsia="Times New Roman" w:hAnsi="Times New Roman" w:cs="Times New Roman"/>
          <w:b/>
          <w:bCs/>
          <w:sz w:val="32"/>
          <w:szCs w:val="32"/>
          <w:lang w:val="en"/>
        </w:rPr>
        <w:t>posterior pituitary lobe</w:t>
      </w:r>
      <w:r w:rsidRPr="009F4D9D">
        <w:rPr>
          <w:rFonts w:ascii="Times New Roman" w:eastAsia="Times New Roman" w:hAnsi="Times New Roman" w:cs="Times New Roman"/>
          <w:sz w:val="32"/>
          <w:szCs w:val="32"/>
          <w:lang w:val="en"/>
        </w:rPr>
        <w:t xml:space="preserve"> does not produce hormones but stores hormones produced by the hypothalamus. Posterior pituitary hormones include antidiuretic hormone and oxytocin. The </w:t>
      </w:r>
      <w:r w:rsidRPr="009F4D9D">
        <w:rPr>
          <w:rFonts w:ascii="Times New Roman" w:eastAsia="Times New Roman" w:hAnsi="Times New Roman" w:cs="Times New Roman"/>
          <w:b/>
          <w:bCs/>
          <w:sz w:val="32"/>
          <w:szCs w:val="32"/>
          <w:lang w:val="en"/>
        </w:rPr>
        <w:t>anterior pituitary lobe</w:t>
      </w:r>
      <w:r w:rsidRPr="009F4D9D">
        <w:rPr>
          <w:rFonts w:ascii="Times New Roman" w:eastAsia="Times New Roman" w:hAnsi="Times New Roman" w:cs="Times New Roman"/>
          <w:sz w:val="32"/>
          <w:szCs w:val="32"/>
          <w:lang w:val="en"/>
        </w:rPr>
        <w:t xml:space="preserve"> produces six hormones that are either stimulated or inhibited by hypothalamic hormone secretion. The </w:t>
      </w:r>
      <w:r w:rsidRPr="009F4D9D">
        <w:rPr>
          <w:rFonts w:ascii="Times New Roman" w:eastAsia="Times New Roman" w:hAnsi="Times New Roman" w:cs="Times New Roman"/>
          <w:b/>
          <w:bCs/>
          <w:sz w:val="32"/>
          <w:szCs w:val="32"/>
          <w:lang w:val="en"/>
        </w:rPr>
        <w:t>intermediate pituitary</w:t>
      </w:r>
      <w:r w:rsidRPr="009F4D9D">
        <w:rPr>
          <w:rFonts w:ascii="Times New Roman" w:eastAsia="Times New Roman" w:hAnsi="Times New Roman" w:cs="Times New Roman"/>
          <w:sz w:val="32"/>
          <w:szCs w:val="32"/>
          <w:lang w:val="en"/>
        </w:rPr>
        <w:t xml:space="preserve"> zone produces and secretes melanocyte-stimulating hormone.</w:t>
      </w:r>
      <w:bookmarkStart w:id="0" w:name="_GoBack"/>
      <w:bookmarkEnd w:id="0"/>
    </w:p>
    <w:p w:rsidR="009F4D9D" w:rsidRPr="009F4D9D" w:rsidRDefault="009F4D9D" w:rsidP="009F4D9D">
      <w:pPr>
        <w:shd w:val="clear" w:color="auto" w:fill="C7C7C7"/>
        <w:spacing w:after="0"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noProof/>
          <w:sz w:val="32"/>
          <w:szCs w:val="32"/>
        </w:rPr>
        <w:drawing>
          <wp:inline distT="0" distB="0" distL="0" distR="0" wp14:anchorId="4927D9AA" wp14:editId="084513F9">
            <wp:extent cx="6172200" cy="4114800"/>
            <wp:effectExtent l="0" t="0" r="0" b="0"/>
            <wp:docPr id="2" name="mntl-sc-block-image_1-0-19" descr="Pituitary Horm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1-0-19" descr="Pituitary Hormo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inline>
        </w:drawing>
      </w:r>
    </w:p>
    <w:p w:rsidR="009F4D9D" w:rsidRPr="009F4D9D" w:rsidRDefault="009F4D9D" w:rsidP="009F4D9D">
      <w:pPr>
        <w:spacing w:after="0"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 xml:space="preserve">This image shows hormones of the pituitary and their affected organs. </w:t>
      </w:r>
      <w:proofErr w:type="spellStart"/>
      <w:r w:rsidRPr="009F4D9D">
        <w:rPr>
          <w:rFonts w:ascii="Times New Roman" w:eastAsia="Times New Roman" w:hAnsi="Times New Roman" w:cs="Times New Roman"/>
          <w:sz w:val="32"/>
          <w:szCs w:val="32"/>
          <w:lang w:val="en"/>
        </w:rPr>
        <w:t>ttsz</w:t>
      </w:r>
      <w:proofErr w:type="spellEnd"/>
      <w:r w:rsidRPr="009F4D9D">
        <w:rPr>
          <w:rFonts w:ascii="Times New Roman" w:eastAsia="Times New Roman" w:hAnsi="Times New Roman" w:cs="Times New Roman"/>
          <w:sz w:val="32"/>
          <w:szCs w:val="32"/>
          <w:lang w:val="en"/>
        </w:rPr>
        <w:t xml:space="preserve"> /</w:t>
      </w:r>
      <w:proofErr w:type="spellStart"/>
      <w:r w:rsidRPr="009F4D9D">
        <w:rPr>
          <w:rFonts w:ascii="Times New Roman" w:eastAsia="Times New Roman" w:hAnsi="Times New Roman" w:cs="Times New Roman"/>
          <w:sz w:val="32"/>
          <w:szCs w:val="32"/>
          <w:lang w:val="en"/>
        </w:rPr>
        <w:t>iStock</w:t>
      </w:r>
      <w:proofErr w:type="spellEnd"/>
      <w:r w:rsidRPr="009F4D9D">
        <w:rPr>
          <w:rFonts w:ascii="Times New Roman" w:eastAsia="Times New Roman" w:hAnsi="Times New Roman" w:cs="Times New Roman"/>
          <w:sz w:val="32"/>
          <w:szCs w:val="32"/>
          <w:lang w:val="en"/>
        </w:rPr>
        <w:t xml:space="preserve"> / Getty Images Plus </w:t>
      </w:r>
    </w:p>
    <w:p w:rsidR="009F4D9D" w:rsidRPr="009F4D9D" w:rsidRDefault="009F4D9D" w:rsidP="009F4D9D">
      <w:pPr>
        <w:spacing w:before="100" w:beforeAutospacing="1" w:after="100" w:afterAutospacing="1" w:line="240" w:lineRule="auto"/>
        <w:outlineLvl w:val="2"/>
        <w:rPr>
          <w:rFonts w:ascii="Times New Roman" w:eastAsia="Times New Roman" w:hAnsi="Times New Roman" w:cs="Times New Roman"/>
          <w:b/>
          <w:bCs/>
          <w:sz w:val="32"/>
          <w:szCs w:val="32"/>
          <w:lang w:val="en"/>
        </w:rPr>
      </w:pPr>
      <w:r w:rsidRPr="009F4D9D">
        <w:rPr>
          <w:rFonts w:ascii="Times New Roman" w:eastAsia="Times New Roman" w:hAnsi="Times New Roman" w:cs="Times New Roman"/>
          <w:b/>
          <w:bCs/>
          <w:sz w:val="32"/>
          <w:szCs w:val="32"/>
          <w:lang w:val="en"/>
        </w:rPr>
        <w:t xml:space="preserve">Anterior Pituitary Hormones </w:t>
      </w:r>
    </w:p>
    <w:p w:rsidR="009F4D9D" w:rsidRPr="009F4D9D" w:rsidRDefault="009F4D9D" w:rsidP="009F4D9D">
      <w:pPr>
        <w:numPr>
          <w:ilvl w:val="0"/>
          <w:numId w:val="3"/>
        </w:numPr>
        <w:spacing w:before="100" w:beforeAutospacing="1" w:after="100" w:afterAutospacing="1" w:line="240" w:lineRule="auto"/>
        <w:rPr>
          <w:rFonts w:ascii="Times New Roman" w:eastAsia="Times New Roman" w:hAnsi="Times New Roman" w:cs="Times New Roman"/>
          <w:sz w:val="32"/>
          <w:szCs w:val="32"/>
          <w:lang w:val="en"/>
        </w:rPr>
      </w:pPr>
      <w:proofErr w:type="spellStart"/>
      <w:r w:rsidRPr="009F4D9D">
        <w:rPr>
          <w:rFonts w:ascii="Times New Roman" w:eastAsia="Times New Roman" w:hAnsi="Times New Roman" w:cs="Times New Roman"/>
          <w:b/>
          <w:bCs/>
          <w:sz w:val="32"/>
          <w:szCs w:val="32"/>
          <w:lang w:val="en"/>
        </w:rPr>
        <w:lastRenderedPageBreak/>
        <w:t>Adrenocorticotropin</w:t>
      </w:r>
      <w:proofErr w:type="spellEnd"/>
      <w:r w:rsidRPr="009F4D9D">
        <w:rPr>
          <w:rFonts w:ascii="Times New Roman" w:eastAsia="Times New Roman" w:hAnsi="Times New Roman" w:cs="Times New Roman"/>
          <w:b/>
          <w:bCs/>
          <w:sz w:val="32"/>
          <w:szCs w:val="32"/>
          <w:lang w:val="en"/>
        </w:rPr>
        <w:t xml:space="preserve"> (ACTH):</w:t>
      </w:r>
      <w:r w:rsidRPr="009F4D9D">
        <w:rPr>
          <w:rFonts w:ascii="Times New Roman" w:eastAsia="Times New Roman" w:hAnsi="Times New Roman" w:cs="Times New Roman"/>
          <w:sz w:val="32"/>
          <w:szCs w:val="32"/>
          <w:lang w:val="en"/>
        </w:rPr>
        <w:t> stimulates the adrenal glands to produce the stress hormone cortisol.</w:t>
      </w:r>
    </w:p>
    <w:p w:rsidR="009F4D9D" w:rsidRPr="009F4D9D" w:rsidRDefault="009F4D9D" w:rsidP="009F4D9D">
      <w:pPr>
        <w:numPr>
          <w:ilvl w:val="0"/>
          <w:numId w:val="3"/>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b/>
          <w:bCs/>
          <w:sz w:val="32"/>
          <w:szCs w:val="32"/>
          <w:lang w:val="en"/>
        </w:rPr>
        <w:t>Growth Hormone:</w:t>
      </w:r>
      <w:r w:rsidRPr="009F4D9D">
        <w:rPr>
          <w:rFonts w:ascii="Times New Roman" w:eastAsia="Times New Roman" w:hAnsi="Times New Roman" w:cs="Times New Roman"/>
          <w:sz w:val="32"/>
          <w:szCs w:val="32"/>
          <w:lang w:val="en"/>
        </w:rPr>
        <w:t xml:space="preserve"> stimulates growth of </w:t>
      </w:r>
      <w:hyperlink r:id="rId15" w:history="1">
        <w:r w:rsidRPr="009F4D9D">
          <w:rPr>
            <w:rFonts w:ascii="Times New Roman" w:eastAsia="Times New Roman" w:hAnsi="Times New Roman" w:cs="Times New Roman"/>
            <w:color w:val="0000FF"/>
            <w:sz w:val="32"/>
            <w:szCs w:val="32"/>
            <w:u w:val="single"/>
            <w:lang w:val="en"/>
          </w:rPr>
          <w:t>tissues</w:t>
        </w:r>
      </w:hyperlink>
      <w:r w:rsidRPr="009F4D9D">
        <w:rPr>
          <w:rFonts w:ascii="Times New Roman" w:eastAsia="Times New Roman" w:hAnsi="Times New Roman" w:cs="Times New Roman"/>
          <w:sz w:val="32"/>
          <w:szCs w:val="32"/>
          <w:lang w:val="en"/>
        </w:rPr>
        <w:t xml:space="preserve"> and </w:t>
      </w:r>
      <w:hyperlink r:id="rId16" w:history="1">
        <w:r w:rsidRPr="009F4D9D">
          <w:rPr>
            <w:rFonts w:ascii="Times New Roman" w:eastAsia="Times New Roman" w:hAnsi="Times New Roman" w:cs="Times New Roman"/>
            <w:color w:val="0000FF"/>
            <w:sz w:val="32"/>
            <w:szCs w:val="32"/>
            <w:u w:val="single"/>
            <w:lang w:val="en"/>
          </w:rPr>
          <w:t>bone</w:t>
        </w:r>
      </w:hyperlink>
      <w:r w:rsidRPr="009F4D9D">
        <w:rPr>
          <w:rFonts w:ascii="Times New Roman" w:eastAsia="Times New Roman" w:hAnsi="Times New Roman" w:cs="Times New Roman"/>
          <w:sz w:val="32"/>
          <w:szCs w:val="32"/>
          <w:lang w:val="en"/>
        </w:rPr>
        <w:t xml:space="preserve">, as well as the breakdown of </w:t>
      </w:r>
      <w:hyperlink r:id="rId17" w:history="1">
        <w:r w:rsidRPr="009F4D9D">
          <w:rPr>
            <w:rFonts w:ascii="Times New Roman" w:eastAsia="Times New Roman" w:hAnsi="Times New Roman" w:cs="Times New Roman"/>
            <w:color w:val="0000FF"/>
            <w:sz w:val="32"/>
            <w:szCs w:val="32"/>
            <w:u w:val="single"/>
            <w:lang w:val="en"/>
          </w:rPr>
          <w:t>fat</w:t>
        </w:r>
      </w:hyperlink>
      <w:r w:rsidRPr="009F4D9D">
        <w:rPr>
          <w:rFonts w:ascii="Times New Roman" w:eastAsia="Times New Roman" w:hAnsi="Times New Roman" w:cs="Times New Roman"/>
          <w:sz w:val="32"/>
          <w:szCs w:val="32"/>
          <w:lang w:val="en"/>
        </w:rPr>
        <w:t>.</w:t>
      </w:r>
    </w:p>
    <w:p w:rsidR="009F4D9D" w:rsidRPr="009F4D9D" w:rsidRDefault="009F4D9D" w:rsidP="009F4D9D">
      <w:pPr>
        <w:numPr>
          <w:ilvl w:val="0"/>
          <w:numId w:val="3"/>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b/>
          <w:bCs/>
          <w:sz w:val="32"/>
          <w:szCs w:val="32"/>
          <w:lang w:val="en"/>
        </w:rPr>
        <w:t>Luteinizing Hormone (LH):</w:t>
      </w:r>
      <w:r w:rsidRPr="009F4D9D">
        <w:rPr>
          <w:rFonts w:ascii="Times New Roman" w:eastAsia="Times New Roman" w:hAnsi="Times New Roman" w:cs="Times New Roman"/>
          <w:sz w:val="32"/>
          <w:szCs w:val="32"/>
          <w:lang w:val="en"/>
        </w:rPr>
        <w:t xml:space="preserve"> stimulates male and female </w:t>
      </w:r>
      <w:hyperlink r:id="rId18" w:history="1">
        <w:r w:rsidRPr="009F4D9D">
          <w:rPr>
            <w:rFonts w:ascii="Times New Roman" w:eastAsia="Times New Roman" w:hAnsi="Times New Roman" w:cs="Times New Roman"/>
            <w:color w:val="0000FF"/>
            <w:sz w:val="32"/>
            <w:szCs w:val="32"/>
            <w:u w:val="single"/>
            <w:lang w:val="en"/>
          </w:rPr>
          <w:t>gonads</w:t>
        </w:r>
      </w:hyperlink>
      <w:r w:rsidRPr="009F4D9D">
        <w:rPr>
          <w:rFonts w:ascii="Times New Roman" w:eastAsia="Times New Roman" w:hAnsi="Times New Roman" w:cs="Times New Roman"/>
          <w:sz w:val="32"/>
          <w:szCs w:val="32"/>
          <w:lang w:val="en"/>
        </w:rPr>
        <w:t xml:space="preserve"> to release sex hormones, testosterone in men and estrogens and progesterone in women.</w:t>
      </w:r>
    </w:p>
    <w:p w:rsidR="009F4D9D" w:rsidRPr="009F4D9D" w:rsidRDefault="009F4D9D" w:rsidP="009F4D9D">
      <w:pPr>
        <w:numPr>
          <w:ilvl w:val="0"/>
          <w:numId w:val="3"/>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b/>
          <w:bCs/>
          <w:sz w:val="32"/>
          <w:szCs w:val="32"/>
          <w:lang w:val="en"/>
        </w:rPr>
        <w:t>Follicle-stimulating Hormone (FSH):</w:t>
      </w:r>
      <w:r w:rsidRPr="009F4D9D">
        <w:rPr>
          <w:rFonts w:ascii="Times New Roman" w:eastAsia="Times New Roman" w:hAnsi="Times New Roman" w:cs="Times New Roman"/>
          <w:sz w:val="32"/>
          <w:szCs w:val="32"/>
          <w:lang w:val="en"/>
        </w:rPr>
        <w:t xml:space="preserve"> promotes the production of male and female </w:t>
      </w:r>
      <w:hyperlink r:id="rId19" w:history="1">
        <w:r w:rsidRPr="009F4D9D">
          <w:rPr>
            <w:rFonts w:ascii="Times New Roman" w:eastAsia="Times New Roman" w:hAnsi="Times New Roman" w:cs="Times New Roman"/>
            <w:color w:val="0000FF"/>
            <w:sz w:val="32"/>
            <w:szCs w:val="32"/>
            <w:u w:val="single"/>
            <w:lang w:val="en"/>
          </w:rPr>
          <w:t>gametes</w:t>
        </w:r>
      </w:hyperlink>
      <w:r w:rsidRPr="009F4D9D">
        <w:rPr>
          <w:rFonts w:ascii="Times New Roman" w:eastAsia="Times New Roman" w:hAnsi="Times New Roman" w:cs="Times New Roman"/>
          <w:sz w:val="32"/>
          <w:szCs w:val="32"/>
          <w:lang w:val="en"/>
        </w:rPr>
        <w:t xml:space="preserve"> (sperm and ova).</w:t>
      </w:r>
    </w:p>
    <w:p w:rsidR="009F4D9D" w:rsidRPr="009F4D9D" w:rsidRDefault="009F4D9D" w:rsidP="009F4D9D">
      <w:pPr>
        <w:numPr>
          <w:ilvl w:val="0"/>
          <w:numId w:val="3"/>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b/>
          <w:bCs/>
          <w:sz w:val="32"/>
          <w:szCs w:val="32"/>
          <w:lang w:val="en"/>
        </w:rPr>
        <w:t>Prolactin (PRL):</w:t>
      </w:r>
      <w:r w:rsidRPr="009F4D9D">
        <w:rPr>
          <w:rFonts w:ascii="Times New Roman" w:eastAsia="Times New Roman" w:hAnsi="Times New Roman" w:cs="Times New Roman"/>
          <w:sz w:val="32"/>
          <w:szCs w:val="32"/>
          <w:lang w:val="en"/>
        </w:rPr>
        <w:t> stimulates breast development and milk production in women.</w:t>
      </w:r>
    </w:p>
    <w:p w:rsidR="009F4D9D" w:rsidRPr="009F4D9D" w:rsidRDefault="009F4D9D" w:rsidP="009F4D9D">
      <w:pPr>
        <w:numPr>
          <w:ilvl w:val="0"/>
          <w:numId w:val="3"/>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b/>
          <w:bCs/>
          <w:sz w:val="32"/>
          <w:szCs w:val="32"/>
          <w:lang w:val="en"/>
        </w:rPr>
        <w:t>Thyroid-stimulating Hormone (TSH):</w:t>
      </w:r>
      <w:r w:rsidRPr="009F4D9D">
        <w:rPr>
          <w:rFonts w:ascii="Times New Roman" w:eastAsia="Times New Roman" w:hAnsi="Times New Roman" w:cs="Times New Roman"/>
          <w:sz w:val="32"/>
          <w:szCs w:val="32"/>
          <w:lang w:val="en"/>
        </w:rPr>
        <w:t xml:space="preserve"> stimulates the </w:t>
      </w:r>
      <w:hyperlink r:id="rId20" w:history="1">
        <w:r w:rsidRPr="009F4D9D">
          <w:rPr>
            <w:rFonts w:ascii="Times New Roman" w:eastAsia="Times New Roman" w:hAnsi="Times New Roman" w:cs="Times New Roman"/>
            <w:color w:val="0000FF"/>
            <w:sz w:val="32"/>
            <w:szCs w:val="32"/>
            <w:u w:val="single"/>
            <w:lang w:val="en"/>
          </w:rPr>
          <w:t>thyroid</w:t>
        </w:r>
      </w:hyperlink>
      <w:r w:rsidRPr="009F4D9D">
        <w:rPr>
          <w:rFonts w:ascii="Times New Roman" w:eastAsia="Times New Roman" w:hAnsi="Times New Roman" w:cs="Times New Roman"/>
          <w:sz w:val="32"/>
          <w:szCs w:val="32"/>
          <w:lang w:val="en"/>
        </w:rPr>
        <w:t xml:space="preserve"> to produce thyroid hormones.</w:t>
      </w:r>
    </w:p>
    <w:p w:rsidR="009F4D9D" w:rsidRPr="009F4D9D" w:rsidRDefault="009F4D9D" w:rsidP="009F4D9D">
      <w:pPr>
        <w:spacing w:before="100" w:beforeAutospacing="1" w:after="100" w:afterAutospacing="1" w:line="240" w:lineRule="auto"/>
        <w:outlineLvl w:val="2"/>
        <w:rPr>
          <w:rFonts w:ascii="Times New Roman" w:eastAsia="Times New Roman" w:hAnsi="Times New Roman" w:cs="Times New Roman"/>
          <w:b/>
          <w:bCs/>
          <w:sz w:val="32"/>
          <w:szCs w:val="32"/>
          <w:lang w:val="en"/>
        </w:rPr>
      </w:pPr>
      <w:r w:rsidRPr="009F4D9D">
        <w:rPr>
          <w:rFonts w:ascii="Times New Roman" w:eastAsia="Times New Roman" w:hAnsi="Times New Roman" w:cs="Times New Roman"/>
          <w:b/>
          <w:bCs/>
          <w:sz w:val="32"/>
          <w:szCs w:val="32"/>
          <w:lang w:val="en"/>
        </w:rPr>
        <w:t xml:space="preserve">Posterior Pituitary Hormones </w:t>
      </w:r>
    </w:p>
    <w:p w:rsidR="009F4D9D" w:rsidRPr="009F4D9D" w:rsidRDefault="009F4D9D" w:rsidP="009F4D9D">
      <w:pPr>
        <w:numPr>
          <w:ilvl w:val="0"/>
          <w:numId w:val="4"/>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b/>
          <w:bCs/>
          <w:sz w:val="32"/>
          <w:szCs w:val="32"/>
          <w:lang w:val="en"/>
        </w:rPr>
        <w:t>Antidiuretic Hormone (ADH):</w:t>
      </w:r>
      <w:r w:rsidRPr="009F4D9D">
        <w:rPr>
          <w:rFonts w:ascii="Times New Roman" w:eastAsia="Times New Roman" w:hAnsi="Times New Roman" w:cs="Times New Roman"/>
          <w:sz w:val="32"/>
          <w:szCs w:val="32"/>
          <w:lang w:val="en"/>
        </w:rPr>
        <w:t xml:space="preserve"> helps maintain water balance by decreasing water loss in urine.</w:t>
      </w:r>
    </w:p>
    <w:p w:rsidR="009F4D9D" w:rsidRPr="009F4D9D" w:rsidRDefault="009F4D9D" w:rsidP="009F4D9D">
      <w:pPr>
        <w:numPr>
          <w:ilvl w:val="0"/>
          <w:numId w:val="4"/>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b/>
          <w:bCs/>
          <w:sz w:val="32"/>
          <w:szCs w:val="32"/>
          <w:lang w:val="en"/>
        </w:rPr>
        <w:t>Oxytocin</w:t>
      </w:r>
      <w:r w:rsidRPr="009F4D9D">
        <w:rPr>
          <w:rFonts w:ascii="Times New Roman" w:eastAsia="Times New Roman" w:hAnsi="Times New Roman" w:cs="Times New Roman"/>
          <w:sz w:val="32"/>
          <w:szCs w:val="32"/>
          <w:lang w:val="en"/>
        </w:rPr>
        <w:t xml:space="preserve"> - promotes lactation, maternal behavior, social bonding, and sexual arousal.</w:t>
      </w:r>
    </w:p>
    <w:p w:rsidR="009F4D9D" w:rsidRPr="009F4D9D" w:rsidRDefault="009F4D9D" w:rsidP="009F4D9D">
      <w:pPr>
        <w:spacing w:before="100" w:beforeAutospacing="1" w:after="100" w:afterAutospacing="1" w:line="240" w:lineRule="auto"/>
        <w:outlineLvl w:val="2"/>
        <w:rPr>
          <w:rFonts w:ascii="Times New Roman" w:eastAsia="Times New Roman" w:hAnsi="Times New Roman" w:cs="Times New Roman"/>
          <w:b/>
          <w:bCs/>
          <w:sz w:val="32"/>
          <w:szCs w:val="32"/>
          <w:lang w:val="en"/>
        </w:rPr>
      </w:pPr>
      <w:r w:rsidRPr="009F4D9D">
        <w:rPr>
          <w:rFonts w:ascii="Times New Roman" w:eastAsia="Times New Roman" w:hAnsi="Times New Roman" w:cs="Times New Roman"/>
          <w:b/>
          <w:bCs/>
          <w:sz w:val="32"/>
          <w:szCs w:val="32"/>
          <w:lang w:val="en"/>
        </w:rPr>
        <w:t xml:space="preserve">Intermediate Pituitary Hormones </w:t>
      </w:r>
    </w:p>
    <w:p w:rsidR="009F4D9D" w:rsidRPr="009F4D9D" w:rsidRDefault="009F4D9D" w:rsidP="009F4D9D">
      <w:pPr>
        <w:numPr>
          <w:ilvl w:val="0"/>
          <w:numId w:val="5"/>
        </w:num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b/>
          <w:bCs/>
          <w:sz w:val="32"/>
          <w:szCs w:val="32"/>
          <w:lang w:val="en"/>
        </w:rPr>
        <w:t>Melanocyte-stimulating Hormone (MSH):</w:t>
      </w:r>
      <w:r w:rsidRPr="009F4D9D">
        <w:rPr>
          <w:rFonts w:ascii="Times New Roman" w:eastAsia="Times New Roman" w:hAnsi="Times New Roman" w:cs="Times New Roman"/>
          <w:sz w:val="32"/>
          <w:szCs w:val="32"/>
          <w:lang w:val="en"/>
        </w:rPr>
        <w:t xml:space="preserve"> promotes melanin production in skin cells called melanocytes. This induces </w:t>
      </w:r>
      <w:hyperlink r:id="rId21" w:history="1">
        <w:r w:rsidRPr="009F4D9D">
          <w:rPr>
            <w:rFonts w:ascii="Times New Roman" w:eastAsia="Times New Roman" w:hAnsi="Times New Roman" w:cs="Times New Roman"/>
            <w:color w:val="0000FF"/>
            <w:sz w:val="32"/>
            <w:szCs w:val="32"/>
            <w:u w:val="single"/>
            <w:lang w:val="en"/>
          </w:rPr>
          <w:t>skin</w:t>
        </w:r>
      </w:hyperlink>
      <w:r w:rsidRPr="009F4D9D">
        <w:rPr>
          <w:rFonts w:ascii="Times New Roman" w:eastAsia="Times New Roman" w:hAnsi="Times New Roman" w:cs="Times New Roman"/>
          <w:sz w:val="32"/>
          <w:szCs w:val="32"/>
          <w:lang w:val="en"/>
        </w:rPr>
        <w:t xml:space="preserve"> darkening.</w:t>
      </w:r>
    </w:p>
    <w:p w:rsidR="009F4D9D" w:rsidRPr="009F4D9D" w:rsidRDefault="009F4D9D" w:rsidP="009F4D9D">
      <w:pPr>
        <w:spacing w:before="100" w:beforeAutospacing="1" w:after="100" w:afterAutospacing="1" w:line="240" w:lineRule="auto"/>
        <w:outlineLvl w:val="1"/>
        <w:rPr>
          <w:rFonts w:ascii="Times New Roman" w:eastAsia="Times New Roman" w:hAnsi="Times New Roman" w:cs="Times New Roman"/>
          <w:b/>
          <w:bCs/>
          <w:sz w:val="32"/>
          <w:szCs w:val="32"/>
          <w:lang w:val="en"/>
        </w:rPr>
      </w:pPr>
      <w:r w:rsidRPr="009F4D9D">
        <w:rPr>
          <w:rFonts w:ascii="Times New Roman" w:eastAsia="Times New Roman" w:hAnsi="Times New Roman" w:cs="Times New Roman"/>
          <w:b/>
          <w:bCs/>
          <w:sz w:val="32"/>
          <w:szCs w:val="32"/>
          <w:lang w:val="en"/>
        </w:rPr>
        <w:t xml:space="preserve">Pituitary Disorders </w:t>
      </w:r>
    </w:p>
    <w:p w:rsidR="009F4D9D" w:rsidRPr="009F4D9D" w:rsidRDefault="009F4D9D" w:rsidP="009F4D9D">
      <w:p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 xml:space="preserve">Pituitary disorders result in the disruption of normal pituitary function and the proper functioning of target organs of pituitary hormones. These disorders are most commonly the result of tumors, which cause the pituitary to produce either not enough or too much of a hormone. In </w:t>
      </w:r>
      <w:r w:rsidRPr="009F4D9D">
        <w:rPr>
          <w:rFonts w:ascii="Times New Roman" w:eastAsia="Times New Roman" w:hAnsi="Times New Roman" w:cs="Times New Roman"/>
          <w:b/>
          <w:bCs/>
          <w:sz w:val="32"/>
          <w:szCs w:val="32"/>
          <w:lang w:val="en"/>
        </w:rPr>
        <w:t>hypopituitarism</w:t>
      </w:r>
      <w:r w:rsidRPr="009F4D9D">
        <w:rPr>
          <w:rFonts w:ascii="Times New Roman" w:eastAsia="Times New Roman" w:hAnsi="Times New Roman" w:cs="Times New Roman"/>
          <w:sz w:val="32"/>
          <w:szCs w:val="32"/>
          <w:lang w:val="en"/>
        </w:rPr>
        <w:t xml:space="preserve">, the pituitary produces low levels of hormones. The insufficiency of pituitary hormone production causes a deficiency in the production of hormones in other glands. For example, a deficiency in </w:t>
      </w:r>
      <w:r w:rsidRPr="009F4D9D">
        <w:rPr>
          <w:rFonts w:ascii="Times New Roman" w:eastAsia="Times New Roman" w:hAnsi="Times New Roman" w:cs="Times New Roman"/>
          <w:sz w:val="32"/>
          <w:szCs w:val="32"/>
          <w:lang w:val="en"/>
        </w:rPr>
        <w:lastRenderedPageBreak/>
        <w:t xml:space="preserve">thyroid-stimulating hormone (TSH) production can result in an under-active thyroid gland. Lack of thyroid hormone production slows down normal body functions. Symptoms that may arise include weight gain, weakness, constipation, and depression. Insufficient levels of adrenocorticotropic hormone (ACTH) production by the pituitary results in under-active adrenal glands. Adrenal gland hormones are important for maintaining vital body functions such as </w:t>
      </w:r>
      <w:hyperlink r:id="rId22" w:history="1">
        <w:r w:rsidRPr="009F4D9D">
          <w:rPr>
            <w:rFonts w:ascii="Times New Roman" w:eastAsia="Times New Roman" w:hAnsi="Times New Roman" w:cs="Times New Roman"/>
            <w:color w:val="0000FF"/>
            <w:sz w:val="32"/>
            <w:szCs w:val="32"/>
            <w:u w:val="single"/>
            <w:lang w:val="en"/>
          </w:rPr>
          <w:t>blood pressure</w:t>
        </w:r>
      </w:hyperlink>
      <w:r w:rsidRPr="009F4D9D">
        <w:rPr>
          <w:rFonts w:ascii="Times New Roman" w:eastAsia="Times New Roman" w:hAnsi="Times New Roman" w:cs="Times New Roman"/>
          <w:sz w:val="32"/>
          <w:szCs w:val="32"/>
          <w:lang w:val="en"/>
        </w:rPr>
        <w:t xml:space="preserve"> control and water balance. This condition is also known as </w:t>
      </w:r>
      <w:proofErr w:type="spellStart"/>
      <w:r w:rsidRPr="009F4D9D">
        <w:rPr>
          <w:rFonts w:ascii="Times New Roman" w:eastAsia="Times New Roman" w:hAnsi="Times New Roman" w:cs="Times New Roman"/>
          <w:sz w:val="32"/>
          <w:szCs w:val="32"/>
          <w:lang w:val="en"/>
        </w:rPr>
        <w:t>Addisons</w:t>
      </w:r>
      <w:proofErr w:type="spellEnd"/>
      <w:r w:rsidRPr="009F4D9D">
        <w:rPr>
          <w:rFonts w:ascii="Times New Roman" w:eastAsia="Times New Roman" w:hAnsi="Times New Roman" w:cs="Times New Roman"/>
          <w:sz w:val="32"/>
          <w:szCs w:val="32"/>
          <w:lang w:val="en"/>
        </w:rPr>
        <w:t xml:space="preserve"> disease and can be fatal if not treated.</w:t>
      </w:r>
    </w:p>
    <w:p w:rsidR="009F4D9D" w:rsidRPr="009F4D9D" w:rsidRDefault="009F4D9D" w:rsidP="009F4D9D">
      <w:pPr>
        <w:spacing w:before="100" w:beforeAutospacing="1" w:after="100" w:afterAutospacing="1" w:line="240" w:lineRule="auto"/>
        <w:rPr>
          <w:rFonts w:ascii="Times New Roman" w:eastAsia="Times New Roman" w:hAnsi="Times New Roman" w:cs="Times New Roman"/>
          <w:sz w:val="32"/>
          <w:szCs w:val="32"/>
          <w:lang w:val="en"/>
        </w:rPr>
      </w:pPr>
      <w:r w:rsidRPr="009F4D9D">
        <w:rPr>
          <w:rFonts w:ascii="Times New Roman" w:eastAsia="Times New Roman" w:hAnsi="Times New Roman" w:cs="Times New Roman"/>
          <w:sz w:val="32"/>
          <w:szCs w:val="32"/>
          <w:lang w:val="en"/>
        </w:rPr>
        <w:t xml:space="preserve">In </w:t>
      </w:r>
      <w:proofErr w:type="spellStart"/>
      <w:r w:rsidRPr="009F4D9D">
        <w:rPr>
          <w:rFonts w:ascii="Times New Roman" w:eastAsia="Times New Roman" w:hAnsi="Times New Roman" w:cs="Times New Roman"/>
          <w:b/>
          <w:bCs/>
          <w:sz w:val="32"/>
          <w:szCs w:val="32"/>
          <w:lang w:val="en"/>
        </w:rPr>
        <w:t>hyperpituitarism</w:t>
      </w:r>
      <w:proofErr w:type="spellEnd"/>
      <w:r w:rsidRPr="009F4D9D">
        <w:rPr>
          <w:rFonts w:ascii="Times New Roman" w:eastAsia="Times New Roman" w:hAnsi="Times New Roman" w:cs="Times New Roman"/>
          <w:sz w:val="32"/>
          <w:szCs w:val="32"/>
          <w:lang w:val="en"/>
        </w:rPr>
        <w:t xml:space="preserve">, the pituitary is overactive producing hormones in excess. An overproduction of growth hormone may result in </w:t>
      </w:r>
      <w:r w:rsidRPr="009F4D9D">
        <w:rPr>
          <w:rFonts w:ascii="Times New Roman" w:eastAsia="Times New Roman" w:hAnsi="Times New Roman" w:cs="Times New Roman"/>
          <w:b/>
          <w:bCs/>
          <w:sz w:val="32"/>
          <w:szCs w:val="32"/>
          <w:lang w:val="en"/>
        </w:rPr>
        <w:t>acromegaly</w:t>
      </w:r>
      <w:r w:rsidRPr="009F4D9D">
        <w:rPr>
          <w:rFonts w:ascii="Times New Roman" w:eastAsia="Times New Roman" w:hAnsi="Times New Roman" w:cs="Times New Roman"/>
          <w:sz w:val="32"/>
          <w:szCs w:val="32"/>
          <w:lang w:val="en"/>
        </w:rPr>
        <w:t xml:space="preserve"> in adults. This condition results in excessive growth of bones and tissues in the hands, feet, and face. In children, overproduction of growth hormone may result in </w:t>
      </w:r>
      <w:r w:rsidRPr="009F4D9D">
        <w:rPr>
          <w:rFonts w:ascii="Times New Roman" w:eastAsia="Times New Roman" w:hAnsi="Times New Roman" w:cs="Times New Roman"/>
          <w:b/>
          <w:bCs/>
          <w:sz w:val="32"/>
          <w:szCs w:val="32"/>
          <w:lang w:val="en"/>
        </w:rPr>
        <w:t>gigantism</w:t>
      </w:r>
      <w:r w:rsidRPr="009F4D9D">
        <w:rPr>
          <w:rFonts w:ascii="Times New Roman" w:eastAsia="Times New Roman" w:hAnsi="Times New Roman" w:cs="Times New Roman"/>
          <w:sz w:val="32"/>
          <w:szCs w:val="32"/>
          <w:lang w:val="en"/>
        </w:rPr>
        <w:t>. Overproduction of ACTH causes the adrenal glands to produce too much cortisol, which results in problems related to metabolism regulation. Overproduction of the pituitary hormone TSH may result in </w:t>
      </w:r>
      <w:r w:rsidRPr="009F4D9D">
        <w:rPr>
          <w:rFonts w:ascii="Times New Roman" w:eastAsia="Times New Roman" w:hAnsi="Times New Roman" w:cs="Times New Roman"/>
          <w:b/>
          <w:bCs/>
          <w:sz w:val="32"/>
          <w:szCs w:val="32"/>
          <w:lang w:val="en"/>
        </w:rPr>
        <w:t>hyperthyroidism</w:t>
      </w:r>
      <w:r w:rsidRPr="009F4D9D">
        <w:rPr>
          <w:rFonts w:ascii="Times New Roman" w:eastAsia="Times New Roman" w:hAnsi="Times New Roman" w:cs="Times New Roman"/>
          <w:sz w:val="32"/>
          <w:szCs w:val="32"/>
          <w:lang w:val="en"/>
        </w:rPr>
        <w:t xml:space="preserve">, or the overproduction of thyroid hormones. An overactive thyroid produces symptoms such as nervousness, weight loss, irregular </w:t>
      </w:r>
      <w:hyperlink r:id="rId23" w:history="1">
        <w:r w:rsidRPr="009F4D9D">
          <w:rPr>
            <w:rFonts w:ascii="Times New Roman" w:eastAsia="Times New Roman" w:hAnsi="Times New Roman" w:cs="Times New Roman"/>
            <w:color w:val="0000FF"/>
            <w:sz w:val="32"/>
            <w:szCs w:val="32"/>
            <w:u w:val="single"/>
            <w:lang w:val="en"/>
          </w:rPr>
          <w:t>heartbeat</w:t>
        </w:r>
      </w:hyperlink>
      <w:r w:rsidRPr="009F4D9D">
        <w:rPr>
          <w:rFonts w:ascii="Times New Roman" w:eastAsia="Times New Roman" w:hAnsi="Times New Roman" w:cs="Times New Roman"/>
          <w:sz w:val="32"/>
          <w:szCs w:val="32"/>
          <w:lang w:val="en"/>
        </w:rPr>
        <w:t>, and fatigue.</w:t>
      </w:r>
    </w:p>
    <w:p w:rsidR="00830E8E" w:rsidRPr="00830E8E" w:rsidRDefault="00830E8E" w:rsidP="00830E8E">
      <w:pPr>
        <w:spacing w:before="100" w:beforeAutospacing="1" w:after="100" w:afterAutospacing="1" w:line="360" w:lineRule="auto"/>
        <w:jc w:val="center"/>
        <w:rPr>
          <w:rFonts w:ascii="Times New Roman" w:eastAsia="Times New Roman" w:hAnsi="Times New Roman" w:cs="Times New Roman"/>
          <w:sz w:val="32"/>
          <w:szCs w:val="32"/>
        </w:rPr>
      </w:pPr>
      <w:bookmarkStart w:id="1" w:name="Master_Gland"/>
      <w:r w:rsidRPr="00830E8E">
        <w:rPr>
          <w:rFonts w:ascii="Times New Roman" w:eastAsia="Times New Roman" w:hAnsi="Times New Roman" w:cs="Times New Roman"/>
          <w:sz w:val="32"/>
          <w:szCs w:val="32"/>
        </w:rPr>
        <w:t>Master Gland</w:t>
      </w:r>
      <w:bookmarkEnd w:id="1"/>
      <w:r w:rsidRPr="00830E8E">
        <w:rPr>
          <w:rFonts w:ascii="Times New Roman" w:eastAsia="Times New Roman" w:hAnsi="Times New Roman" w:cs="Times New Roman"/>
          <w:sz w:val="32"/>
          <w:szCs w:val="32"/>
        </w:rPr>
        <w:t>--produces six major hormones, Stores two hormones:  Anatomy</w:t>
      </w:r>
    </w:p>
    <w:p w:rsidR="00830E8E" w:rsidRPr="00830E8E" w:rsidRDefault="00830E8E" w:rsidP="00830E8E">
      <w:pPr>
        <w:numPr>
          <w:ilvl w:val="0"/>
          <w:numId w:val="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Midsagittal section through human pituitary </w:t>
      </w:r>
    </w:p>
    <w:p w:rsidR="00830E8E" w:rsidRPr="00830E8E" w:rsidRDefault="00830E8E" w:rsidP="00830E8E">
      <w:pPr>
        <w:spacing w:before="100" w:beforeAutospacing="1" w:after="100" w:afterAutospacing="1" w:line="360" w:lineRule="auto"/>
        <w:jc w:val="center"/>
        <w:rPr>
          <w:rFonts w:ascii="Times New Roman" w:eastAsia="Times New Roman" w:hAnsi="Times New Roman" w:cs="Times New Roman"/>
          <w:sz w:val="32"/>
          <w:szCs w:val="32"/>
        </w:rPr>
      </w:pPr>
      <w:r w:rsidRPr="00830E8E">
        <w:rPr>
          <w:rFonts w:ascii="Times New Roman" w:eastAsia="Times New Roman" w:hAnsi="Times New Roman" w:cs="Times New Roman"/>
          <w:noProof/>
          <w:sz w:val="32"/>
          <w:szCs w:val="32"/>
        </w:rPr>
        <w:lastRenderedPageBreak/>
        <w:drawing>
          <wp:inline distT="0" distB="0" distL="0" distR="0" wp14:anchorId="73A91E5E" wp14:editId="39FEE5B9">
            <wp:extent cx="4257675" cy="5086350"/>
            <wp:effectExtent l="0" t="0" r="9525" b="0"/>
            <wp:docPr id="3" name="Picture 3" descr="https://www.pharmacology2000.com/Hypothalamic/P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harmacology2000.com/Hypothalamic/Pi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57675" cy="5086350"/>
                    </a:xfrm>
                    <a:prstGeom prst="rect">
                      <a:avLst/>
                    </a:prstGeom>
                    <a:noFill/>
                    <a:ln>
                      <a:noFill/>
                    </a:ln>
                  </pic:spPr>
                </pic:pic>
              </a:graphicData>
            </a:graphic>
          </wp:inline>
        </w:drawing>
      </w:r>
    </w:p>
    <w:p w:rsidR="00830E8E" w:rsidRPr="00830E8E" w:rsidRDefault="00830E8E" w:rsidP="00830E8E">
      <w:pPr>
        <w:spacing w:beforeAutospacing="1" w:after="100" w:afterAutospacing="1" w:line="360" w:lineRule="auto"/>
        <w:jc w:val="center"/>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Midsagittal section of a human pituitary gland; courtesy of Robert H. Parsons, used with permission </w:t>
      </w:r>
    </w:p>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w:t>
      </w:r>
    </w:p>
    <w:p w:rsidR="00830E8E" w:rsidRPr="00830E8E" w:rsidRDefault="00830E8E" w:rsidP="00830E8E">
      <w:pPr>
        <w:numPr>
          <w:ilvl w:val="0"/>
          <w:numId w:val="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Sagittal section of a human pituitary, showing the relationship of its blood supply to the hypothalamic neurosecretory cells in the adenohypophysis</w:t>
      </w:r>
    </w:p>
    <w:p w:rsidR="00830E8E" w:rsidRPr="00830E8E" w:rsidRDefault="00830E8E" w:rsidP="00830E8E">
      <w:pPr>
        <w:spacing w:before="100" w:beforeAutospacing="1" w:after="100" w:afterAutospacing="1" w:line="360" w:lineRule="auto"/>
        <w:jc w:val="center"/>
        <w:rPr>
          <w:rFonts w:ascii="Times New Roman" w:eastAsia="Times New Roman" w:hAnsi="Times New Roman" w:cs="Times New Roman"/>
          <w:sz w:val="32"/>
          <w:szCs w:val="32"/>
        </w:rPr>
      </w:pPr>
      <w:r w:rsidRPr="00830E8E">
        <w:rPr>
          <w:rFonts w:ascii="Times New Roman" w:eastAsia="Times New Roman" w:hAnsi="Times New Roman" w:cs="Times New Roman"/>
          <w:noProof/>
          <w:sz w:val="32"/>
          <w:szCs w:val="32"/>
        </w:rPr>
        <w:lastRenderedPageBreak/>
        <w:drawing>
          <wp:inline distT="0" distB="0" distL="0" distR="0" wp14:anchorId="02BFC181" wp14:editId="116F166E">
            <wp:extent cx="5143500" cy="6743700"/>
            <wp:effectExtent l="0" t="0" r="0" b="0"/>
            <wp:docPr id="4" name="Picture 4" descr="https://www.pharmacology2000.com/Hypothalamic/Pi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harmacology2000.com/Hypothalamic/Pit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0" cy="6743700"/>
                    </a:xfrm>
                    <a:prstGeom prst="rect">
                      <a:avLst/>
                    </a:prstGeom>
                    <a:noFill/>
                    <a:ln>
                      <a:noFill/>
                    </a:ln>
                  </pic:spPr>
                </pic:pic>
              </a:graphicData>
            </a:graphic>
          </wp:inline>
        </w:drawing>
      </w:r>
    </w:p>
    <w:p w:rsidR="00830E8E" w:rsidRPr="00830E8E" w:rsidRDefault="00830E8E" w:rsidP="00830E8E">
      <w:pPr>
        <w:numPr>
          <w:ilvl w:val="0"/>
          <w:numId w:val="8"/>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Sagittal section of a human pituitary, showing the relationship of its blood supply to the hypothalamic neurosecretory cells in the adenohypophysis. Neurosecretory neurons are shown secreting </w:t>
      </w:r>
      <w:r w:rsidRPr="00830E8E">
        <w:rPr>
          <w:rFonts w:ascii="Times New Roman" w:eastAsia="Times New Roman" w:hAnsi="Times New Roman" w:cs="Times New Roman"/>
          <w:sz w:val="32"/>
          <w:szCs w:val="32"/>
        </w:rPr>
        <w:lastRenderedPageBreak/>
        <w:t xml:space="preserve">releasing factors into the capillary networks giving rise the long and short </w:t>
      </w:r>
      <w:proofErr w:type="spellStart"/>
      <w:r w:rsidRPr="00830E8E">
        <w:rPr>
          <w:rFonts w:ascii="Times New Roman" w:eastAsia="Times New Roman" w:hAnsi="Times New Roman" w:cs="Times New Roman"/>
          <w:sz w:val="32"/>
          <w:szCs w:val="32"/>
        </w:rPr>
        <w:t>hypophyseal</w:t>
      </w:r>
      <w:proofErr w:type="spellEnd"/>
      <w:r w:rsidRPr="00830E8E">
        <w:rPr>
          <w:rFonts w:ascii="Times New Roman" w:eastAsia="Times New Roman" w:hAnsi="Times New Roman" w:cs="Times New Roman"/>
          <w:sz w:val="32"/>
          <w:szCs w:val="32"/>
        </w:rPr>
        <w:t xml:space="preserve"> portal vessels, respectively. The releasing hormones reach the hormone-secreting cells of the anterior lobe via the portal vessels.</w:t>
      </w:r>
    </w:p>
    <w:p w:rsidR="00830E8E" w:rsidRPr="00830E8E" w:rsidRDefault="00830E8E" w:rsidP="00830E8E">
      <w:pPr>
        <w:numPr>
          <w:ilvl w:val="0"/>
          <w:numId w:val="8"/>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courtesy of Robert H. Parsons, Ph.D., Rensselaer Polytechnic Institute, used with permission</w:t>
      </w:r>
    </w:p>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w:t>
      </w:r>
    </w:p>
    <w:p w:rsidR="00830E8E" w:rsidRPr="00830E8E" w:rsidRDefault="00830E8E" w:rsidP="00830E8E">
      <w:pPr>
        <w:numPr>
          <w:ilvl w:val="0"/>
          <w:numId w:val="9"/>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Sagittal section of a human pituitary, showing the relationship of its blood supply to the neurosecretory cells of the </w:t>
      </w:r>
      <w:proofErr w:type="spellStart"/>
      <w:r w:rsidRPr="00830E8E">
        <w:rPr>
          <w:rFonts w:ascii="Times New Roman" w:eastAsia="Times New Roman" w:hAnsi="Times New Roman" w:cs="Times New Roman"/>
          <w:sz w:val="32"/>
          <w:szCs w:val="32"/>
        </w:rPr>
        <w:t>supraoptic</w:t>
      </w:r>
      <w:proofErr w:type="spellEnd"/>
      <w:r w:rsidRPr="00830E8E">
        <w:rPr>
          <w:rFonts w:ascii="Times New Roman" w:eastAsia="Times New Roman" w:hAnsi="Times New Roman" w:cs="Times New Roman"/>
          <w:sz w:val="32"/>
          <w:szCs w:val="32"/>
        </w:rPr>
        <w:t xml:space="preserve"> and paraventricular nuclei of the hypothalamus</w:t>
      </w:r>
    </w:p>
    <w:p w:rsidR="00830E8E" w:rsidRPr="00830E8E" w:rsidRDefault="00830E8E" w:rsidP="00830E8E">
      <w:pPr>
        <w:spacing w:before="100" w:beforeAutospacing="1" w:after="100" w:afterAutospacing="1" w:line="360" w:lineRule="auto"/>
        <w:jc w:val="center"/>
        <w:rPr>
          <w:rFonts w:ascii="Times New Roman" w:eastAsia="Times New Roman" w:hAnsi="Times New Roman" w:cs="Times New Roman"/>
          <w:sz w:val="32"/>
          <w:szCs w:val="32"/>
        </w:rPr>
      </w:pPr>
      <w:r w:rsidRPr="00830E8E">
        <w:rPr>
          <w:rFonts w:ascii="Times New Roman" w:eastAsia="Times New Roman" w:hAnsi="Times New Roman" w:cs="Times New Roman"/>
          <w:noProof/>
          <w:sz w:val="32"/>
          <w:szCs w:val="32"/>
        </w:rPr>
        <w:lastRenderedPageBreak/>
        <w:drawing>
          <wp:inline distT="0" distB="0" distL="0" distR="0" wp14:anchorId="6DBC4603" wp14:editId="6AD6DFF1">
            <wp:extent cx="5143500" cy="6791325"/>
            <wp:effectExtent l="0" t="0" r="0" b="0"/>
            <wp:docPr id="5" name="Picture 5" descr="https://www.pharmacology2000.com/Hypothalamic/Pi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harmacology2000.com/Hypothalamic/Pit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6791325"/>
                    </a:xfrm>
                    <a:prstGeom prst="rect">
                      <a:avLst/>
                    </a:prstGeom>
                    <a:noFill/>
                    <a:ln>
                      <a:noFill/>
                    </a:ln>
                  </pic:spPr>
                </pic:pic>
              </a:graphicData>
            </a:graphic>
          </wp:inline>
        </w:drawing>
      </w:r>
    </w:p>
    <w:p w:rsidR="00830E8E" w:rsidRPr="00830E8E" w:rsidRDefault="00830E8E" w:rsidP="00830E8E">
      <w:pPr>
        <w:numPr>
          <w:ilvl w:val="0"/>
          <w:numId w:val="10"/>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"Sagittal section of a human pituitary, showing the relationship of its blood supply to the neurosecretory cells of the </w:t>
      </w:r>
      <w:proofErr w:type="spellStart"/>
      <w:r w:rsidRPr="00830E8E">
        <w:rPr>
          <w:rFonts w:ascii="Times New Roman" w:eastAsia="Times New Roman" w:hAnsi="Times New Roman" w:cs="Times New Roman"/>
          <w:sz w:val="32"/>
          <w:szCs w:val="32"/>
        </w:rPr>
        <w:t>supraoptic</w:t>
      </w:r>
      <w:proofErr w:type="spellEnd"/>
      <w:r w:rsidRPr="00830E8E">
        <w:rPr>
          <w:rFonts w:ascii="Times New Roman" w:eastAsia="Times New Roman" w:hAnsi="Times New Roman" w:cs="Times New Roman"/>
          <w:sz w:val="32"/>
          <w:szCs w:val="32"/>
        </w:rPr>
        <w:t xml:space="preserve"> and paraventricular nuclei of the hypothalamus. The neuron labeled N </w:t>
      </w:r>
      <w:r w:rsidRPr="00830E8E">
        <w:rPr>
          <w:rFonts w:ascii="Times New Roman" w:eastAsia="Times New Roman" w:hAnsi="Times New Roman" w:cs="Times New Roman"/>
          <w:sz w:val="32"/>
          <w:szCs w:val="32"/>
        </w:rPr>
        <w:lastRenderedPageBreak/>
        <w:t>represent a neurosecretory cell releasing ADH (antidiuretic hormone) or oxytocin at its axon terminals into the capillaries giving rise to the venous drainage of the posterior lobe. "</w:t>
      </w:r>
    </w:p>
    <w:p w:rsidR="00830E8E" w:rsidRPr="00830E8E" w:rsidRDefault="00830E8E" w:rsidP="00830E8E">
      <w:pPr>
        <w:numPr>
          <w:ilvl w:val="0"/>
          <w:numId w:val="10"/>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courtesy of Robert H. Parsons, used with permission</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2" w:name="Growth_hormone_(GHRH)--_anterior_pituita"/>
      <w:r w:rsidRPr="00830E8E">
        <w:rPr>
          <w:rFonts w:ascii="Times New Roman" w:eastAsia="Times New Roman" w:hAnsi="Times New Roman" w:cs="Times New Roman"/>
          <w:sz w:val="32"/>
          <w:szCs w:val="32"/>
        </w:rPr>
        <w:t>Growth hormone (GHRH)-- anterior pituitary synthesis</w:t>
      </w:r>
      <w:bookmarkEnd w:id="2"/>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growth regulation</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intermediary metabolism effects</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3" w:name="Prolactin_(PRL)--_anterior_pituitary_syn"/>
      <w:r w:rsidRPr="00830E8E">
        <w:rPr>
          <w:rFonts w:ascii="Times New Roman" w:eastAsia="Times New Roman" w:hAnsi="Times New Roman" w:cs="Times New Roman"/>
          <w:sz w:val="32"/>
          <w:szCs w:val="32"/>
        </w:rPr>
        <w:t>Prolactin (PRL)-- anterior pituitary synthesis</w:t>
      </w:r>
      <w:bookmarkEnd w:id="3"/>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required for lactation</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4" w:name="Luteinizing_hormone_(LH)_&amp;_Follicle-stim"/>
      <w:r w:rsidRPr="00830E8E">
        <w:rPr>
          <w:rFonts w:ascii="Times New Roman" w:eastAsia="Times New Roman" w:hAnsi="Times New Roman" w:cs="Times New Roman"/>
          <w:sz w:val="32"/>
          <w:szCs w:val="32"/>
        </w:rPr>
        <w:t xml:space="preserve">Luteinizing hormone (LH) &amp; Follicle-stimulating hormone </w:t>
      </w:r>
      <w:bookmarkEnd w:id="4"/>
      <w:r w:rsidRPr="00830E8E">
        <w:rPr>
          <w:rFonts w:ascii="Times New Roman" w:eastAsia="Times New Roman" w:hAnsi="Times New Roman" w:cs="Times New Roman"/>
          <w:sz w:val="32"/>
          <w:szCs w:val="32"/>
        </w:rPr>
        <w:t>(FSH)--anterior pituitary synthesis</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male and female gonadal control</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5" w:name="Thyroid-stimulating_hormone_(TSH,_thyrot"/>
      <w:r w:rsidRPr="00830E8E">
        <w:rPr>
          <w:rFonts w:ascii="Times New Roman" w:eastAsia="Times New Roman" w:hAnsi="Times New Roman" w:cs="Times New Roman"/>
          <w:sz w:val="32"/>
          <w:szCs w:val="32"/>
        </w:rPr>
        <w:t xml:space="preserve">Thyroid-stimulating hormone (TSH, </w:t>
      </w:r>
      <w:proofErr w:type="gramStart"/>
      <w:r w:rsidRPr="00830E8E">
        <w:rPr>
          <w:rFonts w:ascii="Times New Roman" w:eastAsia="Times New Roman" w:hAnsi="Times New Roman" w:cs="Times New Roman"/>
          <w:sz w:val="32"/>
          <w:szCs w:val="32"/>
        </w:rPr>
        <w:t>thyrotropin)--</w:t>
      </w:r>
      <w:proofErr w:type="gramEnd"/>
      <w:r w:rsidRPr="00830E8E">
        <w:rPr>
          <w:rFonts w:ascii="Times New Roman" w:eastAsia="Times New Roman" w:hAnsi="Times New Roman" w:cs="Times New Roman"/>
          <w:sz w:val="32"/>
          <w:szCs w:val="32"/>
        </w:rPr>
        <w:t>anterior pituitary synthesis</w:t>
      </w:r>
      <w:bookmarkEnd w:id="5"/>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thyroid function regulation</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6" w:name="Adrenocorticotropin_(ACTH)--anterior_pit"/>
      <w:proofErr w:type="spellStart"/>
      <w:r w:rsidRPr="00830E8E">
        <w:rPr>
          <w:rFonts w:ascii="Times New Roman" w:eastAsia="Times New Roman" w:hAnsi="Times New Roman" w:cs="Times New Roman"/>
          <w:sz w:val="32"/>
          <w:szCs w:val="32"/>
        </w:rPr>
        <w:t>Adrenocorticotropin</w:t>
      </w:r>
      <w:proofErr w:type="spellEnd"/>
      <w:r w:rsidRPr="00830E8E">
        <w:rPr>
          <w:rFonts w:ascii="Times New Roman" w:eastAsia="Times New Roman" w:hAnsi="Times New Roman" w:cs="Times New Roman"/>
          <w:sz w:val="32"/>
          <w:szCs w:val="32"/>
        </w:rPr>
        <w:t xml:space="preserve"> (ACTH)--anterior pituitary synthesis</w:t>
      </w:r>
      <w:bookmarkEnd w:id="6"/>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regulation: adrenocortical glucocorticoid functions</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7" w:name="Vasopressin_(AVP;_antidiuretic_hormone,_"/>
      <w:r w:rsidRPr="00830E8E">
        <w:rPr>
          <w:rFonts w:ascii="Times New Roman" w:eastAsia="Times New Roman" w:hAnsi="Times New Roman" w:cs="Times New Roman"/>
          <w:sz w:val="32"/>
          <w:szCs w:val="32"/>
        </w:rPr>
        <w:t xml:space="preserve">Vasopressin (AVP; antidiuretic hormone, ADH) --synthesis site: </w:t>
      </w:r>
      <w:bookmarkEnd w:id="7"/>
      <w:r w:rsidRPr="00830E8E">
        <w:rPr>
          <w:rFonts w:ascii="Times New Roman" w:eastAsia="Times New Roman" w:hAnsi="Times New Roman" w:cs="Times New Roman"/>
          <w:sz w:val="32"/>
          <w:szCs w:val="32"/>
        </w:rPr>
        <w:t>hypothalamic neurons; storage site: posterior pituitary.</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AVP: regulation of renal water conservation</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8" w:name="Oxytocin:_--synthesis_site:_hypothalamic"/>
      <w:r w:rsidRPr="00830E8E">
        <w:rPr>
          <w:rFonts w:ascii="Times New Roman" w:eastAsia="Times New Roman" w:hAnsi="Times New Roman" w:cs="Times New Roman"/>
          <w:sz w:val="32"/>
          <w:szCs w:val="32"/>
        </w:rPr>
        <w:t>Oxytocin: --synthesis site: hypothalamic neurons; storage site: posterior pituitary.</w:t>
      </w:r>
      <w:bookmarkEnd w:id="8"/>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lastRenderedPageBreak/>
        <w:t> Oxytocin: required for milk let-down; may assist in parturition</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9" w:name="Feedback_Relationships:"/>
      <w:r w:rsidRPr="00830E8E">
        <w:rPr>
          <w:rFonts w:ascii="Times New Roman" w:eastAsia="Times New Roman" w:hAnsi="Times New Roman" w:cs="Times New Roman"/>
          <w:sz w:val="32"/>
          <w:szCs w:val="32"/>
        </w:rPr>
        <w:t>Feedback Relationships:</w:t>
      </w:r>
      <w:bookmarkEnd w:id="9"/>
      <w:r w:rsidRPr="00830E8E">
        <w:rPr>
          <w:rFonts w:ascii="Times New Roman" w:eastAsia="Times New Roman" w:hAnsi="Times New Roman" w:cs="Times New Roman"/>
          <w:sz w:val="32"/>
          <w:szCs w:val="32"/>
        </w:rPr>
        <w:t xml:space="preserve"> </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Feedback between anterior pituitary and its three target glands:</w:t>
      </w:r>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bookmarkStart w:id="10" w:name="gonads"/>
      <w:r w:rsidRPr="00830E8E">
        <w:rPr>
          <w:rFonts w:ascii="Times New Roman" w:eastAsia="Times New Roman" w:hAnsi="Times New Roman" w:cs="Times New Roman"/>
          <w:sz w:val="32"/>
          <w:szCs w:val="32"/>
        </w:rPr>
        <w:t>gonads</w:t>
      </w:r>
      <w:bookmarkEnd w:id="10"/>
    </w:p>
    <w:p w:rsidR="00830E8E" w:rsidRPr="00830E8E" w:rsidRDefault="00830E8E" w:rsidP="00830E8E">
      <w:pPr>
        <w:numPr>
          <w:ilvl w:val="3"/>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if gonads fail or removed then LH &amp; FSH increased </w:t>
      </w:r>
      <w:r w:rsidRPr="00830E8E">
        <w:rPr>
          <w:rFonts w:ascii="Times New Roman" w:eastAsia="Times New Roman" w:hAnsi="Times New Roman" w:cs="Times New Roman"/>
          <w:sz w:val="32"/>
          <w:szCs w:val="32"/>
        </w:rPr>
        <w:softHyphen/>
        <w:t xml:space="preserve"> (primary hypogonadism)</w:t>
      </w:r>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bookmarkStart w:id="11" w:name="adrenal_cortex"/>
      <w:r w:rsidRPr="00830E8E">
        <w:rPr>
          <w:rFonts w:ascii="Times New Roman" w:eastAsia="Times New Roman" w:hAnsi="Times New Roman" w:cs="Times New Roman"/>
          <w:sz w:val="32"/>
          <w:szCs w:val="32"/>
        </w:rPr>
        <w:t>adrenal cortex</w:t>
      </w:r>
      <w:bookmarkEnd w:id="11"/>
    </w:p>
    <w:p w:rsidR="00830E8E" w:rsidRPr="00830E8E" w:rsidRDefault="00830E8E" w:rsidP="00830E8E">
      <w:pPr>
        <w:numPr>
          <w:ilvl w:val="3"/>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with adrenal cortex destruction/removal, primary adrenal-insufficiency occurs (Addison's disease) with increased</w:t>
      </w:r>
      <w:r w:rsidRPr="00830E8E">
        <w:rPr>
          <w:rFonts w:ascii="Times New Roman" w:eastAsia="Times New Roman" w:hAnsi="Times New Roman" w:cs="Times New Roman"/>
          <w:sz w:val="32"/>
          <w:szCs w:val="32"/>
        </w:rPr>
        <w:softHyphen/>
        <w:t xml:space="preserve"> serum ACTH concentration</w:t>
      </w:r>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bookmarkStart w:id="12" w:name="thyroid"/>
      <w:r w:rsidRPr="00830E8E">
        <w:rPr>
          <w:rFonts w:ascii="Times New Roman" w:eastAsia="Times New Roman" w:hAnsi="Times New Roman" w:cs="Times New Roman"/>
          <w:sz w:val="32"/>
          <w:szCs w:val="32"/>
        </w:rPr>
        <w:t>thyroid</w:t>
      </w:r>
      <w:bookmarkEnd w:id="12"/>
    </w:p>
    <w:p w:rsidR="00830E8E" w:rsidRPr="00830E8E" w:rsidRDefault="00830E8E" w:rsidP="00830E8E">
      <w:pPr>
        <w:numPr>
          <w:ilvl w:val="3"/>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thyroid </w:t>
      </w:r>
      <w:proofErr w:type="gramStart"/>
      <w:r w:rsidRPr="00830E8E">
        <w:rPr>
          <w:rFonts w:ascii="Times New Roman" w:eastAsia="Times New Roman" w:hAnsi="Times New Roman" w:cs="Times New Roman"/>
          <w:sz w:val="32"/>
          <w:szCs w:val="32"/>
        </w:rPr>
        <w:t>failure  leads</w:t>
      </w:r>
      <w:proofErr w:type="gramEnd"/>
      <w:r w:rsidRPr="00830E8E">
        <w:rPr>
          <w:rFonts w:ascii="Times New Roman" w:eastAsia="Times New Roman" w:hAnsi="Times New Roman" w:cs="Times New Roman"/>
          <w:sz w:val="32"/>
          <w:szCs w:val="32"/>
        </w:rPr>
        <w:t xml:space="preserve"> to  primary hypothyroidism resulting in increased </w:t>
      </w:r>
      <w:r w:rsidRPr="00830E8E">
        <w:rPr>
          <w:rFonts w:ascii="Times New Roman" w:eastAsia="Times New Roman" w:hAnsi="Times New Roman" w:cs="Times New Roman"/>
          <w:sz w:val="32"/>
          <w:szCs w:val="32"/>
        </w:rPr>
        <w:softHyphen/>
        <w:t xml:space="preserve"> TSH</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With removal/destruction of the pituitary gland, trophic hormone is lost:</w:t>
      </w:r>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Secondary hypogonadism</w:t>
      </w:r>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Adrenal-insufficiency</w:t>
      </w:r>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Hypothyroidism</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With removal/destruction of the pituitary gland: no effect on vasopressin (AVP) and oxytocin provided intact hypothalamus</w:t>
      </w:r>
    </w:p>
    <w:p w:rsidR="00830E8E" w:rsidRPr="00830E8E" w:rsidRDefault="00830E8E" w:rsidP="00830E8E">
      <w:pPr>
        <w:spacing w:before="100" w:beforeAutospacing="1" w:after="100" w:afterAutospacing="1" w:line="360" w:lineRule="auto"/>
        <w:ind w:left="720"/>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lastRenderedPageBreak/>
        <w:t> </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13" w:name="Pituitary_Control:Hypothalamus"/>
      <w:r w:rsidRPr="00830E8E">
        <w:rPr>
          <w:rFonts w:ascii="Times New Roman" w:eastAsia="Times New Roman" w:hAnsi="Times New Roman" w:cs="Times New Roman"/>
          <w:sz w:val="32"/>
          <w:szCs w:val="32"/>
        </w:rPr>
        <w:t xml:space="preserve">Pituitary </w:t>
      </w:r>
      <w:proofErr w:type="spellStart"/>
      <w:proofErr w:type="gramStart"/>
      <w:r w:rsidRPr="00830E8E">
        <w:rPr>
          <w:rFonts w:ascii="Times New Roman" w:eastAsia="Times New Roman" w:hAnsi="Times New Roman" w:cs="Times New Roman"/>
          <w:sz w:val="32"/>
          <w:szCs w:val="32"/>
        </w:rPr>
        <w:t>Control:Hypothalamus</w:t>
      </w:r>
      <w:bookmarkEnd w:id="13"/>
      <w:proofErr w:type="spellEnd"/>
      <w:proofErr w:type="gramEnd"/>
      <w:r w:rsidRPr="00830E8E">
        <w:rPr>
          <w:rFonts w:ascii="Times New Roman" w:eastAsia="Times New Roman" w:hAnsi="Times New Roman" w:cs="Times New Roman"/>
          <w:sz w:val="32"/>
          <w:szCs w:val="32"/>
        </w:rPr>
        <w:t xml:space="preserve">- chemical mediation (hormones) </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Hypothalamic hormonal synthesis through portal vascular system to the pituitary stalk to the pituitary anterior lobe</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bookmarkStart w:id="14" w:name="Pituitary_stalk_interruption_causes:"/>
      <w:r w:rsidRPr="00830E8E">
        <w:rPr>
          <w:rFonts w:ascii="Times New Roman" w:eastAsia="Times New Roman" w:hAnsi="Times New Roman" w:cs="Times New Roman"/>
          <w:sz w:val="32"/>
          <w:szCs w:val="32"/>
        </w:rPr>
        <w:t>Pituitary stalk interruption causes:</w:t>
      </w:r>
      <w:bookmarkEnd w:id="14"/>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decreased release from the anterior pituitary of: GH, LH, FSH, TSH, &amp; ACTH</w:t>
      </w:r>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increased prolactin (hypothalamic influence is normally inhibitory for prolactin secretion)</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bookmarkStart w:id="15" w:name="Hypothalamic_ablation:"/>
      <w:r w:rsidRPr="00830E8E">
        <w:rPr>
          <w:rFonts w:ascii="Times New Roman" w:eastAsia="Times New Roman" w:hAnsi="Times New Roman" w:cs="Times New Roman"/>
          <w:sz w:val="32"/>
          <w:szCs w:val="32"/>
        </w:rPr>
        <w:t>Hypothalamic ablation:</w:t>
      </w:r>
      <w:bookmarkEnd w:id="15"/>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decreased levels of GH, LH, FSH, TSH, ACTH, AVP &amp; oxytocin</w:t>
      </w:r>
    </w:p>
    <w:p w:rsidR="00830E8E" w:rsidRPr="00830E8E" w:rsidRDefault="00830E8E" w:rsidP="00830E8E">
      <w:pPr>
        <w:numPr>
          <w:ilvl w:val="2"/>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increased prolactin</w:t>
      </w:r>
    </w:p>
    <w:p w:rsidR="00830E8E" w:rsidRPr="00830E8E" w:rsidRDefault="00830E8E" w:rsidP="00830E8E">
      <w:pPr>
        <w:numPr>
          <w:ilvl w:val="0"/>
          <w:numId w:val="11"/>
        </w:numPr>
        <w:spacing w:before="100" w:beforeAutospacing="1" w:after="100" w:afterAutospacing="1" w:line="360" w:lineRule="auto"/>
        <w:rPr>
          <w:rFonts w:ascii="Times New Roman" w:eastAsia="Times New Roman" w:hAnsi="Times New Roman" w:cs="Times New Roman"/>
          <w:sz w:val="32"/>
          <w:szCs w:val="32"/>
        </w:rPr>
      </w:pPr>
      <w:bookmarkStart w:id="16" w:name="Secretion_Control:_hypothalamic_factors_"/>
      <w:r w:rsidRPr="00830E8E">
        <w:rPr>
          <w:rFonts w:ascii="Times New Roman" w:eastAsia="Times New Roman" w:hAnsi="Times New Roman" w:cs="Times New Roman"/>
          <w:sz w:val="32"/>
          <w:szCs w:val="32"/>
        </w:rPr>
        <w:t>Secretion Control: hypothalamic factors (peptides)</w:t>
      </w:r>
      <w:bookmarkEnd w:id="16"/>
      <w:r w:rsidRPr="00830E8E">
        <w:rPr>
          <w:rFonts w:ascii="Times New Roman" w:eastAsia="Times New Roman" w:hAnsi="Times New Roman" w:cs="Times New Roman"/>
          <w:sz w:val="32"/>
          <w:szCs w:val="32"/>
        </w:rPr>
        <w:t xml:space="preserve"> </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growth hormone-releasing hormone (GHRH) dominant GH release influence (+)</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Somatostatin: inhibitory hormone for GH release (-)</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Luteinizing hormone-releasing hormone (LHRH) -- also called gonadotropin-releasing hormone (</w:t>
      </w:r>
      <w:proofErr w:type="spellStart"/>
      <w:r w:rsidRPr="00830E8E">
        <w:rPr>
          <w:rFonts w:ascii="Times New Roman" w:eastAsia="Times New Roman" w:hAnsi="Times New Roman" w:cs="Times New Roman"/>
          <w:sz w:val="32"/>
          <w:szCs w:val="32"/>
        </w:rPr>
        <w:t>GnRH</w:t>
      </w:r>
      <w:proofErr w:type="spellEnd"/>
      <w:r w:rsidRPr="00830E8E">
        <w:rPr>
          <w:rFonts w:ascii="Times New Roman" w:eastAsia="Times New Roman" w:hAnsi="Times New Roman" w:cs="Times New Roman"/>
          <w:sz w:val="32"/>
          <w:szCs w:val="32"/>
        </w:rPr>
        <w:t>): controls LH &amp; FSH</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Thyrotropin-releasing hormone (TRH) controls TSH release; influences prolactin release</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proofErr w:type="spellStart"/>
      <w:r w:rsidRPr="00830E8E">
        <w:rPr>
          <w:rFonts w:ascii="Times New Roman" w:eastAsia="Times New Roman" w:hAnsi="Times New Roman" w:cs="Times New Roman"/>
          <w:sz w:val="32"/>
          <w:szCs w:val="32"/>
        </w:rPr>
        <w:lastRenderedPageBreak/>
        <w:t>Corticotropin</w:t>
      </w:r>
      <w:proofErr w:type="spellEnd"/>
      <w:r w:rsidRPr="00830E8E">
        <w:rPr>
          <w:rFonts w:ascii="Times New Roman" w:eastAsia="Times New Roman" w:hAnsi="Times New Roman" w:cs="Times New Roman"/>
          <w:sz w:val="32"/>
          <w:szCs w:val="32"/>
        </w:rPr>
        <w:t>-releasing hormone (CRH) &amp; other factors control ACTH release</w:t>
      </w:r>
    </w:p>
    <w:p w:rsidR="00830E8E" w:rsidRPr="00830E8E" w:rsidRDefault="00830E8E" w:rsidP="00830E8E">
      <w:pPr>
        <w:numPr>
          <w:ilvl w:val="1"/>
          <w:numId w:val="11"/>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Dopamine: major prolactin inhibitory influence (PIF)</w:t>
      </w:r>
    </w:p>
    <w:p w:rsidR="00830E8E" w:rsidRPr="00830E8E" w:rsidRDefault="00830E8E" w:rsidP="00830E8E">
      <w:pPr>
        <w:spacing w:before="100" w:beforeAutospacing="1" w:after="100" w:afterAutospacing="1" w:line="360" w:lineRule="auto"/>
        <w:jc w:val="center"/>
        <w:rPr>
          <w:rFonts w:ascii="Times New Roman" w:eastAsia="Times New Roman" w:hAnsi="Times New Roman" w:cs="Times New Roman"/>
          <w:sz w:val="32"/>
          <w:szCs w:val="32"/>
        </w:rPr>
      </w:pPr>
      <w:r w:rsidRPr="00830E8E">
        <w:rPr>
          <w:rFonts w:ascii="Times New Roman" w:eastAsia="Times New Roman" w:hAnsi="Times New Roman" w:cs="Times New Roman"/>
          <w:noProof/>
          <w:sz w:val="32"/>
          <w:szCs w:val="32"/>
        </w:rPr>
        <w:drawing>
          <wp:inline distT="0" distB="0" distL="0" distR="0" wp14:anchorId="505A0E52" wp14:editId="29E43DAD">
            <wp:extent cx="4381500" cy="6010275"/>
            <wp:effectExtent l="0" t="0" r="0" b="0"/>
            <wp:docPr id="6" name="Picture 6" descr="https://www.pharmacology2000.com/Hypothalamic/Pr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harmacology2000.com/Hypothalamic/PrHor.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0" cy="6010275"/>
                    </a:xfrm>
                    <a:prstGeom prst="rect">
                      <a:avLst/>
                    </a:prstGeom>
                    <a:noFill/>
                    <a:ln>
                      <a:noFill/>
                    </a:ln>
                  </pic:spPr>
                </pic:pic>
              </a:graphicData>
            </a:graphic>
          </wp:inline>
        </w:drawing>
      </w:r>
    </w:p>
    <w:p w:rsidR="00830E8E" w:rsidRPr="00830E8E" w:rsidRDefault="00830E8E" w:rsidP="00830E8E">
      <w:pPr>
        <w:numPr>
          <w:ilvl w:val="0"/>
          <w:numId w:val="12"/>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"Action of corticotrophin-releasing hormone (CRH) on cells of the adrenal cortex. CRH binds to membrane receptors (R), which are </w:t>
      </w:r>
      <w:r w:rsidRPr="00830E8E">
        <w:rPr>
          <w:rFonts w:ascii="Times New Roman" w:eastAsia="Times New Roman" w:hAnsi="Times New Roman" w:cs="Times New Roman"/>
          <w:sz w:val="32"/>
          <w:szCs w:val="32"/>
        </w:rPr>
        <w:lastRenderedPageBreak/>
        <w:t>coupled to adenylate cyclase (AC) by stimulatory G proteins (</w:t>
      </w:r>
      <w:proofErr w:type="spellStart"/>
      <w:r w:rsidRPr="00830E8E">
        <w:rPr>
          <w:rFonts w:ascii="Times New Roman" w:eastAsia="Times New Roman" w:hAnsi="Times New Roman" w:cs="Times New Roman"/>
          <w:sz w:val="32"/>
          <w:szCs w:val="32"/>
        </w:rPr>
        <w:t>Gs</w:t>
      </w:r>
      <w:proofErr w:type="spellEnd"/>
      <w:r w:rsidRPr="00830E8E">
        <w:rPr>
          <w:rFonts w:ascii="Times New Roman" w:eastAsia="Times New Roman" w:hAnsi="Times New Roman" w:cs="Times New Roman"/>
          <w:sz w:val="32"/>
          <w:szCs w:val="32"/>
        </w:rPr>
        <w:t xml:space="preserve">). Adenylate cyclase is stimulated and </w:t>
      </w:r>
      <w:proofErr w:type="spellStart"/>
      <w:r w:rsidRPr="00830E8E">
        <w:rPr>
          <w:rFonts w:ascii="Times New Roman" w:eastAsia="Times New Roman" w:hAnsi="Times New Roman" w:cs="Times New Roman"/>
          <w:sz w:val="32"/>
          <w:szCs w:val="32"/>
        </w:rPr>
        <w:t>cAMP</w:t>
      </w:r>
      <w:proofErr w:type="spellEnd"/>
      <w:r w:rsidRPr="00830E8E">
        <w:rPr>
          <w:rFonts w:ascii="Times New Roman" w:eastAsia="Times New Roman" w:hAnsi="Times New Roman" w:cs="Times New Roman"/>
          <w:sz w:val="32"/>
          <w:szCs w:val="32"/>
        </w:rPr>
        <w:t xml:space="preserve"> rises in the cell. </w:t>
      </w:r>
      <w:proofErr w:type="spellStart"/>
      <w:r w:rsidRPr="00830E8E">
        <w:rPr>
          <w:rFonts w:ascii="Times New Roman" w:eastAsia="Times New Roman" w:hAnsi="Times New Roman" w:cs="Times New Roman"/>
          <w:sz w:val="32"/>
          <w:szCs w:val="32"/>
        </w:rPr>
        <w:t>cAMP</w:t>
      </w:r>
      <w:proofErr w:type="spellEnd"/>
      <w:r w:rsidRPr="00830E8E">
        <w:rPr>
          <w:rFonts w:ascii="Times New Roman" w:eastAsia="Times New Roman" w:hAnsi="Times New Roman" w:cs="Times New Roman"/>
          <w:sz w:val="32"/>
          <w:szCs w:val="32"/>
        </w:rPr>
        <w:t xml:space="preserve"> activates protein kinase A (PKA), which then phosphorylates proteins (P-Proteins) involved in stimulating ACTH secretion and the expression of the POMC (proopiomelanocortin) gene. The proteolytic processing of POMC occurs in the secretory </w:t>
      </w:r>
      <w:proofErr w:type="spellStart"/>
      <w:r w:rsidRPr="00830E8E">
        <w:rPr>
          <w:rFonts w:ascii="Times New Roman" w:eastAsia="Times New Roman" w:hAnsi="Times New Roman" w:cs="Times New Roman"/>
          <w:sz w:val="32"/>
          <w:szCs w:val="32"/>
        </w:rPr>
        <w:t>granulas</w:t>
      </w:r>
      <w:proofErr w:type="spellEnd"/>
      <w:r w:rsidRPr="00830E8E">
        <w:rPr>
          <w:rFonts w:ascii="Times New Roman" w:eastAsia="Times New Roman" w:hAnsi="Times New Roman" w:cs="Times New Roman"/>
          <w:sz w:val="32"/>
          <w:szCs w:val="32"/>
        </w:rPr>
        <w:t xml:space="preserve"> where it is split into several hormones, ACTH (adrenocorticotrophic hormone) and Beta-LPH (Beta-</w:t>
      </w:r>
      <w:proofErr w:type="spellStart"/>
      <w:r w:rsidRPr="00830E8E">
        <w:rPr>
          <w:rFonts w:ascii="Times New Roman" w:eastAsia="Times New Roman" w:hAnsi="Times New Roman" w:cs="Times New Roman"/>
          <w:sz w:val="32"/>
          <w:szCs w:val="32"/>
        </w:rPr>
        <w:t>lipotropin</w:t>
      </w:r>
      <w:proofErr w:type="spellEnd"/>
      <w:r w:rsidRPr="00830E8E">
        <w:rPr>
          <w:rFonts w:ascii="Times New Roman" w:eastAsia="Times New Roman" w:hAnsi="Times New Roman" w:cs="Times New Roman"/>
          <w:sz w:val="32"/>
          <w:szCs w:val="32"/>
        </w:rPr>
        <w:t>). "</w:t>
      </w:r>
    </w:p>
    <w:p w:rsidR="00830E8E" w:rsidRPr="00830E8E" w:rsidRDefault="00830E8E" w:rsidP="00830E8E">
      <w:pPr>
        <w:numPr>
          <w:ilvl w:val="0"/>
          <w:numId w:val="12"/>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courtesy of Robert H. Parsons, Ph.D., Rensselaer Polytechnic Institute, used with permission</w:t>
      </w:r>
    </w:p>
    <w:p w:rsidR="00830E8E" w:rsidRPr="00830E8E" w:rsidRDefault="00830E8E" w:rsidP="00830E8E">
      <w:pPr>
        <w:spacing w:before="100" w:beforeAutospacing="1" w:after="100" w:afterAutospacing="1" w:line="360" w:lineRule="auto"/>
        <w:jc w:val="center"/>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  </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8"/>
        <w:gridCol w:w="2656"/>
      </w:tblGrid>
      <w:tr w:rsidR="00830E8E" w:rsidRPr="00830E8E">
        <w:trPr>
          <w:tblCellSpacing w:w="15" w:type="dxa"/>
          <w:jc w:val="center"/>
        </w:trPr>
        <w:tc>
          <w:tcPr>
            <w:tcW w:w="0" w:type="auto"/>
            <w:gridSpan w:val="2"/>
            <w:tcBorders>
              <w:top w:val="nil"/>
              <w:left w:val="nil"/>
              <w:bottom w:val="nil"/>
              <w:right w:val="nil"/>
            </w:tcBorders>
            <w:shd w:val="clear" w:color="auto" w:fill="C0C0C0"/>
            <w:vAlign w:val="center"/>
            <w:hideMark/>
          </w:tcPr>
          <w:p w:rsidR="00830E8E" w:rsidRPr="00830E8E" w:rsidRDefault="00830E8E" w:rsidP="00830E8E">
            <w:pPr>
              <w:spacing w:before="100" w:beforeAutospacing="1" w:after="100" w:afterAutospacing="1" w:line="360" w:lineRule="auto"/>
              <w:jc w:val="center"/>
              <w:textAlignment w:val="top"/>
              <w:rPr>
                <w:rFonts w:ascii="Times New Roman" w:eastAsia="Times New Roman" w:hAnsi="Times New Roman" w:cs="Times New Roman"/>
                <w:sz w:val="32"/>
                <w:szCs w:val="32"/>
              </w:rPr>
            </w:pPr>
            <w:bookmarkStart w:id="17" w:name="Pituitary_and_Hypothalamic_Hormones"/>
            <w:r w:rsidRPr="00830E8E">
              <w:rPr>
                <w:rFonts w:ascii="Times New Roman" w:eastAsia="Times New Roman" w:hAnsi="Times New Roman" w:cs="Times New Roman"/>
                <w:sz w:val="32"/>
                <w:szCs w:val="32"/>
              </w:rPr>
              <w:t>Pituitary and Hypothalamic Hormones</w:t>
            </w:r>
          </w:p>
        </w:tc>
      </w:tr>
      <w:bookmarkEnd w:id="17"/>
      <w:tr w:rsidR="00830E8E" w:rsidRPr="00830E8E">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30E8E" w:rsidRPr="00830E8E" w:rsidRDefault="00830E8E" w:rsidP="00830E8E">
            <w:pPr>
              <w:spacing w:before="100" w:beforeAutospacing="1" w:after="100" w:afterAutospacing="1" w:line="360" w:lineRule="auto"/>
              <w:jc w:val="center"/>
              <w:rPr>
                <w:rFonts w:ascii="Times New Roman" w:eastAsia="Times New Roman" w:hAnsi="Times New Roman" w:cs="Times New Roman"/>
                <w:sz w:val="32"/>
                <w:szCs w:val="32"/>
              </w:rPr>
            </w:pPr>
            <w:r w:rsidRPr="00830E8E">
              <w:rPr>
                <w:rFonts w:ascii="Times New Roman" w:eastAsia="Times New Roman" w:hAnsi="Times New Roman" w:cs="Times New Roman"/>
                <w:b/>
                <w:bCs/>
                <w:sz w:val="32"/>
                <w:szCs w:val="32"/>
              </w:rPr>
              <w:t>Pituitary Hormone</w:t>
            </w:r>
          </w:p>
        </w:tc>
        <w:tc>
          <w:tcPr>
            <w:tcW w:w="2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30E8E" w:rsidRPr="00830E8E" w:rsidRDefault="00830E8E" w:rsidP="00830E8E">
            <w:pPr>
              <w:spacing w:before="100" w:beforeAutospacing="1" w:after="100" w:afterAutospacing="1" w:line="360" w:lineRule="auto"/>
              <w:jc w:val="center"/>
              <w:rPr>
                <w:rFonts w:ascii="Times New Roman" w:eastAsia="Times New Roman" w:hAnsi="Times New Roman" w:cs="Times New Roman"/>
                <w:sz w:val="32"/>
                <w:szCs w:val="32"/>
              </w:rPr>
            </w:pPr>
            <w:proofErr w:type="spellStart"/>
            <w:r w:rsidRPr="00830E8E">
              <w:rPr>
                <w:rFonts w:ascii="Times New Roman" w:eastAsia="Times New Roman" w:hAnsi="Times New Roman" w:cs="Times New Roman"/>
                <w:b/>
                <w:bCs/>
                <w:sz w:val="32"/>
                <w:szCs w:val="32"/>
              </w:rPr>
              <w:t>Hypophysiotropic</w:t>
            </w:r>
            <w:proofErr w:type="spellEnd"/>
            <w:r w:rsidRPr="00830E8E">
              <w:rPr>
                <w:rFonts w:ascii="Times New Roman" w:eastAsia="Times New Roman" w:hAnsi="Times New Roman" w:cs="Times New Roman"/>
                <w:b/>
                <w:bCs/>
                <w:sz w:val="32"/>
                <w:szCs w:val="32"/>
              </w:rPr>
              <w:t xml:space="preserve"> Hormone</w:t>
            </w:r>
          </w:p>
        </w:tc>
      </w:tr>
      <w:tr w:rsidR="00830E8E" w:rsidRPr="00830E8E">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Thyrotropin (TSH)</w:t>
            </w:r>
          </w:p>
        </w:tc>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Thyrotropin-releasing hormone (TRH) -- tripeptide</w:t>
            </w:r>
          </w:p>
        </w:tc>
      </w:tr>
      <w:tr w:rsidR="00830E8E" w:rsidRPr="00830E8E">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proofErr w:type="spellStart"/>
            <w:r w:rsidRPr="00830E8E">
              <w:rPr>
                <w:rFonts w:ascii="Times New Roman" w:eastAsia="Times New Roman" w:hAnsi="Times New Roman" w:cs="Times New Roman"/>
                <w:sz w:val="32"/>
                <w:szCs w:val="32"/>
              </w:rPr>
              <w:t>Adrenocorticotropin</w:t>
            </w:r>
            <w:proofErr w:type="spellEnd"/>
            <w:r w:rsidRPr="00830E8E">
              <w:rPr>
                <w:rFonts w:ascii="Times New Roman" w:eastAsia="Times New Roman" w:hAnsi="Times New Roman" w:cs="Times New Roman"/>
                <w:sz w:val="32"/>
                <w:szCs w:val="32"/>
              </w:rPr>
              <w:t xml:space="preserve"> (ACTH)</w:t>
            </w:r>
          </w:p>
        </w:tc>
        <w:tc>
          <w:tcPr>
            <w:tcW w:w="2500" w:type="pct"/>
            <w:tcBorders>
              <w:top w:val="outset" w:sz="6" w:space="0" w:color="auto"/>
              <w:left w:val="outset" w:sz="6" w:space="0" w:color="auto"/>
              <w:bottom w:val="outset" w:sz="6" w:space="0" w:color="auto"/>
              <w:right w:val="outset" w:sz="6" w:space="0" w:color="auto"/>
            </w:tcBorders>
            <w:shd w:val="clear" w:color="auto" w:fill="FAF4FF"/>
            <w:hideMark/>
          </w:tcPr>
          <w:p w:rsidR="00830E8E" w:rsidRPr="00830E8E" w:rsidRDefault="00830E8E" w:rsidP="00830E8E">
            <w:pPr>
              <w:numPr>
                <w:ilvl w:val="0"/>
                <w:numId w:val="13"/>
              </w:numPr>
              <w:spacing w:before="100" w:beforeAutospacing="1" w:after="100" w:afterAutospacing="1" w:line="360" w:lineRule="auto"/>
              <w:rPr>
                <w:rFonts w:ascii="Times New Roman" w:eastAsia="Times New Roman" w:hAnsi="Times New Roman" w:cs="Times New Roman"/>
                <w:sz w:val="32"/>
                <w:szCs w:val="32"/>
              </w:rPr>
            </w:pPr>
            <w:proofErr w:type="spellStart"/>
            <w:r w:rsidRPr="00830E8E">
              <w:rPr>
                <w:rFonts w:ascii="Times New Roman" w:eastAsia="Times New Roman" w:hAnsi="Times New Roman" w:cs="Times New Roman"/>
                <w:sz w:val="32"/>
                <w:szCs w:val="32"/>
              </w:rPr>
              <w:t>Corticotropin</w:t>
            </w:r>
            <w:proofErr w:type="spellEnd"/>
            <w:r w:rsidRPr="00830E8E">
              <w:rPr>
                <w:rFonts w:ascii="Times New Roman" w:eastAsia="Times New Roman" w:hAnsi="Times New Roman" w:cs="Times New Roman"/>
                <w:sz w:val="32"/>
                <w:szCs w:val="32"/>
              </w:rPr>
              <w:t xml:space="preserve">-releasing hormone </w:t>
            </w:r>
            <w:r w:rsidRPr="00830E8E">
              <w:rPr>
                <w:rFonts w:ascii="Times New Roman" w:eastAsia="Times New Roman" w:hAnsi="Times New Roman" w:cs="Times New Roman"/>
                <w:sz w:val="32"/>
                <w:szCs w:val="32"/>
              </w:rPr>
              <w:lastRenderedPageBreak/>
              <w:t>(CRH) -- 41 amino acids</w:t>
            </w:r>
          </w:p>
          <w:p w:rsidR="00830E8E" w:rsidRPr="00830E8E" w:rsidRDefault="00830E8E" w:rsidP="00830E8E">
            <w:pPr>
              <w:numPr>
                <w:ilvl w:val="0"/>
                <w:numId w:val="13"/>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Vasopressin (AVP); and other peptides</w:t>
            </w:r>
          </w:p>
        </w:tc>
      </w:tr>
      <w:tr w:rsidR="00830E8E" w:rsidRPr="00830E8E">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lastRenderedPageBreak/>
              <w:t>Luteinizing hormone (LH)</w:t>
            </w:r>
          </w:p>
        </w:tc>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proofErr w:type="spellStart"/>
            <w:r w:rsidRPr="00830E8E">
              <w:rPr>
                <w:rFonts w:ascii="Times New Roman" w:eastAsia="Times New Roman" w:hAnsi="Times New Roman" w:cs="Times New Roman"/>
                <w:sz w:val="32"/>
                <w:szCs w:val="32"/>
              </w:rPr>
              <w:t>Leutinizing</w:t>
            </w:r>
            <w:proofErr w:type="spellEnd"/>
            <w:r w:rsidRPr="00830E8E">
              <w:rPr>
                <w:rFonts w:ascii="Times New Roman" w:eastAsia="Times New Roman" w:hAnsi="Times New Roman" w:cs="Times New Roman"/>
                <w:sz w:val="32"/>
                <w:szCs w:val="32"/>
              </w:rPr>
              <w:t xml:space="preserve"> hormone-releasing hormone (LHRH) -- </w:t>
            </w:r>
            <w:proofErr w:type="spellStart"/>
            <w:r w:rsidRPr="00830E8E">
              <w:rPr>
                <w:rFonts w:ascii="Times New Roman" w:eastAsia="Times New Roman" w:hAnsi="Times New Roman" w:cs="Times New Roman"/>
                <w:sz w:val="32"/>
                <w:szCs w:val="32"/>
              </w:rPr>
              <w:t>decapeptide</w:t>
            </w:r>
            <w:proofErr w:type="spellEnd"/>
          </w:p>
        </w:tc>
      </w:tr>
      <w:tr w:rsidR="00830E8E" w:rsidRPr="00830E8E">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Follicle-stimulating hormone (FSH)</w:t>
            </w:r>
          </w:p>
        </w:tc>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LHRH -- </w:t>
            </w:r>
            <w:proofErr w:type="spellStart"/>
            <w:r w:rsidRPr="00830E8E">
              <w:rPr>
                <w:rFonts w:ascii="Times New Roman" w:eastAsia="Times New Roman" w:hAnsi="Times New Roman" w:cs="Times New Roman"/>
                <w:sz w:val="32"/>
                <w:szCs w:val="32"/>
              </w:rPr>
              <w:t>decapeptide</w:t>
            </w:r>
            <w:proofErr w:type="spellEnd"/>
          </w:p>
        </w:tc>
      </w:tr>
      <w:tr w:rsidR="00830E8E" w:rsidRPr="00830E8E">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Growth hormone (GH)</w:t>
            </w:r>
          </w:p>
        </w:tc>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numPr>
                <w:ilvl w:val="0"/>
                <w:numId w:val="14"/>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Growth hormone-releasing hormone (GHRH) -- 44 amino acids</w:t>
            </w:r>
          </w:p>
          <w:p w:rsidR="00830E8E" w:rsidRPr="00830E8E" w:rsidRDefault="00830E8E" w:rsidP="00830E8E">
            <w:pPr>
              <w:numPr>
                <w:ilvl w:val="0"/>
                <w:numId w:val="14"/>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Growth hormone release-inhibiting hormone </w:t>
            </w:r>
            <w:r w:rsidRPr="00830E8E">
              <w:rPr>
                <w:rFonts w:ascii="Times New Roman" w:eastAsia="Times New Roman" w:hAnsi="Times New Roman" w:cs="Times New Roman"/>
                <w:sz w:val="32"/>
                <w:szCs w:val="32"/>
              </w:rPr>
              <w:lastRenderedPageBreak/>
              <w:t>(somatostatin, GIH) -- 14 amino acids; somatostatin: also inhibits TRH-stimulated TSH release</w:t>
            </w:r>
          </w:p>
        </w:tc>
      </w:tr>
      <w:tr w:rsidR="00830E8E" w:rsidRPr="00830E8E">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lastRenderedPageBreak/>
              <w:t>Prolactin</w:t>
            </w:r>
          </w:p>
        </w:tc>
        <w:tc>
          <w:tcPr>
            <w:tcW w:w="2500" w:type="pct"/>
            <w:tcBorders>
              <w:top w:val="outset" w:sz="6" w:space="0" w:color="auto"/>
              <w:left w:val="outset" w:sz="6" w:space="0" w:color="auto"/>
              <w:bottom w:val="outset" w:sz="6" w:space="0" w:color="auto"/>
              <w:right w:val="outset" w:sz="6" w:space="0" w:color="auto"/>
            </w:tcBorders>
            <w:shd w:val="clear" w:color="auto" w:fill="FAF4FF"/>
            <w:vAlign w:val="center"/>
            <w:hideMark/>
          </w:tcPr>
          <w:p w:rsidR="00830E8E" w:rsidRPr="00830E8E" w:rsidRDefault="00830E8E" w:rsidP="00830E8E">
            <w:pPr>
              <w:numPr>
                <w:ilvl w:val="0"/>
                <w:numId w:val="15"/>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Prolactin release-inhibiting factor (PIF) -- dopamine</w:t>
            </w:r>
          </w:p>
          <w:p w:rsidR="00830E8E" w:rsidRPr="00830E8E" w:rsidRDefault="00830E8E" w:rsidP="00830E8E">
            <w:pPr>
              <w:numPr>
                <w:ilvl w:val="0"/>
                <w:numId w:val="15"/>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Prolactin-releasing factor (PRL) -- peptide; TRH stimulates prolactin release</w:t>
            </w:r>
          </w:p>
        </w:tc>
      </w:tr>
    </w:tbl>
    <w:p w:rsidR="00830E8E" w:rsidRPr="00830E8E" w:rsidRDefault="00830E8E" w:rsidP="00830E8E">
      <w:pPr>
        <w:spacing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lastRenderedPageBreak/>
        <w:t>{</w:t>
      </w:r>
      <w:bookmarkStart w:id="18" w:name="adapted_from_Table_328-1:"/>
      <w:r w:rsidRPr="00830E8E">
        <w:rPr>
          <w:rFonts w:ascii="Times New Roman" w:eastAsia="Times New Roman" w:hAnsi="Times New Roman" w:cs="Times New Roman"/>
          <w:sz w:val="32"/>
          <w:szCs w:val="32"/>
        </w:rPr>
        <w:t>adapted from Table 328-1:</w:t>
      </w:r>
      <w:bookmarkEnd w:id="18"/>
      <w:r w:rsidRPr="00830E8E">
        <w:rPr>
          <w:rFonts w:ascii="Times New Roman" w:eastAsia="Times New Roman" w:hAnsi="Times New Roman" w:cs="Times New Roman"/>
          <w:sz w:val="32"/>
          <w:szCs w:val="32"/>
        </w:rPr>
        <w:t xml:space="preserve"> Biller, Beverly, M. K. and Daniels, Gilbert, H. Neuroendocrine Regulation and Diseases of the Anterior Pituitary and Hypothalamus, In Harrison's Principles of Internal Medicine 14th edition, (</w:t>
      </w:r>
      <w:proofErr w:type="spellStart"/>
      <w:r w:rsidRPr="00830E8E">
        <w:rPr>
          <w:rFonts w:ascii="Times New Roman" w:eastAsia="Times New Roman" w:hAnsi="Times New Roman" w:cs="Times New Roman"/>
          <w:sz w:val="32"/>
          <w:szCs w:val="32"/>
        </w:rPr>
        <w:t>Isselbacher</w:t>
      </w:r>
      <w:proofErr w:type="spellEnd"/>
      <w:r w:rsidRPr="00830E8E">
        <w:rPr>
          <w:rFonts w:ascii="Times New Roman" w:eastAsia="Times New Roman" w:hAnsi="Times New Roman" w:cs="Times New Roman"/>
          <w:sz w:val="32"/>
          <w:szCs w:val="32"/>
        </w:rPr>
        <w:t xml:space="preserve">, K.J., </w:t>
      </w:r>
      <w:proofErr w:type="spellStart"/>
      <w:r w:rsidRPr="00830E8E">
        <w:rPr>
          <w:rFonts w:ascii="Times New Roman" w:eastAsia="Times New Roman" w:hAnsi="Times New Roman" w:cs="Times New Roman"/>
          <w:sz w:val="32"/>
          <w:szCs w:val="32"/>
        </w:rPr>
        <w:t>Braunwald</w:t>
      </w:r>
      <w:proofErr w:type="spellEnd"/>
      <w:r w:rsidRPr="00830E8E">
        <w:rPr>
          <w:rFonts w:ascii="Times New Roman" w:eastAsia="Times New Roman" w:hAnsi="Times New Roman" w:cs="Times New Roman"/>
          <w:sz w:val="32"/>
          <w:szCs w:val="32"/>
        </w:rPr>
        <w:t xml:space="preserve">, E., Wilson, J.D., Martin, J.B., </w:t>
      </w:r>
      <w:proofErr w:type="spellStart"/>
      <w:r w:rsidRPr="00830E8E">
        <w:rPr>
          <w:rFonts w:ascii="Times New Roman" w:eastAsia="Times New Roman" w:hAnsi="Times New Roman" w:cs="Times New Roman"/>
          <w:sz w:val="32"/>
          <w:szCs w:val="32"/>
        </w:rPr>
        <w:t>Fauci</w:t>
      </w:r>
      <w:proofErr w:type="spellEnd"/>
      <w:r w:rsidRPr="00830E8E">
        <w:rPr>
          <w:rFonts w:ascii="Times New Roman" w:eastAsia="Times New Roman" w:hAnsi="Times New Roman" w:cs="Times New Roman"/>
          <w:sz w:val="32"/>
          <w:szCs w:val="32"/>
        </w:rPr>
        <w:t xml:space="preserve">, A.S. and Kasper, D.L., </w:t>
      </w:r>
      <w:proofErr w:type="spellStart"/>
      <w:r w:rsidRPr="00830E8E">
        <w:rPr>
          <w:rFonts w:ascii="Times New Roman" w:eastAsia="Times New Roman" w:hAnsi="Times New Roman" w:cs="Times New Roman"/>
          <w:sz w:val="32"/>
          <w:szCs w:val="32"/>
        </w:rPr>
        <w:t>eds</w:t>
      </w:r>
      <w:proofErr w:type="spellEnd"/>
      <w:r w:rsidRPr="00830E8E">
        <w:rPr>
          <w:rFonts w:ascii="Times New Roman" w:eastAsia="Times New Roman" w:hAnsi="Times New Roman" w:cs="Times New Roman"/>
          <w:sz w:val="32"/>
          <w:szCs w:val="32"/>
        </w:rPr>
        <w:t xml:space="preserve">) McGraw-Hill, </w:t>
      </w:r>
      <w:proofErr w:type="spellStart"/>
      <w:r w:rsidRPr="00830E8E">
        <w:rPr>
          <w:rFonts w:ascii="Times New Roman" w:eastAsia="Times New Roman" w:hAnsi="Times New Roman" w:cs="Times New Roman"/>
          <w:sz w:val="32"/>
          <w:szCs w:val="32"/>
        </w:rPr>
        <w:t>Inc</w:t>
      </w:r>
      <w:proofErr w:type="spellEnd"/>
      <w:r w:rsidRPr="00830E8E">
        <w:rPr>
          <w:rFonts w:ascii="Times New Roman" w:eastAsia="Times New Roman" w:hAnsi="Times New Roman" w:cs="Times New Roman"/>
          <w:sz w:val="32"/>
          <w:szCs w:val="32"/>
        </w:rPr>
        <w:t xml:space="preserve"> (Health Professions Division), 1998, p. 197</w:t>
      </w:r>
    </w:p>
    <w:p w:rsidR="00830E8E" w:rsidRPr="00830E8E" w:rsidRDefault="00830E8E" w:rsidP="00830E8E">
      <w:pPr>
        <w:numPr>
          <w:ilvl w:val="0"/>
          <w:numId w:val="16"/>
        </w:numPr>
        <w:spacing w:before="100" w:beforeAutospacing="1" w:after="100" w:afterAutospacing="1" w:line="360" w:lineRule="auto"/>
        <w:rPr>
          <w:rFonts w:ascii="Times New Roman" w:eastAsia="Times New Roman" w:hAnsi="Times New Roman" w:cs="Times New Roman"/>
          <w:sz w:val="32"/>
          <w:szCs w:val="32"/>
        </w:rPr>
      </w:pPr>
      <w:bookmarkStart w:id="19" w:name="Physiological_Consequences_of_Pituitary_"/>
      <w:r w:rsidRPr="00830E8E">
        <w:rPr>
          <w:rFonts w:ascii="Times New Roman" w:eastAsia="Times New Roman" w:hAnsi="Times New Roman" w:cs="Times New Roman"/>
          <w:sz w:val="32"/>
          <w:szCs w:val="32"/>
        </w:rPr>
        <w:t>Physiological Consequences of Pituitary Tumors:</w:t>
      </w:r>
      <w:bookmarkEnd w:id="19"/>
    </w:p>
    <w:p w:rsidR="00830E8E" w:rsidRPr="00830E8E" w:rsidRDefault="00830E8E" w:rsidP="00830E8E">
      <w:pPr>
        <w:numPr>
          <w:ilvl w:val="1"/>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hormonal over production/under production</w:t>
      </w:r>
    </w:p>
    <w:p w:rsidR="00830E8E" w:rsidRPr="00830E8E" w:rsidRDefault="00830E8E" w:rsidP="00830E8E">
      <w:pPr>
        <w:numPr>
          <w:ilvl w:val="1"/>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Pituitary tumors: most common syndromes due to:</w:t>
      </w:r>
    </w:p>
    <w:p w:rsidR="00830E8E" w:rsidRPr="00830E8E" w:rsidRDefault="00830E8E" w:rsidP="00830E8E">
      <w:pPr>
        <w:numPr>
          <w:ilvl w:val="2"/>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growth hormone excess</w:t>
      </w:r>
    </w:p>
    <w:p w:rsidR="00830E8E" w:rsidRPr="00830E8E" w:rsidRDefault="00830E8E" w:rsidP="00830E8E">
      <w:pPr>
        <w:numPr>
          <w:ilvl w:val="3"/>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gigantism, acromegaly</w:t>
      </w:r>
    </w:p>
    <w:p w:rsidR="00830E8E" w:rsidRPr="00830E8E" w:rsidRDefault="00830E8E" w:rsidP="00830E8E">
      <w:pPr>
        <w:numPr>
          <w:ilvl w:val="2"/>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prolactin excess</w:t>
      </w:r>
    </w:p>
    <w:p w:rsidR="00830E8E" w:rsidRPr="00830E8E" w:rsidRDefault="00830E8E" w:rsidP="00830E8E">
      <w:pPr>
        <w:numPr>
          <w:ilvl w:val="3"/>
          <w:numId w:val="16"/>
        </w:numPr>
        <w:spacing w:before="100" w:beforeAutospacing="1" w:after="100" w:afterAutospacing="1" w:line="360" w:lineRule="auto"/>
        <w:rPr>
          <w:rFonts w:ascii="Times New Roman" w:eastAsia="Times New Roman" w:hAnsi="Times New Roman" w:cs="Times New Roman"/>
          <w:sz w:val="32"/>
          <w:szCs w:val="32"/>
        </w:rPr>
      </w:pPr>
      <w:proofErr w:type="spellStart"/>
      <w:r w:rsidRPr="00830E8E">
        <w:rPr>
          <w:rFonts w:ascii="Times New Roman" w:eastAsia="Times New Roman" w:hAnsi="Times New Roman" w:cs="Times New Roman"/>
          <w:sz w:val="32"/>
          <w:szCs w:val="32"/>
        </w:rPr>
        <w:t>galactorrhea</w:t>
      </w:r>
      <w:proofErr w:type="spellEnd"/>
      <w:r w:rsidRPr="00830E8E">
        <w:rPr>
          <w:rFonts w:ascii="Times New Roman" w:eastAsia="Times New Roman" w:hAnsi="Times New Roman" w:cs="Times New Roman"/>
          <w:sz w:val="32"/>
          <w:szCs w:val="32"/>
        </w:rPr>
        <w:t xml:space="preserve"> and/or hypogonadism</w:t>
      </w:r>
    </w:p>
    <w:p w:rsidR="00830E8E" w:rsidRPr="00830E8E" w:rsidRDefault="00830E8E" w:rsidP="00830E8E">
      <w:pPr>
        <w:numPr>
          <w:ilvl w:val="1"/>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ACTH-secreting tumors: Cushing's disease</w:t>
      </w:r>
    </w:p>
    <w:p w:rsidR="00830E8E" w:rsidRPr="00830E8E" w:rsidRDefault="00830E8E" w:rsidP="00830E8E">
      <w:pPr>
        <w:numPr>
          <w:ilvl w:val="1"/>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TSH-secreting tumors: hyperthyroidism (rare)</w:t>
      </w:r>
    </w:p>
    <w:p w:rsidR="00830E8E" w:rsidRPr="00830E8E" w:rsidRDefault="00830E8E" w:rsidP="00830E8E">
      <w:pPr>
        <w:numPr>
          <w:ilvl w:val="1"/>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Gonadotropin-secreting tumors: hypogonadism (paradoxical)</w:t>
      </w:r>
    </w:p>
    <w:p w:rsidR="00830E8E" w:rsidRPr="00830E8E" w:rsidRDefault="00830E8E" w:rsidP="00830E8E">
      <w:pPr>
        <w:numPr>
          <w:ilvl w:val="1"/>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Large pituitary tumors:</w:t>
      </w:r>
    </w:p>
    <w:p w:rsidR="00830E8E" w:rsidRPr="00830E8E" w:rsidRDefault="00830E8E" w:rsidP="00830E8E">
      <w:pPr>
        <w:numPr>
          <w:ilvl w:val="2"/>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hypopituitarism (due to gland compression; or pituitary stalk compression) ® visual field disturbances {optic chiasm compression}</w:t>
      </w:r>
    </w:p>
    <w:p w:rsidR="00830E8E" w:rsidRPr="00830E8E" w:rsidRDefault="00830E8E" w:rsidP="00830E8E">
      <w:pPr>
        <w:numPr>
          <w:ilvl w:val="0"/>
          <w:numId w:val="16"/>
        </w:numPr>
        <w:spacing w:before="100" w:beforeAutospacing="1" w:after="100" w:afterAutospacing="1" w:line="360" w:lineRule="auto"/>
        <w:rPr>
          <w:rFonts w:ascii="Times New Roman" w:eastAsia="Times New Roman" w:hAnsi="Times New Roman" w:cs="Times New Roman"/>
          <w:sz w:val="32"/>
          <w:szCs w:val="32"/>
        </w:rPr>
      </w:pPr>
      <w:bookmarkStart w:id="20" w:name="Hypothalamic_disease"/>
      <w:r w:rsidRPr="00830E8E">
        <w:rPr>
          <w:rFonts w:ascii="Times New Roman" w:eastAsia="Times New Roman" w:hAnsi="Times New Roman" w:cs="Times New Roman"/>
          <w:sz w:val="32"/>
          <w:szCs w:val="32"/>
        </w:rPr>
        <w:t>Hypothalamic disease</w:t>
      </w:r>
      <w:bookmarkEnd w:id="20"/>
      <w:r w:rsidRPr="00830E8E">
        <w:rPr>
          <w:rFonts w:ascii="Times New Roman" w:eastAsia="Times New Roman" w:hAnsi="Times New Roman" w:cs="Times New Roman"/>
          <w:sz w:val="32"/>
          <w:szCs w:val="32"/>
        </w:rPr>
        <w:t>:</w:t>
      </w:r>
    </w:p>
    <w:p w:rsidR="00830E8E" w:rsidRPr="00830E8E" w:rsidRDefault="00830E8E" w:rsidP="00830E8E">
      <w:pPr>
        <w:numPr>
          <w:ilvl w:val="1"/>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Hypopituitarism</w:t>
      </w:r>
    </w:p>
    <w:p w:rsidR="00830E8E" w:rsidRPr="00830E8E" w:rsidRDefault="00830E8E" w:rsidP="00830E8E">
      <w:pPr>
        <w:numPr>
          <w:ilvl w:val="1"/>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Prolactin secretion increased</w:t>
      </w:r>
    </w:p>
    <w:p w:rsidR="00830E8E" w:rsidRPr="00830E8E" w:rsidRDefault="00830E8E" w:rsidP="00830E8E">
      <w:pPr>
        <w:numPr>
          <w:ilvl w:val="1"/>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lastRenderedPageBreak/>
        <w:t>Significant Diagnostic Indication:</w:t>
      </w:r>
    </w:p>
    <w:p w:rsidR="00830E8E" w:rsidRPr="00830E8E" w:rsidRDefault="00830E8E" w:rsidP="00830E8E">
      <w:pPr>
        <w:numPr>
          <w:ilvl w:val="2"/>
          <w:numId w:val="16"/>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Diabetes insipidus (due to vasopressin {AVP} deficiency)</w:t>
      </w:r>
    </w:p>
    <w:p w:rsidR="00830E8E" w:rsidRPr="00830E8E" w:rsidRDefault="00830E8E" w:rsidP="00830E8E">
      <w:pPr>
        <w:spacing w:before="100" w:beforeAutospacing="1" w:after="100" w:afterAutospacing="1" w:line="360" w:lineRule="auto"/>
        <w:rPr>
          <w:rFonts w:ascii="Times New Roman" w:eastAsia="Times New Roman" w:hAnsi="Times New Roman" w:cs="Times New Roman"/>
          <w:sz w:val="32"/>
          <w:szCs w:val="32"/>
        </w:rPr>
      </w:pPr>
      <w:bookmarkStart w:id="21" w:name="Anatomy_:_Pituitary"/>
      <w:proofErr w:type="gramStart"/>
      <w:r w:rsidRPr="00830E8E">
        <w:rPr>
          <w:rFonts w:ascii="Times New Roman" w:eastAsia="Times New Roman" w:hAnsi="Times New Roman" w:cs="Times New Roman"/>
          <w:sz w:val="32"/>
          <w:szCs w:val="32"/>
        </w:rPr>
        <w:t>Anatomy :</w:t>
      </w:r>
      <w:proofErr w:type="gramEnd"/>
      <w:r w:rsidRPr="00830E8E">
        <w:rPr>
          <w:rFonts w:ascii="Times New Roman" w:eastAsia="Times New Roman" w:hAnsi="Times New Roman" w:cs="Times New Roman"/>
          <w:sz w:val="32"/>
          <w:szCs w:val="32"/>
        </w:rPr>
        <w:t xml:space="preserve"> Pituitary</w:t>
      </w:r>
      <w:bookmarkEnd w:id="21"/>
    </w:p>
    <w:p w:rsidR="00830E8E" w:rsidRPr="00830E8E" w:rsidRDefault="00830E8E" w:rsidP="00830E8E">
      <w:pPr>
        <w:numPr>
          <w:ilvl w:val="0"/>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Pituitary gland (</w:t>
      </w:r>
      <w:proofErr w:type="spellStart"/>
      <w:r w:rsidRPr="00830E8E">
        <w:rPr>
          <w:rFonts w:ascii="Times New Roman" w:eastAsia="Times New Roman" w:hAnsi="Times New Roman" w:cs="Times New Roman"/>
          <w:sz w:val="32"/>
          <w:szCs w:val="32"/>
        </w:rPr>
        <w:t>hypophysis</w:t>
      </w:r>
      <w:proofErr w:type="spellEnd"/>
      <w:r w:rsidRPr="00830E8E">
        <w:rPr>
          <w:rFonts w:ascii="Times New Roman" w:eastAsia="Times New Roman" w:hAnsi="Times New Roman" w:cs="Times New Roman"/>
          <w:sz w:val="32"/>
          <w:szCs w:val="32"/>
        </w:rPr>
        <w:t xml:space="preserve">) resides within </w:t>
      </w:r>
      <w:proofErr w:type="spellStart"/>
      <w:r w:rsidRPr="00830E8E">
        <w:rPr>
          <w:rFonts w:ascii="Times New Roman" w:eastAsia="Times New Roman" w:hAnsi="Times New Roman" w:cs="Times New Roman"/>
          <w:sz w:val="32"/>
          <w:szCs w:val="32"/>
        </w:rPr>
        <w:t>sella</w:t>
      </w:r>
      <w:proofErr w:type="spellEnd"/>
      <w:r w:rsidRPr="00830E8E">
        <w:rPr>
          <w:rFonts w:ascii="Times New Roman" w:eastAsia="Times New Roman" w:hAnsi="Times New Roman" w:cs="Times New Roman"/>
          <w:sz w:val="32"/>
          <w:szCs w:val="32"/>
        </w:rPr>
        <w:t xml:space="preserve"> </w:t>
      </w:r>
      <w:proofErr w:type="spellStart"/>
      <w:r w:rsidRPr="00830E8E">
        <w:rPr>
          <w:rFonts w:ascii="Times New Roman" w:eastAsia="Times New Roman" w:hAnsi="Times New Roman" w:cs="Times New Roman"/>
          <w:sz w:val="32"/>
          <w:szCs w:val="32"/>
        </w:rPr>
        <w:t>turcica</w:t>
      </w:r>
      <w:proofErr w:type="spellEnd"/>
      <w:r w:rsidRPr="00830E8E">
        <w:rPr>
          <w:rFonts w:ascii="Times New Roman" w:eastAsia="Times New Roman" w:hAnsi="Times New Roman" w:cs="Times New Roman"/>
          <w:sz w:val="32"/>
          <w:szCs w:val="32"/>
        </w:rPr>
        <w:t xml:space="preserve"> of the sphenoid bone at the skull base (weight = between 0.4 and 0.8 grams)</w:t>
      </w:r>
    </w:p>
    <w:p w:rsidR="00830E8E" w:rsidRPr="00830E8E" w:rsidRDefault="00830E8E" w:rsidP="00830E8E">
      <w:pPr>
        <w:numPr>
          <w:ilvl w:val="0"/>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Midsagittal section through human pituitary (above)</w:t>
      </w:r>
    </w:p>
    <w:p w:rsidR="00830E8E" w:rsidRPr="00830E8E" w:rsidRDefault="00830E8E" w:rsidP="00830E8E">
      <w:pPr>
        <w:numPr>
          <w:ilvl w:val="0"/>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Sagittal section of a human pituitary, showing the relationship of its blood supply to the hypothalamic neurosecretory cells in the adenohypophysis (above)</w:t>
      </w:r>
    </w:p>
    <w:p w:rsidR="00830E8E" w:rsidRPr="00830E8E" w:rsidRDefault="00830E8E" w:rsidP="00830E8E">
      <w:pPr>
        <w:numPr>
          <w:ilvl w:val="0"/>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Sagittal section of a human pituitary, showing the relationship of its blood supply to the neurosecretory cells of the </w:t>
      </w:r>
      <w:proofErr w:type="spellStart"/>
      <w:r w:rsidRPr="00830E8E">
        <w:rPr>
          <w:rFonts w:ascii="Times New Roman" w:eastAsia="Times New Roman" w:hAnsi="Times New Roman" w:cs="Times New Roman"/>
          <w:sz w:val="32"/>
          <w:szCs w:val="32"/>
        </w:rPr>
        <w:t>supraoptic</w:t>
      </w:r>
      <w:proofErr w:type="spellEnd"/>
      <w:r w:rsidRPr="00830E8E">
        <w:rPr>
          <w:rFonts w:ascii="Times New Roman" w:eastAsia="Times New Roman" w:hAnsi="Times New Roman" w:cs="Times New Roman"/>
          <w:sz w:val="32"/>
          <w:szCs w:val="32"/>
        </w:rPr>
        <w:t xml:space="preserve"> and paraventricular nuclei of the hypothalamus (above)</w:t>
      </w:r>
    </w:p>
    <w:p w:rsidR="00830E8E" w:rsidRPr="00830E8E" w:rsidRDefault="00830E8E" w:rsidP="00830E8E">
      <w:pPr>
        <w:numPr>
          <w:ilvl w:val="0"/>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Pituitary gland components:</w:t>
      </w:r>
    </w:p>
    <w:p w:rsidR="00830E8E" w:rsidRPr="00830E8E" w:rsidRDefault="00830E8E" w:rsidP="00830E8E">
      <w:pPr>
        <w:numPr>
          <w:ilvl w:val="1"/>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anterior lobe (adenohypophysis)</w:t>
      </w:r>
    </w:p>
    <w:p w:rsidR="00830E8E" w:rsidRPr="00830E8E" w:rsidRDefault="00830E8E" w:rsidP="00830E8E">
      <w:pPr>
        <w:numPr>
          <w:ilvl w:val="1"/>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posterior lobe (neurohypophysis)</w:t>
      </w:r>
    </w:p>
    <w:p w:rsidR="00830E8E" w:rsidRPr="00830E8E" w:rsidRDefault="00830E8E" w:rsidP="00830E8E">
      <w:pPr>
        <w:numPr>
          <w:ilvl w:val="0"/>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Separated from brain by </w:t>
      </w:r>
      <w:proofErr w:type="spellStart"/>
      <w:r w:rsidRPr="00830E8E">
        <w:rPr>
          <w:rFonts w:ascii="Times New Roman" w:eastAsia="Times New Roman" w:hAnsi="Times New Roman" w:cs="Times New Roman"/>
          <w:sz w:val="32"/>
          <w:szCs w:val="32"/>
        </w:rPr>
        <w:t>diaphragma</w:t>
      </w:r>
      <w:proofErr w:type="spellEnd"/>
      <w:r w:rsidRPr="00830E8E">
        <w:rPr>
          <w:rFonts w:ascii="Times New Roman" w:eastAsia="Times New Roman" w:hAnsi="Times New Roman" w:cs="Times New Roman"/>
          <w:sz w:val="32"/>
          <w:szCs w:val="32"/>
        </w:rPr>
        <w:t xml:space="preserve"> </w:t>
      </w:r>
      <w:proofErr w:type="spellStart"/>
      <w:r w:rsidRPr="00830E8E">
        <w:rPr>
          <w:rFonts w:ascii="Times New Roman" w:eastAsia="Times New Roman" w:hAnsi="Times New Roman" w:cs="Times New Roman"/>
          <w:sz w:val="32"/>
          <w:szCs w:val="32"/>
        </w:rPr>
        <w:t>sella</w:t>
      </w:r>
      <w:proofErr w:type="spellEnd"/>
      <w:r w:rsidRPr="00830E8E">
        <w:rPr>
          <w:rFonts w:ascii="Times New Roman" w:eastAsia="Times New Roman" w:hAnsi="Times New Roman" w:cs="Times New Roman"/>
          <w:sz w:val="32"/>
          <w:szCs w:val="32"/>
        </w:rPr>
        <w:t xml:space="preserve"> (dura mater extension) and by thin bone layers from the sphenoid sinus anteriorly and inferiorly</w:t>
      </w:r>
    </w:p>
    <w:p w:rsidR="00830E8E" w:rsidRPr="00830E8E" w:rsidRDefault="00830E8E" w:rsidP="00830E8E">
      <w:pPr>
        <w:numPr>
          <w:ilvl w:val="0"/>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lastRenderedPageBreak/>
        <w:t>Sella lateral walls abut on the cavernous sinuses (containing internal carotid arteries &amp; cranial nerves III, IV, V, and VI. Recurrent</w:t>
      </w:r>
    </w:p>
    <w:p w:rsidR="00830E8E" w:rsidRPr="00830E8E" w:rsidRDefault="00830E8E" w:rsidP="00830E8E">
      <w:pPr>
        <w:numPr>
          <w:ilvl w:val="0"/>
          <w:numId w:val="17"/>
        </w:numPr>
        <w:spacing w:before="100" w:beforeAutospacing="1" w:after="100" w:afterAutospacing="1" w:line="360" w:lineRule="auto"/>
        <w:rPr>
          <w:rFonts w:ascii="Times New Roman" w:eastAsia="Times New Roman" w:hAnsi="Times New Roman" w:cs="Times New Roman"/>
          <w:sz w:val="32"/>
          <w:szCs w:val="32"/>
        </w:rPr>
      </w:pPr>
      <w:r w:rsidRPr="00830E8E">
        <w:rPr>
          <w:rFonts w:ascii="Times New Roman" w:eastAsia="Times New Roman" w:hAnsi="Times New Roman" w:cs="Times New Roman"/>
          <w:sz w:val="32"/>
          <w:szCs w:val="32"/>
        </w:rPr>
        <w:t xml:space="preserve"> Optic chiasm located slightly anterior to pituitary stalk -- just above </w:t>
      </w:r>
      <w:proofErr w:type="spellStart"/>
      <w:r w:rsidRPr="00830E8E">
        <w:rPr>
          <w:rFonts w:ascii="Times New Roman" w:eastAsia="Times New Roman" w:hAnsi="Times New Roman" w:cs="Times New Roman"/>
          <w:sz w:val="32"/>
          <w:szCs w:val="32"/>
        </w:rPr>
        <w:t>diaphragma</w:t>
      </w:r>
      <w:proofErr w:type="spellEnd"/>
      <w:r w:rsidRPr="00830E8E">
        <w:rPr>
          <w:rFonts w:ascii="Times New Roman" w:eastAsia="Times New Roman" w:hAnsi="Times New Roman" w:cs="Times New Roman"/>
          <w:sz w:val="32"/>
          <w:szCs w:val="32"/>
        </w:rPr>
        <w:t xml:space="preserve"> </w:t>
      </w:r>
      <w:proofErr w:type="spellStart"/>
      <w:r w:rsidRPr="00830E8E">
        <w:rPr>
          <w:rFonts w:ascii="Times New Roman" w:eastAsia="Times New Roman" w:hAnsi="Times New Roman" w:cs="Times New Roman"/>
          <w:sz w:val="32"/>
          <w:szCs w:val="32"/>
        </w:rPr>
        <w:t>sella</w:t>
      </w:r>
      <w:proofErr w:type="spellEnd"/>
      <w:r w:rsidRPr="00830E8E">
        <w:rPr>
          <w:rFonts w:ascii="Times New Roman" w:eastAsia="Times New Roman" w:hAnsi="Times New Roman" w:cs="Times New Roman"/>
          <w:sz w:val="32"/>
          <w:szCs w:val="32"/>
        </w:rPr>
        <w:t>.</w:t>
      </w:r>
    </w:p>
    <w:p w:rsidR="006231B2" w:rsidRPr="00830E8E" w:rsidRDefault="00830E8E" w:rsidP="00830E8E">
      <w:pPr>
        <w:rPr>
          <w:sz w:val="32"/>
          <w:szCs w:val="32"/>
        </w:rPr>
      </w:pPr>
      <w:r w:rsidRPr="00830E8E">
        <w:rPr>
          <w:rFonts w:ascii="Times New Roman" w:eastAsia="Times New Roman" w:hAnsi="Times New Roman" w:cs="Times New Roman"/>
          <w:sz w:val="32"/>
          <w:szCs w:val="32"/>
        </w:rPr>
        <w:t>Reason why pituitary tumors result in visual field effects, cranial nerves palsies, sphenoid sinus invasion</w:t>
      </w:r>
    </w:p>
    <w:sectPr w:rsidR="006231B2" w:rsidRPr="00830E8E" w:rsidSect="0062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9DE"/>
    <w:multiLevelType w:val="multilevel"/>
    <w:tmpl w:val="97A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856E2"/>
    <w:multiLevelType w:val="multilevel"/>
    <w:tmpl w:val="E95E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313EB"/>
    <w:multiLevelType w:val="multilevel"/>
    <w:tmpl w:val="C7A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95E0B"/>
    <w:multiLevelType w:val="multilevel"/>
    <w:tmpl w:val="32B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E5EB2"/>
    <w:multiLevelType w:val="multilevel"/>
    <w:tmpl w:val="5D6A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A22CC"/>
    <w:multiLevelType w:val="multilevel"/>
    <w:tmpl w:val="376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A5293"/>
    <w:multiLevelType w:val="multilevel"/>
    <w:tmpl w:val="2DE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15336"/>
    <w:multiLevelType w:val="multilevel"/>
    <w:tmpl w:val="15C2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D7F0F"/>
    <w:multiLevelType w:val="multilevel"/>
    <w:tmpl w:val="51B6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40B6C"/>
    <w:multiLevelType w:val="multilevel"/>
    <w:tmpl w:val="C136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C7DDB"/>
    <w:multiLevelType w:val="multilevel"/>
    <w:tmpl w:val="FF5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5097E"/>
    <w:multiLevelType w:val="multilevel"/>
    <w:tmpl w:val="A93A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8047C"/>
    <w:multiLevelType w:val="multilevel"/>
    <w:tmpl w:val="650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F1FB5"/>
    <w:multiLevelType w:val="multilevel"/>
    <w:tmpl w:val="344E1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75A9A"/>
    <w:multiLevelType w:val="multilevel"/>
    <w:tmpl w:val="26EC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F4165"/>
    <w:multiLevelType w:val="multilevel"/>
    <w:tmpl w:val="0D3A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27DFA"/>
    <w:multiLevelType w:val="multilevel"/>
    <w:tmpl w:val="6FC8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2"/>
  </w:num>
  <w:num w:numId="4">
    <w:abstractNumId w:val="4"/>
  </w:num>
  <w:num w:numId="5">
    <w:abstractNumId w:val="5"/>
  </w:num>
  <w:num w:numId="6">
    <w:abstractNumId w:val="9"/>
  </w:num>
  <w:num w:numId="7">
    <w:abstractNumId w:val="10"/>
  </w:num>
  <w:num w:numId="8">
    <w:abstractNumId w:val="1"/>
  </w:num>
  <w:num w:numId="9">
    <w:abstractNumId w:val="2"/>
  </w:num>
  <w:num w:numId="10">
    <w:abstractNumId w:val="15"/>
  </w:num>
  <w:num w:numId="11">
    <w:abstractNumId w:val="16"/>
  </w:num>
  <w:num w:numId="12">
    <w:abstractNumId w:val="3"/>
  </w:num>
  <w:num w:numId="13">
    <w:abstractNumId w:val="14"/>
  </w:num>
  <w:num w:numId="14">
    <w:abstractNumId w:val="8"/>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B2"/>
    <w:rsid w:val="000D3435"/>
    <w:rsid w:val="006231B2"/>
    <w:rsid w:val="00830E8E"/>
    <w:rsid w:val="009F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7E0B"/>
  <w15:chartTrackingRefBased/>
  <w15:docId w15:val="{A5D8E769-2C8D-46B8-8F73-9AC4362F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128445">
      <w:bodyDiv w:val="1"/>
      <w:marLeft w:val="0"/>
      <w:marRight w:val="0"/>
      <w:marTop w:val="0"/>
      <w:marBottom w:val="0"/>
      <w:divBdr>
        <w:top w:val="none" w:sz="0" w:space="0" w:color="auto"/>
        <w:left w:val="none" w:sz="0" w:space="0" w:color="auto"/>
        <w:bottom w:val="none" w:sz="0" w:space="0" w:color="auto"/>
        <w:right w:val="none" w:sz="0" w:space="0" w:color="auto"/>
      </w:divBdr>
      <w:divsChild>
        <w:div w:id="475490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430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018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506875">
      <w:bodyDiv w:val="1"/>
      <w:marLeft w:val="0"/>
      <w:marRight w:val="0"/>
      <w:marTop w:val="0"/>
      <w:marBottom w:val="0"/>
      <w:divBdr>
        <w:top w:val="none" w:sz="0" w:space="0" w:color="auto"/>
        <w:left w:val="none" w:sz="0" w:space="0" w:color="auto"/>
        <w:bottom w:val="none" w:sz="0" w:space="0" w:color="auto"/>
        <w:right w:val="none" w:sz="0" w:space="0" w:color="auto"/>
      </w:divBdr>
      <w:divsChild>
        <w:div w:id="806319879">
          <w:marLeft w:val="0"/>
          <w:marRight w:val="0"/>
          <w:marTop w:val="0"/>
          <w:marBottom w:val="0"/>
          <w:divBdr>
            <w:top w:val="none" w:sz="0" w:space="0" w:color="auto"/>
            <w:left w:val="none" w:sz="0" w:space="0" w:color="auto"/>
            <w:bottom w:val="none" w:sz="0" w:space="0" w:color="auto"/>
            <w:right w:val="none" w:sz="0" w:space="0" w:color="auto"/>
          </w:divBdr>
          <w:divsChild>
            <w:div w:id="289094668">
              <w:marLeft w:val="0"/>
              <w:marRight w:val="0"/>
              <w:marTop w:val="0"/>
              <w:marBottom w:val="0"/>
              <w:divBdr>
                <w:top w:val="none" w:sz="0" w:space="0" w:color="auto"/>
                <w:left w:val="none" w:sz="0" w:space="0" w:color="auto"/>
                <w:bottom w:val="none" w:sz="0" w:space="0" w:color="auto"/>
                <w:right w:val="none" w:sz="0" w:space="0" w:color="auto"/>
              </w:divBdr>
              <w:divsChild>
                <w:div w:id="553396175">
                  <w:marLeft w:val="0"/>
                  <w:marRight w:val="0"/>
                  <w:marTop w:val="0"/>
                  <w:marBottom w:val="0"/>
                  <w:divBdr>
                    <w:top w:val="none" w:sz="0" w:space="0" w:color="auto"/>
                    <w:left w:val="none" w:sz="0" w:space="0" w:color="auto"/>
                    <w:bottom w:val="none" w:sz="0" w:space="0" w:color="auto"/>
                    <w:right w:val="none" w:sz="0" w:space="0" w:color="auto"/>
                  </w:divBdr>
                  <w:divsChild>
                    <w:div w:id="1682931515">
                      <w:marLeft w:val="0"/>
                      <w:marRight w:val="0"/>
                      <w:marTop w:val="0"/>
                      <w:marBottom w:val="0"/>
                      <w:divBdr>
                        <w:top w:val="none" w:sz="0" w:space="0" w:color="auto"/>
                        <w:left w:val="none" w:sz="0" w:space="0" w:color="auto"/>
                        <w:bottom w:val="none" w:sz="0" w:space="0" w:color="auto"/>
                        <w:right w:val="none" w:sz="0" w:space="0" w:color="auto"/>
                      </w:divBdr>
                    </w:div>
                  </w:divsChild>
                </w:div>
                <w:div w:id="1297293747">
                  <w:marLeft w:val="0"/>
                  <w:marRight w:val="0"/>
                  <w:marTop w:val="0"/>
                  <w:marBottom w:val="0"/>
                  <w:divBdr>
                    <w:top w:val="none" w:sz="0" w:space="0" w:color="auto"/>
                    <w:left w:val="none" w:sz="0" w:space="0" w:color="auto"/>
                    <w:bottom w:val="none" w:sz="0" w:space="0" w:color="auto"/>
                    <w:right w:val="none" w:sz="0" w:space="0" w:color="auto"/>
                  </w:divBdr>
                </w:div>
                <w:div w:id="1736776695">
                  <w:marLeft w:val="0"/>
                  <w:marRight w:val="0"/>
                  <w:marTop w:val="0"/>
                  <w:marBottom w:val="0"/>
                  <w:divBdr>
                    <w:top w:val="none" w:sz="0" w:space="0" w:color="auto"/>
                    <w:left w:val="none" w:sz="0" w:space="0" w:color="auto"/>
                    <w:bottom w:val="none" w:sz="0" w:space="0" w:color="auto"/>
                    <w:right w:val="none" w:sz="0" w:space="0" w:color="auto"/>
                  </w:divBdr>
                </w:div>
                <w:div w:id="1898467001">
                  <w:marLeft w:val="0"/>
                  <w:marRight w:val="0"/>
                  <w:marTop w:val="0"/>
                  <w:marBottom w:val="0"/>
                  <w:divBdr>
                    <w:top w:val="none" w:sz="0" w:space="0" w:color="auto"/>
                    <w:left w:val="none" w:sz="0" w:space="0" w:color="auto"/>
                    <w:bottom w:val="none" w:sz="0" w:space="0" w:color="auto"/>
                    <w:right w:val="none" w:sz="0" w:space="0" w:color="auto"/>
                  </w:divBdr>
                </w:div>
                <w:div w:id="1551384557">
                  <w:marLeft w:val="0"/>
                  <w:marRight w:val="0"/>
                  <w:marTop w:val="0"/>
                  <w:marBottom w:val="0"/>
                  <w:divBdr>
                    <w:top w:val="none" w:sz="0" w:space="0" w:color="auto"/>
                    <w:left w:val="none" w:sz="0" w:space="0" w:color="auto"/>
                    <w:bottom w:val="none" w:sz="0" w:space="0" w:color="auto"/>
                    <w:right w:val="none" w:sz="0" w:space="0" w:color="auto"/>
                  </w:divBdr>
                </w:div>
                <w:div w:id="263079491">
                  <w:marLeft w:val="0"/>
                  <w:marRight w:val="0"/>
                  <w:marTop w:val="0"/>
                  <w:marBottom w:val="0"/>
                  <w:divBdr>
                    <w:top w:val="none" w:sz="0" w:space="0" w:color="auto"/>
                    <w:left w:val="none" w:sz="0" w:space="0" w:color="auto"/>
                    <w:bottom w:val="none" w:sz="0" w:space="0" w:color="auto"/>
                    <w:right w:val="none" w:sz="0" w:space="0" w:color="auto"/>
                  </w:divBdr>
                </w:div>
                <w:div w:id="68162444">
                  <w:marLeft w:val="0"/>
                  <w:marRight w:val="0"/>
                  <w:marTop w:val="0"/>
                  <w:marBottom w:val="0"/>
                  <w:divBdr>
                    <w:top w:val="none" w:sz="0" w:space="0" w:color="auto"/>
                    <w:left w:val="none" w:sz="0" w:space="0" w:color="auto"/>
                    <w:bottom w:val="none" w:sz="0" w:space="0" w:color="auto"/>
                    <w:right w:val="none" w:sz="0" w:space="0" w:color="auto"/>
                  </w:divBdr>
                </w:div>
                <w:div w:id="35282916">
                  <w:marLeft w:val="0"/>
                  <w:marRight w:val="0"/>
                  <w:marTop w:val="0"/>
                  <w:marBottom w:val="0"/>
                  <w:divBdr>
                    <w:top w:val="none" w:sz="0" w:space="0" w:color="auto"/>
                    <w:left w:val="none" w:sz="0" w:space="0" w:color="auto"/>
                    <w:bottom w:val="none" w:sz="0" w:space="0" w:color="auto"/>
                    <w:right w:val="none" w:sz="0" w:space="0" w:color="auto"/>
                  </w:divBdr>
                  <w:divsChild>
                    <w:div w:id="1637444836">
                      <w:marLeft w:val="0"/>
                      <w:marRight w:val="0"/>
                      <w:marTop w:val="0"/>
                      <w:marBottom w:val="0"/>
                      <w:divBdr>
                        <w:top w:val="none" w:sz="0" w:space="0" w:color="auto"/>
                        <w:left w:val="none" w:sz="0" w:space="0" w:color="auto"/>
                        <w:bottom w:val="none" w:sz="0" w:space="0" w:color="auto"/>
                        <w:right w:val="none" w:sz="0" w:space="0" w:color="auto"/>
                      </w:divBdr>
                    </w:div>
                  </w:divsChild>
                </w:div>
                <w:div w:id="137308918">
                  <w:marLeft w:val="0"/>
                  <w:marRight w:val="0"/>
                  <w:marTop w:val="0"/>
                  <w:marBottom w:val="0"/>
                  <w:divBdr>
                    <w:top w:val="none" w:sz="0" w:space="0" w:color="auto"/>
                    <w:left w:val="none" w:sz="0" w:space="0" w:color="auto"/>
                    <w:bottom w:val="none" w:sz="0" w:space="0" w:color="auto"/>
                    <w:right w:val="none" w:sz="0" w:space="0" w:color="auto"/>
                  </w:divBdr>
                </w:div>
                <w:div w:id="1648705575">
                  <w:marLeft w:val="0"/>
                  <w:marRight w:val="0"/>
                  <w:marTop w:val="0"/>
                  <w:marBottom w:val="0"/>
                  <w:divBdr>
                    <w:top w:val="none" w:sz="0" w:space="0" w:color="auto"/>
                    <w:left w:val="none" w:sz="0" w:space="0" w:color="auto"/>
                    <w:bottom w:val="none" w:sz="0" w:space="0" w:color="auto"/>
                    <w:right w:val="none" w:sz="0" w:space="0" w:color="auto"/>
                  </w:divBdr>
                </w:div>
                <w:div w:id="102651748">
                  <w:marLeft w:val="0"/>
                  <w:marRight w:val="0"/>
                  <w:marTop w:val="0"/>
                  <w:marBottom w:val="0"/>
                  <w:divBdr>
                    <w:top w:val="none" w:sz="0" w:space="0" w:color="auto"/>
                    <w:left w:val="none" w:sz="0" w:space="0" w:color="auto"/>
                    <w:bottom w:val="none" w:sz="0" w:space="0" w:color="auto"/>
                    <w:right w:val="none" w:sz="0" w:space="0" w:color="auto"/>
                  </w:divBdr>
                </w:div>
                <w:div w:id="1048722488">
                  <w:marLeft w:val="0"/>
                  <w:marRight w:val="0"/>
                  <w:marTop w:val="0"/>
                  <w:marBottom w:val="0"/>
                  <w:divBdr>
                    <w:top w:val="none" w:sz="0" w:space="0" w:color="auto"/>
                    <w:left w:val="none" w:sz="0" w:space="0" w:color="auto"/>
                    <w:bottom w:val="none" w:sz="0" w:space="0" w:color="auto"/>
                    <w:right w:val="none" w:sz="0" w:space="0" w:color="auto"/>
                  </w:divBdr>
                </w:div>
                <w:div w:id="10784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entral-nervous-system-373578" TargetMode="External"/><Relationship Id="rId13" Type="http://schemas.openxmlformats.org/officeDocument/2006/relationships/hyperlink" Target="https://www.thoughtco.com/anatomy-of-the-brain-373479" TargetMode="External"/><Relationship Id="rId18" Type="http://schemas.openxmlformats.org/officeDocument/2006/relationships/hyperlink" Target="https://www.thoughtco.com/gonads-373484" TargetMode="External"/><Relationship Id="rId26"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yperlink" Target="https://www.thoughtco.com/integumentary-system-373580" TargetMode="External"/><Relationship Id="rId7" Type="http://schemas.openxmlformats.org/officeDocument/2006/relationships/hyperlink" Target="https://www.thoughtco.com/hypothalamus-anatomy-373214" TargetMode="External"/><Relationship Id="rId12" Type="http://schemas.openxmlformats.org/officeDocument/2006/relationships/hyperlink" Target="https://www.thoughtco.com/anatomical-directional-terms-and-body-planes-373204" TargetMode="External"/><Relationship Id="rId17" Type="http://schemas.openxmlformats.org/officeDocument/2006/relationships/hyperlink" Target="https://www.thoughtco.com/things-you-dont-know-about-fat-373554" TargetMode="External"/><Relationship Id="rId25"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hyperlink" Target="https://www.thoughtco.com/skeletal-system-373584" TargetMode="External"/><Relationship Id="rId20" Type="http://schemas.openxmlformats.org/officeDocument/2006/relationships/hyperlink" Target="https://www.thoughtco.com/thyroid-gland-anatomy-3732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houghtco.com/kidneys-anatomy-373243" TargetMode="External"/><Relationship Id="rId24"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www.thoughtco.com/animal-anatomy-epithelial-tissue-373206" TargetMode="External"/><Relationship Id="rId23" Type="http://schemas.openxmlformats.org/officeDocument/2006/relationships/hyperlink" Target="https://www.thoughtco.com/steps-of-cardiac-conduction-373587" TargetMode="External"/><Relationship Id="rId28" Type="http://schemas.openxmlformats.org/officeDocument/2006/relationships/fontTable" Target="fontTable.xml"/><Relationship Id="rId10" Type="http://schemas.openxmlformats.org/officeDocument/2006/relationships/hyperlink" Target="https://www.thoughtco.com/blood-vessels-373483" TargetMode="External"/><Relationship Id="rId19" Type="http://schemas.openxmlformats.org/officeDocument/2006/relationships/hyperlink" Target="https://www.thoughtco.com/gametes-373465" TargetMode="External"/><Relationship Id="rId4" Type="http://schemas.openxmlformats.org/officeDocument/2006/relationships/settings" Target="settings.xml"/><Relationship Id="rId9" Type="http://schemas.openxmlformats.org/officeDocument/2006/relationships/hyperlink" Target="https://www.thoughtco.com/neurons-373486" TargetMode="External"/><Relationship Id="rId14" Type="http://schemas.openxmlformats.org/officeDocument/2006/relationships/image" Target="media/image2.jpeg"/><Relationship Id="rId22" Type="http://schemas.openxmlformats.org/officeDocument/2006/relationships/hyperlink" Target="https://www.thoughtco.com/what-is-blood-pressure-1298567" TargetMode="External"/><Relationship Id="rId27"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E66E8-7B98-41F9-9113-8D44EB2D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 A. GOIN</dc:creator>
  <cp:keywords/>
  <dc:description/>
  <cp:lastModifiedBy>IGO A. GOIN</cp:lastModifiedBy>
  <cp:revision>2</cp:revision>
  <dcterms:created xsi:type="dcterms:W3CDTF">2020-04-24T19:32:00Z</dcterms:created>
  <dcterms:modified xsi:type="dcterms:W3CDTF">2020-04-24T20:30:00Z</dcterms:modified>
</cp:coreProperties>
</file>