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CF1" w:rsidRPr="003C3CF1" w:rsidRDefault="003C3CF1" w:rsidP="003C3CF1">
      <w:pPr>
        <w:rPr>
          <w:sz w:val="24"/>
          <w:szCs w:val="24"/>
        </w:rPr>
      </w:pPr>
      <w:r w:rsidRPr="003C3CF1">
        <w:rPr>
          <w:sz w:val="24"/>
          <w:szCs w:val="24"/>
        </w:rPr>
        <w:t xml:space="preserve">NAME: </w:t>
      </w:r>
      <w:proofErr w:type="spellStart"/>
      <w:r w:rsidRPr="003C3CF1">
        <w:rPr>
          <w:sz w:val="24"/>
          <w:szCs w:val="24"/>
        </w:rPr>
        <w:t>Aibangbee</w:t>
      </w:r>
      <w:proofErr w:type="spellEnd"/>
      <w:r w:rsidRPr="003C3CF1">
        <w:rPr>
          <w:sz w:val="24"/>
          <w:szCs w:val="24"/>
        </w:rPr>
        <w:t xml:space="preserve"> </w:t>
      </w:r>
      <w:proofErr w:type="spellStart"/>
      <w:r w:rsidRPr="003C3CF1">
        <w:rPr>
          <w:sz w:val="24"/>
          <w:szCs w:val="24"/>
        </w:rPr>
        <w:t>Efeosa</w:t>
      </w:r>
      <w:proofErr w:type="spellEnd"/>
      <w:r w:rsidRPr="003C3CF1">
        <w:rPr>
          <w:sz w:val="24"/>
          <w:szCs w:val="24"/>
        </w:rPr>
        <w:t xml:space="preserve"> </w:t>
      </w:r>
      <w:proofErr w:type="spellStart"/>
      <w:r w:rsidRPr="003C3CF1">
        <w:rPr>
          <w:sz w:val="24"/>
          <w:szCs w:val="24"/>
        </w:rPr>
        <w:t>Anthonia</w:t>
      </w:r>
      <w:proofErr w:type="spellEnd"/>
    </w:p>
    <w:p w:rsidR="003C3CF1" w:rsidRPr="003C3CF1" w:rsidRDefault="003C3CF1" w:rsidP="003C3CF1">
      <w:pPr>
        <w:rPr>
          <w:sz w:val="24"/>
          <w:szCs w:val="24"/>
        </w:rPr>
      </w:pPr>
      <w:r w:rsidRPr="003C3CF1">
        <w:rPr>
          <w:sz w:val="24"/>
          <w:szCs w:val="24"/>
        </w:rPr>
        <w:t>DEPARTMENT: Pharmacy</w:t>
      </w:r>
    </w:p>
    <w:p w:rsidR="003C3CF1" w:rsidRPr="003C3CF1" w:rsidRDefault="003C3CF1" w:rsidP="003C3CF1">
      <w:pPr>
        <w:rPr>
          <w:sz w:val="24"/>
          <w:szCs w:val="24"/>
        </w:rPr>
      </w:pPr>
      <w:r w:rsidRPr="003C3CF1">
        <w:rPr>
          <w:sz w:val="24"/>
          <w:szCs w:val="24"/>
        </w:rPr>
        <w:t>MATRIC NO.: 19/MHS11/021</w:t>
      </w:r>
    </w:p>
    <w:p w:rsidR="003C3CF1" w:rsidRPr="003C3CF1" w:rsidRDefault="003C3CF1" w:rsidP="003C3CF1">
      <w:pPr>
        <w:rPr>
          <w:sz w:val="24"/>
          <w:szCs w:val="24"/>
        </w:rPr>
      </w:pPr>
      <w:r w:rsidRPr="003C3CF1">
        <w:rPr>
          <w:sz w:val="24"/>
          <w:szCs w:val="24"/>
        </w:rPr>
        <w:t>COURSE: BIOLOGY (BIO 102)</w:t>
      </w:r>
    </w:p>
    <w:p w:rsidR="001E7BF6" w:rsidRPr="00C253DC" w:rsidRDefault="003C3CF1">
      <w:pPr>
        <w:rPr>
          <w:u w:val="single"/>
        </w:rPr>
      </w:pPr>
      <w:r w:rsidRPr="00C253DC">
        <w:rPr>
          <w:u w:val="single"/>
        </w:rPr>
        <w:t>Assignment</w:t>
      </w:r>
    </w:p>
    <w:p w:rsidR="003C3CF1" w:rsidRDefault="003C3CF1" w:rsidP="00972CB2">
      <w:pPr>
        <w:pStyle w:val="ListParagraph"/>
        <w:numPr>
          <w:ilvl w:val="0"/>
          <w:numId w:val="1"/>
        </w:numPr>
      </w:pPr>
      <w:r>
        <w:t>Classification of plants according to Eichler’s grouping</w:t>
      </w:r>
    </w:p>
    <w:p w:rsidR="003C3CF1" w:rsidRDefault="003C3CF1">
      <w:r>
        <w:t>A.W. Eichler classified plants into 2 kingdoms namely;</w:t>
      </w:r>
    </w:p>
    <w:p w:rsidR="003C3CF1" w:rsidRDefault="003C3CF1">
      <w:r>
        <w:t>1. CRYPTOGAMAE</w:t>
      </w:r>
      <w:r w:rsidR="00972CB2">
        <w:t xml:space="preserve"> – flowerless and seedless plants and also lower plants</w:t>
      </w:r>
    </w:p>
    <w:p w:rsidR="003C3CF1" w:rsidRDefault="003C3CF1">
      <w:r>
        <w:t>a. Algae e.g. Chollera, volvox, clamydomonas</w:t>
      </w:r>
    </w:p>
    <w:p w:rsidR="003C3CF1" w:rsidRDefault="003C3CF1">
      <w:r>
        <w:t xml:space="preserve">b. </w:t>
      </w:r>
      <w:proofErr w:type="spellStart"/>
      <w:r>
        <w:t>bryophyta</w:t>
      </w:r>
      <w:proofErr w:type="spellEnd"/>
      <w:r>
        <w:t xml:space="preserve">- </w:t>
      </w:r>
      <w:proofErr w:type="spellStart"/>
      <w:r>
        <w:t>Hepaticae</w:t>
      </w:r>
      <w:proofErr w:type="spellEnd"/>
      <w:r>
        <w:t xml:space="preserve"> e.g. liverworts, </w:t>
      </w:r>
      <w:proofErr w:type="spellStart"/>
      <w:r>
        <w:t>Anthocerotae</w:t>
      </w:r>
      <w:proofErr w:type="spellEnd"/>
      <w:r>
        <w:t xml:space="preserve"> e.g. hornworts, </w:t>
      </w:r>
      <w:proofErr w:type="spellStart"/>
      <w:r>
        <w:t>Musci</w:t>
      </w:r>
      <w:proofErr w:type="spellEnd"/>
      <w:r>
        <w:t xml:space="preserve"> e.g. mosses</w:t>
      </w:r>
    </w:p>
    <w:p w:rsidR="003C3CF1" w:rsidRDefault="00972CB2">
      <w:proofErr w:type="gramStart"/>
      <w:r>
        <w:t>c</w:t>
      </w:r>
      <w:proofErr w:type="gramEnd"/>
      <w:r>
        <w:t xml:space="preserve">. </w:t>
      </w:r>
      <w:proofErr w:type="spellStart"/>
      <w:r>
        <w:t>pteridophta</w:t>
      </w:r>
      <w:proofErr w:type="spellEnd"/>
      <w:r>
        <w:t xml:space="preserve">- </w:t>
      </w:r>
      <w:proofErr w:type="spellStart"/>
      <w:r>
        <w:t>psilopsida</w:t>
      </w:r>
      <w:proofErr w:type="spellEnd"/>
      <w:r>
        <w:t xml:space="preserve"> e.g. </w:t>
      </w:r>
      <w:proofErr w:type="spellStart"/>
      <w:r>
        <w:t>psilotum</w:t>
      </w:r>
      <w:proofErr w:type="spellEnd"/>
      <w:r>
        <w:t xml:space="preserve">, </w:t>
      </w:r>
      <w:proofErr w:type="spellStart"/>
      <w:r>
        <w:t>lycopsida</w:t>
      </w:r>
      <w:proofErr w:type="spellEnd"/>
      <w:r>
        <w:t xml:space="preserve"> e.g.  </w:t>
      </w:r>
      <w:proofErr w:type="spellStart"/>
      <w:proofErr w:type="gramStart"/>
      <w:r>
        <w:t>selaginella</w:t>
      </w:r>
      <w:proofErr w:type="spellEnd"/>
      <w:proofErr w:type="gramEnd"/>
      <w:r>
        <w:t xml:space="preserve">, </w:t>
      </w:r>
      <w:proofErr w:type="spellStart"/>
      <w:r>
        <w:t>sphenosida</w:t>
      </w:r>
      <w:proofErr w:type="spellEnd"/>
      <w:r>
        <w:t xml:space="preserve"> e.g. equisetum, </w:t>
      </w:r>
      <w:proofErr w:type="spellStart"/>
      <w:r>
        <w:t>pteridopsida</w:t>
      </w:r>
      <w:proofErr w:type="spellEnd"/>
      <w:r>
        <w:t xml:space="preserve"> e.g.</w:t>
      </w:r>
      <w:r w:rsidR="003C3CF1">
        <w:t xml:space="preserve"> </w:t>
      </w:r>
      <w:proofErr w:type="spellStart"/>
      <w:r w:rsidR="003C3CF1">
        <w:t>pteris</w:t>
      </w:r>
      <w:proofErr w:type="spellEnd"/>
    </w:p>
    <w:p w:rsidR="003C3CF1" w:rsidRDefault="003C3CF1">
      <w:r>
        <w:t>2. PHANEROGAMAE</w:t>
      </w:r>
      <w:r w:rsidR="00972CB2">
        <w:t>- seed bearing flowers with advanced vascular system</w:t>
      </w:r>
    </w:p>
    <w:p w:rsidR="003C3CF1" w:rsidRDefault="003C3CF1">
      <w:proofErr w:type="gramStart"/>
      <w:r>
        <w:t>a</w:t>
      </w:r>
      <w:proofErr w:type="gramEnd"/>
      <w:r>
        <w:t xml:space="preserve">. gymnosperm </w:t>
      </w:r>
      <w:r w:rsidR="00972CB2">
        <w:t xml:space="preserve">– </w:t>
      </w:r>
      <w:proofErr w:type="spellStart"/>
      <w:r w:rsidR="00972CB2">
        <w:t>cycadosida</w:t>
      </w:r>
      <w:proofErr w:type="spellEnd"/>
      <w:r w:rsidR="00972CB2">
        <w:t xml:space="preserve"> e.g. </w:t>
      </w:r>
      <w:proofErr w:type="spellStart"/>
      <w:r w:rsidR="00972CB2">
        <w:t>cycas</w:t>
      </w:r>
      <w:proofErr w:type="spellEnd"/>
      <w:r w:rsidR="00972CB2">
        <w:t xml:space="preserve">, </w:t>
      </w:r>
      <w:proofErr w:type="spellStart"/>
      <w:r w:rsidR="00972CB2">
        <w:t>coniferopsida</w:t>
      </w:r>
      <w:proofErr w:type="spellEnd"/>
      <w:r w:rsidR="00972CB2">
        <w:t xml:space="preserve"> e.g. </w:t>
      </w:r>
      <w:proofErr w:type="spellStart"/>
      <w:r w:rsidR="00972CB2">
        <w:t>pinus</w:t>
      </w:r>
      <w:proofErr w:type="spellEnd"/>
      <w:r w:rsidR="00972CB2">
        <w:t xml:space="preserve">, </w:t>
      </w:r>
      <w:proofErr w:type="spellStart"/>
      <w:r w:rsidR="00972CB2">
        <w:t>gnetopsida</w:t>
      </w:r>
      <w:proofErr w:type="spellEnd"/>
      <w:r w:rsidR="00972CB2">
        <w:t xml:space="preserve"> e.g. </w:t>
      </w:r>
      <w:proofErr w:type="spellStart"/>
      <w:r w:rsidR="00972CB2">
        <w:t>gnetum</w:t>
      </w:r>
      <w:proofErr w:type="spellEnd"/>
    </w:p>
    <w:p w:rsidR="00972CB2" w:rsidRDefault="00972CB2">
      <w:proofErr w:type="gramStart"/>
      <w:r>
        <w:t>b</w:t>
      </w:r>
      <w:proofErr w:type="gramEnd"/>
      <w:r>
        <w:t>. angiosperm – dicotyledon e.g. pea, monocotyledon e.g. maize</w:t>
      </w:r>
    </w:p>
    <w:p w:rsidR="00972CB2" w:rsidRDefault="00972CB2" w:rsidP="0068698F">
      <w:pPr>
        <w:pStyle w:val="ListParagraph"/>
        <w:numPr>
          <w:ilvl w:val="0"/>
          <w:numId w:val="1"/>
        </w:numPr>
      </w:pPr>
      <w:r>
        <w:t>Importance of algae to man</w:t>
      </w:r>
    </w:p>
    <w:p w:rsidR="00972CB2" w:rsidRDefault="00957FE5" w:rsidP="00957FE5">
      <w:pPr>
        <w:pStyle w:val="ListParagraph"/>
        <w:numPr>
          <w:ilvl w:val="0"/>
          <w:numId w:val="2"/>
        </w:numPr>
      </w:pPr>
      <w:r>
        <w:t>They capture more suns energy and produce oxygen for respiration.</w:t>
      </w:r>
    </w:p>
    <w:p w:rsidR="00957FE5" w:rsidRDefault="00957FE5" w:rsidP="00957FE5">
      <w:pPr>
        <w:pStyle w:val="ListParagraph"/>
        <w:numPr>
          <w:ilvl w:val="0"/>
          <w:numId w:val="2"/>
        </w:numPr>
      </w:pPr>
      <w:r>
        <w:t>They are rich in vitamins and minerals.</w:t>
      </w:r>
    </w:p>
    <w:p w:rsidR="00957FE5" w:rsidRDefault="00957FE5" w:rsidP="00957FE5">
      <w:pPr>
        <w:pStyle w:val="ListParagraph"/>
        <w:numPr>
          <w:ilvl w:val="0"/>
          <w:numId w:val="2"/>
        </w:numPr>
      </w:pPr>
      <w:r>
        <w:t>They are used for making medicine.</w:t>
      </w:r>
    </w:p>
    <w:p w:rsidR="00957FE5" w:rsidRDefault="00957FE5" w:rsidP="00957FE5">
      <w:pPr>
        <w:pStyle w:val="ListParagraph"/>
        <w:numPr>
          <w:ilvl w:val="0"/>
          <w:numId w:val="2"/>
        </w:numPr>
      </w:pPr>
      <w:r>
        <w:t xml:space="preserve">They are used in the manufacturing </w:t>
      </w:r>
      <w:r w:rsidR="00613725">
        <w:t>industries.</w:t>
      </w:r>
    </w:p>
    <w:p w:rsidR="00957FE5" w:rsidRDefault="00957FE5" w:rsidP="00957FE5">
      <w:pPr>
        <w:pStyle w:val="ListParagraph"/>
        <w:numPr>
          <w:ilvl w:val="0"/>
          <w:numId w:val="2"/>
        </w:numPr>
      </w:pPr>
      <w:r>
        <w:t>They form the foundation for most aquatic food webs.</w:t>
      </w:r>
    </w:p>
    <w:p w:rsidR="00957FE5" w:rsidRDefault="00957FE5" w:rsidP="00957FE5">
      <w:pPr>
        <w:pStyle w:val="ListParagraph"/>
        <w:numPr>
          <w:ilvl w:val="0"/>
          <w:numId w:val="2"/>
        </w:numPr>
      </w:pPr>
      <w:proofErr w:type="gramStart"/>
      <w:r>
        <w:t>Algae is</w:t>
      </w:r>
      <w:proofErr w:type="gramEnd"/>
      <w:r>
        <w:t xml:space="preserve"> the main defense against diseases spread by human waste.</w:t>
      </w:r>
    </w:p>
    <w:p w:rsidR="00957FE5" w:rsidRDefault="00957FE5" w:rsidP="00957FE5">
      <w:pPr>
        <w:pStyle w:val="ListParagraph"/>
        <w:numPr>
          <w:ilvl w:val="0"/>
          <w:numId w:val="2"/>
        </w:numPr>
      </w:pPr>
      <w:r>
        <w:t>They serve as food for some parts of the world like Ireland and Japan.</w:t>
      </w:r>
    </w:p>
    <w:p w:rsidR="00957FE5" w:rsidRDefault="00957FE5" w:rsidP="00957FE5">
      <w:pPr>
        <w:pStyle w:val="ListParagraph"/>
      </w:pPr>
    </w:p>
    <w:p w:rsidR="00957FE5" w:rsidRDefault="00957FE5" w:rsidP="00957FE5">
      <w:pPr>
        <w:pStyle w:val="ListParagraph"/>
        <w:numPr>
          <w:ilvl w:val="0"/>
          <w:numId w:val="1"/>
        </w:numPr>
      </w:pPr>
      <w:r>
        <w:t>Unicellular form of algae</w:t>
      </w:r>
    </w:p>
    <w:p w:rsidR="000A61D3" w:rsidRPr="00C253DC" w:rsidRDefault="000A61D3" w:rsidP="000A61D3">
      <w:pPr>
        <w:pStyle w:val="ListParagraph"/>
        <w:rPr>
          <w:rFonts w:ascii="Times New Roman" w:hAnsi="Times New Roman" w:cs="Times New Roman"/>
          <w:u w:val="single"/>
        </w:rPr>
      </w:pPr>
      <w:r w:rsidRPr="00C253DC">
        <w:rPr>
          <w:u w:val="single"/>
        </w:rPr>
        <w:t xml:space="preserve">Diatoms </w:t>
      </w:r>
    </w:p>
    <w:p w:rsidR="000A61D3" w:rsidRPr="00613725" w:rsidRDefault="000A61D3" w:rsidP="000A61D3">
      <w:pPr>
        <w:pStyle w:val="NormalWeb"/>
        <w:shd w:val="clear" w:color="auto" w:fill="FFFFFF"/>
        <w:spacing w:before="0" w:beforeAutospacing="0" w:after="136" w:afterAutospacing="0"/>
        <w:ind w:left="720"/>
        <w:rPr>
          <w:rFonts w:ascii="Arial Rounded MT Bold" w:hAnsi="Arial Rounded MT Bold" w:cs="Helvetica"/>
          <w:color w:val="555555"/>
          <w:sz w:val="19"/>
          <w:szCs w:val="19"/>
        </w:rPr>
      </w:pPr>
      <w:r w:rsidRPr="00613725">
        <w:rPr>
          <w:rFonts w:ascii="Arial Rounded MT Bold" w:hAnsi="Arial Rounded MT Bold"/>
          <w:color w:val="555555"/>
          <w:sz w:val="19"/>
          <w:szCs w:val="19"/>
        </w:rPr>
        <w:t>Diatoms are biological </w:t>
      </w:r>
      <w:r w:rsidRPr="00613725">
        <w:rPr>
          <w:rFonts w:ascii="Arial Rounded MT Bold" w:hAnsi="Arial Rounded MT Bold"/>
          <w:b/>
          <w:bCs/>
          <w:color w:val="555555"/>
          <w:sz w:val="19"/>
          <w:szCs w:val="19"/>
        </w:rPr>
        <w:t>producers</w:t>
      </w:r>
      <w:r w:rsidRPr="00613725">
        <w:rPr>
          <w:rFonts w:ascii="Arial Rounded MT Bold" w:hAnsi="Arial Rounded MT Bold"/>
          <w:color w:val="555555"/>
          <w:sz w:val="19"/>
          <w:szCs w:val="19"/>
        </w:rPr>
        <w:t xml:space="preserve">, meaning they produce energy </w:t>
      </w:r>
      <w:r w:rsidRPr="00613725">
        <w:rPr>
          <w:rFonts w:ascii="Arial Rounded MT Bold" w:hAnsi="Arial Rounded MT Bold" w:cs="Helvetica"/>
          <w:color w:val="555555"/>
          <w:sz w:val="19"/>
          <w:szCs w:val="19"/>
        </w:rPr>
        <w:t>in the form of sugar from sunlight. This gets energy into our world so the rest of us can eat it.</w:t>
      </w:r>
    </w:p>
    <w:p w:rsidR="000A61D3" w:rsidRDefault="000A61D3" w:rsidP="000A61D3">
      <w:pPr>
        <w:pStyle w:val="NormalWeb"/>
        <w:shd w:val="clear" w:color="auto" w:fill="FFFFFF"/>
        <w:spacing w:before="0" w:beforeAutospacing="0" w:after="136" w:afterAutospacing="0"/>
        <w:ind w:left="720"/>
        <w:rPr>
          <w:rFonts w:ascii="Helvetica" w:hAnsi="Helvetica" w:cs="Helvetica"/>
          <w:color w:val="555555"/>
          <w:sz w:val="19"/>
          <w:szCs w:val="19"/>
        </w:rPr>
      </w:pPr>
      <w:r w:rsidRPr="00613725">
        <w:rPr>
          <w:rFonts w:ascii="Arial Rounded MT Bold" w:hAnsi="Arial Rounded MT Bold" w:cs="Helvetica"/>
          <w:color w:val="555555"/>
          <w:sz w:val="19"/>
          <w:szCs w:val="19"/>
        </w:rPr>
        <w:t xml:space="preserve">         Diatoms exist as single cells, although some of them flock to</w:t>
      </w:r>
      <w:r w:rsidR="00613725" w:rsidRPr="00613725">
        <w:rPr>
          <w:rFonts w:ascii="Arial Rounded MT Bold" w:hAnsi="Arial Rounded MT Bold" w:cs="Helvetica"/>
          <w:color w:val="555555"/>
          <w:sz w:val="19"/>
          <w:szCs w:val="19"/>
        </w:rPr>
        <w:t>gether in colonies that create s</w:t>
      </w:r>
      <w:r w:rsidRPr="00613725">
        <w:rPr>
          <w:rFonts w:ascii="Arial Rounded MT Bold" w:hAnsi="Arial Rounded MT Bold" w:cs="Helvetica"/>
          <w:color w:val="555555"/>
          <w:sz w:val="19"/>
          <w:szCs w:val="19"/>
        </w:rPr>
        <w:t>ome really pretty forms</w:t>
      </w:r>
      <w:r w:rsidRPr="00613725">
        <w:rPr>
          <w:rFonts w:ascii="Arial Rounded MT Bold" w:hAnsi="Arial Rounded MT Bold" w:cs="Helvetica"/>
          <w:color w:val="555555"/>
          <w:sz w:val="20"/>
          <w:szCs w:val="20"/>
        </w:rPr>
        <w:t>.</w:t>
      </w:r>
      <w:r w:rsidRPr="000A61D3">
        <w:rPr>
          <w:rFonts w:ascii="Helvetica" w:hAnsi="Helvetica" w:cs="Helvetica"/>
          <w:color w:val="555555"/>
          <w:sz w:val="20"/>
          <w:szCs w:val="20"/>
        </w:rPr>
        <w:t xml:space="preserve"> </w:t>
      </w:r>
      <w:r w:rsidRPr="000A61D3">
        <w:rPr>
          <w:rFonts w:ascii="Arial" w:hAnsi="Arial" w:cs="Arial"/>
          <w:bCs/>
          <w:color w:val="222222"/>
          <w:sz w:val="20"/>
          <w:szCs w:val="20"/>
          <w:shd w:val="clear" w:color="auto" w:fill="FFFFFF"/>
        </w:rPr>
        <w:t>Diatoms</w:t>
      </w:r>
      <w:r w:rsidRPr="000A61D3">
        <w:rPr>
          <w:rFonts w:ascii="Arial" w:hAnsi="Arial" w:cs="Arial"/>
          <w:color w:val="222222"/>
          <w:sz w:val="20"/>
          <w:szCs w:val="20"/>
          <w:shd w:val="clear" w:color="auto" w:fill="FFFFFF"/>
        </w:rPr>
        <w:t> have two distinct shapes: a few (centric </w:t>
      </w:r>
      <w:r w:rsidRPr="000A61D3">
        <w:rPr>
          <w:rFonts w:ascii="Arial" w:hAnsi="Arial" w:cs="Arial"/>
          <w:bCs/>
          <w:color w:val="222222"/>
          <w:sz w:val="20"/>
          <w:szCs w:val="20"/>
          <w:shd w:val="clear" w:color="auto" w:fill="FFFFFF"/>
        </w:rPr>
        <w:t>diatoms</w:t>
      </w:r>
      <w:r w:rsidRPr="000A61D3">
        <w:rPr>
          <w:rFonts w:ascii="Arial" w:hAnsi="Arial" w:cs="Arial"/>
          <w:color w:val="222222"/>
          <w:sz w:val="20"/>
          <w:szCs w:val="20"/>
          <w:shd w:val="clear" w:color="auto" w:fill="FFFFFF"/>
        </w:rPr>
        <w:t xml:space="preserve">) are </w:t>
      </w:r>
      <w:proofErr w:type="spellStart"/>
      <w:r w:rsidRPr="000A61D3">
        <w:rPr>
          <w:rFonts w:ascii="Arial" w:hAnsi="Arial" w:cs="Arial"/>
          <w:color w:val="222222"/>
          <w:sz w:val="20"/>
          <w:szCs w:val="20"/>
          <w:shd w:val="clear" w:color="auto" w:fill="FFFFFF"/>
        </w:rPr>
        <w:t>radially</w:t>
      </w:r>
      <w:proofErr w:type="spellEnd"/>
      <w:r w:rsidRPr="000A61D3">
        <w:rPr>
          <w:rFonts w:ascii="Arial" w:hAnsi="Arial" w:cs="Arial"/>
          <w:color w:val="222222"/>
          <w:sz w:val="20"/>
          <w:szCs w:val="20"/>
          <w:shd w:val="clear" w:color="auto" w:fill="FFFFFF"/>
        </w:rPr>
        <w:t xml:space="preserve"> symmetric, while most (</w:t>
      </w:r>
      <w:proofErr w:type="spellStart"/>
      <w:r w:rsidRPr="000A61D3">
        <w:rPr>
          <w:rFonts w:ascii="Arial" w:hAnsi="Arial" w:cs="Arial"/>
          <w:color w:val="222222"/>
          <w:sz w:val="20"/>
          <w:szCs w:val="20"/>
          <w:shd w:val="clear" w:color="auto" w:fill="FFFFFF"/>
        </w:rPr>
        <w:t>pennate</w:t>
      </w:r>
      <w:proofErr w:type="spellEnd"/>
      <w:r w:rsidRPr="000A61D3">
        <w:rPr>
          <w:rFonts w:ascii="Arial" w:hAnsi="Arial" w:cs="Arial"/>
          <w:color w:val="222222"/>
          <w:sz w:val="20"/>
          <w:szCs w:val="20"/>
          <w:shd w:val="clear" w:color="auto" w:fill="FFFFFF"/>
        </w:rPr>
        <w:t> </w:t>
      </w:r>
      <w:r w:rsidRPr="000A61D3">
        <w:rPr>
          <w:rFonts w:ascii="Arial" w:hAnsi="Arial" w:cs="Arial"/>
          <w:bCs/>
          <w:color w:val="222222"/>
          <w:sz w:val="20"/>
          <w:szCs w:val="20"/>
          <w:shd w:val="clear" w:color="auto" w:fill="FFFFFF"/>
        </w:rPr>
        <w:t>diatoms</w:t>
      </w:r>
      <w:r w:rsidRPr="000A61D3">
        <w:rPr>
          <w:rFonts w:ascii="Arial" w:hAnsi="Arial" w:cs="Arial"/>
          <w:color w:val="222222"/>
          <w:sz w:val="20"/>
          <w:szCs w:val="20"/>
          <w:shd w:val="clear" w:color="auto" w:fill="FFFFFF"/>
        </w:rPr>
        <w:t xml:space="preserve">) are broadly bilaterally </w:t>
      </w:r>
      <w:proofErr w:type="spellStart"/>
      <w:r w:rsidRPr="000A61D3">
        <w:rPr>
          <w:rFonts w:ascii="Arial" w:hAnsi="Arial" w:cs="Arial"/>
          <w:color w:val="222222"/>
          <w:sz w:val="20"/>
          <w:szCs w:val="20"/>
          <w:shd w:val="clear" w:color="auto" w:fill="FFFFFF"/>
        </w:rPr>
        <w:t>symmetric</w:t>
      </w:r>
      <w:r>
        <w:rPr>
          <w:rFonts w:ascii="Arial" w:hAnsi="Arial" w:cs="Arial"/>
          <w:color w:val="222222"/>
          <w:sz w:val="22"/>
          <w:szCs w:val="22"/>
          <w:shd w:val="clear" w:color="auto" w:fill="FFFFFF"/>
        </w:rPr>
        <w:t>.</w:t>
      </w:r>
      <w:r>
        <w:rPr>
          <w:rFonts w:ascii="Helvetica" w:hAnsi="Helvetica" w:cs="Helvetica"/>
          <w:color w:val="555555"/>
          <w:sz w:val="19"/>
          <w:szCs w:val="19"/>
        </w:rPr>
        <w:t>You</w:t>
      </w:r>
      <w:proofErr w:type="spellEnd"/>
      <w:r>
        <w:rPr>
          <w:rFonts w:ascii="Helvetica" w:hAnsi="Helvetica" w:cs="Helvetica"/>
          <w:color w:val="555555"/>
          <w:sz w:val="19"/>
          <w:szCs w:val="19"/>
        </w:rPr>
        <w:t xml:space="preserve"> can find diatoms in colonies that are shaped like filaments or ribbons, in zigzag shapes, in fan shapes, or even in the shape of stars. Each individual cell is covered in a hardened </w:t>
      </w:r>
      <w:proofErr w:type="spellStart"/>
      <w:r>
        <w:rPr>
          <w:rFonts w:ascii="Helvetica" w:hAnsi="Helvetica" w:cs="Helvetica"/>
          <w:color w:val="555555"/>
          <w:sz w:val="19"/>
          <w:szCs w:val="19"/>
        </w:rPr>
        <w:t>frustule</w:t>
      </w:r>
      <w:proofErr w:type="spellEnd"/>
      <w:r>
        <w:rPr>
          <w:rFonts w:ascii="Helvetica" w:hAnsi="Helvetica" w:cs="Helvetica"/>
          <w:color w:val="555555"/>
          <w:sz w:val="19"/>
          <w:szCs w:val="19"/>
        </w:rPr>
        <w:t xml:space="preserve"> made from silica. This </w:t>
      </w:r>
      <w:proofErr w:type="spellStart"/>
      <w:r>
        <w:rPr>
          <w:rFonts w:ascii="Helvetica" w:hAnsi="Helvetica" w:cs="Helvetica"/>
          <w:color w:val="555555"/>
          <w:sz w:val="19"/>
          <w:szCs w:val="19"/>
        </w:rPr>
        <w:lastRenderedPageBreak/>
        <w:t>frustule</w:t>
      </w:r>
      <w:proofErr w:type="spellEnd"/>
      <w:r>
        <w:rPr>
          <w:rFonts w:ascii="Helvetica" w:hAnsi="Helvetica" w:cs="Helvetica"/>
          <w:color w:val="555555"/>
          <w:sz w:val="19"/>
          <w:szCs w:val="19"/>
        </w:rPr>
        <w:t xml:space="preserve"> gives each cell a particular </w:t>
      </w:r>
      <w:proofErr w:type="spellStart"/>
      <w:r>
        <w:rPr>
          <w:rFonts w:ascii="Helvetica" w:hAnsi="Helvetica" w:cs="Helvetica"/>
          <w:color w:val="555555"/>
          <w:sz w:val="19"/>
          <w:szCs w:val="19"/>
        </w:rPr>
        <w:t>shape</w:t>
      </w:r>
      <w:proofErr w:type="gramStart"/>
      <w:r>
        <w:rPr>
          <w:rFonts w:ascii="Helvetica" w:hAnsi="Helvetica" w:cs="Helvetica"/>
          <w:color w:val="555555"/>
          <w:sz w:val="19"/>
          <w:szCs w:val="19"/>
        </w:rPr>
        <w:t>:Diatoms</w:t>
      </w:r>
      <w:proofErr w:type="spellEnd"/>
      <w:proofErr w:type="gramEnd"/>
      <w:r>
        <w:rPr>
          <w:rFonts w:ascii="Helvetica" w:hAnsi="Helvetica" w:cs="Helvetica"/>
          <w:color w:val="555555"/>
          <w:sz w:val="19"/>
          <w:szCs w:val="19"/>
        </w:rPr>
        <w:t xml:space="preserve"> first showed up in the fossil record right around the Jurassic period, so dinosaurs and diatoms hung out together long before we were around to study them.</w:t>
      </w:r>
    </w:p>
    <w:p w:rsidR="000A61D3" w:rsidRDefault="000A61D3" w:rsidP="000A61D3">
      <w:pPr>
        <w:pStyle w:val="NormalWeb"/>
        <w:shd w:val="clear" w:color="auto" w:fill="FFFFFF"/>
        <w:spacing w:before="0" w:beforeAutospacing="0" w:after="136" w:afterAutospacing="0"/>
        <w:ind w:left="720"/>
        <w:rPr>
          <w:rFonts w:ascii="Helvetica" w:hAnsi="Helvetica" w:cs="Helvetica"/>
          <w:color w:val="555555"/>
          <w:sz w:val="19"/>
          <w:szCs w:val="19"/>
        </w:rPr>
      </w:pPr>
    </w:p>
    <w:p w:rsidR="000A61D3" w:rsidRDefault="000A61D3" w:rsidP="000A61D3">
      <w:pPr>
        <w:pStyle w:val="NormalWeb"/>
        <w:numPr>
          <w:ilvl w:val="0"/>
          <w:numId w:val="1"/>
        </w:numPr>
        <w:shd w:val="clear" w:color="auto" w:fill="FFFFFF"/>
        <w:spacing w:before="0" w:beforeAutospacing="0" w:after="136" w:afterAutospacing="0"/>
        <w:rPr>
          <w:rFonts w:ascii="Helvetica" w:hAnsi="Helvetica" w:cs="Helvetica"/>
          <w:color w:val="555555"/>
          <w:sz w:val="19"/>
          <w:szCs w:val="19"/>
        </w:rPr>
      </w:pPr>
      <w:r>
        <w:rPr>
          <w:rFonts w:ascii="Helvetica" w:hAnsi="Helvetica" w:cs="Helvetica"/>
          <w:color w:val="555555"/>
          <w:sz w:val="19"/>
          <w:szCs w:val="19"/>
        </w:rPr>
        <w:t>Reproduction in diatoms</w:t>
      </w:r>
    </w:p>
    <w:p w:rsidR="00562C02" w:rsidRDefault="000A61D3" w:rsidP="00562C02">
      <w:pPr>
        <w:pStyle w:val="NormalWeb"/>
        <w:ind w:left="900"/>
        <w:rPr>
          <w:color w:val="000000"/>
          <w:sz w:val="20"/>
          <w:szCs w:val="20"/>
        </w:rPr>
      </w:pPr>
      <w:r w:rsidRPr="00562C02">
        <w:rPr>
          <w:color w:val="000000"/>
          <w:sz w:val="20"/>
          <w:szCs w:val="20"/>
        </w:rPr>
        <w:t xml:space="preserve">Diatoms reproduce asexually by cell division to produce two </w:t>
      </w:r>
      <w:proofErr w:type="spellStart"/>
      <w:r w:rsidRPr="00562C02">
        <w:rPr>
          <w:color w:val="000000"/>
          <w:sz w:val="20"/>
          <w:szCs w:val="20"/>
        </w:rPr>
        <w:t>daugther</w:t>
      </w:r>
      <w:proofErr w:type="spellEnd"/>
      <w:r w:rsidRPr="00562C02">
        <w:rPr>
          <w:color w:val="000000"/>
          <w:sz w:val="20"/>
          <w:szCs w:val="20"/>
        </w:rPr>
        <w:t xml:space="preserve"> cells by mitosis; each daughter cell receives one valve and it is reproduced by </w:t>
      </w:r>
      <w:r w:rsidRPr="00562C02">
        <w:rPr>
          <w:b/>
          <w:bCs/>
          <w:i/>
          <w:iCs/>
          <w:color w:val="000000"/>
          <w:sz w:val="20"/>
          <w:szCs w:val="20"/>
        </w:rPr>
        <w:t>furrowing</w:t>
      </w:r>
      <w:r w:rsidRPr="00562C02">
        <w:rPr>
          <w:color w:val="000000"/>
          <w:sz w:val="20"/>
          <w:szCs w:val="20"/>
        </w:rPr>
        <w:t>. The cell has vesicles that increase the deposition of silica creating a new valve girdle band. When the diatom cell size is less than half of the original size, normally its size can be recovered by sexual reproduction "max, sexual reproduction stimulated".</w:t>
      </w:r>
    </w:p>
    <w:p w:rsidR="00562C02" w:rsidRPr="00562C02" w:rsidRDefault="000A61D3" w:rsidP="00562C02">
      <w:pPr>
        <w:pStyle w:val="NormalWeb"/>
        <w:ind w:left="900"/>
        <w:rPr>
          <w:color w:val="000000"/>
          <w:sz w:val="20"/>
          <w:szCs w:val="20"/>
        </w:rPr>
      </w:pPr>
      <w:proofErr w:type="gramStart"/>
      <w:r w:rsidRPr="00562C02">
        <w:rPr>
          <w:b/>
          <w:bCs/>
          <w:color w:val="000000"/>
          <w:sz w:val="20"/>
          <w:szCs w:val="20"/>
        </w:rPr>
        <w:t>Sexual Reproduction.</w:t>
      </w:r>
      <w:proofErr w:type="gramEnd"/>
      <w:r w:rsidR="00562C02" w:rsidRPr="00562C02">
        <w:rPr>
          <w:b/>
          <w:bCs/>
          <w:color w:val="000000"/>
          <w:sz w:val="20"/>
          <w:szCs w:val="20"/>
        </w:rPr>
        <w:t xml:space="preserve"> </w:t>
      </w:r>
    </w:p>
    <w:p w:rsidR="000A61D3" w:rsidRPr="00562C02" w:rsidRDefault="000A61D3" w:rsidP="00562C02">
      <w:pPr>
        <w:pStyle w:val="NormalWeb"/>
        <w:ind w:left="720"/>
        <w:rPr>
          <w:b/>
          <w:bCs/>
          <w:color w:val="000000"/>
          <w:sz w:val="20"/>
          <w:szCs w:val="20"/>
        </w:rPr>
      </w:pPr>
      <w:r w:rsidRPr="00562C02">
        <w:rPr>
          <w:color w:val="000000"/>
          <w:sz w:val="20"/>
          <w:szCs w:val="20"/>
        </w:rPr>
        <w:t xml:space="preserve">Vegetative cells are diploid, and gametes are the only haploid stages. Sexual reproduction differs in centric and </w:t>
      </w:r>
      <w:proofErr w:type="spellStart"/>
      <w:r w:rsidRPr="00562C02">
        <w:rPr>
          <w:color w:val="000000"/>
          <w:sz w:val="20"/>
          <w:szCs w:val="20"/>
        </w:rPr>
        <w:t>pennates</w:t>
      </w:r>
      <w:proofErr w:type="spellEnd"/>
      <w:r w:rsidRPr="00562C02">
        <w:rPr>
          <w:color w:val="000000"/>
          <w:sz w:val="20"/>
          <w:szCs w:val="20"/>
        </w:rPr>
        <w:t xml:space="preserve"> diatoms. Centric diatoms undergo meiosis to form eggs and sperm. </w:t>
      </w:r>
      <w:proofErr w:type="spellStart"/>
      <w:proofErr w:type="gramStart"/>
      <w:r w:rsidRPr="00562C02">
        <w:rPr>
          <w:b/>
          <w:bCs/>
          <w:color w:val="000000"/>
          <w:sz w:val="20"/>
          <w:szCs w:val="20"/>
        </w:rPr>
        <w:t>Oogonial</w:t>
      </w:r>
      <w:proofErr w:type="spellEnd"/>
      <w:r w:rsidRPr="00562C02">
        <w:rPr>
          <w:color w:val="000000"/>
          <w:sz w:val="20"/>
          <w:szCs w:val="20"/>
        </w:rPr>
        <w:t> cells usually produces</w:t>
      </w:r>
      <w:proofErr w:type="gramEnd"/>
      <w:r w:rsidRPr="00562C02">
        <w:rPr>
          <w:color w:val="000000"/>
          <w:sz w:val="20"/>
          <w:szCs w:val="20"/>
        </w:rPr>
        <w:t xml:space="preserve"> one egg, which may be released into the water or retained. Size decreases as mitosis proceeds. This provides a timing mechanism between sexual </w:t>
      </w:r>
      <w:proofErr w:type="spellStart"/>
      <w:proofErr w:type="gramStart"/>
      <w:r w:rsidRPr="00562C02">
        <w:rPr>
          <w:color w:val="000000"/>
          <w:sz w:val="20"/>
          <w:szCs w:val="20"/>
        </w:rPr>
        <w:t>reproduction.Centric</w:t>
      </w:r>
      <w:proofErr w:type="spellEnd"/>
      <w:r w:rsidRPr="00562C02">
        <w:rPr>
          <w:color w:val="000000"/>
          <w:sz w:val="20"/>
          <w:szCs w:val="20"/>
        </w:rPr>
        <w:t>,</w:t>
      </w:r>
      <w:proofErr w:type="gramEnd"/>
      <w:r w:rsidRPr="00562C02">
        <w:rPr>
          <w:color w:val="000000"/>
          <w:sz w:val="20"/>
          <w:szCs w:val="20"/>
        </w:rPr>
        <w:t xml:space="preserve"> </w:t>
      </w:r>
      <w:proofErr w:type="spellStart"/>
      <w:r w:rsidRPr="00562C02">
        <w:rPr>
          <w:color w:val="000000"/>
          <w:sz w:val="20"/>
          <w:szCs w:val="20"/>
        </w:rPr>
        <w:t>antheridial</w:t>
      </w:r>
      <w:proofErr w:type="spellEnd"/>
      <w:r w:rsidRPr="00562C02">
        <w:rPr>
          <w:color w:val="000000"/>
          <w:sz w:val="20"/>
          <w:szCs w:val="20"/>
        </w:rPr>
        <w:t xml:space="preserve"> cells meiosis produces 4 sperms or more per cell. </w:t>
      </w:r>
      <w:proofErr w:type="spellStart"/>
      <w:r w:rsidRPr="00562C02">
        <w:rPr>
          <w:color w:val="000000"/>
          <w:sz w:val="20"/>
          <w:szCs w:val="20"/>
        </w:rPr>
        <w:t>Oogonial</w:t>
      </w:r>
      <w:proofErr w:type="spellEnd"/>
      <w:r w:rsidRPr="00562C02">
        <w:rPr>
          <w:color w:val="000000"/>
          <w:sz w:val="20"/>
          <w:szCs w:val="20"/>
        </w:rPr>
        <w:t xml:space="preserve"> cells "eggs", 1 per cell can be released from cell or retained in the </w:t>
      </w:r>
      <w:proofErr w:type="spellStart"/>
      <w:r w:rsidRPr="00562C02">
        <w:rPr>
          <w:color w:val="000000"/>
          <w:sz w:val="20"/>
          <w:szCs w:val="20"/>
        </w:rPr>
        <w:t>frustule.Penate</w:t>
      </w:r>
      <w:proofErr w:type="spellEnd"/>
      <w:r w:rsidRPr="00562C02">
        <w:rPr>
          <w:color w:val="000000"/>
          <w:sz w:val="20"/>
          <w:szCs w:val="20"/>
        </w:rPr>
        <w:t xml:space="preserve"> are cells not flagellate, </w:t>
      </w:r>
      <w:proofErr w:type="spellStart"/>
      <w:r w:rsidRPr="00562C02">
        <w:rPr>
          <w:color w:val="000000"/>
          <w:sz w:val="20"/>
          <w:szCs w:val="20"/>
        </w:rPr>
        <w:t>gametangial</w:t>
      </w:r>
      <w:proofErr w:type="spellEnd"/>
      <w:r w:rsidRPr="00562C02">
        <w:rPr>
          <w:color w:val="000000"/>
          <w:sz w:val="20"/>
          <w:szCs w:val="20"/>
        </w:rPr>
        <w:t xml:space="preserve"> cells pair in </w:t>
      </w:r>
      <w:proofErr w:type="spellStart"/>
      <w:r w:rsidRPr="00562C02">
        <w:rPr>
          <w:color w:val="000000"/>
          <w:sz w:val="20"/>
          <w:szCs w:val="20"/>
        </w:rPr>
        <w:t>muscilage</w:t>
      </w:r>
      <w:proofErr w:type="spellEnd"/>
      <w:r w:rsidRPr="00562C02">
        <w:rPr>
          <w:color w:val="000000"/>
          <w:sz w:val="20"/>
          <w:szCs w:val="20"/>
        </w:rPr>
        <w:t xml:space="preserve">, and each cell undergoes </w:t>
      </w:r>
      <w:proofErr w:type="spellStart"/>
      <w:r w:rsidRPr="00562C02">
        <w:rPr>
          <w:color w:val="000000"/>
          <w:sz w:val="20"/>
          <w:szCs w:val="20"/>
        </w:rPr>
        <w:t>meiosis.In</w:t>
      </w:r>
      <w:proofErr w:type="spellEnd"/>
      <w:r w:rsidRPr="00562C02">
        <w:rPr>
          <w:color w:val="000000"/>
          <w:sz w:val="20"/>
          <w:szCs w:val="20"/>
        </w:rPr>
        <w:t xml:space="preserve"> some diatom, vegetative enlargement occurs by release of the protoplast from its surrounding </w:t>
      </w:r>
      <w:proofErr w:type="spellStart"/>
      <w:r w:rsidRPr="00562C02">
        <w:rPr>
          <w:color w:val="000000"/>
          <w:sz w:val="20"/>
          <w:szCs w:val="20"/>
        </w:rPr>
        <w:t>frustule</w:t>
      </w:r>
      <w:proofErr w:type="spellEnd"/>
      <w:r w:rsidRPr="00562C02">
        <w:rPr>
          <w:color w:val="000000"/>
          <w:sz w:val="20"/>
          <w:szCs w:val="20"/>
        </w:rPr>
        <w:t xml:space="preserve">, enlargement, and formation of a new </w:t>
      </w:r>
      <w:proofErr w:type="spellStart"/>
      <w:r w:rsidRPr="00562C02">
        <w:rPr>
          <w:color w:val="000000"/>
          <w:sz w:val="20"/>
          <w:szCs w:val="20"/>
        </w:rPr>
        <w:t>frustule</w:t>
      </w:r>
      <w:proofErr w:type="spellEnd"/>
      <w:r w:rsidRPr="00562C02">
        <w:rPr>
          <w:color w:val="000000"/>
          <w:sz w:val="20"/>
          <w:szCs w:val="20"/>
        </w:rPr>
        <w:t>.</w:t>
      </w:r>
    </w:p>
    <w:p w:rsidR="00562C02" w:rsidRDefault="00562C02" w:rsidP="00562C02">
      <w:pPr>
        <w:shd w:val="clear" w:color="auto" w:fill="FFFFFF"/>
        <w:spacing w:before="120" w:after="120" w:line="240" w:lineRule="auto"/>
        <w:rPr>
          <w:rFonts w:ascii="Arial" w:eastAsia="Times New Roman" w:hAnsi="Arial" w:cs="Arial"/>
          <w:color w:val="222222"/>
          <w:sz w:val="19"/>
          <w:szCs w:val="19"/>
        </w:rPr>
      </w:pPr>
    </w:p>
    <w:p w:rsidR="00562C02" w:rsidRPr="00562C02" w:rsidRDefault="00562C02" w:rsidP="00562C02">
      <w:pPr>
        <w:pStyle w:val="ListParagraph"/>
        <w:numPr>
          <w:ilvl w:val="0"/>
          <w:numId w:val="1"/>
        </w:numPr>
        <w:shd w:val="clear" w:color="auto" w:fill="FFFFFF"/>
        <w:spacing w:before="120" w:after="12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Differences between </w:t>
      </w:r>
      <w:r w:rsidR="007D32CF">
        <w:rPr>
          <w:rFonts w:ascii="Arial" w:eastAsia="Times New Roman" w:hAnsi="Arial" w:cs="Arial"/>
          <w:color w:val="222222"/>
          <w:sz w:val="19"/>
          <w:szCs w:val="19"/>
        </w:rPr>
        <w:t>colonial forms of algae</w:t>
      </w:r>
    </w:p>
    <w:p w:rsidR="00562C02" w:rsidRDefault="00562C02" w:rsidP="00562C02">
      <w:pPr>
        <w:pStyle w:val="ListParagraph"/>
        <w:shd w:val="clear" w:color="auto" w:fill="FFFFFF"/>
        <w:spacing w:before="120" w:after="120" w:line="240" w:lineRule="auto"/>
        <w:ind w:left="900"/>
        <w:rPr>
          <w:rFonts w:ascii="Arial" w:eastAsia="Times New Roman" w:hAnsi="Arial" w:cs="Arial"/>
          <w:color w:val="222222"/>
          <w:sz w:val="19"/>
          <w:szCs w:val="19"/>
        </w:rPr>
      </w:pPr>
    </w:p>
    <w:tbl>
      <w:tblPr>
        <w:tblStyle w:val="TableGrid"/>
        <w:tblW w:w="0" w:type="auto"/>
        <w:tblLook w:val="04A0"/>
      </w:tblPr>
      <w:tblGrid>
        <w:gridCol w:w="4788"/>
        <w:gridCol w:w="4788"/>
      </w:tblGrid>
      <w:tr w:rsidR="007D32CF" w:rsidTr="007D32CF">
        <w:tc>
          <w:tcPr>
            <w:tcW w:w="4788" w:type="dxa"/>
          </w:tcPr>
          <w:p w:rsidR="007D32CF" w:rsidRDefault="007D32CF">
            <w:proofErr w:type="spellStart"/>
            <w:r>
              <w:t>volvox</w:t>
            </w:r>
            <w:proofErr w:type="spellEnd"/>
          </w:p>
        </w:tc>
        <w:tc>
          <w:tcPr>
            <w:tcW w:w="4788" w:type="dxa"/>
          </w:tcPr>
          <w:p w:rsidR="007D32CF" w:rsidRDefault="007D32CF">
            <w:r>
              <w:t>synura</w:t>
            </w:r>
          </w:p>
        </w:tc>
      </w:tr>
      <w:tr w:rsidR="007D32CF" w:rsidTr="007D32CF">
        <w:tc>
          <w:tcPr>
            <w:tcW w:w="4788" w:type="dxa"/>
          </w:tcPr>
          <w:p w:rsidR="007D32CF" w:rsidRDefault="007D32CF">
            <w:r>
              <w:t>1. can be seen with a microscope</w:t>
            </w:r>
          </w:p>
        </w:tc>
        <w:tc>
          <w:tcPr>
            <w:tcW w:w="4788" w:type="dxa"/>
          </w:tcPr>
          <w:p w:rsidR="007D32CF" w:rsidRDefault="007D32CF">
            <w:r>
              <w:t>Can be seen by using phase contrast</w:t>
            </w:r>
          </w:p>
        </w:tc>
      </w:tr>
      <w:tr w:rsidR="007D32CF" w:rsidTr="007D32CF">
        <w:tc>
          <w:tcPr>
            <w:tcW w:w="4788" w:type="dxa"/>
          </w:tcPr>
          <w:p w:rsidR="007D32CF" w:rsidRDefault="00AA2FB9">
            <w:r>
              <w:t>2. the colonies are</w:t>
            </w:r>
            <w:r w:rsidR="009B2BFF">
              <w:t xml:space="preserve"> </w:t>
            </w:r>
            <w:r>
              <w:t>spherical</w:t>
            </w:r>
          </w:p>
        </w:tc>
        <w:tc>
          <w:tcPr>
            <w:tcW w:w="4788" w:type="dxa"/>
          </w:tcPr>
          <w:p w:rsidR="007D32CF" w:rsidRDefault="00AA2FB9">
            <w:r>
              <w:t>The colonies are globular</w:t>
            </w:r>
          </w:p>
        </w:tc>
      </w:tr>
      <w:tr w:rsidR="007D32CF" w:rsidTr="007D32CF">
        <w:tc>
          <w:tcPr>
            <w:tcW w:w="4788" w:type="dxa"/>
          </w:tcPr>
          <w:p w:rsidR="007D32CF" w:rsidRDefault="007D32CF">
            <w:r>
              <w:t>3.</w:t>
            </w:r>
            <w:r w:rsidR="002731E9">
              <w:t xml:space="preserve"> reproduction is both sexual and asexual</w:t>
            </w:r>
          </w:p>
        </w:tc>
        <w:tc>
          <w:tcPr>
            <w:tcW w:w="4788" w:type="dxa"/>
          </w:tcPr>
          <w:p w:rsidR="007D32CF" w:rsidRDefault="002731E9">
            <w:r>
              <w:t>Reproduction is sexual only</w:t>
            </w:r>
          </w:p>
        </w:tc>
      </w:tr>
      <w:tr w:rsidR="007D32CF" w:rsidTr="007D32CF">
        <w:tc>
          <w:tcPr>
            <w:tcW w:w="4788" w:type="dxa"/>
          </w:tcPr>
          <w:p w:rsidR="007D32CF" w:rsidRDefault="007D32CF">
            <w:r>
              <w:t>4.</w:t>
            </w:r>
            <w:r w:rsidR="002731E9">
              <w:t xml:space="preserve"> </w:t>
            </w:r>
            <w:r w:rsidR="00AA2FB9">
              <w:t xml:space="preserve">they do not have spines </w:t>
            </w:r>
          </w:p>
        </w:tc>
        <w:tc>
          <w:tcPr>
            <w:tcW w:w="4788" w:type="dxa"/>
          </w:tcPr>
          <w:p w:rsidR="007D32CF" w:rsidRDefault="00AA2FB9">
            <w:r>
              <w:t>They have long spines</w:t>
            </w:r>
          </w:p>
        </w:tc>
      </w:tr>
    </w:tbl>
    <w:p w:rsidR="00972CB2" w:rsidRPr="007D32CF" w:rsidRDefault="00972CB2"/>
    <w:p w:rsidR="00972CB2" w:rsidRDefault="009B2BFF" w:rsidP="0068698F">
      <w:pPr>
        <w:pStyle w:val="ListParagraph"/>
        <w:numPr>
          <w:ilvl w:val="0"/>
          <w:numId w:val="1"/>
        </w:numPr>
      </w:pPr>
      <w:r>
        <w:t>A complex form of algae</w:t>
      </w:r>
    </w:p>
    <w:p w:rsidR="009B2BFF" w:rsidRDefault="0068698F" w:rsidP="009B2BFF">
      <w:pPr>
        <w:rPr>
          <w:u w:val="single"/>
        </w:rPr>
      </w:pPr>
      <w:r w:rsidRPr="0068698F">
        <w:rPr>
          <w:u w:val="single"/>
        </w:rPr>
        <w:t>Spyrogyra</w:t>
      </w:r>
    </w:p>
    <w:p w:rsidR="0068698F" w:rsidRDefault="0068698F" w:rsidP="009B2BFF">
      <w:r w:rsidRPr="0068698F">
        <w:t>Kingdom</w:t>
      </w:r>
      <w:r>
        <w:t>:</w:t>
      </w:r>
      <w:r w:rsidRPr="0068698F">
        <w:t xml:space="preserve"> </w:t>
      </w:r>
      <w:proofErr w:type="spellStart"/>
      <w:r w:rsidRPr="0068698F">
        <w:t>plantae</w:t>
      </w:r>
      <w:proofErr w:type="spellEnd"/>
    </w:p>
    <w:p w:rsidR="0068698F" w:rsidRDefault="0068698F" w:rsidP="009B2BFF">
      <w:r>
        <w:t xml:space="preserve">Division: </w:t>
      </w:r>
      <w:proofErr w:type="spellStart"/>
      <w:r>
        <w:t>charophyta</w:t>
      </w:r>
      <w:proofErr w:type="spellEnd"/>
    </w:p>
    <w:p w:rsidR="0068698F" w:rsidRDefault="0068698F" w:rsidP="009B2BFF">
      <w:r>
        <w:t xml:space="preserve">Class: </w:t>
      </w:r>
      <w:proofErr w:type="spellStart"/>
      <w:r>
        <w:t>zygnemtophyceae</w:t>
      </w:r>
      <w:proofErr w:type="spellEnd"/>
    </w:p>
    <w:p w:rsidR="0068698F" w:rsidRDefault="0068698F" w:rsidP="009B2BFF">
      <w:r>
        <w:t xml:space="preserve">Order: </w:t>
      </w:r>
      <w:proofErr w:type="spellStart"/>
      <w:r>
        <w:t>zygnematales</w:t>
      </w:r>
      <w:proofErr w:type="spellEnd"/>
    </w:p>
    <w:p w:rsidR="0068698F" w:rsidRDefault="0068698F" w:rsidP="009B2BFF">
      <w:r>
        <w:t xml:space="preserve">Family: </w:t>
      </w:r>
      <w:proofErr w:type="spellStart"/>
      <w:r>
        <w:t>zygnemataceae</w:t>
      </w:r>
      <w:proofErr w:type="spellEnd"/>
    </w:p>
    <w:p w:rsidR="0068698F" w:rsidRDefault="0068698F" w:rsidP="009B2BFF">
      <w:r>
        <w:t>Genus spirogyra</w:t>
      </w:r>
    </w:p>
    <w:p w:rsidR="0068698F" w:rsidRPr="0068698F" w:rsidRDefault="0068698F" w:rsidP="009B2BFF">
      <w:r>
        <w:t xml:space="preserve">Species: </w:t>
      </w:r>
      <w:proofErr w:type="spellStart"/>
      <w:proofErr w:type="gramStart"/>
      <w:r w:rsidRPr="00C253DC">
        <w:t>porticalis</w:t>
      </w:r>
      <w:proofErr w:type="spellEnd"/>
      <w:r>
        <w:rPr>
          <w:i/>
        </w:rPr>
        <w:t xml:space="preserve">  ..</w:t>
      </w:r>
      <w:proofErr w:type="gramEnd"/>
      <w:r>
        <w:rPr>
          <w:i/>
        </w:rPr>
        <w:t xml:space="preserve"> </w:t>
      </w:r>
      <w:proofErr w:type="gramStart"/>
      <w:r w:rsidRPr="0068698F">
        <w:t>There</w:t>
      </w:r>
      <w:proofErr w:type="gramEnd"/>
      <w:r w:rsidRPr="0068698F">
        <w:t xml:space="preserve"> are over 400 species</w:t>
      </w:r>
    </w:p>
    <w:p w:rsidR="0068698F" w:rsidRPr="0068698F" w:rsidRDefault="0068698F" w:rsidP="009B2BFF">
      <w:pPr>
        <w:rPr>
          <w:u w:val="single"/>
        </w:rPr>
      </w:pPr>
    </w:p>
    <w:sectPr w:rsidR="0068698F" w:rsidRPr="0068698F" w:rsidSect="009017A1">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5C73"/>
    <w:multiLevelType w:val="hybridMultilevel"/>
    <w:tmpl w:val="6E0E9B0E"/>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DE5D92"/>
    <w:multiLevelType w:val="hybridMultilevel"/>
    <w:tmpl w:val="D1BCD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77158F"/>
    <w:multiLevelType w:val="hybridMultilevel"/>
    <w:tmpl w:val="8D684EB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68513B15"/>
    <w:multiLevelType w:val="hybridMultilevel"/>
    <w:tmpl w:val="8A822C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3C3CF1"/>
    <w:rsid w:val="000A61D3"/>
    <w:rsid w:val="001E7BF6"/>
    <w:rsid w:val="002731E9"/>
    <w:rsid w:val="003C3CF1"/>
    <w:rsid w:val="00562C02"/>
    <w:rsid w:val="00613725"/>
    <w:rsid w:val="0068698F"/>
    <w:rsid w:val="007D32CF"/>
    <w:rsid w:val="009017A1"/>
    <w:rsid w:val="00957FE5"/>
    <w:rsid w:val="00972CB2"/>
    <w:rsid w:val="009B2BFF"/>
    <w:rsid w:val="009C3DE8"/>
    <w:rsid w:val="00AA2FB9"/>
    <w:rsid w:val="00C17F6B"/>
    <w:rsid w:val="00C253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CF1"/>
  </w:style>
  <w:style w:type="paragraph" w:styleId="Heading3">
    <w:name w:val="heading 3"/>
    <w:basedOn w:val="Normal"/>
    <w:link w:val="Heading3Char"/>
    <w:uiPriority w:val="9"/>
    <w:qFormat/>
    <w:rsid w:val="00562C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CB2"/>
    <w:pPr>
      <w:ind w:left="720"/>
      <w:contextualSpacing/>
    </w:pPr>
  </w:style>
  <w:style w:type="paragraph" w:styleId="NormalWeb">
    <w:name w:val="Normal (Web)"/>
    <w:basedOn w:val="Normal"/>
    <w:uiPriority w:val="99"/>
    <w:semiHidden/>
    <w:unhideWhenUsed/>
    <w:rsid w:val="000A61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62C0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62C02"/>
    <w:rPr>
      <w:color w:val="0000FF"/>
      <w:u w:val="single"/>
    </w:rPr>
  </w:style>
  <w:style w:type="character" w:customStyle="1" w:styleId="mw-headline">
    <w:name w:val="mw-headline"/>
    <w:basedOn w:val="DefaultParagraphFont"/>
    <w:rsid w:val="00562C02"/>
  </w:style>
  <w:style w:type="character" w:customStyle="1" w:styleId="mw-editsection">
    <w:name w:val="mw-editsection"/>
    <w:basedOn w:val="DefaultParagraphFont"/>
    <w:rsid w:val="00562C02"/>
  </w:style>
  <w:style w:type="character" w:customStyle="1" w:styleId="mw-editsection-bracket">
    <w:name w:val="mw-editsection-bracket"/>
    <w:basedOn w:val="DefaultParagraphFont"/>
    <w:rsid w:val="00562C02"/>
  </w:style>
  <w:style w:type="table" w:styleId="TableGrid">
    <w:name w:val="Table Grid"/>
    <w:basedOn w:val="TableNormal"/>
    <w:uiPriority w:val="59"/>
    <w:rsid w:val="007D32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569747">
      <w:bodyDiv w:val="1"/>
      <w:marLeft w:val="0"/>
      <w:marRight w:val="0"/>
      <w:marTop w:val="0"/>
      <w:marBottom w:val="0"/>
      <w:divBdr>
        <w:top w:val="none" w:sz="0" w:space="0" w:color="auto"/>
        <w:left w:val="none" w:sz="0" w:space="0" w:color="auto"/>
        <w:bottom w:val="none" w:sz="0" w:space="0" w:color="auto"/>
        <w:right w:val="none" w:sz="0" w:space="0" w:color="auto"/>
      </w:divBdr>
    </w:div>
    <w:div w:id="244270497">
      <w:bodyDiv w:val="1"/>
      <w:marLeft w:val="0"/>
      <w:marRight w:val="0"/>
      <w:marTop w:val="0"/>
      <w:marBottom w:val="0"/>
      <w:divBdr>
        <w:top w:val="none" w:sz="0" w:space="0" w:color="auto"/>
        <w:left w:val="none" w:sz="0" w:space="0" w:color="auto"/>
        <w:bottom w:val="none" w:sz="0" w:space="0" w:color="auto"/>
        <w:right w:val="none" w:sz="0" w:space="0" w:color="auto"/>
      </w:divBdr>
      <w:divsChild>
        <w:div w:id="361323962">
          <w:marLeft w:val="0"/>
          <w:marRight w:val="0"/>
          <w:marTop w:val="0"/>
          <w:marBottom w:val="0"/>
          <w:divBdr>
            <w:top w:val="none" w:sz="0" w:space="0" w:color="auto"/>
            <w:left w:val="none" w:sz="0" w:space="0" w:color="auto"/>
            <w:bottom w:val="none" w:sz="0" w:space="0" w:color="auto"/>
            <w:right w:val="none" w:sz="0" w:space="0" w:color="auto"/>
          </w:divBdr>
        </w:div>
        <w:div w:id="1010108682">
          <w:marLeft w:val="0"/>
          <w:marRight w:val="0"/>
          <w:marTop w:val="0"/>
          <w:marBottom w:val="0"/>
          <w:divBdr>
            <w:top w:val="none" w:sz="0" w:space="0" w:color="auto"/>
            <w:left w:val="none" w:sz="0" w:space="0" w:color="auto"/>
            <w:bottom w:val="none" w:sz="0" w:space="0" w:color="auto"/>
            <w:right w:val="none" w:sz="0" w:space="0" w:color="auto"/>
          </w:divBdr>
        </w:div>
        <w:div w:id="1353914061">
          <w:marLeft w:val="0"/>
          <w:marRight w:val="0"/>
          <w:marTop w:val="0"/>
          <w:marBottom w:val="0"/>
          <w:divBdr>
            <w:top w:val="none" w:sz="0" w:space="0" w:color="auto"/>
            <w:left w:val="none" w:sz="0" w:space="0" w:color="auto"/>
            <w:bottom w:val="none" w:sz="0" w:space="0" w:color="auto"/>
            <w:right w:val="none" w:sz="0" w:space="0" w:color="auto"/>
          </w:divBdr>
        </w:div>
        <w:div w:id="993535168">
          <w:marLeft w:val="0"/>
          <w:marRight w:val="0"/>
          <w:marTop w:val="0"/>
          <w:marBottom w:val="0"/>
          <w:divBdr>
            <w:top w:val="none" w:sz="0" w:space="0" w:color="auto"/>
            <w:left w:val="none" w:sz="0" w:space="0" w:color="auto"/>
            <w:bottom w:val="none" w:sz="0" w:space="0" w:color="auto"/>
            <w:right w:val="none" w:sz="0" w:space="0" w:color="auto"/>
          </w:divBdr>
        </w:div>
        <w:div w:id="1541699271">
          <w:marLeft w:val="0"/>
          <w:marRight w:val="0"/>
          <w:marTop w:val="0"/>
          <w:marBottom w:val="0"/>
          <w:divBdr>
            <w:top w:val="none" w:sz="0" w:space="0" w:color="auto"/>
            <w:left w:val="none" w:sz="0" w:space="0" w:color="auto"/>
            <w:bottom w:val="none" w:sz="0" w:space="0" w:color="auto"/>
            <w:right w:val="none" w:sz="0" w:space="0" w:color="auto"/>
          </w:divBdr>
        </w:div>
        <w:div w:id="1431272710">
          <w:marLeft w:val="0"/>
          <w:marRight w:val="0"/>
          <w:marTop w:val="0"/>
          <w:marBottom w:val="0"/>
          <w:divBdr>
            <w:top w:val="none" w:sz="0" w:space="0" w:color="auto"/>
            <w:left w:val="none" w:sz="0" w:space="0" w:color="auto"/>
            <w:bottom w:val="none" w:sz="0" w:space="0" w:color="auto"/>
            <w:right w:val="none" w:sz="0" w:space="0" w:color="auto"/>
          </w:divBdr>
        </w:div>
      </w:divsChild>
    </w:div>
    <w:div w:id="496387703">
      <w:bodyDiv w:val="1"/>
      <w:marLeft w:val="0"/>
      <w:marRight w:val="0"/>
      <w:marTop w:val="0"/>
      <w:marBottom w:val="0"/>
      <w:divBdr>
        <w:top w:val="none" w:sz="0" w:space="0" w:color="auto"/>
        <w:left w:val="none" w:sz="0" w:space="0" w:color="auto"/>
        <w:bottom w:val="none" w:sz="0" w:space="0" w:color="auto"/>
        <w:right w:val="none" w:sz="0" w:space="0" w:color="auto"/>
      </w:divBdr>
    </w:div>
    <w:div w:id="556360005">
      <w:bodyDiv w:val="1"/>
      <w:marLeft w:val="0"/>
      <w:marRight w:val="0"/>
      <w:marTop w:val="0"/>
      <w:marBottom w:val="0"/>
      <w:divBdr>
        <w:top w:val="none" w:sz="0" w:space="0" w:color="auto"/>
        <w:left w:val="none" w:sz="0" w:space="0" w:color="auto"/>
        <w:bottom w:val="none" w:sz="0" w:space="0" w:color="auto"/>
        <w:right w:val="none" w:sz="0" w:space="0" w:color="auto"/>
      </w:divBdr>
    </w:div>
    <w:div w:id="762645540">
      <w:bodyDiv w:val="1"/>
      <w:marLeft w:val="0"/>
      <w:marRight w:val="0"/>
      <w:marTop w:val="0"/>
      <w:marBottom w:val="0"/>
      <w:divBdr>
        <w:top w:val="none" w:sz="0" w:space="0" w:color="auto"/>
        <w:left w:val="none" w:sz="0" w:space="0" w:color="auto"/>
        <w:bottom w:val="none" w:sz="0" w:space="0" w:color="auto"/>
        <w:right w:val="none" w:sz="0" w:space="0" w:color="auto"/>
      </w:divBdr>
    </w:div>
    <w:div w:id="808589253">
      <w:bodyDiv w:val="1"/>
      <w:marLeft w:val="0"/>
      <w:marRight w:val="0"/>
      <w:marTop w:val="0"/>
      <w:marBottom w:val="0"/>
      <w:divBdr>
        <w:top w:val="none" w:sz="0" w:space="0" w:color="auto"/>
        <w:left w:val="none" w:sz="0" w:space="0" w:color="auto"/>
        <w:bottom w:val="none" w:sz="0" w:space="0" w:color="auto"/>
        <w:right w:val="none" w:sz="0" w:space="0" w:color="auto"/>
      </w:divBdr>
    </w:div>
    <w:div w:id="1189830468">
      <w:bodyDiv w:val="1"/>
      <w:marLeft w:val="0"/>
      <w:marRight w:val="0"/>
      <w:marTop w:val="0"/>
      <w:marBottom w:val="0"/>
      <w:divBdr>
        <w:top w:val="none" w:sz="0" w:space="0" w:color="auto"/>
        <w:left w:val="none" w:sz="0" w:space="0" w:color="auto"/>
        <w:bottom w:val="none" w:sz="0" w:space="0" w:color="auto"/>
        <w:right w:val="none" w:sz="0" w:space="0" w:color="auto"/>
      </w:divBdr>
    </w:div>
    <w:div w:id="1916428695">
      <w:bodyDiv w:val="1"/>
      <w:marLeft w:val="0"/>
      <w:marRight w:val="0"/>
      <w:marTop w:val="0"/>
      <w:marBottom w:val="0"/>
      <w:divBdr>
        <w:top w:val="none" w:sz="0" w:space="0" w:color="auto"/>
        <w:left w:val="none" w:sz="0" w:space="0" w:color="auto"/>
        <w:bottom w:val="none" w:sz="0" w:space="0" w:color="auto"/>
        <w:right w:val="none" w:sz="0" w:space="0" w:color="auto"/>
      </w:divBdr>
      <w:divsChild>
        <w:div w:id="765658866">
          <w:marLeft w:val="0"/>
          <w:marRight w:val="0"/>
          <w:marTop w:val="0"/>
          <w:marBottom w:val="0"/>
          <w:divBdr>
            <w:top w:val="none" w:sz="0" w:space="0" w:color="auto"/>
            <w:left w:val="none" w:sz="0" w:space="0" w:color="auto"/>
            <w:bottom w:val="none" w:sz="0" w:space="0" w:color="auto"/>
            <w:right w:val="none" w:sz="0" w:space="0" w:color="auto"/>
          </w:divBdr>
        </w:div>
        <w:div w:id="45645770">
          <w:marLeft w:val="0"/>
          <w:marRight w:val="0"/>
          <w:marTop w:val="0"/>
          <w:marBottom w:val="0"/>
          <w:divBdr>
            <w:top w:val="none" w:sz="0" w:space="0" w:color="auto"/>
            <w:left w:val="none" w:sz="0" w:space="0" w:color="auto"/>
            <w:bottom w:val="none" w:sz="0" w:space="0" w:color="auto"/>
            <w:right w:val="none" w:sz="0" w:space="0" w:color="auto"/>
          </w:divBdr>
        </w:div>
        <w:div w:id="668017656">
          <w:marLeft w:val="0"/>
          <w:marRight w:val="0"/>
          <w:marTop w:val="0"/>
          <w:marBottom w:val="0"/>
          <w:divBdr>
            <w:top w:val="none" w:sz="0" w:space="0" w:color="auto"/>
            <w:left w:val="none" w:sz="0" w:space="0" w:color="auto"/>
            <w:bottom w:val="none" w:sz="0" w:space="0" w:color="auto"/>
            <w:right w:val="none" w:sz="0" w:space="0" w:color="auto"/>
          </w:divBdr>
        </w:div>
        <w:div w:id="11340766">
          <w:marLeft w:val="0"/>
          <w:marRight w:val="0"/>
          <w:marTop w:val="0"/>
          <w:marBottom w:val="0"/>
          <w:divBdr>
            <w:top w:val="none" w:sz="0" w:space="0" w:color="auto"/>
            <w:left w:val="none" w:sz="0" w:space="0" w:color="auto"/>
            <w:bottom w:val="none" w:sz="0" w:space="0" w:color="auto"/>
            <w:right w:val="none" w:sz="0" w:space="0" w:color="auto"/>
          </w:divBdr>
        </w:div>
        <w:div w:id="1205679462">
          <w:marLeft w:val="0"/>
          <w:marRight w:val="0"/>
          <w:marTop w:val="0"/>
          <w:marBottom w:val="0"/>
          <w:divBdr>
            <w:top w:val="none" w:sz="0" w:space="0" w:color="auto"/>
            <w:left w:val="none" w:sz="0" w:space="0" w:color="auto"/>
            <w:bottom w:val="none" w:sz="0" w:space="0" w:color="auto"/>
            <w:right w:val="none" w:sz="0" w:space="0" w:color="auto"/>
          </w:divBdr>
        </w:div>
        <w:div w:id="296953469">
          <w:marLeft w:val="0"/>
          <w:marRight w:val="0"/>
          <w:marTop w:val="0"/>
          <w:marBottom w:val="0"/>
          <w:divBdr>
            <w:top w:val="none" w:sz="0" w:space="0" w:color="auto"/>
            <w:left w:val="none" w:sz="0" w:space="0" w:color="auto"/>
            <w:bottom w:val="none" w:sz="0" w:space="0" w:color="auto"/>
            <w:right w:val="none" w:sz="0" w:space="0" w:color="auto"/>
          </w:divBdr>
        </w:div>
        <w:div w:id="591931158">
          <w:marLeft w:val="0"/>
          <w:marRight w:val="0"/>
          <w:marTop w:val="0"/>
          <w:marBottom w:val="0"/>
          <w:divBdr>
            <w:top w:val="none" w:sz="0" w:space="0" w:color="auto"/>
            <w:left w:val="none" w:sz="0" w:space="0" w:color="auto"/>
            <w:bottom w:val="none" w:sz="0" w:space="0" w:color="auto"/>
            <w:right w:val="none" w:sz="0" w:space="0" w:color="auto"/>
          </w:divBdr>
        </w:div>
        <w:div w:id="462961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steven</cp:lastModifiedBy>
  <cp:revision>2</cp:revision>
  <dcterms:created xsi:type="dcterms:W3CDTF">2020-04-23T22:11:00Z</dcterms:created>
  <dcterms:modified xsi:type="dcterms:W3CDTF">2020-04-24T01:04:00Z</dcterms:modified>
</cp:coreProperties>
</file>