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70" w:rsidRPr="00833325" w:rsidRDefault="00893970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NAME:</w:t>
      </w:r>
      <w:r w:rsidR="00833325">
        <w:rPr>
          <w:rFonts w:ascii="Times New Roman" w:hAnsi="Times New Roman" w:cs="Times New Roman"/>
          <w:sz w:val="24"/>
          <w:szCs w:val="24"/>
        </w:rPr>
        <w:t xml:space="preserve"> </w:t>
      </w:r>
      <w:r w:rsidRPr="00833325">
        <w:rPr>
          <w:rFonts w:ascii="Times New Roman" w:hAnsi="Times New Roman" w:cs="Times New Roman"/>
          <w:sz w:val="24"/>
          <w:szCs w:val="24"/>
        </w:rPr>
        <w:t>ADEDAYO-OJO PRISCILLA OLAMIDE</w:t>
      </w:r>
    </w:p>
    <w:p w:rsidR="00893970" w:rsidRPr="00833325" w:rsidRDefault="00893970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MATRIC NUMBER:19/MHS01/023</w:t>
      </w:r>
    </w:p>
    <w:p w:rsidR="00893970" w:rsidRPr="00833325" w:rsidRDefault="00893970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BIO 102: ASSIGNMENT</w:t>
      </w:r>
    </w:p>
    <w:p w:rsidR="00893970" w:rsidRPr="00833325" w:rsidRDefault="00893970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MEDICINE AND SURGERY</w:t>
      </w:r>
    </w:p>
    <w:p w:rsidR="00893970" w:rsidRPr="00833325" w:rsidRDefault="00893970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70" w:rsidRPr="00833325" w:rsidRDefault="00893970" w:rsidP="008333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A system of plant taxonomy, the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Eichler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system was the first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phylogenic</w:t>
      </w:r>
      <w:proofErr w:type="spellEnd"/>
      <w:r w:rsidR="00833325">
        <w:rPr>
          <w:rFonts w:ascii="Times New Roman" w:hAnsi="Times New Roman" w:cs="Times New Roman"/>
          <w:sz w:val="24"/>
          <w:szCs w:val="24"/>
        </w:rPr>
        <w:t xml:space="preserve"> </w:t>
      </w:r>
      <w:r w:rsidRPr="00833325">
        <w:rPr>
          <w:rFonts w:ascii="Times New Roman" w:hAnsi="Times New Roman" w:cs="Times New Roman"/>
          <w:sz w:val="24"/>
          <w:szCs w:val="24"/>
        </w:rPr>
        <w:t xml:space="preserve">(phyletic) or evolutionary system. He gave system of classification for the </w:t>
      </w:r>
      <w:r w:rsidR="00D922EA" w:rsidRPr="00833325">
        <w:rPr>
          <w:rFonts w:ascii="Times New Roman" w:hAnsi="Times New Roman" w:cs="Times New Roman"/>
          <w:sz w:val="24"/>
          <w:szCs w:val="24"/>
        </w:rPr>
        <w:t xml:space="preserve">whole plant kingdom. </w:t>
      </w:r>
      <w:proofErr w:type="spellStart"/>
      <w:r w:rsidR="00D922EA" w:rsidRPr="00833325">
        <w:rPr>
          <w:rFonts w:ascii="Times New Roman" w:hAnsi="Times New Roman" w:cs="Times New Roman"/>
          <w:sz w:val="24"/>
          <w:szCs w:val="24"/>
        </w:rPr>
        <w:t>Eichler</w:t>
      </w:r>
      <w:proofErr w:type="spellEnd"/>
      <w:r w:rsidR="00D922EA" w:rsidRPr="00833325">
        <w:rPr>
          <w:rFonts w:ascii="Times New Roman" w:hAnsi="Times New Roman" w:cs="Times New Roman"/>
          <w:sz w:val="24"/>
          <w:szCs w:val="24"/>
        </w:rPr>
        <w:t xml:space="preserve"> classified the plant kingdom into two sub-kingdoms which are </w:t>
      </w:r>
      <w:proofErr w:type="spellStart"/>
      <w:r w:rsidR="00D922EA" w:rsidRPr="00833325">
        <w:rPr>
          <w:rFonts w:ascii="Times New Roman" w:hAnsi="Times New Roman" w:cs="Times New Roman"/>
          <w:sz w:val="24"/>
          <w:szCs w:val="24"/>
        </w:rPr>
        <w:t>cyptogamae</w:t>
      </w:r>
      <w:proofErr w:type="spellEnd"/>
      <w:r w:rsidR="00D922EA" w:rsidRPr="008333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922EA" w:rsidRPr="00833325">
        <w:rPr>
          <w:rFonts w:ascii="Times New Roman" w:hAnsi="Times New Roman" w:cs="Times New Roman"/>
          <w:sz w:val="24"/>
          <w:szCs w:val="24"/>
        </w:rPr>
        <w:t>phanerogamae</w:t>
      </w:r>
      <w:proofErr w:type="spellEnd"/>
      <w:r w:rsidR="00D922EA" w:rsidRPr="0083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2EA" w:rsidRPr="00833325" w:rsidRDefault="00D922EA" w:rsidP="00833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325">
        <w:rPr>
          <w:rFonts w:ascii="Times New Roman" w:hAnsi="Times New Roman" w:cs="Times New Roman"/>
          <w:sz w:val="24"/>
          <w:szCs w:val="24"/>
        </w:rPr>
        <w:t>Cyptogamae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are flowerless and seedless plants. They are simple flowerless plants which include; algae, mosses and ferns which do not produce flowers, fruits and seeds. They are considered as lower plants.</w:t>
      </w:r>
    </w:p>
    <w:p w:rsidR="00D922EA" w:rsidRPr="00833325" w:rsidRDefault="00833325" w:rsidP="008333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D922EA" w:rsidRPr="00833325">
        <w:rPr>
          <w:rFonts w:ascii="Times New Roman" w:hAnsi="Times New Roman" w:cs="Times New Roman"/>
          <w:sz w:val="24"/>
          <w:szCs w:val="24"/>
        </w:rPr>
        <w:t xml:space="preserve">nlike </w:t>
      </w:r>
      <w:proofErr w:type="spellStart"/>
      <w:r w:rsidR="00D922EA" w:rsidRPr="00833325">
        <w:rPr>
          <w:rFonts w:ascii="Times New Roman" w:hAnsi="Times New Roman" w:cs="Times New Roman"/>
          <w:sz w:val="24"/>
          <w:szCs w:val="24"/>
        </w:rPr>
        <w:t>cyptogamae</w:t>
      </w:r>
      <w:proofErr w:type="spellEnd"/>
      <w:r w:rsidR="00D922EA" w:rsidRPr="0083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2EA" w:rsidRPr="00833325">
        <w:rPr>
          <w:rFonts w:ascii="Times New Roman" w:hAnsi="Times New Roman" w:cs="Times New Roman"/>
          <w:sz w:val="24"/>
          <w:szCs w:val="24"/>
        </w:rPr>
        <w:t>phanerogamae</w:t>
      </w:r>
      <w:proofErr w:type="spellEnd"/>
      <w:r w:rsidR="00D922EA" w:rsidRPr="00833325">
        <w:rPr>
          <w:rFonts w:ascii="Times New Roman" w:hAnsi="Times New Roman" w:cs="Times New Roman"/>
          <w:sz w:val="24"/>
          <w:szCs w:val="24"/>
        </w:rPr>
        <w:t xml:space="preserve"> is a seed bearing plant</w:t>
      </w:r>
      <w:r w:rsidR="00523D83" w:rsidRPr="00833325">
        <w:rPr>
          <w:rFonts w:ascii="Times New Roman" w:hAnsi="Times New Roman" w:cs="Times New Roman"/>
          <w:sz w:val="24"/>
          <w:szCs w:val="24"/>
        </w:rPr>
        <w:t>. Also known as spermatophytes. They are higher plants w</w:t>
      </w:r>
      <w:r w:rsidR="00E013A8" w:rsidRPr="00833325">
        <w:rPr>
          <w:rFonts w:ascii="Times New Roman" w:hAnsi="Times New Roman" w:cs="Times New Roman"/>
          <w:sz w:val="24"/>
          <w:szCs w:val="24"/>
        </w:rPr>
        <w:t>h</w:t>
      </w:r>
      <w:r w:rsidR="00523D83" w:rsidRPr="00833325">
        <w:rPr>
          <w:rFonts w:ascii="Times New Roman" w:hAnsi="Times New Roman" w:cs="Times New Roman"/>
          <w:sz w:val="24"/>
          <w:szCs w:val="24"/>
        </w:rPr>
        <w:t>ich possess roots,</w:t>
      </w:r>
      <w:r w:rsidR="00E013A8" w:rsidRPr="0083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stems and leaves and a well-</w:t>
      </w:r>
      <w:r w:rsidRPr="00833325">
        <w:rPr>
          <w:rFonts w:ascii="Times New Roman" w:hAnsi="Times New Roman" w:cs="Times New Roman"/>
          <w:sz w:val="24"/>
          <w:szCs w:val="24"/>
        </w:rPr>
        <w:t>developed</w:t>
      </w:r>
      <w:r w:rsidR="00523D83" w:rsidRPr="00833325">
        <w:rPr>
          <w:rFonts w:ascii="Times New Roman" w:hAnsi="Times New Roman" w:cs="Times New Roman"/>
          <w:sz w:val="24"/>
          <w:szCs w:val="24"/>
        </w:rPr>
        <w:t xml:space="preserve"> vascular system .an example of thi</w:t>
      </w:r>
      <w:bookmarkStart w:id="0" w:name="_GoBack"/>
      <w:bookmarkEnd w:id="0"/>
      <w:r w:rsidR="00523D83" w:rsidRPr="00833325">
        <w:rPr>
          <w:rFonts w:ascii="Times New Roman" w:hAnsi="Times New Roman" w:cs="Times New Roman"/>
          <w:sz w:val="24"/>
          <w:szCs w:val="24"/>
        </w:rPr>
        <w:t>s would be the angiosperm and gymnosperm.</w:t>
      </w:r>
    </w:p>
    <w:p w:rsidR="00523D83" w:rsidRPr="00833325" w:rsidRDefault="00523D83" w:rsidP="00833325">
      <w:pPr>
        <w:pStyle w:val="ListParagraph"/>
        <w:spacing w:line="360" w:lineRule="auto"/>
        <w:ind w:left="2506"/>
        <w:jc w:val="both"/>
        <w:rPr>
          <w:rFonts w:ascii="Times New Roman" w:hAnsi="Times New Roman" w:cs="Times New Roman"/>
          <w:sz w:val="24"/>
          <w:szCs w:val="24"/>
        </w:rPr>
      </w:pPr>
    </w:p>
    <w:p w:rsidR="00523D83" w:rsidRPr="00833325" w:rsidRDefault="00523D83" w:rsidP="008333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8"/>
          <w:szCs w:val="28"/>
          <w:u w:val="single"/>
        </w:rPr>
        <w:t>Importance of algae to man</w:t>
      </w:r>
      <w:r w:rsidRPr="00833325">
        <w:rPr>
          <w:rFonts w:ascii="Times New Roman" w:hAnsi="Times New Roman" w:cs="Times New Roman"/>
          <w:sz w:val="24"/>
          <w:szCs w:val="24"/>
        </w:rPr>
        <w:t>.</w:t>
      </w:r>
    </w:p>
    <w:p w:rsidR="00523D83" w:rsidRPr="00833325" w:rsidRDefault="00523D83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Direct use of algae as food as food for man.</w:t>
      </w:r>
    </w:p>
    <w:p w:rsidR="00523D83" w:rsidRPr="00833325" w:rsidRDefault="00523D83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As a source of algae in the production of ice cream, jellies, desserts etc.</w:t>
      </w:r>
    </w:p>
    <w:p w:rsidR="00523D83" w:rsidRPr="00833325" w:rsidRDefault="00523D83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It`s a source of medicines </w:t>
      </w:r>
      <w:r w:rsidR="00EA19AE" w:rsidRPr="00833325">
        <w:rPr>
          <w:rFonts w:ascii="Times New Roman" w:hAnsi="Times New Roman" w:cs="Times New Roman"/>
          <w:sz w:val="24"/>
          <w:szCs w:val="24"/>
        </w:rPr>
        <w:t xml:space="preserve">and minerals </w:t>
      </w:r>
    </w:p>
    <w:p w:rsidR="00EA19AE" w:rsidRPr="00833325" w:rsidRDefault="00EA19AE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Manufacture of iodine.</w:t>
      </w:r>
    </w:p>
    <w:p w:rsidR="00EA19AE" w:rsidRPr="00833325" w:rsidRDefault="00EA19AE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325">
        <w:rPr>
          <w:rFonts w:ascii="Times New Roman" w:hAnsi="Times New Roman" w:cs="Times New Roman"/>
          <w:sz w:val="24"/>
          <w:szCs w:val="24"/>
        </w:rPr>
        <w:t>Alignic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acid,</w:t>
      </w:r>
      <w:r w:rsidR="00E013A8"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Pr="00833325">
        <w:rPr>
          <w:rFonts w:ascii="Times New Roman" w:hAnsi="Times New Roman" w:cs="Times New Roman"/>
          <w:sz w:val="24"/>
          <w:szCs w:val="24"/>
        </w:rPr>
        <w:t>align and mannitol which is used in the production of dyes, buttons and combs.</w:t>
      </w:r>
    </w:p>
    <w:p w:rsidR="00EA19AE" w:rsidRPr="00833325" w:rsidRDefault="00EA19AE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Manufacturing of soaps and alums.</w:t>
      </w:r>
    </w:p>
    <w:p w:rsidR="00EA19AE" w:rsidRPr="00833325" w:rsidRDefault="00EA19AE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It can be used as a fertilizer.</w:t>
      </w:r>
    </w:p>
    <w:p w:rsidR="00C174EB" w:rsidRPr="00833325" w:rsidRDefault="00EA19AE" w:rsidP="0083332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>Ornamental uses.</w:t>
      </w:r>
    </w:p>
    <w:p w:rsidR="00C174EB" w:rsidRPr="00833325" w:rsidRDefault="00C174EB" w:rsidP="00833325">
      <w:pPr>
        <w:pStyle w:val="ListParagraph"/>
        <w:spacing w:line="360" w:lineRule="auto"/>
        <w:ind w:left="2609"/>
        <w:jc w:val="both"/>
        <w:rPr>
          <w:rFonts w:ascii="Times New Roman" w:hAnsi="Times New Roman" w:cs="Times New Roman"/>
          <w:sz w:val="24"/>
          <w:szCs w:val="24"/>
        </w:rPr>
      </w:pPr>
    </w:p>
    <w:p w:rsidR="00C174EB" w:rsidRPr="00833325" w:rsidRDefault="00EA19AE" w:rsidP="008333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lastRenderedPageBreak/>
        <w:t xml:space="preserve">Unicellular form of algae </w:t>
      </w:r>
      <w:proofErr w:type="gramStart"/>
      <w:r w:rsidRPr="0083332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33325">
        <w:rPr>
          <w:rFonts w:ascii="Times New Roman" w:hAnsi="Times New Roman" w:cs="Times New Roman"/>
          <w:sz w:val="24"/>
          <w:szCs w:val="24"/>
        </w:rPr>
        <w:t xml:space="preserve"> also called acellular algae as they function as complete living organisms. Unicellular forms are common in all the groups of algae except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Rhydophyceae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phyaeophyceae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charophyceae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unicells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="00C174EB" w:rsidRPr="00833325">
        <w:rPr>
          <w:rFonts w:ascii="Times New Roman" w:hAnsi="Times New Roman" w:cs="Times New Roman"/>
          <w:sz w:val="24"/>
          <w:szCs w:val="24"/>
        </w:rPr>
        <w:t xml:space="preserve">may be motile and non-motile.    </w:t>
      </w:r>
    </w:p>
    <w:p w:rsidR="00C174EB" w:rsidRPr="00833325" w:rsidRDefault="00C174EB" w:rsidP="00833325">
      <w:pPr>
        <w:pStyle w:val="ListParagraph"/>
        <w:spacing w:line="360" w:lineRule="auto"/>
        <w:ind w:left="1590"/>
        <w:jc w:val="both"/>
        <w:rPr>
          <w:rFonts w:ascii="Times New Roman" w:hAnsi="Times New Roman" w:cs="Times New Roman"/>
          <w:sz w:val="24"/>
          <w:szCs w:val="24"/>
        </w:rPr>
      </w:pPr>
    </w:p>
    <w:p w:rsidR="00C174EB" w:rsidRPr="00833325" w:rsidRDefault="00C174EB" w:rsidP="008333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Cell division or fission is the simplest method of reproduction for the unicellular forms of algae. It is often called binary fission as found in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chlamydominas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>. In</w:t>
      </w:r>
      <w:r w:rsidR="00E013A8"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Pr="00833325">
        <w:rPr>
          <w:rFonts w:ascii="Times New Roman" w:hAnsi="Times New Roman" w:cs="Times New Roman"/>
          <w:sz w:val="24"/>
          <w:szCs w:val="24"/>
        </w:rPr>
        <w:t xml:space="preserve">this method the two vegetative cells </w:t>
      </w:r>
      <w:r w:rsidR="00833325" w:rsidRPr="00833325">
        <w:rPr>
          <w:rFonts w:ascii="Times New Roman" w:hAnsi="Times New Roman" w:cs="Times New Roman"/>
          <w:sz w:val="24"/>
          <w:szCs w:val="24"/>
        </w:rPr>
        <w:t>divide</w:t>
      </w:r>
      <w:r w:rsidRPr="00833325">
        <w:rPr>
          <w:rFonts w:ascii="Times New Roman" w:hAnsi="Times New Roman" w:cs="Times New Roman"/>
          <w:sz w:val="24"/>
          <w:szCs w:val="24"/>
        </w:rPr>
        <w:t xml:space="preserve"> mitotically into two daughter cells, </w:t>
      </w:r>
      <w:r w:rsidR="00833325" w:rsidRPr="00833325">
        <w:rPr>
          <w:rFonts w:ascii="Times New Roman" w:hAnsi="Times New Roman" w:cs="Times New Roman"/>
          <w:sz w:val="24"/>
          <w:szCs w:val="24"/>
        </w:rPr>
        <w:t>they finally</w:t>
      </w:r>
      <w:r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="00F23A51" w:rsidRPr="00833325">
        <w:rPr>
          <w:rFonts w:ascii="Times New Roman" w:hAnsi="Times New Roman" w:cs="Times New Roman"/>
          <w:sz w:val="24"/>
          <w:szCs w:val="24"/>
        </w:rPr>
        <w:t>divide</w:t>
      </w:r>
      <w:r w:rsidR="00E013A8"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="00F23A51" w:rsidRPr="00833325">
        <w:rPr>
          <w:rFonts w:ascii="Times New Roman" w:hAnsi="Times New Roman" w:cs="Times New Roman"/>
          <w:sz w:val="24"/>
          <w:szCs w:val="24"/>
        </w:rPr>
        <w:t>and form individual cells. There reproduction is asexual.</w:t>
      </w:r>
    </w:p>
    <w:p w:rsidR="00F23A51" w:rsidRPr="00833325" w:rsidRDefault="00F23A51" w:rsidP="00833325">
      <w:pPr>
        <w:pStyle w:val="ListParagraph"/>
        <w:spacing w:line="360" w:lineRule="auto"/>
        <w:ind w:left="1590"/>
        <w:jc w:val="both"/>
        <w:rPr>
          <w:rFonts w:ascii="Times New Roman" w:hAnsi="Times New Roman" w:cs="Times New Roman"/>
          <w:sz w:val="24"/>
          <w:szCs w:val="24"/>
        </w:rPr>
      </w:pPr>
    </w:p>
    <w:p w:rsidR="000225BF" w:rsidRPr="00833325" w:rsidRDefault="00F23A51" w:rsidP="008333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volvox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synura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3713"/>
        <w:gridCol w:w="3713"/>
      </w:tblGrid>
      <w:tr w:rsidR="000225BF" w:rsidRPr="00833325" w:rsidTr="000225BF"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VOLVOX</w:t>
            </w:r>
          </w:p>
        </w:tc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SYNURA</w:t>
            </w:r>
          </w:p>
        </w:tc>
      </w:tr>
      <w:tr w:rsidR="000225BF" w:rsidRPr="00833325" w:rsidTr="000225BF"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A. Reproduction is both sexual and asexual</w:t>
            </w:r>
          </w:p>
        </w:tc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A. Reproduction is sexual.</w:t>
            </w:r>
          </w:p>
        </w:tc>
      </w:tr>
      <w:tr w:rsidR="000225BF" w:rsidRPr="00833325" w:rsidTr="000225BF"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B. Spherical colonies of up to 50,000 cells</w:t>
            </w:r>
          </w:p>
        </w:tc>
        <w:tc>
          <w:tcPr>
            <w:tcW w:w="4508" w:type="dxa"/>
          </w:tcPr>
          <w:p w:rsidR="000225BF" w:rsidRPr="00833325" w:rsidRDefault="000225BF" w:rsidP="0083332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5">
              <w:rPr>
                <w:rFonts w:ascii="Times New Roman" w:hAnsi="Times New Roman" w:cs="Times New Roman"/>
                <w:sz w:val="24"/>
                <w:szCs w:val="24"/>
              </w:rPr>
              <w:t>B. Few cells in colonies</w:t>
            </w:r>
          </w:p>
        </w:tc>
      </w:tr>
    </w:tbl>
    <w:p w:rsidR="000225BF" w:rsidRPr="00833325" w:rsidRDefault="000225BF" w:rsidP="0083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BF" w:rsidRPr="00833325" w:rsidRDefault="000225BF" w:rsidP="00833325">
      <w:pPr>
        <w:pStyle w:val="ListParagraph"/>
        <w:spacing w:line="360" w:lineRule="auto"/>
        <w:ind w:left="973"/>
        <w:jc w:val="both"/>
        <w:rPr>
          <w:rFonts w:ascii="Times New Roman" w:hAnsi="Times New Roman" w:cs="Times New Roman"/>
          <w:sz w:val="24"/>
          <w:szCs w:val="24"/>
        </w:rPr>
      </w:pPr>
      <w:r w:rsidRPr="00833325">
        <w:rPr>
          <w:rFonts w:ascii="Times New Roman" w:hAnsi="Times New Roman" w:cs="Times New Roman"/>
          <w:sz w:val="24"/>
          <w:szCs w:val="24"/>
        </w:rPr>
        <w:t xml:space="preserve">6. Spirogyra is a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flamentous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325">
        <w:rPr>
          <w:rFonts w:ascii="Times New Roman" w:hAnsi="Times New Roman" w:cs="Times New Roman"/>
          <w:sz w:val="24"/>
          <w:szCs w:val="24"/>
        </w:rPr>
        <w:t>charophyte</w:t>
      </w:r>
      <w:proofErr w:type="spellEnd"/>
      <w:r w:rsidRPr="00833325">
        <w:rPr>
          <w:rFonts w:ascii="Times New Roman" w:hAnsi="Times New Roman" w:cs="Times New Roman"/>
          <w:sz w:val="24"/>
          <w:szCs w:val="24"/>
        </w:rPr>
        <w:t xml:space="preserve"> green algae of the order</w:t>
      </w:r>
      <w:r w:rsidR="00525D2C" w:rsidRPr="008333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25D2C" w:rsidRPr="00833325">
        <w:rPr>
          <w:rFonts w:ascii="Times New Roman" w:hAnsi="Times New Roman" w:cs="Times New Roman"/>
          <w:sz w:val="24"/>
          <w:szCs w:val="24"/>
        </w:rPr>
        <w:t>zgementales</w:t>
      </w:r>
      <w:proofErr w:type="spellEnd"/>
      <w:r w:rsidR="00525D2C" w:rsidRPr="00833325">
        <w:rPr>
          <w:rFonts w:ascii="Times New Roman" w:hAnsi="Times New Roman" w:cs="Times New Roman"/>
          <w:sz w:val="24"/>
          <w:szCs w:val="24"/>
        </w:rPr>
        <w:t>,</w:t>
      </w:r>
      <w:r w:rsidR="00977E93" w:rsidRPr="00833325">
        <w:rPr>
          <w:rFonts w:ascii="Times New Roman" w:hAnsi="Times New Roman" w:cs="Times New Roman"/>
          <w:sz w:val="24"/>
          <w:szCs w:val="24"/>
        </w:rPr>
        <w:t xml:space="preserve"> </w:t>
      </w:r>
      <w:r w:rsidR="00525D2C" w:rsidRPr="00833325">
        <w:rPr>
          <w:rFonts w:ascii="Times New Roman" w:hAnsi="Times New Roman" w:cs="Times New Roman"/>
          <w:sz w:val="24"/>
          <w:szCs w:val="24"/>
        </w:rPr>
        <w:t>named for the helical or spiral arrangement of the chloroplasts that is characteristic of the genus. It is commonly found in freshwater habitats</w:t>
      </w:r>
      <w:r w:rsidR="00977E93" w:rsidRPr="00833325">
        <w:rPr>
          <w:rFonts w:ascii="Times New Roman" w:hAnsi="Times New Roman" w:cs="Times New Roman"/>
          <w:sz w:val="24"/>
          <w:szCs w:val="24"/>
        </w:rPr>
        <w:t>, and there are more than 400 species of spirogyra in the world.</w:t>
      </w:r>
    </w:p>
    <w:sectPr w:rsidR="000225BF" w:rsidRPr="008333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C9" w:rsidRDefault="000E58C9" w:rsidP="00833325">
      <w:pPr>
        <w:spacing w:after="0" w:line="240" w:lineRule="auto"/>
      </w:pPr>
      <w:r>
        <w:separator/>
      </w:r>
    </w:p>
  </w:endnote>
  <w:endnote w:type="continuationSeparator" w:id="0">
    <w:p w:rsidR="000E58C9" w:rsidRDefault="000E58C9" w:rsidP="0083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25" w:rsidRDefault="0083332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833325" w:rsidRDefault="0083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C9" w:rsidRDefault="000E58C9" w:rsidP="00833325">
      <w:pPr>
        <w:spacing w:after="0" w:line="240" w:lineRule="auto"/>
      </w:pPr>
      <w:r>
        <w:separator/>
      </w:r>
    </w:p>
  </w:footnote>
  <w:footnote w:type="continuationSeparator" w:id="0">
    <w:p w:rsidR="000E58C9" w:rsidRDefault="000E58C9" w:rsidP="0083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25" w:rsidRPr="00833325" w:rsidRDefault="00833325" w:rsidP="00833325">
    <w:pPr>
      <w:pStyle w:val="Header"/>
      <w:jc w:val="right"/>
      <w:rPr>
        <w:rFonts w:ascii="Times New Roman" w:hAnsi="Times New Roman" w:cs="Times New Roman"/>
      </w:rPr>
    </w:pPr>
    <w:r w:rsidRPr="00833325">
      <w:rPr>
        <w:rFonts w:ascii="Times New Roman" w:hAnsi="Times New Roman" w:cs="Times New Roman"/>
        <w:color w:val="4472C4" w:themeColor="accent1"/>
      </w:rPr>
      <w:t>19/MHS01/023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5A9"/>
    <w:multiLevelType w:val="hybridMultilevel"/>
    <w:tmpl w:val="3550918C"/>
    <w:lvl w:ilvl="0" w:tplc="0809000F">
      <w:start w:val="1"/>
      <w:numFmt w:val="decimal"/>
      <w:lvlText w:val="%1."/>
      <w:lvlJc w:val="left"/>
      <w:pPr>
        <w:ind w:left="973" w:hanging="360"/>
      </w:p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25A01648"/>
    <w:multiLevelType w:val="hybridMultilevel"/>
    <w:tmpl w:val="0C80DB8C"/>
    <w:lvl w:ilvl="0" w:tplc="08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431F3532"/>
    <w:multiLevelType w:val="hybridMultilevel"/>
    <w:tmpl w:val="E3D4C33A"/>
    <w:lvl w:ilvl="0" w:tplc="080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3" w15:restartNumberingAfterBreak="0">
    <w:nsid w:val="4E083EEE"/>
    <w:multiLevelType w:val="hybridMultilevel"/>
    <w:tmpl w:val="EE7219A0"/>
    <w:lvl w:ilvl="0" w:tplc="080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4" w15:restartNumberingAfterBreak="0">
    <w:nsid w:val="75B56835"/>
    <w:multiLevelType w:val="hybridMultilevel"/>
    <w:tmpl w:val="310018B2"/>
    <w:lvl w:ilvl="0" w:tplc="0809000F">
      <w:start w:val="1"/>
      <w:numFmt w:val="decimal"/>
      <w:lvlText w:val="%1."/>
      <w:lvlJc w:val="left"/>
      <w:pPr>
        <w:ind w:left="2310" w:hanging="360"/>
      </w:pPr>
    </w:lvl>
    <w:lvl w:ilvl="1" w:tplc="08090019" w:tentative="1">
      <w:start w:val="1"/>
      <w:numFmt w:val="lowerLetter"/>
      <w:lvlText w:val="%2."/>
      <w:lvlJc w:val="left"/>
      <w:pPr>
        <w:ind w:left="3030" w:hanging="360"/>
      </w:pPr>
    </w:lvl>
    <w:lvl w:ilvl="2" w:tplc="0809001B" w:tentative="1">
      <w:start w:val="1"/>
      <w:numFmt w:val="lowerRoman"/>
      <w:lvlText w:val="%3."/>
      <w:lvlJc w:val="right"/>
      <w:pPr>
        <w:ind w:left="3750" w:hanging="180"/>
      </w:pPr>
    </w:lvl>
    <w:lvl w:ilvl="3" w:tplc="0809000F" w:tentative="1">
      <w:start w:val="1"/>
      <w:numFmt w:val="decimal"/>
      <w:lvlText w:val="%4."/>
      <w:lvlJc w:val="left"/>
      <w:pPr>
        <w:ind w:left="4470" w:hanging="360"/>
      </w:pPr>
    </w:lvl>
    <w:lvl w:ilvl="4" w:tplc="08090019" w:tentative="1">
      <w:start w:val="1"/>
      <w:numFmt w:val="lowerLetter"/>
      <w:lvlText w:val="%5."/>
      <w:lvlJc w:val="left"/>
      <w:pPr>
        <w:ind w:left="5190" w:hanging="360"/>
      </w:pPr>
    </w:lvl>
    <w:lvl w:ilvl="5" w:tplc="0809001B" w:tentative="1">
      <w:start w:val="1"/>
      <w:numFmt w:val="lowerRoman"/>
      <w:lvlText w:val="%6."/>
      <w:lvlJc w:val="right"/>
      <w:pPr>
        <w:ind w:left="5910" w:hanging="180"/>
      </w:pPr>
    </w:lvl>
    <w:lvl w:ilvl="6" w:tplc="0809000F" w:tentative="1">
      <w:start w:val="1"/>
      <w:numFmt w:val="decimal"/>
      <w:lvlText w:val="%7."/>
      <w:lvlJc w:val="left"/>
      <w:pPr>
        <w:ind w:left="6630" w:hanging="360"/>
      </w:pPr>
    </w:lvl>
    <w:lvl w:ilvl="7" w:tplc="08090019" w:tentative="1">
      <w:start w:val="1"/>
      <w:numFmt w:val="lowerLetter"/>
      <w:lvlText w:val="%8."/>
      <w:lvlJc w:val="left"/>
      <w:pPr>
        <w:ind w:left="7350" w:hanging="360"/>
      </w:pPr>
    </w:lvl>
    <w:lvl w:ilvl="8" w:tplc="08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 w15:restartNumberingAfterBreak="0">
    <w:nsid w:val="79881BBE"/>
    <w:multiLevelType w:val="hybridMultilevel"/>
    <w:tmpl w:val="DC02DFC0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0"/>
    <w:rsid w:val="000225BF"/>
    <w:rsid w:val="000E58C9"/>
    <w:rsid w:val="0049323E"/>
    <w:rsid w:val="00523D83"/>
    <w:rsid w:val="00525D2C"/>
    <w:rsid w:val="00833325"/>
    <w:rsid w:val="00893970"/>
    <w:rsid w:val="00977E93"/>
    <w:rsid w:val="00AA3579"/>
    <w:rsid w:val="00C174EB"/>
    <w:rsid w:val="00D922EA"/>
    <w:rsid w:val="00DE29C5"/>
    <w:rsid w:val="00E013A8"/>
    <w:rsid w:val="00EA19AE"/>
    <w:rsid w:val="00F23A51"/>
    <w:rsid w:val="00F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9316"/>
  <w15:chartTrackingRefBased/>
  <w15:docId w15:val="{F7868E22-A5EB-4FA9-924D-29E7F845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70"/>
    <w:pPr>
      <w:ind w:left="720"/>
      <w:contextualSpacing/>
    </w:pPr>
  </w:style>
  <w:style w:type="table" w:styleId="TableGrid">
    <w:name w:val="Table Grid"/>
    <w:basedOn w:val="TableNormal"/>
    <w:uiPriority w:val="39"/>
    <w:rsid w:val="0002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25"/>
  </w:style>
  <w:style w:type="paragraph" w:styleId="Footer">
    <w:name w:val="footer"/>
    <w:basedOn w:val="Normal"/>
    <w:link w:val="FooterChar"/>
    <w:uiPriority w:val="99"/>
    <w:unhideWhenUsed/>
    <w:rsid w:val="0083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Bidemi Ojo</dc:creator>
  <cp:keywords/>
  <dc:description/>
  <cp:lastModifiedBy>Bidemi Ojo</cp:lastModifiedBy>
  <cp:revision>7</cp:revision>
  <dcterms:created xsi:type="dcterms:W3CDTF">2020-04-24T19:28:00Z</dcterms:created>
  <dcterms:modified xsi:type="dcterms:W3CDTF">2020-04-24T21:08:00Z</dcterms:modified>
</cp:coreProperties>
</file>