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0E" w:rsidRPr="00315D07" w:rsidRDefault="004D66A4" w:rsidP="00387927">
      <w:pPr>
        <w:rPr>
          <w:rFonts w:ascii="Arial Rounded MT Bold" w:hAnsi="Arial Rounded MT Bold"/>
          <w:b/>
          <w:sz w:val="32"/>
          <w:szCs w:val="32"/>
          <w:u w:val="single"/>
        </w:rPr>
      </w:pPr>
      <w:r w:rsidRPr="00315D07">
        <w:rPr>
          <w:rFonts w:ascii="Arial Rounded MT Bold" w:hAnsi="Arial Rounded MT Bold"/>
          <w:b/>
          <w:sz w:val="32"/>
          <w:szCs w:val="32"/>
          <w:u w:val="single"/>
        </w:rPr>
        <w:t>Histological importance of the eye</w:t>
      </w:r>
    </w:p>
    <w:p w:rsidR="004D66A4" w:rsidRDefault="004D66A4" w:rsidP="004D66A4">
      <w:pPr>
        <w:rPr>
          <w:rFonts w:ascii="Arial Rounded MT Bold" w:hAnsi="Arial Rounded MT Bold" w:cs="Arial"/>
          <w:color w:val="333333"/>
          <w:sz w:val="24"/>
          <w:szCs w:val="24"/>
          <w:shd w:val="clear" w:color="auto" w:fill="FFFFFF"/>
        </w:rPr>
      </w:pPr>
      <w:r w:rsidRPr="007C0590">
        <w:rPr>
          <w:rFonts w:ascii="Arial Rounded MT Bold" w:hAnsi="Arial Rounded MT Bold"/>
          <w:color w:val="000000"/>
          <w:sz w:val="28"/>
          <w:szCs w:val="28"/>
          <w:shd w:val="clear" w:color="auto" w:fill="FFFFFF"/>
        </w:rPr>
        <w:t> </w:t>
      </w:r>
      <w:r w:rsidRPr="000E4E47">
        <w:rPr>
          <w:rFonts w:ascii="Arial Rounded MT Bold" w:hAnsi="Arial Rounded MT Bold"/>
          <w:color w:val="000000"/>
          <w:sz w:val="24"/>
          <w:szCs w:val="24"/>
          <w:shd w:val="clear" w:color="auto" w:fill="FFFFFF"/>
        </w:rPr>
        <w:t>Broadly, from an anatomical perspective, the eye can be viewed as a series</w:t>
      </w:r>
      <w:r w:rsidR="004631B5" w:rsidRPr="000E4E47">
        <w:rPr>
          <w:rFonts w:ascii="Arial Rounded MT Bold" w:hAnsi="Arial Rounded MT Bold"/>
          <w:color w:val="000000"/>
          <w:sz w:val="24"/>
          <w:szCs w:val="24"/>
          <w:shd w:val="clear" w:color="auto" w:fill="FFFFFF"/>
        </w:rPr>
        <w:t xml:space="preserve"> of overlapping layers.</w:t>
      </w:r>
      <w:r w:rsidR="000E4E47" w:rsidRPr="000E4E47">
        <w:rPr>
          <w:rFonts w:ascii="Arial Rounded MT Bold" w:hAnsi="Arial Rounded MT Bold" w:cs="Arial"/>
          <w:color w:val="333333"/>
          <w:sz w:val="24"/>
          <w:szCs w:val="24"/>
          <w:shd w:val="clear" w:color="auto" w:fill="FFFFFF"/>
        </w:rPr>
        <w:t xml:space="preserve"> The eye comprises two components fused into one; hence, it does not possess a perfect spherical shape. It is classified based on two aspects, namely external and internal components</w:t>
      </w:r>
      <w:r w:rsidR="00315D07">
        <w:rPr>
          <w:rFonts w:ascii="Arial Rounded MT Bold" w:hAnsi="Arial Rounded MT Bold" w:cs="Arial"/>
          <w:color w:val="333333"/>
          <w:sz w:val="24"/>
          <w:szCs w:val="24"/>
          <w:shd w:val="clear" w:color="auto" w:fill="FFFFFF"/>
        </w:rPr>
        <w:t>.</w:t>
      </w:r>
    </w:p>
    <w:p w:rsidR="00411F4C" w:rsidRPr="007C0590" w:rsidRDefault="00411F4C" w:rsidP="00411F4C">
      <w:pPr>
        <w:shd w:val="clear" w:color="auto" w:fill="FFFFFF"/>
        <w:spacing w:before="166" w:after="166" w:line="240" w:lineRule="auto"/>
        <w:rPr>
          <w:rFonts w:ascii="Arial Rounded MT Bold" w:hAnsi="Arial Rounded MT Bold"/>
          <w:b/>
          <w:color w:val="000000"/>
          <w:sz w:val="32"/>
          <w:szCs w:val="32"/>
          <w:shd w:val="clear" w:color="auto" w:fill="FFFFFF"/>
        </w:rPr>
      </w:pPr>
      <w:r w:rsidRPr="007C0590">
        <w:rPr>
          <w:rFonts w:ascii="Arial Rounded MT Bold" w:hAnsi="Arial Rounded MT Bold"/>
          <w:b/>
          <w:color w:val="000000"/>
          <w:sz w:val="32"/>
          <w:szCs w:val="32"/>
          <w:shd w:val="clear" w:color="auto" w:fill="FFFFFF"/>
        </w:rPr>
        <w:t>I</w:t>
      </w:r>
      <w:r>
        <w:rPr>
          <w:rFonts w:ascii="Arial Rounded MT Bold" w:hAnsi="Arial Rounded MT Bold"/>
          <w:b/>
          <w:color w:val="000000"/>
          <w:sz w:val="32"/>
          <w:szCs w:val="32"/>
          <w:shd w:val="clear" w:color="auto" w:fill="FFFFFF"/>
        </w:rPr>
        <w:t>nternal component</w:t>
      </w:r>
    </w:p>
    <w:p w:rsidR="0019011F" w:rsidRPr="0019011F" w:rsidRDefault="004631B5" w:rsidP="0019011F">
      <w:pPr>
        <w:spacing w:before="166" w:after="166" w:line="240" w:lineRule="auto"/>
        <w:rPr>
          <w:rFonts w:ascii="Arial Rounded MT Bold" w:eastAsia="Times New Roman" w:hAnsi="Arial Rounded MT Bold" w:cs="Times New Roman"/>
          <w:sz w:val="24"/>
          <w:szCs w:val="24"/>
        </w:rPr>
      </w:pPr>
      <w:r w:rsidRPr="000E4E47">
        <w:rPr>
          <w:rFonts w:ascii="Arial Rounded MT Bold" w:hAnsi="Arial Rounded MT Bold" w:cs="Arial"/>
          <w:color w:val="4D5156"/>
          <w:sz w:val="24"/>
          <w:szCs w:val="24"/>
          <w:shd w:val="clear" w:color="auto" w:fill="FFFFFF"/>
        </w:rPr>
        <w:t>The wall of the </w:t>
      </w:r>
      <w:r w:rsidRPr="000E4E47">
        <w:rPr>
          <w:rStyle w:val="Emphasis"/>
          <w:rFonts w:ascii="Arial Rounded MT Bold" w:hAnsi="Arial Rounded MT Bold" w:cs="Arial"/>
          <w:b/>
          <w:bCs/>
          <w:i w:val="0"/>
          <w:iCs w:val="0"/>
          <w:color w:val="5F6368"/>
          <w:sz w:val="24"/>
          <w:szCs w:val="24"/>
          <w:shd w:val="clear" w:color="auto" w:fill="FFFFFF"/>
        </w:rPr>
        <w:t>eye</w:t>
      </w:r>
      <w:r w:rsidRPr="000E4E47">
        <w:rPr>
          <w:rFonts w:ascii="Arial Rounded MT Bold" w:hAnsi="Arial Rounded MT Bold" w:cs="Arial"/>
          <w:color w:val="4D5156"/>
          <w:sz w:val="24"/>
          <w:szCs w:val="24"/>
          <w:shd w:val="clear" w:color="auto" w:fill="FFFFFF"/>
        </w:rPr>
        <w:t> is composed of </w:t>
      </w:r>
      <w:r w:rsidRPr="000E4E47">
        <w:rPr>
          <w:rStyle w:val="Emphasis"/>
          <w:rFonts w:ascii="Arial Rounded MT Bold" w:hAnsi="Arial Rounded MT Bold" w:cs="Arial"/>
          <w:b/>
          <w:bCs/>
          <w:i w:val="0"/>
          <w:iCs w:val="0"/>
          <w:color w:val="5F6368"/>
          <w:sz w:val="24"/>
          <w:szCs w:val="24"/>
          <w:shd w:val="clear" w:color="auto" w:fill="FFFFFF"/>
        </w:rPr>
        <w:t>three layers</w:t>
      </w:r>
      <w:r w:rsidRPr="000E4E47">
        <w:rPr>
          <w:rFonts w:ascii="Arial Rounded MT Bold" w:hAnsi="Arial Rounded MT Bold" w:cs="Arial"/>
          <w:color w:val="4D5156"/>
          <w:sz w:val="24"/>
          <w:szCs w:val="24"/>
          <w:shd w:val="clear" w:color="auto" w:fill="FFFFFF"/>
        </w:rPr>
        <w:t>, each of which has one or more very important components</w:t>
      </w:r>
      <w:r w:rsidR="0019011F" w:rsidRPr="0019011F">
        <w:rPr>
          <w:rFonts w:ascii="Arial Rounded MT Bold" w:eastAsia="Times New Roman" w:hAnsi="Arial Rounded MT Bold" w:cs="Times New Roman"/>
          <w:sz w:val="24"/>
          <w:szCs w:val="24"/>
        </w:rPr>
        <w:t>:</w:t>
      </w:r>
    </w:p>
    <w:p w:rsidR="0019011F" w:rsidRPr="0019011F" w:rsidRDefault="0019011F" w:rsidP="0019011F">
      <w:pPr>
        <w:numPr>
          <w:ilvl w:val="0"/>
          <w:numId w:val="1"/>
        </w:numPr>
        <w:shd w:val="clear" w:color="auto" w:fill="FFFFFF"/>
        <w:spacing w:before="166" w:after="166" w:line="240" w:lineRule="auto"/>
        <w:ind w:firstLine="0"/>
        <w:rPr>
          <w:rFonts w:ascii="Arial Rounded MT Bold" w:eastAsia="Times New Roman" w:hAnsi="Arial Rounded MT Bold" w:cs="Times New Roman"/>
          <w:color w:val="000000"/>
          <w:sz w:val="24"/>
          <w:szCs w:val="24"/>
        </w:rPr>
      </w:pPr>
      <w:r w:rsidRPr="0019011F">
        <w:rPr>
          <w:rFonts w:ascii="Arial Rounded MT Bold" w:eastAsia="Times New Roman" w:hAnsi="Arial Rounded MT Bold" w:cs="Times New Roman"/>
          <w:color w:val="000000"/>
          <w:sz w:val="24"/>
          <w:szCs w:val="24"/>
        </w:rPr>
        <w:t>The sclera and cornea make up the exterior layers.</w:t>
      </w:r>
    </w:p>
    <w:p w:rsidR="0019011F" w:rsidRPr="000E4E47" w:rsidRDefault="0019011F" w:rsidP="0019011F">
      <w:pPr>
        <w:numPr>
          <w:ilvl w:val="0"/>
          <w:numId w:val="1"/>
        </w:numPr>
        <w:shd w:val="clear" w:color="auto" w:fill="FFFFFF"/>
        <w:spacing w:before="166" w:after="166" w:line="240" w:lineRule="auto"/>
        <w:ind w:firstLine="0"/>
        <w:rPr>
          <w:rFonts w:ascii="Arial Rounded MT Bold" w:eastAsia="Times New Roman" w:hAnsi="Arial Rounded MT Bold" w:cs="Times New Roman"/>
          <w:color w:val="000000"/>
          <w:sz w:val="24"/>
          <w:szCs w:val="24"/>
        </w:rPr>
      </w:pPr>
      <w:r w:rsidRPr="0019011F">
        <w:rPr>
          <w:rFonts w:ascii="Arial Rounded MT Bold" w:eastAsia="Times New Roman" w:hAnsi="Arial Rounded MT Bold" w:cs="Times New Roman"/>
          <w:color w:val="000000"/>
          <w:sz w:val="24"/>
          <w:szCs w:val="24"/>
        </w:rPr>
        <w:t>The uvea is the vascular layer in the middle, subdivided into the iris, ciliary body, and choroid.</w:t>
      </w:r>
    </w:p>
    <w:p w:rsidR="007C0590" w:rsidRPr="007C0590" w:rsidRDefault="005C174E" w:rsidP="007C0590">
      <w:pPr>
        <w:numPr>
          <w:ilvl w:val="0"/>
          <w:numId w:val="1"/>
        </w:numPr>
        <w:shd w:val="clear" w:color="auto" w:fill="FFFFFF"/>
        <w:spacing w:before="166" w:after="166" w:line="240" w:lineRule="auto"/>
        <w:ind w:firstLine="0"/>
        <w:rPr>
          <w:rFonts w:ascii="Times New Roman" w:eastAsia="Times New Roman" w:hAnsi="Times New Roman" w:cs="Times New Roman"/>
          <w:color w:val="000000"/>
          <w:sz w:val="24"/>
          <w:szCs w:val="24"/>
        </w:rPr>
      </w:pPr>
      <w:r w:rsidRPr="000E4E47">
        <w:rPr>
          <w:rFonts w:ascii="Arial Rounded MT Bold" w:hAnsi="Arial Rounded MT Bold"/>
          <w:color w:val="000000"/>
          <w:sz w:val="24"/>
          <w:szCs w:val="24"/>
          <w:shd w:val="clear" w:color="auto" w:fill="FFFFFF"/>
        </w:rPr>
        <w:t>The retina constitutes the innermost layer and is made up of nervous tissue</w:t>
      </w:r>
      <w:r w:rsidR="007C0590" w:rsidRPr="000E4E47">
        <w:rPr>
          <w:color w:val="000000"/>
          <w:sz w:val="24"/>
          <w:szCs w:val="24"/>
          <w:shd w:val="clear" w:color="auto" w:fill="FFFFFF"/>
        </w:rPr>
        <w:t>.</w:t>
      </w:r>
    </w:p>
    <w:p w:rsidR="007C0590" w:rsidRPr="007C0590" w:rsidRDefault="007C0590" w:rsidP="007C0590">
      <w:p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b/>
          <w:bCs/>
          <w:color w:val="000000"/>
          <w:sz w:val="24"/>
          <w:szCs w:val="24"/>
        </w:rPr>
        <w:t>(A)- </w:t>
      </w:r>
      <w:r w:rsidR="00F15579">
        <w:rPr>
          <w:rFonts w:ascii="Arial Rounded MT Bold" w:eastAsia="Times New Roman" w:hAnsi="Arial Rounded MT Bold" w:cs="Times New Roman"/>
          <w:b/>
          <w:bCs/>
          <w:i/>
          <w:iCs/>
          <w:color w:val="000000"/>
          <w:sz w:val="24"/>
          <w:szCs w:val="24"/>
        </w:rPr>
        <w:t xml:space="preserve">"Exterior </w:t>
      </w:r>
      <w:r w:rsidRPr="007C0590">
        <w:rPr>
          <w:rFonts w:ascii="Arial Rounded MT Bold" w:eastAsia="Times New Roman" w:hAnsi="Arial Rounded MT Bold" w:cs="Times New Roman"/>
          <w:b/>
          <w:bCs/>
          <w:i/>
          <w:iCs/>
          <w:color w:val="000000"/>
          <w:sz w:val="24"/>
          <w:szCs w:val="24"/>
        </w:rPr>
        <w:t>Layer: Sclera and Cornea":</w:t>
      </w:r>
    </w:p>
    <w:p w:rsidR="007C0590" w:rsidRPr="007C0590" w:rsidRDefault="007C0590" w:rsidP="007C0590">
      <w:p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 xml:space="preserve">1. </w:t>
      </w:r>
      <w:r w:rsidRPr="007C0590">
        <w:rPr>
          <w:rFonts w:ascii="Arial Rounded MT Bold" w:eastAsia="Times New Roman" w:hAnsi="Arial Rounded MT Bold" w:cs="Times New Roman"/>
          <w:i/>
          <w:iCs/>
          <w:color w:val="000000"/>
          <w:sz w:val="24"/>
          <w:szCs w:val="24"/>
        </w:rPr>
        <w:t>The sclera</w:t>
      </w:r>
      <w:r w:rsidRPr="007C0590">
        <w:rPr>
          <w:rFonts w:ascii="Arial Rounded MT Bold" w:eastAsia="Times New Roman" w:hAnsi="Arial Rounded MT Bold" w:cs="Times New Roman"/>
          <w:color w:val="000000"/>
          <w:sz w:val="24"/>
          <w:szCs w:val="24"/>
        </w:rPr>
        <w:t>:</w:t>
      </w:r>
    </w:p>
    <w:p w:rsidR="007C0590" w:rsidRPr="007C0590" w:rsidRDefault="007C0590" w:rsidP="007C0590">
      <w:pPr>
        <w:numPr>
          <w:ilvl w:val="0"/>
          <w:numId w:val="2"/>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The sclera is dense connective tissue made of mainly type 1 collagen fibers, oriented in different directions</w:t>
      </w:r>
      <w:r w:rsidR="00A408C3">
        <w:rPr>
          <w:rFonts w:ascii="Arial Rounded MT Bold" w:eastAsia="Times New Roman" w:hAnsi="Arial Rounded MT Bold" w:cs="Times New Roman"/>
          <w:color w:val="000000"/>
          <w:sz w:val="24"/>
          <w:szCs w:val="24"/>
        </w:rPr>
        <w:t>, it is the white part of the eye</w:t>
      </w:r>
      <w:r w:rsidRPr="007C0590">
        <w:rPr>
          <w:rFonts w:ascii="Arial Rounded MT Bold" w:eastAsia="Times New Roman" w:hAnsi="Arial Rounded MT Bold" w:cs="Times New Roman"/>
          <w:color w:val="000000"/>
          <w:sz w:val="24"/>
          <w:szCs w:val="24"/>
        </w:rPr>
        <w:t>. The lack of parallel orientation of collagen fibers gives the sclera its white appearance, as opposed to the transparent nature of the cornea. However, the collagen of the sclera and cornea are continuous.</w:t>
      </w:r>
    </w:p>
    <w:p w:rsidR="007C0590" w:rsidRPr="007C0590" w:rsidRDefault="007C0590" w:rsidP="007C0590">
      <w:pPr>
        <w:numPr>
          <w:ilvl w:val="0"/>
          <w:numId w:val="2"/>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The four layers of the sclera from external to internal are episclera, stroma, lamina fusca, endothelium.</w:t>
      </w:r>
    </w:p>
    <w:p w:rsidR="007C0590" w:rsidRPr="007C0590" w:rsidRDefault="007C0590" w:rsidP="007C0590">
      <w:pPr>
        <w:numPr>
          <w:ilvl w:val="0"/>
          <w:numId w:val="2"/>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The episclera is the external surface of the sclera. It is connected to the Tenon capsule by thin collagen fibers. At the corneoscleral junction, also known as the limbus, the Tenon capsule contacts stroma of the conjunctiva.</w:t>
      </w:r>
    </w:p>
    <w:p w:rsidR="007C0590" w:rsidRPr="007C0590" w:rsidRDefault="007C0590" w:rsidP="007C0590">
      <w:p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 xml:space="preserve">2. </w:t>
      </w:r>
      <w:r w:rsidRPr="007C0590">
        <w:rPr>
          <w:rFonts w:ascii="Arial Rounded MT Bold" w:eastAsia="Times New Roman" w:hAnsi="Arial Rounded MT Bold" w:cs="Times New Roman"/>
          <w:i/>
          <w:iCs/>
          <w:color w:val="000000"/>
          <w:sz w:val="24"/>
          <w:szCs w:val="24"/>
        </w:rPr>
        <w:t>Corne</w:t>
      </w:r>
      <w:r w:rsidR="00A408C3">
        <w:rPr>
          <w:rFonts w:ascii="Arial Rounded MT Bold" w:eastAsia="Times New Roman" w:hAnsi="Arial Rounded MT Bold" w:cs="Times New Roman"/>
          <w:i/>
          <w:iCs/>
          <w:color w:val="000000"/>
          <w:sz w:val="24"/>
          <w:szCs w:val="24"/>
        </w:rPr>
        <w:t xml:space="preserve">a </w:t>
      </w:r>
      <w:r w:rsidRPr="007C0590">
        <w:rPr>
          <w:rFonts w:ascii="Arial Rounded MT Bold" w:eastAsia="Times New Roman" w:hAnsi="Arial Rounded MT Bold" w:cs="Times New Roman"/>
          <w:i/>
          <w:iCs/>
          <w:color w:val="000000"/>
          <w:sz w:val="24"/>
          <w:szCs w:val="24"/>
        </w:rPr>
        <w:t>:</w:t>
      </w:r>
    </w:p>
    <w:p w:rsidR="007C0590" w:rsidRPr="007C0590" w:rsidRDefault="007C0590" w:rsidP="007C0590">
      <w:pPr>
        <w:numPr>
          <w:ilvl w:val="0"/>
          <w:numId w:val="3"/>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Consists of type I collagen fibers oriented in a uniform parallel direction to maintain transparency</w:t>
      </w:r>
    </w:p>
    <w:p w:rsidR="007C0590" w:rsidRPr="007C0590" w:rsidRDefault="007C0590" w:rsidP="007C0590">
      <w:pPr>
        <w:numPr>
          <w:ilvl w:val="0"/>
          <w:numId w:val="3"/>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Consists of five layers: epithelium (non-keratinized, stratified squamous epithelium), Bowman layer, stroma (also called substantia propria), Descemet’s membrane, corneal endothelium.</w:t>
      </w:r>
    </w:p>
    <w:p w:rsidR="007C0590" w:rsidRPr="007C0590" w:rsidRDefault="007C0590" w:rsidP="007C0590">
      <w:pPr>
        <w:numPr>
          <w:ilvl w:val="0"/>
          <w:numId w:val="3"/>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Corneal epithelium: fast growing, regenerating multicellular layer which interacts directly with the tear film.</w:t>
      </w:r>
    </w:p>
    <w:p w:rsidR="007C0590" w:rsidRPr="007C0590" w:rsidRDefault="007C0590" w:rsidP="007C0590">
      <w:pPr>
        <w:numPr>
          <w:ilvl w:val="0"/>
          <w:numId w:val="3"/>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lastRenderedPageBreak/>
        <w:t>Bowman layer: This is a layer of subepithelial basement membrane protecting the underlying stroma. It is composed of type 1 collagen, laminin, and several other heparan sulfate proteoglycans.</w:t>
      </w:r>
    </w:p>
    <w:p w:rsidR="007C0590" w:rsidRPr="007C0590" w:rsidRDefault="007C0590" w:rsidP="007C0590">
      <w:pPr>
        <w:numPr>
          <w:ilvl w:val="0"/>
          <w:numId w:val="3"/>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Strom</w:t>
      </w:r>
      <w:r w:rsidR="00AD10B1">
        <w:rPr>
          <w:rFonts w:ascii="Arial Rounded MT Bold" w:eastAsia="Times New Roman" w:hAnsi="Arial Rounded MT Bold" w:cs="Times New Roman"/>
          <w:color w:val="000000"/>
          <w:sz w:val="24"/>
          <w:szCs w:val="24"/>
        </w:rPr>
        <w:t>a</w:t>
      </w:r>
      <w:r w:rsidRPr="007C0590">
        <w:rPr>
          <w:rFonts w:ascii="Arial Rounded MT Bold" w:eastAsia="Times New Roman" w:hAnsi="Arial Rounded MT Bold" w:cs="Times New Roman"/>
          <w:color w:val="000000"/>
          <w:sz w:val="24"/>
          <w:szCs w:val="24"/>
        </w:rPr>
        <w:t>: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7C0590" w:rsidRPr="007C0590" w:rsidRDefault="007C0590" w:rsidP="007C0590">
      <w:pPr>
        <w:numPr>
          <w:ilvl w:val="0"/>
          <w:numId w:val="3"/>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Descemet’s membrane</w:t>
      </w:r>
      <w:r w:rsidR="00AD10B1">
        <w:rPr>
          <w:rFonts w:ascii="Arial Rounded MT Bold" w:eastAsia="Times New Roman" w:hAnsi="Arial Rounded MT Bold" w:cs="Times New Roman"/>
          <w:color w:val="642A8F"/>
          <w:sz w:val="24"/>
          <w:szCs w:val="24"/>
          <w:u w:val="single"/>
        </w:rPr>
        <w:t>:</w:t>
      </w:r>
      <w:r w:rsidRPr="007C0590">
        <w:rPr>
          <w:rFonts w:ascii="Arial Rounded MT Bold" w:eastAsia="Times New Roman" w:hAnsi="Arial Rounded MT Bold" w:cs="Times New Roman"/>
          <w:color w:val="000000"/>
          <w:sz w:val="24"/>
          <w:szCs w:val="24"/>
        </w:rPr>
        <w:t xml:space="preserve"> an acellular layer made of type IV collagen that serves as a modified basement membrane of the corneal endothelium</w:t>
      </w:r>
    </w:p>
    <w:p w:rsidR="007C0590" w:rsidRDefault="007C0590" w:rsidP="007C0590">
      <w:pPr>
        <w:numPr>
          <w:ilvl w:val="0"/>
          <w:numId w:val="3"/>
        </w:numPr>
        <w:shd w:val="clear" w:color="auto" w:fill="FFFFFF"/>
        <w:spacing w:before="166" w:after="166" w:line="240" w:lineRule="auto"/>
        <w:rPr>
          <w:rFonts w:ascii="Arial Rounded MT Bold" w:eastAsia="Times New Roman" w:hAnsi="Arial Rounded MT Bold" w:cs="Times New Roman"/>
          <w:color w:val="000000"/>
          <w:sz w:val="24"/>
          <w:szCs w:val="24"/>
        </w:rPr>
      </w:pPr>
      <w:r w:rsidRPr="007C0590">
        <w:rPr>
          <w:rFonts w:ascii="Arial Rounded MT Bold" w:eastAsia="Times New Roman" w:hAnsi="Arial Rounded MT Bold" w:cs="Times New Roman"/>
          <w:color w:val="000000"/>
          <w:sz w:val="24"/>
          <w:szCs w:val="24"/>
        </w:rPr>
        <w:t>Corneal endothelium: a one cell thick layer made of either simple squamous or cuboidal cells. Cells in this region do not regenerate and have pumps that maintain fluid balance and prevent swelling of the stroma.</w:t>
      </w:r>
    </w:p>
    <w:p w:rsidR="00A408C3" w:rsidRPr="00A408C3" w:rsidRDefault="00A408C3" w:rsidP="00A408C3">
      <w:p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b/>
          <w:bCs/>
          <w:color w:val="000000"/>
          <w:sz w:val="24"/>
          <w:szCs w:val="24"/>
        </w:rPr>
        <w:t>(B)- "Middle Layer: Uvea (Iris, Ciliary Body, Choroid)":</w:t>
      </w:r>
    </w:p>
    <w:p w:rsidR="00A408C3" w:rsidRPr="00A408C3" w:rsidRDefault="00A408C3" w:rsidP="00A408C3">
      <w:p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i/>
          <w:iCs/>
          <w:color w:val="000000"/>
          <w:sz w:val="24"/>
          <w:szCs w:val="24"/>
        </w:rPr>
        <w:t>1.</w:t>
      </w:r>
      <w:r>
        <w:rPr>
          <w:rFonts w:ascii="Arial Rounded MT Bold" w:eastAsia="Times New Roman" w:hAnsi="Arial Rounded MT Bold" w:cs="Times New Roman"/>
          <w:i/>
          <w:iCs/>
          <w:color w:val="000000"/>
          <w:sz w:val="24"/>
          <w:szCs w:val="24"/>
        </w:rPr>
        <w:t xml:space="preserve"> Iris</w:t>
      </w:r>
      <w:r w:rsidRPr="00A408C3">
        <w:rPr>
          <w:rFonts w:ascii="Arial Rounded MT Bold" w:eastAsia="Times New Roman" w:hAnsi="Arial Rounded MT Bold" w:cs="Times New Roman"/>
          <w:i/>
          <w:iCs/>
          <w:color w:val="000000"/>
          <w:sz w:val="24"/>
          <w:szCs w:val="24"/>
        </w:rPr>
        <w:t>:</w:t>
      </w:r>
    </w:p>
    <w:p w:rsidR="00A408C3" w:rsidRPr="00A408C3" w:rsidRDefault="00A408C3" w:rsidP="00A408C3">
      <w:pPr>
        <w:numPr>
          <w:ilvl w:val="0"/>
          <w:numId w:val="4"/>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Consists of (1) stromal layer with pigmented, fibrovascular tissue and (2) pigmented epithelial cells beneath the stroma</w:t>
      </w:r>
    </w:p>
    <w:p w:rsidR="00A408C3" w:rsidRPr="00A408C3" w:rsidRDefault="00A408C3" w:rsidP="00A408C3">
      <w:pPr>
        <w:numPr>
          <w:ilvl w:val="0"/>
          <w:numId w:val="4"/>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The sphincter pupillae and dilator pupillae muscles connect to the stroma</w:t>
      </w:r>
    </w:p>
    <w:p w:rsidR="00A408C3" w:rsidRPr="00A408C3" w:rsidRDefault="00A408C3" w:rsidP="00A408C3">
      <w:pPr>
        <w:numPr>
          <w:ilvl w:val="0"/>
          <w:numId w:val="4"/>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The pigmented layer of cells blocks rays of light and ensures that light must move through the pupil to reach the retina</w:t>
      </w:r>
    </w:p>
    <w:p w:rsidR="00A408C3" w:rsidRPr="00A408C3" w:rsidRDefault="00A408C3" w:rsidP="00A408C3">
      <w:pPr>
        <w:numPr>
          <w:ilvl w:val="0"/>
          <w:numId w:val="4"/>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The angle formed by the iris and cornea contains connective tissue with endothelial channels called the trabecular meshwork, which drains aqueous humor in the anterior chamber into the venous canal of Schlemm. From here, fluid drains into episcleral veins.</w:t>
      </w:r>
    </w:p>
    <w:p w:rsidR="00A408C3" w:rsidRPr="00A408C3" w:rsidRDefault="00A408C3" w:rsidP="00A408C3">
      <w:pPr>
        <w:shd w:val="clear" w:color="auto" w:fill="FFFFFF"/>
        <w:spacing w:before="166" w:after="166" w:line="240" w:lineRule="auto"/>
        <w:rPr>
          <w:rFonts w:ascii="Arial Rounded MT Bold" w:eastAsia="Times New Roman" w:hAnsi="Arial Rounded MT Bold" w:cs="Times New Roman"/>
          <w:color w:val="000000"/>
          <w:sz w:val="24"/>
          <w:szCs w:val="24"/>
        </w:rPr>
      </w:pPr>
      <w:r>
        <w:rPr>
          <w:rFonts w:ascii="Arial Rounded MT Bold" w:eastAsia="Times New Roman" w:hAnsi="Arial Rounded MT Bold" w:cs="Times New Roman"/>
          <w:i/>
          <w:iCs/>
          <w:color w:val="000000"/>
          <w:sz w:val="24"/>
          <w:szCs w:val="24"/>
        </w:rPr>
        <w:t xml:space="preserve">2. </w:t>
      </w:r>
      <w:r w:rsidRPr="00A408C3">
        <w:rPr>
          <w:rFonts w:ascii="Arial Rounded MT Bold" w:eastAsia="Times New Roman" w:hAnsi="Arial Rounded MT Bold" w:cs="Times New Roman"/>
          <w:i/>
          <w:iCs/>
          <w:color w:val="000000"/>
          <w:sz w:val="24"/>
          <w:szCs w:val="24"/>
        </w:rPr>
        <w:t>Ciliary Body</w:t>
      </w:r>
      <w:r>
        <w:rPr>
          <w:rFonts w:ascii="Arial Rounded MT Bold" w:eastAsia="Times New Roman" w:hAnsi="Arial Rounded MT Bold" w:cs="Times New Roman"/>
          <w:i/>
          <w:iCs/>
          <w:color w:val="000000"/>
          <w:sz w:val="24"/>
          <w:szCs w:val="24"/>
        </w:rPr>
        <w:t xml:space="preserve">: </w:t>
      </w:r>
      <w:r w:rsidRPr="00A408C3">
        <w:rPr>
          <w:rFonts w:ascii="Arial Rounded MT Bold" w:eastAsia="Times New Roman" w:hAnsi="Arial Rounded MT Bold" w:cs="Times New Roman"/>
          <w:color w:val="000000"/>
          <w:sz w:val="24"/>
          <w:szCs w:val="24"/>
        </w:rPr>
        <w:t> The tissue that divides the posterior chamber and vitreous body</w:t>
      </w:r>
    </w:p>
    <w:p w:rsidR="00A408C3" w:rsidRPr="00A408C3" w:rsidRDefault="00A408C3" w:rsidP="00A408C3">
      <w:pPr>
        <w:numPr>
          <w:ilvl w:val="0"/>
          <w:numId w:val="5"/>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Consists of the ciliary muscle and the ciliary epithelium</w:t>
      </w:r>
    </w:p>
    <w:p w:rsidR="00A408C3" w:rsidRPr="00A408C3" w:rsidRDefault="00A408C3" w:rsidP="00A408C3">
      <w:pPr>
        <w:numPr>
          <w:ilvl w:val="0"/>
          <w:numId w:val="5"/>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The ciliary muscle, via the lens zonules, controls the structure of the lens, which is vital for accommodation. Zonules are connective tissue fibers that connect the ciliary muscle and lens.</w:t>
      </w:r>
    </w:p>
    <w:p w:rsidR="00A408C3" w:rsidRPr="00A408C3" w:rsidRDefault="00A408C3" w:rsidP="00A408C3">
      <w:pPr>
        <w:numPr>
          <w:ilvl w:val="0"/>
          <w:numId w:val="5"/>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The ciliary epithelium produces aqueous humor which fills the anterior compartment of the eye.</w:t>
      </w:r>
    </w:p>
    <w:p w:rsidR="00A408C3" w:rsidRPr="00A408C3" w:rsidRDefault="00A408C3" w:rsidP="00A408C3">
      <w:pPr>
        <w:shd w:val="clear" w:color="auto" w:fill="FFFFFF"/>
        <w:spacing w:before="166" w:after="166" w:line="240" w:lineRule="auto"/>
        <w:rPr>
          <w:rFonts w:ascii="Arial Rounded MT Bold" w:eastAsia="Times New Roman" w:hAnsi="Arial Rounded MT Bold" w:cs="Times New Roman"/>
          <w:color w:val="000000"/>
          <w:sz w:val="24"/>
          <w:szCs w:val="24"/>
        </w:rPr>
      </w:pPr>
      <w:r>
        <w:rPr>
          <w:rFonts w:ascii="Arial Rounded MT Bold" w:eastAsia="Times New Roman" w:hAnsi="Arial Rounded MT Bold" w:cs="Times New Roman"/>
          <w:i/>
          <w:iCs/>
          <w:color w:val="000000"/>
          <w:sz w:val="24"/>
          <w:szCs w:val="24"/>
        </w:rPr>
        <w:t>3. Choroid</w:t>
      </w:r>
      <w:r w:rsidRPr="00A408C3">
        <w:rPr>
          <w:rFonts w:ascii="Arial Rounded MT Bold" w:eastAsia="Times New Roman" w:hAnsi="Arial Rounded MT Bold" w:cs="Times New Roman"/>
          <w:i/>
          <w:iCs/>
          <w:color w:val="000000"/>
          <w:sz w:val="24"/>
          <w:szCs w:val="24"/>
        </w:rPr>
        <w:t>:</w:t>
      </w:r>
    </w:p>
    <w:p w:rsidR="00A408C3" w:rsidRPr="00A408C3" w:rsidRDefault="00A408C3" w:rsidP="00A408C3">
      <w:pPr>
        <w:numPr>
          <w:ilvl w:val="0"/>
          <w:numId w:val="6"/>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Consists of a dense network of blood vessels supplying nourishment to structures of the eye, housed in loose connective tissue.</w:t>
      </w:r>
    </w:p>
    <w:p w:rsidR="00A408C3" w:rsidRPr="00A408C3" w:rsidRDefault="00A408C3" w:rsidP="00A408C3">
      <w:pPr>
        <w:numPr>
          <w:ilvl w:val="0"/>
          <w:numId w:val="6"/>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lastRenderedPageBreak/>
        <w:t>The choriocapillary layer is located in the innermost part of the choroid and supplies the retina</w:t>
      </w:r>
    </w:p>
    <w:p w:rsidR="00A408C3" w:rsidRDefault="00A408C3" w:rsidP="00A408C3">
      <w:pPr>
        <w:numPr>
          <w:ilvl w:val="0"/>
          <w:numId w:val="6"/>
        </w:numPr>
        <w:shd w:val="clear" w:color="auto" w:fill="FFFFFF"/>
        <w:spacing w:before="166" w:after="166" w:line="240" w:lineRule="auto"/>
        <w:rPr>
          <w:rFonts w:ascii="Arial Rounded MT Bold" w:eastAsia="Times New Roman" w:hAnsi="Arial Rounded MT Bold" w:cs="Times New Roman"/>
          <w:color w:val="000000"/>
          <w:sz w:val="24"/>
          <w:szCs w:val="24"/>
        </w:rPr>
      </w:pPr>
      <w:r w:rsidRPr="00A408C3">
        <w:rPr>
          <w:rFonts w:ascii="Arial Rounded MT Bold" w:eastAsia="Times New Roman" w:hAnsi="Arial Rounded MT Bold" w:cs="Times New Roman"/>
          <w:color w:val="000000"/>
          <w:sz w:val="24"/>
          <w:szCs w:val="24"/>
        </w:rPr>
        <w:t>The Bruch membrane is an extracellular matrix layer situated between the retina and choroid and has significance in age-related macular degeneration, where an accumulation of lipid deposits prevent diffusion of nutrients to the retina.</w:t>
      </w:r>
    </w:p>
    <w:p w:rsidR="00AD10B1" w:rsidRPr="00AD10B1" w:rsidRDefault="00411F4C" w:rsidP="00AD10B1">
      <w:pPr>
        <w:shd w:val="clear" w:color="auto" w:fill="FFFFFF"/>
        <w:spacing w:before="166" w:after="166" w:line="240" w:lineRule="auto"/>
        <w:rPr>
          <w:rFonts w:ascii="Arial Rounded MT Bold" w:eastAsia="Times New Roman" w:hAnsi="Arial Rounded MT Bold" w:cs="Times New Roman"/>
          <w:color w:val="000000"/>
          <w:sz w:val="24"/>
          <w:szCs w:val="24"/>
        </w:rPr>
      </w:pPr>
      <w:r w:rsidRPr="00315D07">
        <w:rPr>
          <w:rFonts w:ascii="Arial Rounded MT Bold" w:eastAsia="Times New Roman" w:hAnsi="Arial Rounded MT Bold" w:cs="Times New Roman"/>
          <w:b/>
          <w:bCs/>
          <w:color w:val="000000"/>
          <w:sz w:val="24"/>
          <w:szCs w:val="24"/>
        </w:rPr>
        <w:t>(C)-</w:t>
      </w:r>
      <w:r w:rsidR="00315D07">
        <w:rPr>
          <w:rFonts w:ascii="Arial Rounded MT Bold" w:eastAsia="Times New Roman" w:hAnsi="Arial Rounded MT Bold" w:cs="Times New Roman"/>
          <w:b/>
          <w:bCs/>
          <w:color w:val="000000"/>
          <w:sz w:val="24"/>
          <w:szCs w:val="24"/>
        </w:rPr>
        <w:t>“</w:t>
      </w:r>
      <w:r w:rsidRPr="00315D07">
        <w:rPr>
          <w:rFonts w:ascii="Arial Rounded MT Bold" w:eastAsia="Times New Roman" w:hAnsi="Arial Rounded MT Bold" w:cs="Times New Roman"/>
          <w:b/>
          <w:bCs/>
          <w:color w:val="000000"/>
          <w:sz w:val="24"/>
          <w:szCs w:val="24"/>
        </w:rPr>
        <w:t xml:space="preserve"> </w:t>
      </w:r>
      <w:r w:rsidR="00AD10B1" w:rsidRPr="00AD10B1">
        <w:rPr>
          <w:rFonts w:ascii="Arial Rounded MT Bold" w:eastAsia="Times New Roman" w:hAnsi="Arial Rounded MT Bold" w:cs="Times New Roman"/>
          <w:b/>
          <w:bCs/>
          <w:color w:val="000000"/>
          <w:sz w:val="24"/>
          <w:szCs w:val="24"/>
        </w:rPr>
        <w:t>Innermos</w:t>
      </w:r>
      <w:r w:rsidRPr="00315D07">
        <w:rPr>
          <w:rFonts w:ascii="Arial Rounded MT Bold" w:eastAsia="Times New Roman" w:hAnsi="Arial Rounded MT Bold" w:cs="Times New Roman"/>
          <w:b/>
          <w:bCs/>
          <w:color w:val="000000"/>
          <w:sz w:val="24"/>
          <w:szCs w:val="24"/>
        </w:rPr>
        <w:t>t layer: Lens, Vitreous, Retina</w:t>
      </w:r>
      <w:r w:rsidR="00315D07">
        <w:rPr>
          <w:rFonts w:ascii="Arial Rounded MT Bold" w:eastAsia="Times New Roman" w:hAnsi="Arial Rounded MT Bold" w:cs="Times New Roman"/>
          <w:b/>
          <w:bCs/>
          <w:color w:val="000000"/>
          <w:sz w:val="24"/>
          <w:szCs w:val="24"/>
        </w:rPr>
        <w:t>”</w:t>
      </w:r>
      <w:r w:rsidR="00AD10B1" w:rsidRPr="00AD10B1">
        <w:rPr>
          <w:rFonts w:ascii="Arial Rounded MT Bold" w:eastAsia="Times New Roman" w:hAnsi="Arial Rounded MT Bold" w:cs="Times New Roman"/>
          <w:b/>
          <w:bCs/>
          <w:color w:val="000000"/>
          <w:sz w:val="24"/>
          <w:szCs w:val="24"/>
        </w:rPr>
        <w:t>:</w:t>
      </w:r>
    </w:p>
    <w:p w:rsidR="00AD10B1" w:rsidRPr="00AD10B1" w:rsidRDefault="00AD10B1" w:rsidP="00AD10B1">
      <w:pPr>
        <w:shd w:val="clear" w:color="auto" w:fill="FFFFFF"/>
        <w:spacing w:before="166" w:after="166" w:line="240" w:lineRule="auto"/>
        <w:rPr>
          <w:rFonts w:ascii="Arial Rounded MT Bold" w:eastAsia="Times New Roman" w:hAnsi="Arial Rounded MT Bold" w:cs="Times New Roman"/>
          <w:color w:val="000000"/>
          <w:sz w:val="24"/>
          <w:szCs w:val="24"/>
        </w:rPr>
      </w:pPr>
      <w:r w:rsidRPr="00AD10B1">
        <w:rPr>
          <w:rFonts w:ascii="Arial Rounded MT Bold" w:eastAsia="Times New Roman" w:hAnsi="Arial Rounded MT Bold" w:cs="Times New Roman"/>
          <w:color w:val="000000"/>
          <w:sz w:val="24"/>
          <w:szCs w:val="24"/>
        </w:rPr>
        <w:t>1. Lens: separates the aqueous and vitreous chamber</w:t>
      </w:r>
    </w:p>
    <w:p w:rsidR="00AD10B1" w:rsidRPr="00AD10B1" w:rsidRDefault="00AD10B1" w:rsidP="00AD10B1">
      <w:pPr>
        <w:numPr>
          <w:ilvl w:val="0"/>
          <w:numId w:val="7"/>
        </w:numPr>
        <w:shd w:val="clear" w:color="auto" w:fill="FFFFFF"/>
        <w:spacing w:before="166" w:after="166" w:line="240" w:lineRule="auto"/>
        <w:rPr>
          <w:rFonts w:ascii="Arial Rounded MT Bold" w:eastAsia="Times New Roman" w:hAnsi="Arial Rounded MT Bold" w:cs="Times New Roman"/>
          <w:color w:val="000000"/>
          <w:sz w:val="24"/>
          <w:szCs w:val="24"/>
        </w:rPr>
      </w:pPr>
      <w:r w:rsidRPr="00AD10B1">
        <w:rPr>
          <w:rFonts w:ascii="Arial Rounded MT Bold" w:eastAsia="Times New Roman" w:hAnsi="Arial Rounded MT Bold" w:cs="Times New Roman"/>
          <w:color w:val="000000"/>
          <w:sz w:val="24"/>
          <w:szCs w:val="24"/>
        </w:rPr>
        <w:t>Consists of an outer capsule, a middle layer called cortex, and an inner layer called the nucleus.</w:t>
      </w:r>
    </w:p>
    <w:p w:rsidR="00AD10B1" w:rsidRPr="00AD10B1" w:rsidRDefault="00AD10B1" w:rsidP="00AD10B1">
      <w:pPr>
        <w:numPr>
          <w:ilvl w:val="0"/>
          <w:numId w:val="7"/>
        </w:numPr>
        <w:shd w:val="clear" w:color="auto" w:fill="FFFFFF"/>
        <w:spacing w:before="166" w:after="166" w:line="240" w:lineRule="auto"/>
        <w:rPr>
          <w:rFonts w:ascii="Arial Rounded MT Bold" w:eastAsia="Times New Roman" w:hAnsi="Arial Rounded MT Bold" w:cs="Times New Roman"/>
          <w:color w:val="000000"/>
          <w:sz w:val="24"/>
          <w:szCs w:val="24"/>
        </w:rPr>
      </w:pPr>
      <w:r w:rsidRPr="00AD10B1">
        <w:rPr>
          <w:rFonts w:ascii="Arial Rounded MT Bold" w:eastAsia="Times New Roman" w:hAnsi="Arial Rounded MT Bold" w:cs="Times New Roman"/>
          <w:color w:val="000000"/>
          <w:sz w:val="24"/>
          <w:szCs w:val="24"/>
        </w:rPr>
        <w:t>The capsule is the basement membrane of the lens epithelium which lies below</w:t>
      </w:r>
    </w:p>
    <w:p w:rsidR="00AD10B1" w:rsidRPr="00AD10B1" w:rsidRDefault="00AD10B1" w:rsidP="00AD10B1">
      <w:pPr>
        <w:numPr>
          <w:ilvl w:val="0"/>
          <w:numId w:val="7"/>
        </w:numPr>
        <w:shd w:val="clear" w:color="auto" w:fill="FFFFFF"/>
        <w:spacing w:before="166" w:after="166" w:line="240" w:lineRule="auto"/>
        <w:rPr>
          <w:rFonts w:ascii="Arial Rounded MT Bold" w:eastAsia="Times New Roman" w:hAnsi="Arial Rounded MT Bold" w:cs="Times New Roman"/>
          <w:color w:val="000000"/>
          <w:sz w:val="24"/>
          <w:szCs w:val="24"/>
        </w:rPr>
      </w:pPr>
      <w:r w:rsidRPr="00AD10B1">
        <w:rPr>
          <w:rFonts w:ascii="Arial Rounded MT Bold" w:eastAsia="Times New Roman" w:hAnsi="Arial Rounded MT Bold" w:cs="Times New Roman"/>
          <w:color w:val="000000"/>
          <w:sz w:val="24"/>
          <w:szCs w:val="24"/>
        </w:rPr>
        <w:t>New lens cells differentiate from the lens epithelium and are incorporated peripherally, pushing older lens cells towards the middle.</w:t>
      </w:r>
    </w:p>
    <w:p w:rsidR="00AD10B1" w:rsidRPr="00AD10B1" w:rsidRDefault="00AD10B1" w:rsidP="00AD10B1">
      <w:pPr>
        <w:shd w:val="clear" w:color="auto" w:fill="FFFFFF"/>
        <w:spacing w:before="166" w:after="166" w:line="240" w:lineRule="auto"/>
        <w:rPr>
          <w:rFonts w:ascii="Arial Rounded MT Bold" w:eastAsia="Times New Roman" w:hAnsi="Arial Rounded MT Bold" w:cs="Times New Roman"/>
          <w:color w:val="000000"/>
          <w:sz w:val="24"/>
          <w:szCs w:val="24"/>
        </w:rPr>
      </w:pPr>
      <w:r w:rsidRPr="00AD10B1">
        <w:rPr>
          <w:rFonts w:ascii="Arial Rounded MT Bold" w:eastAsia="Times New Roman" w:hAnsi="Arial Rounded MT Bold" w:cs="Times New Roman"/>
          <w:color w:val="000000"/>
          <w:sz w:val="24"/>
          <w:szCs w:val="24"/>
        </w:rPr>
        <w:t>2. Vitreous: a jelly-like space made of type II collagen separating the retina and the lens</w:t>
      </w:r>
    </w:p>
    <w:p w:rsidR="00AD10B1" w:rsidRDefault="00AD10B1" w:rsidP="00AD10B1">
      <w:pPr>
        <w:shd w:val="clear" w:color="auto" w:fill="FFFFFF"/>
        <w:spacing w:before="166" w:after="166" w:line="240" w:lineRule="auto"/>
        <w:rPr>
          <w:rFonts w:ascii="Arial Rounded MT Bold" w:eastAsia="Times New Roman" w:hAnsi="Arial Rounded MT Bold" w:cs="Times New Roman"/>
          <w:color w:val="000000"/>
          <w:sz w:val="24"/>
          <w:szCs w:val="24"/>
        </w:rPr>
      </w:pPr>
      <w:r w:rsidRPr="00AD10B1">
        <w:rPr>
          <w:rFonts w:ascii="Arial Rounded MT Bold" w:eastAsia="Times New Roman" w:hAnsi="Arial Rounded MT Bold" w:cs="Times New Roman"/>
          <w:color w:val="000000"/>
          <w:sz w:val="24"/>
          <w:szCs w:val="24"/>
        </w:rPr>
        <w:t>3. Retina: nervous tissue of the eye where photons of light convert to neurochemical energy via action potentials</w:t>
      </w:r>
      <w:r w:rsidR="00315D07">
        <w:rPr>
          <w:rFonts w:ascii="Arial Rounded MT Bold" w:eastAsia="Times New Roman" w:hAnsi="Arial Rounded MT Bold" w:cs="Times New Roman"/>
          <w:color w:val="000000"/>
          <w:sz w:val="24"/>
          <w:szCs w:val="24"/>
        </w:rPr>
        <w:t>.</w:t>
      </w:r>
    </w:p>
    <w:p w:rsidR="00962B82" w:rsidRDefault="00962B82" w:rsidP="00AD10B1">
      <w:pPr>
        <w:shd w:val="clear" w:color="auto" w:fill="FFFFFF"/>
        <w:spacing w:before="166" w:after="166" w:line="240" w:lineRule="auto"/>
        <w:rPr>
          <w:rFonts w:ascii="Arial Rounded MT Bold" w:eastAsia="Times New Roman" w:hAnsi="Arial Rounded MT Bold" w:cs="Times New Roman"/>
          <w:color w:val="000000"/>
          <w:sz w:val="24"/>
          <w:szCs w:val="24"/>
        </w:rPr>
      </w:pPr>
    </w:p>
    <w:p w:rsidR="00962B82" w:rsidRDefault="00962B82" w:rsidP="00AD10B1">
      <w:pPr>
        <w:shd w:val="clear" w:color="auto" w:fill="FFFFFF"/>
        <w:spacing w:before="166" w:after="166" w:line="240" w:lineRule="auto"/>
        <w:rPr>
          <w:rFonts w:ascii="Arial Rounded MT Bold" w:eastAsia="Times New Roman" w:hAnsi="Arial Rounded MT Bold" w:cs="Times New Roman"/>
          <w:color w:val="000000"/>
          <w:sz w:val="24"/>
          <w:szCs w:val="24"/>
        </w:rPr>
      </w:pPr>
    </w:p>
    <w:p w:rsidR="00962B82" w:rsidRPr="00633E79" w:rsidRDefault="00962B82" w:rsidP="00962B82">
      <w:pPr>
        <w:shd w:val="clear" w:color="auto" w:fill="FFFFFF"/>
        <w:spacing w:before="166" w:after="166" w:line="240" w:lineRule="auto"/>
        <w:jc w:val="center"/>
        <w:rPr>
          <w:rFonts w:ascii="Arial Rounded MT Bold" w:eastAsia="Times New Roman" w:hAnsi="Arial Rounded MT Bold" w:cs="Times New Roman"/>
          <w:color w:val="000000"/>
          <w:sz w:val="32"/>
          <w:szCs w:val="32"/>
          <w:u w:val="single"/>
        </w:rPr>
      </w:pPr>
      <w:r w:rsidRPr="00633E79">
        <w:rPr>
          <w:rFonts w:ascii="Arial Rounded MT Bold" w:eastAsia="Times New Roman" w:hAnsi="Arial Rounded MT Bold" w:cs="Times New Roman"/>
          <w:color w:val="000000"/>
          <w:sz w:val="32"/>
          <w:szCs w:val="32"/>
          <w:u w:val="single"/>
        </w:rPr>
        <w:t>Corona virus and the eye</w:t>
      </w:r>
    </w:p>
    <w:p w:rsidR="00962B82" w:rsidRPr="00E63C5B" w:rsidRDefault="00962B82" w:rsidP="00962B82">
      <w:pPr>
        <w:pStyle w:val="NormalWeb"/>
        <w:shd w:val="clear" w:color="auto" w:fill="FFFFFF"/>
        <w:spacing w:before="0" w:beforeAutospacing="0"/>
        <w:rPr>
          <w:rFonts w:ascii="Arial Rounded MT Bold" w:hAnsi="Arial Rounded MT Bold" w:cs="Arial"/>
          <w:color w:val="212529"/>
        </w:rPr>
      </w:pPr>
      <w:r w:rsidRPr="00E63C5B">
        <w:rPr>
          <w:rFonts w:ascii="Arial Rounded MT Bold" w:hAnsi="Arial Rounded MT Bold" w:cs="Arial"/>
          <w:color w:val="212529"/>
        </w:rPr>
        <w:t xml:space="preserve">Our eyes may play an important role in the spread and prevention of the new </w:t>
      </w:r>
      <w:r w:rsidR="00E63C5B" w:rsidRPr="00E63C5B">
        <w:rPr>
          <w:rFonts w:ascii="Arial Rounded MT Bold" w:hAnsi="Arial Rounded MT Bold" w:cs="Arial"/>
          <w:color w:val="212529"/>
        </w:rPr>
        <w:t>corona virus</w:t>
      </w:r>
      <w:r w:rsidRPr="00E63C5B">
        <w:rPr>
          <w:rFonts w:ascii="Arial Rounded MT Bold" w:hAnsi="Arial Rounded MT Bold" w:cs="Arial"/>
          <w:color w:val="212529"/>
        </w:rPr>
        <w:t xml:space="preserve"> outbreak seen throughout the world, eye doctors and health experts say.To cut your personal risk of contracting the new </w:t>
      </w:r>
      <w:r w:rsidR="00E63C5B" w:rsidRPr="00E63C5B">
        <w:rPr>
          <w:rFonts w:ascii="Arial Rounded MT Bold" w:hAnsi="Arial Rounded MT Bold" w:cs="Arial"/>
          <w:color w:val="212529"/>
        </w:rPr>
        <w:t>corona virus</w:t>
      </w:r>
      <w:r w:rsidRPr="00E63C5B">
        <w:rPr>
          <w:rFonts w:ascii="Arial Rounded MT Bold" w:hAnsi="Arial Rounded MT Bold" w:cs="Arial"/>
          <w:color w:val="212529"/>
        </w:rPr>
        <w:t xml:space="preserve">, avoid touching your eyes, nose and mouth with unwashed hands. It is the mucous membranes (membranes that line various cavities in the body) that are most susceptible to transmission of the virus. </w:t>
      </w:r>
    </w:p>
    <w:p w:rsidR="00962B82" w:rsidRDefault="00962B82" w:rsidP="00962B82">
      <w:pPr>
        <w:pStyle w:val="NormalWeb"/>
        <w:shd w:val="clear" w:color="auto" w:fill="FFFFFF"/>
        <w:spacing w:before="0" w:beforeAutospacing="0"/>
        <w:rPr>
          <w:rFonts w:ascii="Arial Rounded MT Bold" w:hAnsi="Arial Rounded MT Bold" w:cs="Arial"/>
          <w:color w:val="212529"/>
        </w:rPr>
      </w:pPr>
      <w:r w:rsidRPr="00E63C5B">
        <w:rPr>
          <w:rFonts w:ascii="Arial Rounded MT Bold" w:hAnsi="Arial Rounded MT Bold" w:cs="Arial"/>
          <w:color w:val="212529"/>
        </w:rPr>
        <w:t xml:space="preserve">The relationship between the transmission of the </w:t>
      </w:r>
      <w:r w:rsidR="00E63C5B" w:rsidRPr="00E63C5B">
        <w:rPr>
          <w:rFonts w:ascii="Arial Rounded MT Bold" w:hAnsi="Arial Rounded MT Bold" w:cs="Arial"/>
          <w:color w:val="212529"/>
        </w:rPr>
        <w:t>corona virus</w:t>
      </w:r>
      <w:r w:rsidRPr="00E63C5B">
        <w:rPr>
          <w:rFonts w:ascii="Arial Rounded MT Bold" w:hAnsi="Arial Rounded MT Bold" w:cs="Arial"/>
          <w:color w:val="212529"/>
        </w:rPr>
        <w:t xml:space="preserve"> and your eyes is complicated.It’s thought that </w:t>
      </w:r>
      <w:r w:rsidR="00E63C5B" w:rsidRPr="00E63C5B">
        <w:rPr>
          <w:rFonts w:ascii="Arial Rounded MT Bold" w:hAnsi="Arial Rounded MT Bold" w:cs="Arial"/>
          <w:color w:val="212529"/>
        </w:rPr>
        <w:t>corona virus</w:t>
      </w:r>
      <w:r w:rsidRPr="00E63C5B">
        <w:rPr>
          <w:rFonts w:ascii="Arial Rounded MT Bold" w:hAnsi="Arial Rounded MT Bold" w:cs="Arial"/>
          <w:color w:val="212529"/>
        </w:rPr>
        <w:t xml:space="preserve"> spreads from person to person mainly through airborne “respiratory droplets” produced when someone coughs or sneezes, much like the flu virus spreads, the CDC says. These droplets can land in the mouths or noses of people who are nearby, and possibly be inhaled into the lungs. These droplets also can be spread to your eyes when you touch your face and then your eyes with unwashed hands.</w:t>
      </w:r>
    </w:p>
    <w:p w:rsidR="00B1512E" w:rsidRPr="00B1512E" w:rsidRDefault="00B1512E" w:rsidP="00B1512E">
      <w:p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color w:val="000000"/>
          <w:sz w:val="24"/>
          <w:szCs w:val="24"/>
        </w:rPr>
        <w:t>The retina itself is divided into various layers as follow</w:t>
      </w:r>
      <w:r w:rsidRPr="00B1512E">
        <w:rPr>
          <w:rFonts w:ascii="Arial Rounded MT Bold" w:eastAsia="Times New Roman" w:hAnsi="Arial Rounded MT Bold" w:cs="Times New Roman"/>
          <w:color w:val="642A8F"/>
          <w:sz w:val="24"/>
          <w:szCs w:val="24"/>
          <w:u w:val="single"/>
        </w:rPr>
        <w:t>:</w:t>
      </w:r>
    </w:p>
    <w:p w:rsidR="00B1512E" w:rsidRPr="00B1512E" w:rsidRDefault="00B1512E" w:rsidP="00B1512E">
      <w:p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color w:val="000000"/>
          <w:sz w:val="24"/>
          <w:szCs w:val="24"/>
        </w:rPr>
        <w:lastRenderedPageBreak/>
        <w:t>Retinal pigment epithelium: made of cuboidal cells containing melanin which absorbs light. These cells also establish a blood-retina barrier through tight junctions.</w:t>
      </w:r>
    </w:p>
    <w:p w:rsidR="00B1512E" w:rsidRPr="00B1512E" w:rsidRDefault="00B1512E" w:rsidP="00B1512E">
      <w:p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color w:val="000000"/>
          <w:sz w:val="24"/>
          <w:szCs w:val="24"/>
        </w:rPr>
        <w:t> "Rod and cone cells": the layer of cells with photoreceptors and glial cells. Rods are located peripherally and are more sensitive to light and motion than cones. Cones have higher visual acuity and specificity for color vision.</w:t>
      </w:r>
    </w:p>
    <w:p w:rsidR="00B1512E" w:rsidRPr="00B1512E" w:rsidRDefault="00B1512E" w:rsidP="00B1512E">
      <w:pPr>
        <w:numPr>
          <w:ilvl w:val="0"/>
          <w:numId w:val="8"/>
        </w:num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i/>
          <w:iCs/>
          <w:color w:val="000000"/>
          <w:sz w:val="24"/>
          <w:szCs w:val="24"/>
        </w:rPr>
        <w:t>"Outer limiting membrane"</w:t>
      </w:r>
      <w:r w:rsidRPr="00B1512E">
        <w:rPr>
          <w:rFonts w:ascii="Arial Rounded MT Bold" w:eastAsia="Times New Roman" w:hAnsi="Arial Rounded MT Bold" w:cs="Times New Roman"/>
          <w:color w:val="000000"/>
          <w:sz w:val="24"/>
          <w:szCs w:val="24"/>
        </w:rPr>
        <w:t>: a layer of Muller cells and rod/cone junctions which serves to separate the photosensitive regions of the retina from the areas that transmit the electrical signals.</w:t>
      </w:r>
    </w:p>
    <w:p w:rsidR="00B1512E" w:rsidRPr="00B1512E" w:rsidRDefault="00B1512E" w:rsidP="00B1512E">
      <w:pPr>
        <w:numPr>
          <w:ilvl w:val="0"/>
          <w:numId w:val="8"/>
        </w:num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i/>
          <w:iCs/>
          <w:color w:val="000000"/>
          <w:sz w:val="24"/>
          <w:szCs w:val="24"/>
        </w:rPr>
        <w:t>"Outer nuclear layer"</w:t>
      </w:r>
      <w:r w:rsidRPr="00B1512E">
        <w:rPr>
          <w:rFonts w:ascii="Arial Rounded MT Bold" w:eastAsia="Times New Roman" w:hAnsi="Arial Rounded MT Bold" w:cs="Times New Roman"/>
          <w:color w:val="000000"/>
          <w:sz w:val="24"/>
          <w:szCs w:val="24"/>
        </w:rPr>
        <w:t>: This layer consists of nuclei of rod and cone cells.</w:t>
      </w:r>
    </w:p>
    <w:p w:rsidR="00B1512E" w:rsidRPr="00B1512E" w:rsidRDefault="00B1512E" w:rsidP="00B1512E">
      <w:pPr>
        <w:numPr>
          <w:ilvl w:val="0"/>
          <w:numId w:val="8"/>
        </w:num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i/>
          <w:iCs/>
          <w:color w:val="000000"/>
          <w:sz w:val="24"/>
          <w:szCs w:val="24"/>
        </w:rPr>
        <w:t>"Outer plexiform layer"</w:t>
      </w:r>
      <w:r w:rsidRPr="00B1512E">
        <w:rPr>
          <w:rFonts w:ascii="Arial Rounded MT Bold" w:eastAsia="Times New Roman" w:hAnsi="Arial Rounded MT Bold" w:cs="Times New Roman"/>
          <w:color w:val="000000"/>
          <w:sz w:val="24"/>
          <w:szCs w:val="24"/>
        </w:rPr>
        <w:t>: This layer contains synaptic processes of rod and cone cells.</w:t>
      </w:r>
    </w:p>
    <w:p w:rsidR="00B1512E" w:rsidRPr="00B1512E" w:rsidRDefault="00B1512E" w:rsidP="00B1512E">
      <w:pPr>
        <w:numPr>
          <w:ilvl w:val="0"/>
          <w:numId w:val="8"/>
        </w:num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i/>
          <w:iCs/>
          <w:color w:val="000000"/>
          <w:sz w:val="24"/>
          <w:szCs w:val="24"/>
        </w:rPr>
        <w:t>"Inner nuclear layer':</w:t>
      </w:r>
      <w:r w:rsidRPr="00B1512E">
        <w:rPr>
          <w:rFonts w:ascii="Arial Rounded MT Bold" w:eastAsia="Times New Roman" w:hAnsi="Arial Rounded MT Bold" w:cs="Times New Roman"/>
          <w:color w:val="000000"/>
          <w:sz w:val="24"/>
          <w:szCs w:val="24"/>
        </w:rPr>
        <w:t> This layer contains the cell body of glial, amacrine, bipolar, and horizontal cells</w:t>
      </w:r>
    </w:p>
    <w:p w:rsidR="00B1512E" w:rsidRPr="00B1512E" w:rsidRDefault="00B1512E" w:rsidP="00B1512E">
      <w:pPr>
        <w:numPr>
          <w:ilvl w:val="0"/>
          <w:numId w:val="8"/>
        </w:num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i/>
          <w:iCs/>
          <w:color w:val="000000"/>
          <w:sz w:val="24"/>
          <w:szCs w:val="24"/>
        </w:rPr>
        <w:t>"Inner plexiform layer"</w:t>
      </w:r>
      <w:r w:rsidRPr="00B1512E">
        <w:rPr>
          <w:rFonts w:ascii="Arial Rounded MT Bold" w:eastAsia="Times New Roman" w:hAnsi="Arial Rounded MT Bold" w:cs="Times New Roman"/>
          <w:color w:val="000000"/>
          <w:sz w:val="24"/>
          <w:szCs w:val="24"/>
        </w:rPr>
        <w:t>: This layer relays information from cells of the inner nuclear layer. Thus, this layer has axons of amacrine, bipolar, and glial cells and dendrites of retinal ganglion cells.</w:t>
      </w:r>
    </w:p>
    <w:p w:rsidR="00B1512E" w:rsidRPr="00B1512E" w:rsidRDefault="00B1512E" w:rsidP="00B1512E">
      <w:pPr>
        <w:numPr>
          <w:ilvl w:val="0"/>
          <w:numId w:val="8"/>
        </w:num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i/>
          <w:iCs/>
          <w:color w:val="000000"/>
          <w:sz w:val="24"/>
          <w:szCs w:val="24"/>
        </w:rPr>
        <w:t>"Ganglion cell layer"</w:t>
      </w:r>
      <w:r w:rsidRPr="00B1512E">
        <w:rPr>
          <w:rFonts w:ascii="Arial Rounded MT Bold" w:eastAsia="Times New Roman" w:hAnsi="Arial Rounded MT Bold" w:cs="Times New Roman"/>
          <w:color w:val="000000"/>
          <w:sz w:val="24"/>
          <w:szCs w:val="24"/>
        </w:rPr>
        <w:t>: This layer contains nuclei of retinal ganglion cells.</w:t>
      </w:r>
    </w:p>
    <w:p w:rsidR="00B1512E" w:rsidRPr="00B1512E" w:rsidRDefault="00B1512E" w:rsidP="00B1512E">
      <w:pPr>
        <w:numPr>
          <w:ilvl w:val="0"/>
          <w:numId w:val="8"/>
        </w:numPr>
        <w:shd w:val="clear" w:color="auto" w:fill="FFFFFF"/>
        <w:spacing w:before="166" w:after="166" w:line="240" w:lineRule="auto"/>
        <w:rPr>
          <w:rFonts w:ascii="Arial Rounded MT Bold" w:eastAsia="Times New Roman" w:hAnsi="Arial Rounded MT Bold" w:cs="Times New Roman"/>
          <w:color w:val="000000"/>
          <w:sz w:val="24"/>
          <w:szCs w:val="24"/>
        </w:rPr>
      </w:pPr>
      <w:r w:rsidRPr="00B1512E">
        <w:rPr>
          <w:rFonts w:ascii="Arial Rounded MT Bold" w:eastAsia="Times New Roman" w:hAnsi="Arial Rounded MT Bold" w:cs="Times New Roman"/>
          <w:i/>
          <w:iCs/>
          <w:color w:val="000000"/>
          <w:sz w:val="24"/>
          <w:szCs w:val="24"/>
        </w:rPr>
        <w:t>"Nerve fiber layer"</w:t>
      </w:r>
      <w:r w:rsidRPr="00B1512E">
        <w:rPr>
          <w:rFonts w:ascii="Arial Rounded MT Bold" w:eastAsia="Times New Roman" w:hAnsi="Arial Rounded MT Bold" w:cs="Times New Roman"/>
          <w:color w:val="000000"/>
          <w:sz w:val="24"/>
          <w:szCs w:val="24"/>
        </w:rPr>
        <w:t>: This layer contains axons of retinal ganglion cells and the astroglia which support them. Collectively, these axons constitute the optic nerve.</w:t>
      </w:r>
    </w:p>
    <w:p w:rsidR="00B1512E" w:rsidRPr="00B1512E" w:rsidRDefault="00B1512E" w:rsidP="00B1512E">
      <w:pPr>
        <w:numPr>
          <w:ilvl w:val="0"/>
          <w:numId w:val="8"/>
        </w:numPr>
        <w:shd w:val="clear" w:color="auto" w:fill="FFFFFF"/>
        <w:spacing w:before="166" w:after="166" w:line="240" w:lineRule="auto"/>
        <w:rPr>
          <w:rFonts w:ascii="Times New Roman" w:eastAsia="Times New Roman" w:hAnsi="Times New Roman" w:cs="Times New Roman"/>
          <w:color w:val="000000"/>
          <w:sz w:val="24"/>
          <w:szCs w:val="24"/>
        </w:rPr>
      </w:pPr>
      <w:r w:rsidRPr="00B1512E">
        <w:rPr>
          <w:rFonts w:ascii="Arial Rounded MT Bold" w:eastAsia="Times New Roman" w:hAnsi="Arial Rounded MT Bold" w:cs="Times New Roman"/>
          <w:i/>
          <w:iCs/>
          <w:color w:val="000000"/>
          <w:sz w:val="24"/>
          <w:szCs w:val="24"/>
        </w:rPr>
        <w:t>"Internal limiting membrane"</w:t>
      </w:r>
      <w:r w:rsidRPr="00B1512E">
        <w:rPr>
          <w:rFonts w:ascii="Arial Rounded MT Bold" w:eastAsia="Times New Roman" w:hAnsi="Arial Rounded MT Bold" w:cs="Times New Roman"/>
          <w:color w:val="000000"/>
          <w:sz w:val="24"/>
          <w:szCs w:val="24"/>
        </w:rPr>
        <w:t>: A thin layer of Muller glial cells and basement membrane which demarcates the vitreous anteriorly from the retina posteriorly</w:t>
      </w:r>
      <w:r w:rsidRPr="00B1512E">
        <w:rPr>
          <w:rFonts w:ascii="Times New Roman" w:eastAsia="Times New Roman" w:hAnsi="Times New Roman" w:cs="Times New Roman"/>
          <w:color w:val="000000"/>
          <w:sz w:val="24"/>
          <w:szCs w:val="24"/>
        </w:rPr>
        <w:t>.</w:t>
      </w:r>
    </w:p>
    <w:p w:rsidR="00B1512E" w:rsidRPr="00E63C5B" w:rsidRDefault="00B1512E" w:rsidP="00962B82">
      <w:pPr>
        <w:pStyle w:val="NormalWeb"/>
        <w:shd w:val="clear" w:color="auto" w:fill="FFFFFF"/>
        <w:spacing w:before="0" w:beforeAutospacing="0"/>
        <w:rPr>
          <w:rFonts w:ascii="Arial Rounded MT Bold" w:hAnsi="Arial Rounded MT Bold" w:cs="Arial"/>
          <w:color w:val="212529"/>
        </w:rPr>
      </w:pPr>
    </w:p>
    <w:p w:rsidR="000E247E" w:rsidRPr="000E247E" w:rsidRDefault="00962B82" w:rsidP="000E247E">
      <w:pPr>
        <w:pStyle w:val="NormalWeb"/>
        <w:spacing w:before="375" w:beforeAutospacing="0" w:after="375" w:afterAutospacing="0" w:line="390" w:lineRule="atLeast"/>
        <w:rPr>
          <w:rFonts w:ascii="Arial Rounded MT Bold" w:hAnsi="Arial Rounded MT Bold" w:cs="Arial"/>
          <w:color w:val="231F20"/>
        </w:rPr>
      </w:pPr>
      <w:r w:rsidRPr="003D5ECF">
        <w:rPr>
          <w:rFonts w:ascii="Arial" w:hAnsi="Arial" w:cs="Arial"/>
          <w:color w:val="212529"/>
        </w:rPr>
        <w:t>.</w:t>
      </w:r>
      <w:r w:rsidR="003D5ECF" w:rsidRPr="003D5ECF">
        <w:rPr>
          <w:rFonts w:ascii="Arial" w:hAnsi="Arial" w:cs="Arial"/>
          <w:color w:val="231F20"/>
        </w:rPr>
        <w:t xml:space="preserve"> </w:t>
      </w:r>
      <w:r w:rsidR="003D5ECF" w:rsidRPr="003D5ECF">
        <w:rPr>
          <w:rFonts w:ascii="Arial Rounded MT Bold" w:hAnsi="Arial Rounded MT Bold" w:cs="Arial"/>
          <w:color w:val="231F20"/>
        </w:rPr>
        <w:t xml:space="preserve">A foreign object in the eye is something that enters the eye from outside the body. It can be anything that does not naturally belong there, from a particle of dust to a metal shard to the corona virus. When a foreign object enters the eye, it will most likely affect the cornea or the conjunctiva. The cornea is a clear dome that covers the front surface of the eye. It serves as a protective covering for the front of the eye. Light enters the eye through the cornea. It also helps focus light on the retina at the back of the eye. The conjunctiva is the thin mucous membrane that covers the sclera, or the white of the eye. The conjunctiva runs to the edge of the cornea. It also covers the moist area under the </w:t>
      </w:r>
      <w:r w:rsidR="00387927" w:rsidRPr="003D5ECF">
        <w:rPr>
          <w:rFonts w:ascii="Arial Rounded MT Bold" w:hAnsi="Arial Rounded MT Bold" w:cs="Arial"/>
          <w:color w:val="231F20"/>
        </w:rPr>
        <w:t>eyelids. When</w:t>
      </w:r>
      <w:r w:rsidR="003D5ECF" w:rsidRPr="003D5ECF">
        <w:rPr>
          <w:rFonts w:ascii="Arial Rounded MT Bold" w:hAnsi="Arial Rounded MT Bold" w:cs="Arial"/>
          <w:color w:val="231F20"/>
        </w:rPr>
        <w:t xml:space="preserve"> a foreign object enters the eye it can lead to injuries, these </w:t>
      </w:r>
      <w:r w:rsidR="003D5ECF" w:rsidRPr="003D5ECF">
        <w:rPr>
          <w:rFonts w:ascii="Arial Rounded MT Bold" w:hAnsi="Arial Rounded MT Bold" w:cs="Arial"/>
          <w:color w:val="231F20"/>
        </w:rPr>
        <w:lastRenderedPageBreak/>
        <w:t>injuries usually are minor. However, some types of foreign objects can cause infection or damage your vision and one of it is the corona virus but it’s</w:t>
      </w:r>
      <w:r w:rsidR="000E247E">
        <w:rPr>
          <w:rFonts w:ascii="Arial Rounded MT Bold" w:hAnsi="Arial Rounded MT Bold" w:cs="Arial"/>
          <w:color w:val="231F20"/>
        </w:rPr>
        <w:t xml:space="preserve"> not an object it’s</w:t>
      </w:r>
      <w:r w:rsidR="003D5ECF" w:rsidRPr="003D5ECF">
        <w:rPr>
          <w:rFonts w:ascii="Arial Rounded MT Bold" w:hAnsi="Arial Rounded MT Bold" w:cs="Arial"/>
          <w:color w:val="231F20"/>
        </w:rPr>
        <w:t xml:space="preserve"> a virus</w:t>
      </w:r>
      <w:r w:rsidR="000E247E">
        <w:rPr>
          <w:rFonts w:ascii="Arial Rounded MT Bold" w:hAnsi="Arial Rounded MT Bold" w:cs="Arial"/>
          <w:color w:val="231F20"/>
        </w:rPr>
        <w:t xml:space="preserve">. </w:t>
      </w:r>
      <w:r w:rsidR="000E247E">
        <w:rPr>
          <w:rFonts w:ascii="Arial Rounded MT Bold" w:hAnsi="Arial Rounded MT Bold"/>
          <w:color w:val="000000"/>
        </w:rPr>
        <w:t>Corona virus may cause pink eye ,</w:t>
      </w:r>
      <w:r w:rsidR="000E247E" w:rsidRPr="000E247E">
        <w:rPr>
          <w:rFonts w:ascii="Arial Rounded MT Bold" w:hAnsi="Arial Rounded MT Bold"/>
          <w:color w:val="000000"/>
        </w:rPr>
        <w:t xml:space="preserve"> but it’s rare </w:t>
      </w:r>
      <w:r w:rsidR="000E247E">
        <w:rPr>
          <w:rFonts w:ascii="Arial Rounded MT Bold" w:hAnsi="Arial Rounded MT Bold"/>
          <w:color w:val="000000"/>
        </w:rPr>
        <w:t>.</w:t>
      </w:r>
      <w:r w:rsidR="000E247E" w:rsidRPr="000E247E">
        <w:rPr>
          <w:rFonts w:ascii="Arial Rounded MT Bold" w:hAnsi="Arial Rounded MT Bold"/>
          <w:color w:val="000000"/>
        </w:rPr>
        <w:t xml:space="preserve">If you see someone with pink eye, don’t panic. It doesn’t mean that person is infected with coronavirus. </w:t>
      </w:r>
      <w:r w:rsidR="000E247E">
        <w:rPr>
          <w:rFonts w:ascii="Arial Rounded MT Bold" w:hAnsi="Arial Rounded MT Bold"/>
          <w:color w:val="000000"/>
        </w:rPr>
        <w:t xml:space="preserve"> </w:t>
      </w:r>
      <w:r w:rsidR="000E247E" w:rsidRPr="000E247E">
        <w:rPr>
          <w:rFonts w:ascii="Arial Rounded MT Bold" w:hAnsi="Arial Rounded MT Bold"/>
          <w:color w:val="000000"/>
        </w:rPr>
        <w:t>But health officials believe viral pink eye, or conjunctivitis, develops in about 1% to 3% of people with corona virus. The virus can spread by touching discharge from an infected person’s eyes</w:t>
      </w:r>
      <w:r w:rsidR="000E247E">
        <w:rPr>
          <w:rFonts w:ascii="Arial Rounded MT Bold" w:hAnsi="Arial Rounded MT Bold"/>
          <w:color w:val="000000"/>
        </w:rPr>
        <w:t>.</w:t>
      </w:r>
    </w:p>
    <w:p w:rsidR="003D5ECF" w:rsidRPr="003D5ECF" w:rsidRDefault="003D5ECF" w:rsidP="003D5ECF">
      <w:pPr>
        <w:pStyle w:val="NormalWeb"/>
        <w:spacing w:before="375" w:beforeAutospacing="0" w:after="375" w:afterAutospacing="0" w:line="390" w:lineRule="atLeast"/>
        <w:rPr>
          <w:rFonts w:ascii="Arial Rounded MT Bold" w:hAnsi="Arial Rounded MT Bold" w:cs="Arial"/>
          <w:color w:val="231F20"/>
        </w:rPr>
      </w:pPr>
    </w:p>
    <w:p w:rsidR="00962B82" w:rsidRDefault="00962B82" w:rsidP="00962B82">
      <w:pPr>
        <w:pStyle w:val="NormalWeb"/>
        <w:shd w:val="clear" w:color="auto" w:fill="FFFFFF"/>
        <w:spacing w:before="0" w:beforeAutospacing="0"/>
        <w:rPr>
          <w:rFonts w:ascii="Arial" w:hAnsi="Arial" w:cs="Arial"/>
          <w:color w:val="212529"/>
        </w:rPr>
      </w:pPr>
    </w:p>
    <w:p w:rsidR="00962B82" w:rsidRDefault="00962B82" w:rsidP="00962B82">
      <w:pPr>
        <w:pStyle w:val="NormalWeb"/>
        <w:shd w:val="clear" w:color="auto" w:fill="FFFFFF"/>
        <w:spacing w:before="0" w:beforeAutospacing="0"/>
        <w:rPr>
          <w:rFonts w:ascii="Arial" w:hAnsi="Arial" w:cs="Arial"/>
          <w:color w:val="212529"/>
        </w:rPr>
      </w:pPr>
    </w:p>
    <w:p w:rsidR="00962B82" w:rsidRPr="00AD10B1" w:rsidRDefault="00962B82" w:rsidP="00962B82">
      <w:pPr>
        <w:shd w:val="clear" w:color="auto" w:fill="FFFFFF"/>
        <w:spacing w:before="166" w:after="166" w:line="240" w:lineRule="auto"/>
        <w:rPr>
          <w:rFonts w:ascii="Arial Rounded MT Bold" w:eastAsia="Times New Roman" w:hAnsi="Arial Rounded MT Bold" w:cs="Times New Roman"/>
          <w:color w:val="000000"/>
          <w:sz w:val="32"/>
          <w:szCs w:val="32"/>
        </w:rPr>
      </w:pPr>
    </w:p>
    <w:p w:rsidR="00AD10B1" w:rsidRPr="00A408C3" w:rsidRDefault="00AD10B1" w:rsidP="00AD10B1">
      <w:pPr>
        <w:shd w:val="clear" w:color="auto" w:fill="FFFFFF"/>
        <w:spacing w:before="166" w:after="166" w:line="240" w:lineRule="auto"/>
        <w:ind w:left="720"/>
        <w:rPr>
          <w:rFonts w:ascii="Arial Rounded MT Bold" w:eastAsia="Times New Roman" w:hAnsi="Arial Rounded MT Bold" w:cs="Times New Roman"/>
          <w:color w:val="000000"/>
          <w:sz w:val="24"/>
          <w:szCs w:val="24"/>
        </w:rPr>
      </w:pPr>
    </w:p>
    <w:p w:rsidR="00F15579" w:rsidRPr="007C0590" w:rsidRDefault="00F15579" w:rsidP="00F15579">
      <w:pPr>
        <w:shd w:val="clear" w:color="auto" w:fill="FFFFFF"/>
        <w:spacing w:before="166" w:after="166" w:line="240" w:lineRule="auto"/>
        <w:ind w:left="360"/>
        <w:rPr>
          <w:rFonts w:ascii="Arial Rounded MT Bold" w:eastAsia="Times New Roman" w:hAnsi="Arial Rounded MT Bold" w:cs="Times New Roman"/>
          <w:color w:val="000000"/>
          <w:sz w:val="24"/>
          <w:szCs w:val="24"/>
        </w:rPr>
      </w:pPr>
    </w:p>
    <w:p w:rsidR="007C0590" w:rsidRPr="0019011F" w:rsidRDefault="007C0590" w:rsidP="007C0590">
      <w:pPr>
        <w:shd w:val="clear" w:color="auto" w:fill="FFFFFF"/>
        <w:spacing w:before="166" w:after="166" w:line="240" w:lineRule="auto"/>
        <w:ind w:left="720"/>
        <w:rPr>
          <w:rFonts w:ascii="Times New Roman" w:eastAsia="Times New Roman" w:hAnsi="Times New Roman" w:cs="Times New Roman"/>
          <w:color w:val="000000"/>
          <w:sz w:val="32"/>
          <w:szCs w:val="32"/>
        </w:rPr>
      </w:pPr>
    </w:p>
    <w:p w:rsidR="004D66A4" w:rsidRPr="004D66A4" w:rsidRDefault="004D66A4" w:rsidP="004D66A4">
      <w:pPr>
        <w:rPr>
          <w:b/>
          <w:sz w:val="28"/>
          <w:szCs w:val="28"/>
        </w:rPr>
      </w:pPr>
    </w:p>
    <w:sectPr w:rsidR="004D66A4" w:rsidRPr="004D66A4" w:rsidSect="00B9120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4E" w:rsidRDefault="003C594E" w:rsidP="00387927">
      <w:pPr>
        <w:spacing w:after="0" w:line="240" w:lineRule="auto"/>
      </w:pPr>
      <w:r>
        <w:separator/>
      </w:r>
    </w:p>
  </w:endnote>
  <w:endnote w:type="continuationSeparator" w:id="1">
    <w:p w:rsidR="003C594E" w:rsidRDefault="003C594E" w:rsidP="00387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4E" w:rsidRDefault="003C594E" w:rsidP="00387927">
      <w:pPr>
        <w:spacing w:after="0" w:line="240" w:lineRule="auto"/>
      </w:pPr>
      <w:r>
        <w:separator/>
      </w:r>
    </w:p>
  </w:footnote>
  <w:footnote w:type="continuationSeparator" w:id="1">
    <w:p w:rsidR="003C594E" w:rsidRDefault="003C594E" w:rsidP="00387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27" w:rsidRPr="00387927" w:rsidRDefault="00387927">
    <w:pPr>
      <w:pStyle w:val="Header"/>
      <w:rPr>
        <w:sz w:val="40"/>
        <w:szCs w:val="40"/>
      </w:rPr>
    </w:pPr>
    <w:r w:rsidRPr="00387927">
      <w:rPr>
        <w:sz w:val="40"/>
        <w:szCs w:val="40"/>
      </w:rPr>
      <w:t>17/mhs01/301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EEB"/>
    <w:multiLevelType w:val="multilevel"/>
    <w:tmpl w:val="9B3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763F7"/>
    <w:multiLevelType w:val="multilevel"/>
    <w:tmpl w:val="8F3A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47251"/>
    <w:multiLevelType w:val="multilevel"/>
    <w:tmpl w:val="DE06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36BA6"/>
    <w:multiLevelType w:val="multilevel"/>
    <w:tmpl w:val="35AC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742E2"/>
    <w:multiLevelType w:val="multilevel"/>
    <w:tmpl w:val="3A5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73C7E"/>
    <w:multiLevelType w:val="multilevel"/>
    <w:tmpl w:val="C67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C1921"/>
    <w:multiLevelType w:val="multilevel"/>
    <w:tmpl w:val="74E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426EC"/>
    <w:multiLevelType w:val="multilevel"/>
    <w:tmpl w:val="E65C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66A4"/>
    <w:rsid w:val="000E247E"/>
    <w:rsid w:val="000E4E47"/>
    <w:rsid w:val="0019011F"/>
    <w:rsid w:val="00315D07"/>
    <w:rsid w:val="00340680"/>
    <w:rsid w:val="00387927"/>
    <w:rsid w:val="003C594E"/>
    <w:rsid w:val="003D5ECF"/>
    <w:rsid w:val="00411F4C"/>
    <w:rsid w:val="004631B5"/>
    <w:rsid w:val="004D66A4"/>
    <w:rsid w:val="005C174E"/>
    <w:rsid w:val="00633E79"/>
    <w:rsid w:val="006703B0"/>
    <w:rsid w:val="007C0590"/>
    <w:rsid w:val="00962B82"/>
    <w:rsid w:val="00A408C3"/>
    <w:rsid w:val="00AD10B1"/>
    <w:rsid w:val="00B1512E"/>
    <w:rsid w:val="00B9120E"/>
    <w:rsid w:val="00E63C5B"/>
    <w:rsid w:val="00F15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0E"/>
  </w:style>
  <w:style w:type="paragraph" w:styleId="Heading3">
    <w:name w:val="heading 3"/>
    <w:basedOn w:val="Normal"/>
    <w:link w:val="Heading3Char"/>
    <w:uiPriority w:val="9"/>
    <w:qFormat/>
    <w:rsid w:val="000E2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1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590"/>
    <w:rPr>
      <w:color w:val="0000FF"/>
      <w:u w:val="single"/>
    </w:rPr>
  </w:style>
  <w:style w:type="character" w:styleId="Emphasis">
    <w:name w:val="Emphasis"/>
    <w:basedOn w:val="DefaultParagraphFont"/>
    <w:uiPriority w:val="20"/>
    <w:qFormat/>
    <w:rsid w:val="004631B5"/>
    <w:rPr>
      <w:i/>
      <w:iCs/>
    </w:rPr>
  </w:style>
  <w:style w:type="character" w:customStyle="1" w:styleId="Heading3Char">
    <w:name w:val="Heading 3 Char"/>
    <w:basedOn w:val="DefaultParagraphFont"/>
    <w:link w:val="Heading3"/>
    <w:uiPriority w:val="9"/>
    <w:rsid w:val="000E247E"/>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387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7927"/>
  </w:style>
  <w:style w:type="paragraph" w:styleId="Footer">
    <w:name w:val="footer"/>
    <w:basedOn w:val="Normal"/>
    <w:link w:val="FooterChar"/>
    <w:uiPriority w:val="99"/>
    <w:semiHidden/>
    <w:unhideWhenUsed/>
    <w:rsid w:val="00387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927"/>
  </w:style>
</w:styles>
</file>

<file path=word/webSettings.xml><?xml version="1.0" encoding="utf-8"?>
<w:webSettings xmlns:r="http://schemas.openxmlformats.org/officeDocument/2006/relationships" xmlns:w="http://schemas.openxmlformats.org/wordprocessingml/2006/main">
  <w:divs>
    <w:div w:id="7175330">
      <w:bodyDiv w:val="1"/>
      <w:marLeft w:val="0"/>
      <w:marRight w:val="0"/>
      <w:marTop w:val="0"/>
      <w:marBottom w:val="0"/>
      <w:divBdr>
        <w:top w:val="none" w:sz="0" w:space="0" w:color="auto"/>
        <w:left w:val="none" w:sz="0" w:space="0" w:color="auto"/>
        <w:bottom w:val="none" w:sz="0" w:space="0" w:color="auto"/>
        <w:right w:val="none" w:sz="0" w:space="0" w:color="auto"/>
      </w:divBdr>
      <w:divsChild>
        <w:div w:id="869150653">
          <w:marLeft w:val="0"/>
          <w:marRight w:val="0"/>
          <w:marTop w:val="0"/>
          <w:marBottom w:val="0"/>
          <w:divBdr>
            <w:top w:val="none" w:sz="0" w:space="0" w:color="auto"/>
            <w:left w:val="none" w:sz="0" w:space="0" w:color="auto"/>
            <w:bottom w:val="none" w:sz="0" w:space="0" w:color="auto"/>
            <w:right w:val="none" w:sz="0" w:space="0" w:color="auto"/>
          </w:divBdr>
        </w:div>
        <w:div w:id="1968508695">
          <w:marLeft w:val="0"/>
          <w:marRight w:val="0"/>
          <w:marTop w:val="0"/>
          <w:marBottom w:val="0"/>
          <w:divBdr>
            <w:top w:val="none" w:sz="0" w:space="0" w:color="auto"/>
            <w:left w:val="none" w:sz="0" w:space="0" w:color="auto"/>
            <w:bottom w:val="none" w:sz="0" w:space="0" w:color="auto"/>
            <w:right w:val="none" w:sz="0" w:space="0" w:color="auto"/>
          </w:divBdr>
        </w:div>
      </w:divsChild>
    </w:div>
    <w:div w:id="375815689">
      <w:bodyDiv w:val="1"/>
      <w:marLeft w:val="0"/>
      <w:marRight w:val="0"/>
      <w:marTop w:val="0"/>
      <w:marBottom w:val="0"/>
      <w:divBdr>
        <w:top w:val="none" w:sz="0" w:space="0" w:color="auto"/>
        <w:left w:val="none" w:sz="0" w:space="0" w:color="auto"/>
        <w:bottom w:val="none" w:sz="0" w:space="0" w:color="auto"/>
        <w:right w:val="none" w:sz="0" w:space="0" w:color="auto"/>
      </w:divBdr>
      <w:divsChild>
        <w:div w:id="104081982">
          <w:marLeft w:val="0"/>
          <w:marRight w:val="0"/>
          <w:marTop w:val="0"/>
          <w:marBottom w:val="0"/>
          <w:divBdr>
            <w:top w:val="none" w:sz="0" w:space="0" w:color="auto"/>
            <w:left w:val="none" w:sz="0" w:space="0" w:color="auto"/>
            <w:bottom w:val="none" w:sz="0" w:space="0" w:color="auto"/>
            <w:right w:val="none" w:sz="0" w:space="0" w:color="auto"/>
          </w:divBdr>
        </w:div>
        <w:div w:id="826869586">
          <w:marLeft w:val="0"/>
          <w:marRight w:val="0"/>
          <w:marTop w:val="0"/>
          <w:marBottom w:val="0"/>
          <w:divBdr>
            <w:top w:val="none" w:sz="0" w:space="0" w:color="auto"/>
            <w:left w:val="none" w:sz="0" w:space="0" w:color="auto"/>
            <w:bottom w:val="none" w:sz="0" w:space="0" w:color="auto"/>
            <w:right w:val="none" w:sz="0" w:space="0" w:color="auto"/>
          </w:divBdr>
        </w:div>
        <w:div w:id="1271547563">
          <w:marLeft w:val="0"/>
          <w:marRight w:val="0"/>
          <w:marTop w:val="0"/>
          <w:marBottom w:val="0"/>
          <w:divBdr>
            <w:top w:val="none" w:sz="0" w:space="0" w:color="auto"/>
            <w:left w:val="none" w:sz="0" w:space="0" w:color="auto"/>
            <w:bottom w:val="none" w:sz="0" w:space="0" w:color="auto"/>
            <w:right w:val="none" w:sz="0" w:space="0" w:color="auto"/>
          </w:divBdr>
        </w:div>
        <w:div w:id="808785207">
          <w:marLeft w:val="0"/>
          <w:marRight w:val="0"/>
          <w:marTop w:val="0"/>
          <w:marBottom w:val="0"/>
          <w:divBdr>
            <w:top w:val="none" w:sz="0" w:space="0" w:color="auto"/>
            <w:left w:val="none" w:sz="0" w:space="0" w:color="auto"/>
            <w:bottom w:val="none" w:sz="0" w:space="0" w:color="auto"/>
            <w:right w:val="none" w:sz="0" w:space="0" w:color="auto"/>
          </w:divBdr>
        </w:div>
        <w:div w:id="1950503187">
          <w:marLeft w:val="0"/>
          <w:marRight w:val="0"/>
          <w:marTop w:val="0"/>
          <w:marBottom w:val="0"/>
          <w:divBdr>
            <w:top w:val="none" w:sz="0" w:space="0" w:color="auto"/>
            <w:left w:val="none" w:sz="0" w:space="0" w:color="auto"/>
            <w:bottom w:val="none" w:sz="0" w:space="0" w:color="auto"/>
            <w:right w:val="none" w:sz="0" w:space="0" w:color="auto"/>
          </w:divBdr>
        </w:div>
        <w:div w:id="1747067403">
          <w:marLeft w:val="0"/>
          <w:marRight w:val="0"/>
          <w:marTop w:val="0"/>
          <w:marBottom w:val="0"/>
          <w:divBdr>
            <w:top w:val="none" w:sz="0" w:space="0" w:color="auto"/>
            <w:left w:val="none" w:sz="0" w:space="0" w:color="auto"/>
            <w:bottom w:val="none" w:sz="0" w:space="0" w:color="auto"/>
            <w:right w:val="none" w:sz="0" w:space="0" w:color="auto"/>
          </w:divBdr>
        </w:div>
        <w:div w:id="289671019">
          <w:marLeft w:val="0"/>
          <w:marRight w:val="0"/>
          <w:marTop w:val="0"/>
          <w:marBottom w:val="0"/>
          <w:divBdr>
            <w:top w:val="none" w:sz="0" w:space="0" w:color="auto"/>
            <w:left w:val="none" w:sz="0" w:space="0" w:color="auto"/>
            <w:bottom w:val="none" w:sz="0" w:space="0" w:color="auto"/>
            <w:right w:val="none" w:sz="0" w:space="0" w:color="auto"/>
          </w:divBdr>
        </w:div>
        <w:div w:id="687683548">
          <w:marLeft w:val="0"/>
          <w:marRight w:val="0"/>
          <w:marTop w:val="0"/>
          <w:marBottom w:val="0"/>
          <w:divBdr>
            <w:top w:val="none" w:sz="0" w:space="0" w:color="auto"/>
            <w:left w:val="none" w:sz="0" w:space="0" w:color="auto"/>
            <w:bottom w:val="none" w:sz="0" w:space="0" w:color="auto"/>
            <w:right w:val="none" w:sz="0" w:space="0" w:color="auto"/>
          </w:divBdr>
        </w:div>
      </w:divsChild>
    </w:div>
    <w:div w:id="580260216">
      <w:bodyDiv w:val="1"/>
      <w:marLeft w:val="0"/>
      <w:marRight w:val="0"/>
      <w:marTop w:val="0"/>
      <w:marBottom w:val="0"/>
      <w:divBdr>
        <w:top w:val="none" w:sz="0" w:space="0" w:color="auto"/>
        <w:left w:val="none" w:sz="0" w:space="0" w:color="auto"/>
        <w:bottom w:val="none" w:sz="0" w:space="0" w:color="auto"/>
        <w:right w:val="none" w:sz="0" w:space="0" w:color="auto"/>
      </w:divBdr>
    </w:div>
    <w:div w:id="873078819">
      <w:bodyDiv w:val="1"/>
      <w:marLeft w:val="0"/>
      <w:marRight w:val="0"/>
      <w:marTop w:val="0"/>
      <w:marBottom w:val="0"/>
      <w:divBdr>
        <w:top w:val="none" w:sz="0" w:space="0" w:color="auto"/>
        <w:left w:val="none" w:sz="0" w:space="0" w:color="auto"/>
        <w:bottom w:val="none" w:sz="0" w:space="0" w:color="auto"/>
        <w:right w:val="none" w:sz="0" w:space="0" w:color="auto"/>
      </w:divBdr>
    </w:div>
    <w:div w:id="1394305386">
      <w:bodyDiv w:val="1"/>
      <w:marLeft w:val="0"/>
      <w:marRight w:val="0"/>
      <w:marTop w:val="0"/>
      <w:marBottom w:val="0"/>
      <w:divBdr>
        <w:top w:val="none" w:sz="0" w:space="0" w:color="auto"/>
        <w:left w:val="none" w:sz="0" w:space="0" w:color="auto"/>
        <w:bottom w:val="none" w:sz="0" w:space="0" w:color="auto"/>
        <w:right w:val="none" w:sz="0" w:space="0" w:color="auto"/>
      </w:divBdr>
      <w:divsChild>
        <w:div w:id="173344767">
          <w:marLeft w:val="0"/>
          <w:marRight w:val="0"/>
          <w:marTop w:val="0"/>
          <w:marBottom w:val="0"/>
          <w:divBdr>
            <w:top w:val="none" w:sz="0" w:space="0" w:color="auto"/>
            <w:left w:val="none" w:sz="0" w:space="0" w:color="auto"/>
            <w:bottom w:val="none" w:sz="0" w:space="0" w:color="auto"/>
            <w:right w:val="none" w:sz="0" w:space="0" w:color="auto"/>
          </w:divBdr>
        </w:div>
        <w:div w:id="1540241312">
          <w:marLeft w:val="0"/>
          <w:marRight w:val="0"/>
          <w:marTop w:val="0"/>
          <w:marBottom w:val="0"/>
          <w:divBdr>
            <w:top w:val="none" w:sz="0" w:space="0" w:color="auto"/>
            <w:left w:val="none" w:sz="0" w:space="0" w:color="auto"/>
            <w:bottom w:val="none" w:sz="0" w:space="0" w:color="auto"/>
            <w:right w:val="none" w:sz="0" w:space="0" w:color="auto"/>
          </w:divBdr>
        </w:div>
        <w:div w:id="4329252">
          <w:marLeft w:val="0"/>
          <w:marRight w:val="0"/>
          <w:marTop w:val="0"/>
          <w:marBottom w:val="0"/>
          <w:divBdr>
            <w:top w:val="none" w:sz="0" w:space="0" w:color="auto"/>
            <w:left w:val="none" w:sz="0" w:space="0" w:color="auto"/>
            <w:bottom w:val="none" w:sz="0" w:space="0" w:color="auto"/>
            <w:right w:val="none" w:sz="0" w:space="0" w:color="auto"/>
          </w:divBdr>
        </w:div>
        <w:div w:id="389112628">
          <w:marLeft w:val="0"/>
          <w:marRight w:val="0"/>
          <w:marTop w:val="0"/>
          <w:marBottom w:val="0"/>
          <w:divBdr>
            <w:top w:val="none" w:sz="0" w:space="0" w:color="auto"/>
            <w:left w:val="none" w:sz="0" w:space="0" w:color="auto"/>
            <w:bottom w:val="none" w:sz="0" w:space="0" w:color="auto"/>
            <w:right w:val="none" w:sz="0" w:space="0" w:color="auto"/>
          </w:divBdr>
        </w:div>
        <w:div w:id="1508211002">
          <w:marLeft w:val="0"/>
          <w:marRight w:val="0"/>
          <w:marTop w:val="0"/>
          <w:marBottom w:val="0"/>
          <w:divBdr>
            <w:top w:val="none" w:sz="0" w:space="0" w:color="auto"/>
            <w:left w:val="none" w:sz="0" w:space="0" w:color="auto"/>
            <w:bottom w:val="none" w:sz="0" w:space="0" w:color="auto"/>
            <w:right w:val="none" w:sz="0" w:space="0" w:color="auto"/>
          </w:divBdr>
        </w:div>
        <w:div w:id="1089547913">
          <w:marLeft w:val="0"/>
          <w:marRight w:val="0"/>
          <w:marTop w:val="0"/>
          <w:marBottom w:val="0"/>
          <w:divBdr>
            <w:top w:val="none" w:sz="0" w:space="0" w:color="auto"/>
            <w:left w:val="none" w:sz="0" w:space="0" w:color="auto"/>
            <w:bottom w:val="none" w:sz="0" w:space="0" w:color="auto"/>
            <w:right w:val="none" w:sz="0" w:space="0" w:color="auto"/>
          </w:divBdr>
        </w:div>
        <w:div w:id="1462502035">
          <w:marLeft w:val="0"/>
          <w:marRight w:val="0"/>
          <w:marTop w:val="0"/>
          <w:marBottom w:val="0"/>
          <w:divBdr>
            <w:top w:val="none" w:sz="0" w:space="0" w:color="auto"/>
            <w:left w:val="none" w:sz="0" w:space="0" w:color="auto"/>
            <w:bottom w:val="none" w:sz="0" w:space="0" w:color="auto"/>
            <w:right w:val="none" w:sz="0" w:space="0" w:color="auto"/>
          </w:divBdr>
        </w:div>
        <w:div w:id="1386441694">
          <w:marLeft w:val="0"/>
          <w:marRight w:val="0"/>
          <w:marTop w:val="0"/>
          <w:marBottom w:val="0"/>
          <w:divBdr>
            <w:top w:val="none" w:sz="0" w:space="0" w:color="auto"/>
            <w:left w:val="none" w:sz="0" w:space="0" w:color="auto"/>
            <w:bottom w:val="none" w:sz="0" w:space="0" w:color="auto"/>
            <w:right w:val="none" w:sz="0" w:space="0" w:color="auto"/>
          </w:divBdr>
        </w:div>
        <w:div w:id="1542400371">
          <w:marLeft w:val="0"/>
          <w:marRight w:val="0"/>
          <w:marTop w:val="0"/>
          <w:marBottom w:val="0"/>
          <w:divBdr>
            <w:top w:val="none" w:sz="0" w:space="0" w:color="auto"/>
            <w:left w:val="none" w:sz="0" w:space="0" w:color="auto"/>
            <w:bottom w:val="none" w:sz="0" w:space="0" w:color="auto"/>
            <w:right w:val="none" w:sz="0" w:space="0" w:color="auto"/>
          </w:divBdr>
        </w:div>
        <w:div w:id="629743677">
          <w:marLeft w:val="0"/>
          <w:marRight w:val="0"/>
          <w:marTop w:val="0"/>
          <w:marBottom w:val="0"/>
          <w:divBdr>
            <w:top w:val="none" w:sz="0" w:space="0" w:color="auto"/>
            <w:left w:val="none" w:sz="0" w:space="0" w:color="auto"/>
            <w:bottom w:val="none" w:sz="0" w:space="0" w:color="auto"/>
            <w:right w:val="none" w:sz="0" w:space="0" w:color="auto"/>
          </w:divBdr>
        </w:div>
      </w:divsChild>
    </w:div>
    <w:div w:id="1651446688">
      <w:bodyDiv w:val="1"/>
      <w:marLeft w:val="0"/>
      <w:marRight w:val="0"/>
      <w:marTop w:val="0"/>
      <w:marBottom w:val="0"/>
      <w:divBdr>
        <w:top w:val="none" w:sz="0" w:space="0" w:color="auto"/>
        <w:left w:val="none" w:sz="0" w:space="0" w:color="auto"/>
        <w:bottom w:val="none" w:sz="0" w:space="0" w:color="auto"/>
        <w:right w:val="none" w:sz="0" w:space="0" w:color="auto"/>
      </w:divBdr>
      <w:divsChild>
        <w:div w:id="925042926">
          <w:marLeft w:val="0"/>
          <w:marRight w:val="0"/>
          <w:marTop w:val="0"/>
          <w:marBottom w:val="0"/>
          <w:divBdr>
            <w:top w:val="none" w:sz="0" w:space="0" w:color="auto"/>
            <w:left w:val="none" w:sz="0" w:space="0" w:color="auto"/>
            <w:bottom w:val="none" w:sz="0" w:space="0" w:color="auto"/>
            <w:right w:val="none" w:sz="0" w:space="0" w:color="auto"/>
          </w:divBdr>
        </w:div>
        <w:div w:id="309095639">
          <w:marLeft w:val="0"/>
          <w:marRight w:val="0"/>
          <w:marTop w:val="0"/>
          <w:marBottom w:val="0"/>
          <w:divBdr>
            <w:top w:val="none" w:sz="0" w:space="0" w:color="auto"/>
            <w:left w:val="none" w:sz="0" w:space="0" w:color="auto"/>
            <w:bottom w:val="none" w:sz="0" w:space="0" w:color="auto"/>
            <w:right w:val="none" w:sz="0" w:space="0" w:color="auto"/>
          </w:divBdr>
        </w:div>
        <w:div w:id="679426365">
          <w:marLeft w:val="0"/>
          <w:marRight w:val="0"/>
          <w:marTop w:val="0"/>
          <w:marBottom w:val="0"/>
          <w:divBdr>
            <w:top w:val="none" w:sz="0" w:space="0" w:color="auto"/>
            <w:left w:val="none" w:sz="0" w:space="0" w:color="auto"/>
            <w:bottom w:val="none" w:sz="0" w:space="0" w:color="auto"/>
            <w:right w:val="none" w:sz="0" w:space="0" w:color="auto"/>
          </w:divBdr>
        </w:div>
        <w:div w:id="1675954015">
          <w:marLeft w:val="0"/>
          <w:marRight w:val="0"/>
          <w:marTop w:val="0"/>
          <w:marBottom w:val="0"/>
          <w:divBdr>
            <w:top w:val="none" w:sz="0" w:space="0" w:color="auto"/>
            <w:left w:val="none" w:sz="0" w:space="0" w:color="auto"/>
            <w:bottom w:val="none" w:sz="0" w:space="0" w:color="auto"/>
            <w:right w:val="none" w:sz="0" w:space="0" w:color="auto"/>
          </w:divBdr>
        </w:div>
        <w:div w:id="896669925">
          <w:marLeft w:val="0"/>
          <w:marRight w:val="0"/>
          <w:marTop w:val="0"/>
          <w:marBottom w:val="0"/>
          <w:divBdr>
            <w:top w:val="none" w:sz="0" w:space="0" w:color="auto"/>
            <w:left w:val="none" w:sz="0" w:space="0" w:color="auto"/>
            <w:bottom w:val="none" w:sz="0" w:space="0" w:color="auto"/>
            <w:right w:val="none" w:sz="0" w:space="0" w:color="auto"/>
          </w:divBdr>
        </w:div>
        <w:div w:id="488714823">
          <w:marLeft w:val="0"/>
          <w:marRight w:val="0"/>
          <w:marTop w:val="0"/>
          <w:marBottom w:val="0"/>
          <w:divBdr>
            <w:top w:val="none" w:sz="0" w:space="0" w:color="auto"/>
            <w:left w:val="none" w:sz="0" w:space="0" w:color="auto"/>
            <w:bottom w:val="none" w:sz="0" w:space="0" w:color="auto"/>
            <w:right w:val="none" w:sz="0" w:space="0" w:color="auto"/>
          </w:divBdr>
        </w:div>
        <w:div w:id="1762097179">
          <w:marLeft w:val="0"/>
          <w:marRight w:val="0"/>
          <w:marTop w:val="0"/>
          <w:marBottom w:val="0"/>
          <w:divBdr>
            <w:top w:val="none" w:sz="0" w:space="0" w:color="auto"/>
            <w:left w:val="none" w:sz="0" w:space="0" w:color="auto"/>
            <w:bottom w:val="none" w:sz="0" w:space="0" w:color="auto"/>
            <w:right w:val="none" w:sz="0" w:space="0" w:color="auto"/>
          </w:divBdr>
        </w:div>
        <w:div w:id="332030046">
          <w:marLeft w:val="0"/>
          <w:marRight w:val="0"/>
          <w:marTop w:val="0"/>
          <w:marBottom w:val="0"/>
          <w:divBdr>
            <w:top w:val="none" w:sz="0" w:space="0" w:color="auto"/>
            <w:left w:val="none" w:sz="0" w:space="0" w:color="auto"/>
            <w:bottom w:val="none" w:sz="0" w:space="0" w:color="auto"/>
            <w:right w:val="none" w:sz="0" w:space="0" w:color="auto"/>
          </w:divBdr>
        </w:div>
        <w:div w:id="678968541">
          <w:marLeft w:val="0"/>
          <w:marRight w:val="0"/>
          <w:marTop w:val="0"/>
          <w:marBottom w:val="0"/>
          <w:divBdr>
            <w:top w:val="none" w:sz="0" w:space="0" w:color="auto"/>
            <w:left w:val="none" w:sz="0" w:space="0" w:color="auto"/>
            <w:bottom w:val="none" w:sz="0" w:space="0" w:color="auto"/>
            <w:right w:val="none" w:sz="0" w:space="0" w:color="auto"/>
          </w:divBdr>
        </w:div>
        <w:div w:id="330333078">
          <w:marLeft w:val="0"/>
          <w:marRight w:val="0"/>
          <w:marTop w:val="0"/>
          <w:marBottom w:val="0"/>
          <w:divBdr>
            <w:top w:val="none" w:sz="0" w:space="0" w:color="auto"/>
            <w:left w:val="none" w:sz="0" w:space="0" w:color="auto"/>
            <w:bottom w:val="none" w:sz="0" w:space="0" w:color="auto"/>
            <w:right w:val="none" w:sz="0" w:space="0" w:color="auto"/>
          </w:divBdr>
        </w:div>
      </w:divsChild>
    </w:div>
    <w:div w:id="1714499276">
      <w:bodyDiv w:val="1"/>
      <w:marLeft w:val="0"/>
      <w:marRight w:val="0"/>
      <w:marTop w:val="0"/>
      <w:marBottom w:val="0"/>
      <w:divBdr>
        <w:top w:val="none" w:sz="0" w:space="0" w:color="auto"/>
        <w:left w:val="none" w:sz="0" w:space="0" w:color="auto"/>
        <w:bottom w:val="none" w:sz="0" w:space="0" w:color="auto"/>
        <w:right w:val="none" w:sz="0" w:space="0" w:color="auto"/>
      </w:divBdr>
      <w:divsChild>
        <w:div w:id="834345292">
          <w:marLeft w:val="0"/>
          <w:marRight w:val="0"/>
          <w:marTop w:val="0"/>
          <w:marBottom w:val="0"/>
          <w:divBdr>
            <w:top w:val="none" w:sz="0" w:space="0" w:color="auto"/>
            <w:left w:val="none" w:sz="0" w:space="0" w:color="auto"/>
            <w:bottom w:val="none" w:sz="0" w:space="0" w:color="auto"/>
            <w:right w:val="none" w:sz="0" w:space="0" w:color="auto"/>
          </w:divBdr>
        </w:div>
        <w:div w:id="25058672">
          <w:marLeft w:val="0"/>
          <w:marRight w:val="0"/>
          <w:marTop w:val="0"/>
          <w:marBottom w:val="0"/>
          <w:divBdr>
            <w:top w:val="none" w:sz="0" w:space="0" w:color="auto"/>
            <w:left w:val="none" w:sz="0" w:space="0" w:color="auto"/>
            <w:bottom w:val="none" w:sz="0" w:space="0" w:color="auto"/>
            <w:right w:val="none" w:sz="0" w:space="0" w:color="auto"/>
          </w:divBdr>
        </w:div>
        <w:div w:id="866065526">
          <w:marLeft w:val="0"/>
          <w:marRight w:val="0"/>
          <w:marTop w:val="0"/>
          <w:marBottom w:val="0"/>
          <w:divBdr>
            <w:top w:val="none" w:sz="0" w:space="0" w:color="auto"/>
            <w:left w:val="none" w:sz="0" w:space="0" w:color="auto"/>
            <w:bottom w:val="none" w:sz="0" w:space="0" w:color="auto"/>
            <w:right w:val="none" w:sz="0" w:space="0" w:color="auto"/>
          </w:divBdr>
        </w:div>
      </w:divsChild>
    </w:div>
    <w:div w:id="1719547186">
      <w:bodyDiv w:val="1"/>
      <w:marLeft w:val="0"/>
      <w:marRight w:val="0"/>
      <w:marTop w:val="0"/>
      <w:marBottom w:val="0"/>
      <w:divBdr>
        <w:top w:val="none" w:sz="0" w:space="0" w:color="auto"/>
        <w:left w:val="none" w:sz="0" w:space="0" w:color="auto"/>
        <w:bottom w:val="none" w:sz="0" w:space="0" w:color="auto"/>
        <w:right w:val="none" w:sz="0" w:space="0" w:color="auto"/>
      </w:divBdr>
    </w:div>
    <w:div w:id="19394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2</cp:revision>
  <dcterms:created xsi:type="dcterms:W3CDTF">2020-04-21T12:44:00Z</dcterms:created>
  <dcterms:modified xsi:type="dcterms:W3CDTF">2020-04-21T12:44:00Z</dcterms:modified>
</cp:coreProperties>
</file>