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24A7" w:rsidRDefault="005055F3">
      <w:pPr>
        <w:rPr>
          <w:lang w:val="en-US"/>
        </w:rPr>
      </w:pPr>
      <w:r>
        <w:rPr>
          <w:lang w:val="en-US"/>
        </w:rPr>
        <w:t>17/MHS06/049</w:t>
      </w:r>
    </w:p>
    <w:p w:rsidR="005055F3" w:rsidRDefault="005055F3">
      <w:pPr>
        <w:rPr>
          <w:lang w:val="en-US"/>
        </w:rPr>
      </w:pPr>
      <w:proofErr w:type="spellStart"/>
      <w:r>
        <w:rPr>
          <w:lang w:val="en-US"/>
        </w:rPr>
        <w:t>Obikpo</w:t>
      </w:r>
      <w:proofErr w:type="spellEnd"/>
      <w:r>
        <w:rPr>
          <w:lang w:val="en-US"/>
        </w:rPr>
        <w:t xml:space="preserve"> Chisom E.L</w:t>
      </w:r>
    </w:p>
    <w:p w:rsidR="005055F3" w:rsidRDefault="004D5774">
      <w:pPr>
        <w:rPr>
          <w:lang w:val="en-US"/>
        </w:rPr>
      </w:pPr>
      <w:r>
        <w:rPr>
          <w:lang w:val="en-US"/>
        </w:rPr>
        <w:t>MBBS, 300 level</w:t>
      </w:r>
    </w:p>
    <w:p w:rsidR="004D5774" w:rsidRDefault="00BF3BA0">
      <w:pPr>
        <w:rPr>
          <w:lang w:val="en-US"/>
        </w:rPr>
      </w:pPr>
      <w:r>
        <w:rPr>
          <w:lang w:val="en-US"/>
        </w:rPr>
        <w:t>ANA</w:t>
      </w:r>
      <w:r w:rsidR="00D60A48">
        <w:rPr>
          <w:lang w:val="en-US"/>
        </w:rPr>
        <w:t xml:space="preserve"> 305: Histology of special senses and </w:t>
      </w:r>
      <w:proofErr w:type="spellStart"/>
      <w:r w:rsidR="00D60A48">
        <w:rPr>
          <w:lang w:val="en-US"/>
        </w:rPr>
        <w:t>neurohistology</w:t>
      </w:r>
      <w:proofErr w:type="spellEnd"/>
    </w:p>
    <w:p w:rsidR="00427C9C" w:rsidRDefault="00427C9C">
      <w:pPr>
        <w:rPr>
          <w:lang w:val="en-US"/>
        </w:rPr>
      </w:pPr>
      <w:r>
        <w:rPr>
          <w:lang w:val="en-US"/>
        </w:rPr>
        <w:t xml:space="preserve">   </w:t>
      </w:r>
    </w:p>
    <w:p w:rsidR="00427C9C" w:rsidRPr="00427C9C" w:rsidRDefault="00427C9C">
      <w:pPr>
        <w:rPr>
          <w:b/>
          <w:bCs/>
          <w:lang w:val="en-US"/>
        </w:rPr>
      </w:pPr>
      <w:r>
        <w:rPr>
          <w:lang w:val="en-US"/>
        </w:rPr>
        <w:t xml:space="preserve">                 </w:t>
      </w:r>
      <w:r>
        <w:rPr>
          <w:b/>
          <w:bCs/>
          <w:lang w:val="en-US"/>
        </w:rPr>
        <w:t xml:space="preserve">Special senses assignment </w:t>
      </w:r>
    </w:p>
    <w:p w:rsidR="004D5774" w:rsidRDefault="00427C9C">
      <w:pPr>
        <w:rPr>
          <w:lang w:val="en-US"/>
        </w:rPr>
      </w:pPr>
      <w:r>
        <w:rPr>
          <w:lang w:val="en-US"/>
        </w:rPr>
        <w:t xml:space="preserve">            </w:t>
      </w:r>
    </w:p>
    <w:p w:rsidR="00BF3BA0" w:rsidRDefault="00BF3BA0">
      <w:pPr>
        <w:rPr>
          <w:lang w:val="en-US"/>
        </w:rPr>
      </w:pPr>
    </w:p>
    <w:p w:rsidR="004D5774" w:rsidRDefault="006622FD" w:rsidP="006622FD">
      <w:pPr>
        <w:pStyle w:val="ListParagraph"/>
        <w:numPr>
          <w:ilvl w:val="0"/>
          <w:numId w:val="1"/>
        </w:numPr>
        <w:rPr>
          <w:lang w:val="en-US"/>
        </w:rPr>
      </w:pPr>
      <w:r>
        <w:rPr>
          <w:lang w:val="en-US"/>
        </w:rPr>
        <w:t xml:space="preserve">Write an essay on the histological importance </w:t>
      </w:r>
      <w:r w:rsidR="003D0D18">
        <w:rPr>
          <w:lang w:val="en-US"/>
        </w:rPr>
        <w:t>of the eye in relation to their cellular functions.</w:t>
      </w:r>
    </w:p>
    <w:p w:rsidR="003D0D18" w:rsidRDefault="003D0D18" w:rsidP="003D0D18">
      <w:pPr>
        <w:rPr>
          <w:lang w:val="en-US"/>
        </w:rPr>
      </w:pPr>
    </w:p>
    <w:p w:rsidR="003D0D18" w:rsidRDefault="003D0D18" w:rsidP="003D0D18">
      <w:pPr>
        <w:rPr>
          <w:lang w:val="en-US"/>
        </w:rPr>
      </w:pPr>
      <w:r>
        <w:rPr>
          <w:lang w:val="en-US"/>
        </w:rPr>
        <w:t xml:space="preserve">The eye </w:t>
      </w:r>
      <w:r w:rsidR="005F2820">
        <w:rPr>
          <w:lang w:val="en-US"/>
        </w:rPr>
        <w:t xml:space="preserve">is the organ of vision which has the ability to receive and process visual detail, as well as enabling </w:t>
      </w:r>
      <w:r w:rsidR="008B6CA9">
        <w:rPr>
          <w:lang w:val="en-US"/>
        </w:rPr>
        <w:t>several photo response functions that are independent of vision. They function to detect light and convert it to electro-chemical im</w:t>
      </w:r>
      <w:r w:rsidR="00403820">
        <w:rPr>
          <w:lang w:val="en-US"/>
        </w:rPr>
        <w:t>pulses</w:t>
      </w:r>
      <w:r w:rsidR="00C86310">
        <w:rPr>
          <w:lang w:val="en-US"/>
        </w:rPr>
        <w:t xml:space="preserve"> in neurons. </w:t>
      </w:r>
    </w:p>
    <w:p w:rsidR="00C86310" w:rsidRDefault="00C86310" w:rsidP="003D0D18">
      <w:pPr>
        <w:rPr>
          <w:lang w:val="en-US"/>
        </w:rPr>
      </w:pPr>
      <w:r>
        <w:rPr>
          <w:lang w:val="en-US"/>
        </w:rPr>
        <w:t xml:space="preserve">The eye as an organ is composed of 3 layers of tissue arranged </w:t>
      </w:r>
      <w:r w:rsidR="00F67476">
        <w:rPr>
          <w:lang w:val="en-US"/>
        </w:rPr>
        <w:t>concentrically</w:t>
      </w:r>
      <w:r w:rsidR="00B345BA">
        <w:rPr>
          <w:lang w:val="en-US"/>
        </w:rPr>
        <w:t xml:space="preserve"> namely:</w:t>
      </w:r>
    </w:p>
    <w:p w:rsidR="00B345BA" w:rsidRDefault="00B345BA" w:rsidP="00B345BA">
      <w:pPr>
        <w:pStyle w:val="ListParagraph"/>
        <w:numPr>
          <w:ilvl w:val="0"/>
          <w:numId w:val="2"/>
        </w:numPr>
        <w:rPr>
          <w:lang w:val="en-US"/>
        </w:rPr>
      </w:pPr>
      <w:r>
        <w:rPr>
          <w:lang w:val="en-US"/>
        </w:rPr>
        <w:t xml:space="preserve">An external layer (fibrous tunic) </w:t>
      </w:r>
      <w:r w:rsidR="00C75239">
        <w:rPr>
          <w:lang w:val="en-US"/>
        </w:rPr>
        <w:t xml:space="preserve">which format a capsule enclosing and protecting other components </w:t>
      </w:r>
      <w:r w:rsidR="00CF35AE">
        <w:rPr>
          <w:lang w:val="en-US"/>
        </w:rPr>
        <w:t xml:space="preserve">of the eye. It is subdivided into the sclera and the cornea. </w:t>
      </w:r>
    </w:p>
    <w:p w:rsidR="00CF35AE" w:rsidRDefault="00D636BE" w:rsidP="00B345BA">
      <w:pPr>
        <w:pStyle w:val="ListParagraph"/>
        <w:numPr>
          <w:ilvl w:val="0"/>
          <w:numId w:val="2"/>
        </w:numPr>
        <w:rPr>
          <w:lang w:val="en-US"/>
        </w:rPr>
      </w:pPr>
      <w:r>
        <w:rPr>
          <w:lang w:val="en-US"/>
        </w:rPr>
        <w:t xml:space="preserve">A middle layer (vascular tunic) which forms the </w:t>
      </w:r>
      <w:r w:rsidR="00000E64">
        <w:rPr>
          <w:lang w:val="en-US"/>
        </w:rPr>
        <w:t xml:space="preserve">lens, the choroid and the </w:t>
      </w:r>
      <w:proofErr w:type="spellStart"/>
      <w:r w:rsidR="00000E64">
        <w:rPr>
          <w:lang w:val="en-US"/>
        </w:rPr>
        <w:t>cilliary</w:t>
      </w:r>
      <w:proofErr w:type="spellEnd"/>
      <w:r w:rsidR="00000E64">
        <w:rPr>
          <w:lang w:val="en-US"/>
        </w:rPr>
        <w:t xml:space="preserve"> body. </w:t>
      </w:r>
    </w:p>
    <w:p w:rsidR="00000E64" w:rsidRDefault="00000E64" w:rsidP="00B345BA">
      <w:pPr>
        <w:pStyle w:val="ListParagraph"/>
        <w:numPr>
          <w:ilvl w:val="0"/>
          <w:numId w:val="2"/>
        </w:numPr>
        <w:rPr>
          <w:lang w:val="en-US"/>
        </w:rPr>
      </w:pPr>
      <w:r>
        <w:rPr>
          <w:lang w:val="en-US"/>
        </w:rPr>
        <w:t xml:space="preserve">An internal layer (neural tunic) which consists of the retina </w:t>
      </w:r>
    </w:p>
    <w:p w:rsidR="00BE2E38" w:rsidRDefault="005C6BDB" w:rsidP="00BE2E38">
      <w:pPr>
        <w:pStyle w:val="ListParagraph"/>
        <w:rPr>
          <w:lang w:val="en-US"/>
        </w:rPr>
      </w:pPr>
      <w:r>
        <w:rPr>
          <w:noProof/>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247650</wp:posOffset>
            </wp:positionV>
            <wp:extent cx="4758690" cy="2368550"/>
            <wp:effectExtent l="0" t="0" r="381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758690" cy="2368550"/>
                    </a:xfrm>
                    <a:prstGeom prst="rect">
                      <a:avLst/>
                    </a:prstGeom>
                  </pic:spPr>
                </pic:pic>
              </a:graphicData>
            </a:graphic>
            <wp14:sizeRelH relativeFrom="margin">
              <wp14:pctWidth>0</wp14:pctWidth>
            </wp14:sizeRelH>
            <wp14:sizeRelV relativeFrom="margin">
              <wp14:pctHeight>0</wp14:pctHeight>
            </wp14:sizeRelV>
          </wp:anchor>
        </w:drawing>
      </w:r>
    </w:p>
    <w:p w:rsidR="005C6BDB" w:rsidRDefault="005C6BDB" w:rsidP="00BE2E38">
      <w:pPr>
        <w:pStyle w:val="ListParagraph"/>
        <w:rPr>
          <w:lang w:val="en-US"/>
        </w:rPr>
      </w:pPr>
    </w:p>
    <w:p w:rsidR="007538ED" w:rsidRDefault="007538ED" w:rsidP="004F1F9F">
      <w:pPr>
        <w:pStyle w:val="ListParagraph"/>
        <w:rPr>
          <w:b/>
          <w:bCs/>
          <w:lang w:val="en-US"/>
        </w:rPr>
      </w:pPr>
      <w:r>
        <w:rPr>
          <w:lang w:val="en-US"/>
        </w:rPr>
        <w:t xml:space="preserve">              </w:t>
      </w:r>
      <w:r>
        <w:rPr>
          <w:b/>
          <w:bCs/>
          <w:lang w:val="en-US"/>
        </w:rPr>
        <w:t xml:space="preserve">  THE EXTERNAL LAYER</w:t>
      </w:r>
    </w:p>
    <w:p w:rsidR="004F1F9F" w:rsidRPr="00CF13A1" w:rsidRDefault="004F1F9F" w:rsidP="004F1F9F">
      <w:pPr>
        <w:pStyle w:val="ListParagraph"/>
        <w:numPr>
          <w:ilvl w:val="0"/>
          <w:numId w:val="4"/>
        </w:numPr>
        <w:rPr>
          <w:b/>
          <w:bCs/>
          <w:lang w:val="en-US"/>
        </w:rPr>
      </w:pPr>
      <w:r>
        <w:rPr>
          <w:lang w:val="en-US"/>
        </w:rPr>
        <w:t xml:space="preserve">The sclera: </w:t>
      </w:r>
      <w:r w:rsidR="0045173A">
        <w:rPr>
          <w:lang w:val="en-US"/>
        </w:rPr>
        <w:t xml:space="preserve">this is a tough, dense layer of connective tissue consisting of collagen </w:t>
      </w:r>
      <w:proofErr w:type="spellStart"/>
      <w:r w:rsidR="0045173A">
        <w:rPr>
          <w:lang w:val="en-US"/>
        </w:rPr>
        <w:t>fibres</w:t>
      </w:r>
      <w:proofErr w:type="spellEnd"/>
      <w:r w:rsidR="00785FD6">
        <w:rPr>
          <w:lang w:val="en-US"/>
        </w:rPr>
        <w:t xml:space="preserve"> and networks of elastic </w:t>
      </w:r>
      <w:proofErr w:type="spellStart"/>
      <w:r w:rsidR="00785FD6">
        <w:rPr>
          <w:lang w:val="en-US"/>
        </w:rPr>
        <w:t>fibres</w:t>
      </w:r>
      <w:proofErr w:type="spellEnd"/>
      <w:r w:rsidR="00785FD6">
        <w:rPr>
          <w:lang w:val="en-US"/>
        </w:rPr>
        <w:t xml:space="preserve">. Type 2 collagen </w:t>
      </w:r>
      <w:proofErr w:type="spellStart"/>
      <w:r w:rsidR="00785FD6">
        <w:rPr>
          <w:lang w:val="en-US"/>
        </w:rPr>
        <w:t>fibres</w:t>
      </w:r>
      <w:proofErr w:type="spellEnd"/>
      <w:r w:rsidR="00785FD6">
        <w:rPr>
          <w:lang w:val="en-US"/>
        </w:rPr>
        <w:t xml:space="preserve"> are dominant </w:t>
      </w:r>
      <w:r w:rsidR="002A31B6">
        <w:rPr>
          <w:lang w:val="en-US"/>
        </w:rPr>
        <w:t xml:space="preserve">and arranged in irregular directions. This lack of orientation of the </w:t>
      </w:r>
      <w:proofErr w:type="spellStart"/>
      <w:r w:rsidR="002A31B6">
        <w:rPr>
          <w:lang w:val="en-US"/>
        </w:rPr>
        <w:t>fibres</w:t>
      </w:r>
      <w:proofErr w:type="spellEnd"/>
      <w:r w:rsidR="002A31B6">
        <w:rPr>
          <w:lang w:val="en-US"/>
        </w:rPr>
        <w:t xml:space="preserve"> accounts for the “white</w:t>
      </w:r>
      <w:r w:rsidR="006E2F7C">
        <w:rPr>
          <w:lang w:val="en-US"/>
        </w:rPr>
        <w:t xml:space="preserve"> opaque” nature </w:t>
      </w:r>
      <w:r w:rsidR="002A31B6">
        <w:rPr>
          <w:lang w:val="en-US"/>
        </w:rPr>
        <w:t xml:space="preserve"> of the sclera </w:t>
      </w:r>
      <w:r w:rsidR="006E2F7C">
        <w:rPr>
          <w:lang w:val="en-US"/>
        </w:rPr>
        <w:t>unlike the cornea</w:t>
      </w:r>
      <w:r w:rsidR="00934F42">
        <w:rPr>
          <w:lang w:val="en-US"/>
        </w:rPr>
        <w:t xml:space="preserve"> which is transparent.  </w:t>
      </w:r>
      <w:r w:rsidR="001358E4">
        <w:rPr>
          <w:lang w:val="en-US"/>
        </w:rPr>
        <w:t xml:space="preserve">Melanocytes are present </w:t>
      </w:r>
      <w:r w:rsidR="00A01F00">
        <w:rPr>
          <w:lang w:val="en-US"/>
        </w:rPr>
        <w:t xml:space="preserve">in deep parts of the sclera in addition to the usual complement of connective tissue cells. </w:t>
      </w:r>
      <w:r w:rsidR="007E341F">
        <w:rPr>
          <w:lang w:val="en-US"/>
        </w:rPr>
        <w:t xml:space="preserve">The collagen of the sclera is continuous with the cornea thus forming a slight protrusion into one eyeball before it merges with the cornea. </w:t>
      </w:r>
      <w:r w:rsidR="00DA098A">
        <w:rPr>
          <w:lang w:val="en-US"/>
        </w:rPr>
        <w:t xml:space="preserve">The sclera is composed of 4 layers. From external to internal they include </w:t>
      </w:r>
      <w:r w:rsidR="000A5B49">
        <w:rPr>
          <w:lang w:val="en-US"/>
        </w:rPr>
        <w:t xml:space="preserve">a. the </w:t>
      </w:r>
      <w:proofErr w:type="spellStart"/>
      <w:r w:rsidR="000A5B49">
        <w:rPr>
          <w:lang w:val="en-US"/>
        </w:rPr>
        <w:t>episclera</w:t>
      </w:r>
      <w:proofErr w:type="spellEnd"/>
      <w:r w:rsidR="000A5B49">
        <w:rPr>
          <w:lang w:val="en-US"/>
        </w:rPr>
        <w:t xml:space="preserve">, the </w:t>
      </w:r>
      <w:proofErr w:type="spellStart"/>
      <w:r w:rsidR="000A5B49">
        <w:rPr>
          <w:lang w:val="en-US"/>
        </w:rPr>
        <w:t>stroma</w:t>
      </w:r>
      <w:proofErr w:type="spellEnd"/>
      <w:r w:rsidR="000A5B49">
        <w:rPr>
          <w:lang w:val="en-US"/>
        </w:rPr>
        <w:t xml:space="preserve">, the lamina and the </w:t>
      </w:r>
      <w:r w:rsidR="009B6CC0">
        <w:rPr>
          <w:lang w:val="en-US"/>
        </w:rPr>
        <w:t xml:space="preserve">endothelium </w:t>
      </w:r>
    </w:p>
    <w:p w:rsidR="00CF13A1" w:rsidRDefault="00CF13A1" w:rsidP="00CF13A1">
      <w:pPr>
        <w:pStyle w:val="ListParagraph"/>
        <w:ind w:left="1080"/>
        <w:rPr>
          <w:lang w:val="en-US"/>
        </w:rPr>
      </w:pPr>
      <w:r>
        <w:rPr>
          <w:lang w:val="en-US"/>
        </w:rPr>
        <w:t xml:space="preserve">               Histological importance of the sclera </w:t>
      </w:r>
    </w:p>
    <w:p w:rsidR="00CF13A1" w:rsidRDefault="00CF13A1" w:rsidP="00CF13A1">
      <w:pPr>
        <w:pStyle w:val="ListParagraph"/>
        <w:ind w:left="1080"/>
        <w:rPr>
          <w:lang w:val="en-US"/>
        </w:rPr>
      </w:pPr>
      <w:r>
        <w:rPr>
          <w:lang w:val="en-US"/>
        </w:rPr>
        <w:t>The sclera b</w:t>
      </w:r>
      <w:r w:rsidR="00A54EA6">
        <w:rPr>
          <w:lang w:val="en-US"/>
        </w:rPr>
        <w:t>eing</w:t>
      </w:r>
      <w:r>
        <w:rPr>
          <w:lang w:val="en-US"/>
        </w:rPr>
        <w:t xml:space="preserve"> an opaque, fibrous, tough, protective outer layer of the </w:t>
      </w:r>
      <w:r w:rsidR="00A54EA6">
        <w:rPr>
          <w:lang w:val="en-US"/>
        </w:rPr>
        <w:t xml:space="preserve">eye upon </w:t>
      </w:r>
      <w:proofErr w:type="spellStart"/>
      <w:r w:rsidR="00A54EA6">
        <w:rPr>
          <w:lang w:val="en-US"/>
        </w:rPr>
        <w:t>distension</w:t>
      </w:r>
      <w:proofErr w:type="spellEnd"/>
      <w:r w:rsidR="00A54EA6">
        <w:rPr>
          <w:lang w:val="en-US"/>
        </w:rPr>
        <w:t xml:space="preserve"> by </w:t>
      </w:r>
      <w:proofErr w:type="spellStart"/>
      <w:r w:rsidR="00A54EA6">
        <w:rPr>
          <w:lang w:val="en-US"/>
        </w:rPr>
        <w:t>intraoc</w:t>
      </w:r>
      <w:r w:rsidR="00AD5695">
        <w:rPr>
          <w:lang w:val="en-US"/>
        </w:rPr>
        <w:t>ular</w:t>
      </w:r>
      <w:proofErr w:type="spellEnd"/>
      <w:r w:rsidR="00AD5695">
        <w:rPr>
          <w:lang w:val="en-US"/>
        </w:rPr>
        <w:t xml:space="preserve"> pressure maintains the shape of the eye. It is also a site </w:t>
      </w:r>
      <w:r w:rsidR="0036589B">
        <w:rPr>
          <w:lang w:val="en-US"/>
        </w:rPr>
        <w:t xml:space="preserve">of </w:t>
      </w:r>
      <w:r w:rsidR="0036589B">
        <w:rPr>
          <w:lang w:val="en-US"/>
        </w:rPr>
        <w:lastRenderedPageBreak/>
        <w:t>attachment for the ocular muscles. The sclera mainly participated in the structural functions concerned with the eye</w:t>
      </w:r>
    </w:p>
    <w:p w:rsidR="002F5EE3" w:rsidRDefault="002F5EE3" w:rsidP="00CF13A1">
      <w:pPr>
        <w:pStyle w:val="ListParagraph"/>
        <w:ind w:left="1080"/>
        <w:rPr>
          <w:lang w:val="en-US"/>
        </w:rPr>
      </w:pPr>
    </w:p>
    <w:p w:rsidR="002F5EE3" w:rsidRDefault="002F5EE3" w:rsidP="00CF13A1">
      <w:pPr>
        <w:pStyle w:val="ListParagraph"/>
        <w:ind w:left="1080"/>
        <w:rPr>
          <w:lang w:val="en-US"/>
        </w:rPr>
      </w:pPr>
    </w:p>
    <w:p w:rsidR="002F5EE3" w:rsidRDefault="002F5EE3" w:rsidP="00CF13A1">
      <w:pPr>
        <w:pStyle w:val="ListParagraph"/>
        <w:ind w:left="1080"/>
        <w:rPr>
          <w:lang w:val="en-US"/>
        </w:rPr>
      </w:pPr>
    </w:p>
    <w:p w:rsidR="002F5EE3" w:rsidRDefault="002F5EE3" w:rsidP="00CF13A1">
      <w:pPr>
        <w:pStyle w:val="ListParagraph"/>
        <w:ind w:left="1080"/>
        <w:rPr>
          <w:lang w:val="en-US"/>
        </w:rPr>
      </w:pPr>
    </w:p>
    <w:p w:rsidR="002F5EE3" w:rsidRDefault="00C30C6F" w:rsidP="00CF13A1">
      <w:pPr>
        <w:pStyle w:val="ListParagraph"/>
        <w:ind w:left="1080"/>
        <w:rPr>
          <w:lang w:val="en-US"/>
        </w:rPr>
      </w:pPr>
      <w:r>
        <w:rPr>
          <w:noProof/>
          <w:lang w:val="en-US"/>
        </w:rPr>
        <w:drawing>
          <wp:anchor distT="0" distB="0" distL="114300" distR="114300" simplePos="0" relativeHeight="251660288" behindDoc="0" locked="0" layoutInCell="1" allowOverlap="1">
            <wp:simplePos x="0" y="0"/>
            <wp:positionH relativeFrom="column">
              <wp:posOffset>934085</wp:posOffset>
            </wp:positionH>
            <wp:positionV relativeFrom="paragraph">
              <wp:posOffset>0</wp:posOffset>
            </wp:positionV>
            <wp:extent cx="3927475" cy="31089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extLst>
                        <a:ext uri="{28A0092B-C50C-407E-A947-70E740481C1C}">
                          <a14:useLocalDpi xmlns:a14="http://schemas.microsoft.com/office/drawing/2010/main" val="0"/>
                        </a:ext>
                      </a:extLst>
                    </a:blip>
                    <a:stretch>
                      <a:fillRect/>
                    </a:stretch>
                  </pic:blipFill>
                  <pic:spPr>
                    <a:xfrm>
                      <a:off x="0" y="0"/>
                      <a:ext cx="3927475" cy="3108960"/>
                    </a:xfrm>
                    <a:prstGeom prst="rect">
                      <a:avLst/>
                    </a:prstGeom>
                  </pic:spPr>
                </pic:pic>
              </a:graphicData>
            </a:graphic>
            <wp14:sizeRelH relativeFrom="margin">
              <wp14:pctWidth>0</wp14:pctWidth>
            </wp14:sizeRelH>
            <wp14:sizeRelV relativeFrom="margin">
              <wp14:pctHeight>0</wp14:pctHeight>
            </wp14:sizeRelV>
          </wp:anchor>
        </w:drawing>
      </w:r>
    </w:p>
    <w:p w:rsidR="0036589B" w:rsidRPr="00DB373F" w:rsidRDefault="008320F3" w:rsidP="00F31E09">
      <w:pPr>
        <w:pStyle w:val="ListParagraph"/>
        <w:numPr>
          <w:ilvl w:val="0"/>
          <w:numId w:val="4"/>
        </w:numPr>
        <w:rPr>
          <w:b/>
          <w:bCs/>
          <w:lang w:val="en-US"/>
        </w:rPr>
      </w:pPr>
      <w:r>
        <w:rPr>
          <w:lang w:val="en-US"/>
        </w:rPr>
        <w:t xml:space="preserve">the cornea: </w:t>
      </w:r>
      <w:r w:rsidR="00C5627C">
        <w:rPr>
          <w:lang w:val="en-US"/>
        </w:rPr>
        <w:t xml:space="preserve">the cornea forms the anterior surface of the eye. It is formed by 3 cellular layers which are separated by 2 acellular layers. It is a vascular and the cells are not pigmented </w:t>
      </w:r>
      <w:r w:rsidR="0056131B">
        <w:rPr>
          <w:lang w:val="en-US"/>
        </w:rPr>
        <w:t xml:space="preserve">it consists mainly of type I collagen </w:t>
      </w:r>
      <w:proofErr w:type="spellStart"/>
      <w:r w:rsidR="0056131B">
        <w:rPr>
          <w:lang w:val="en-US"/>
        </w:rPr>
        <w:t>fibres</w:t>
      </w:r>
      <w:proofErr w:type="spellEnd"/>
      <w:r w:rsidR="0056131B">
        <w:rPr>
          <w:lang w:val="en-US"/>
        </w:rPr>
        <w:t xml:space="preserve"> but types III, V, </w:t>
      </w:r>
      <w:r w:rsidR="00C67C81">
        <w:rPr>
          <w:lang w:val="en-US"/>
        </w:rPr>
        <w:t xml:space="preserve">VI may be present. These </w:t>
      </w:r>
      <w:proofErr w:type="spellStart"/>
      <w:r w:rsidR="00C67C81">
        <w:rPr>
          <w:lang w:val="en-US"/>
        </w:rPr>
        <w:t>fibres</w:t>
      </w:r>
      <w:proofErr w:type="spellEnd"/>
      <w:r w:rsidR="00C67C81">
        <w:rPr>
          <w:lang w:val="en-US"/>
        </w:rPr>
        <w:t xml:space="preserve"> are oriented in a uniform </w:t>
      </w:r>
      <w:r w:rsidR="009F6B08">
        <w:rPr>
          <w:lang w:val="en-US"/>
        </w:rPr>
        <w:t xml:space="preserve">parallel direction to maintain transparency, presence of flattened </w:t>
      </w:r>
      <w:proofErr w:type="spellStart"/>
      <w:r w:rsidR="009F6B08">
        <w:rPr>
          <w:lang w:val="en-US"/>
        </w:rPr>
        <w:t>fibrocytes</w:t>
      </w:r>
      <w:proofErr w:type="spellEnd"/>
      <w:r w:rsidR="009F6B08">
        <w:rPr>
          <w:lang w:val="en-US"/>
        </w:rPr>
        <w:t xml:space="preserve"> (</w:t>
      </w:r>
      <w:proofErr w:type="spellStart"/>
      <w:r w:rsidR="009F6B08">
        <w:rPr>
          <w:lang w:val="en-US"/>
        </w:rPr>
        <w:t>keratocytes</w:t>
      </w:r>
      <w:proofErr w:type="spellEnd"/>
      <w:r w:rsidR="009F6B08">
        <w:rPr>
          <w:lang w:val="en-US"/>
        </w:rPr>
        <w:t xml:space="preserve">) </w:t>
      </w:r>
      <w:r w:rsidR="00DB373F">
        <w:rPr>
          <w:lang w:val="en-US"/>
        </w:rPr>
        <w:t xml:space="preserve">which are located between the layers of collagen </w:t>
      </w:r>
      <w:proofErr w:type="spellStart"/>
      <w:r w:rsidR="00DB373F">
        <w:rPr>
          <w:lang w:val="en-US"/>
        </w:rPr>
        <w:t>fibres</w:t>
      </w:r>
      <w:proofErr w:type="spellEnd"/>
      <w:r w:rsidR="00DB373F">
        <w:rPr>
          <w:lang w:val="en-US"/>
        </w:rPr>
        <w:t xml:space="preserve">. The layers include: </w:t>
      </w:r>
    </w:p>
    <w:p w:rsidR="00DB373F" w:rsidRPr="005F1177" w:rsidRDefault="00454D15" w:rsidP="00454D15">
      <w:pPr>
        <w:pStyle w:val="ListParagraph"/>
        <w:numPr>
          <w:ilvl w:val="0"/>
          <w:numId w:val="6"/>
        </w:numPr>
        <w:rPr>
          <w:b/>
          <w:bCs/>
          <w:lang w:val="en-US"/>
        </w:rPr>
      </w:pPr>
      <w:r>
        <w:rPr>
          <w:lang w:val="en-US"/>
        </w:rPr>
        <w:t>Corneal epithelium:</w:t>
      </w:r>
      <w:r w:rsidR="00C871BA">
        <w:rPr>
          <w:lang w:val="en-US"/>
        </w:rPr>
        <w:t xml:space="preserve"> the anterior surface of the cornea is line by a non-keratin</w:t>
      </w:r>
      <w:r w:rsidR="0037406E">
        <w:rPr>
          <w:lang w:val="en-US"/>
        </w:rPr>
        <w:t xml:space="preserve">ized stratified squamous epithelium which is a regenerating </w:t>
      </w:r>
      <w:r w:rsidR="005F1177">
        <w:rPr>
          <w:lang w:val="en-US"/>
        </w:rPr>
        <w:t>multicellular layer which interacts with the tear film</w:t>
      </w:r>
    </w:p>
    <w:p w:rsidR="005F1177" w:rsidRPr="004817BE" w:rsidRDefault="00507847" w:rsidP="00454D15">
      <w:pPr>
        <w:pStyle w:val="ListParagraph"/>
        <w:numPr>
          <w:ilvl w:val="0"/>
          <w:numId w:val="6"/>
        </w:numPr>
        <w:rPr>
          <w:b/>
          <w:bCs/>
          <w:lang w:val="en-US"/>
        </w:rPr>
      </w:pPr>
      <w:r>
        <w:rPr>
          <w:lang w:val="en-US"/>
        </w:rPr>
        <w:t>Bowman layer: this is the layer on which the basement membrane of the corneal epithelium rests on. This is the first acellular</w:t>
      </w:r>
      <w:r w:rsidR="000C634E">
        <w:rPr>
          <w:lang w:val="en-US"/>
        </w:rPr>
        <w:t xml:space="preserve"> layer which separates the corneal epithelium from the corneal </w:t>
      </w:r>
      <w:proofErr w:type="spellStart"/>
      <w:r w:rsidR="004810B0">
        <w:rPr>
          <w:lang w:val="en-US"/>
        </w:rPr>
        <w:t>stroma</w:t>
      </w:r>
      <w:proofErr w:type="spellEnd"/>
      <w:r w:rsidR="004810B0">
        <w:rPr>
          <w:lang w:val="en-US"/>
        </w:rPr>
        <w:t>. It consists of densely packed collagen fibr</w:t>
      </w:r>
      <w:r w:rsidR="00C81C54">
        <w:rPr>
          <w:lang w:val="en-US"/>
        </w:rPr>
        <w:t xml:space="preserve">ils embedded in ground substance  with the absence of cells thus the name, the first acellular layer. </w:t>
      </w:r>
      <w:r w:rsidR="007D3ED9">
        <w:rPr>
          <w:lang w:val="en-US"/>
        </w:rPr>
        <w:t>The bowman’s membrane contributes greatly to the stability of the cornea</w:t>
      </w:r>
      <w:r w:rsidR="004817BE">
        <w:rPr>
          <w:lang w:val="en-US"/>
        </w:rPr>
        <w:t xml:space="preserve">. </w:t>
      </w:r>
    </w:p>
    <w:p w:rsidR="004817BE" w:rsidRPr="00D72627" w:rsidRDefault="004817BE" w:rsidP="00454D15">
      <w:pPr>
        <w:pStyle w:val="ListParagraph"/>
        <w:numPr>
          <w:ilvl w:val="0"/>
          <w:numId w:val="6"/>
        </w:numPr>
        <w:rPr>
          <w:b/>
          <w:bCs/>
          <w:lang w:val="en-US"/>
        </w:rPr>
      </w:pPr>
      <w:r>
        <w:rPr>
          <w:lang w:val="en-US"/>
        </w:rPr>
        <w:t xml:space="preserve">Corneal </w:t>
      </w:r>
      <w:proofErr w:type="spellStart"/>
      <w:r>
        <w:rPr>
          <w:lang w:val="en-US"/>
        </w:rPr>
        <w:t>stroma</w:t>
      </w:r>
      <w:proofErr w:type="spellEnd"/>
      <w:r>
        <w:rPr>
          <w:lang w:val="en-US"/>
        </w:rPr>
        <w:t xml:space="preserve">: </w:t>
      </w:r>
      <w:r w:rsidR="00B8756A">
        <w:rPr>
          <w:lang w:val="en-US"/>
        </w:rPr>
        <w:t xml:space="preserve">this is the largest layer </w:t>
      </w:r>
      <w:r w:rsidR="00A04795">
        <w:rPr>
          <w:lang w:val="en-US"/>
        </w:rPr>
        <w:t xml:space="preserve">consisting of 200-250 layers of regularly organized collagen fibrils. Presence of </w:t>
      </w:r>
      <w:proofErr w:type="spellStart"/>
      <w:r w:rsidR="00A04795">
        <w:rPr>
          <w:lang w:val="en-US"/>
        </w:rPr>
        <w:t>kera</w:t>
      </w:r>
      <w:r w:rsidR="007F0DCD">
        <w:rPr>
          <w:lang w:val="en-US"/>
        </w:rPr>
        <w:t>tocytes</w:t>
      </w:r>
      <w:proofErr w:type="spellEnd"/>
      <w:r w:rsidR="007F0DCD">
        <w:rPr>
          <w:lang w:val="en-US"/>
        </w:rPr>
        <w:t xml:space="preserve"> which maintains the integrity of this layer. The primary </w:t>
      </w:r>
      <w:r w:rsidR="00F466BA">
        <w:rPr>
          <w:lang w:val="en-US"/>
        </w:rPr>
        <w:t xml:space="preserve">function of this layer is to maintain transparency which is aided by how small the diameter </w:t>
      </w:r>
      <w:r w:rsidR="005B146B">
        <w:rPr>
          <w:lang w:val="en-US"/>
        </w:rPr>
        <w:t xml:space="preserve">(20-60nm) and the regular arrangement of the collagen </w:t>
      </w:r>
      <w:proofErr w:type="spellStart"/>
      <w:r w:rsidR="005B146B">
        <w:rPr>
          <w:lang w:val="en-US"/>
        </w:rPr>
        <w:t>fibres</w:t>
      </w:r>
      <w:proofErr w:type="spellEnd"/>
      <w:r w:rsidR="005B146B">
        <w:rPr>
          <w:lang w:val="en-US"/>
        </w:rPr>
        <w:t xml:space="preserve">. </w:t>
      </w:r>
    </w:p>
    <w:p w:rsidR="00D72627" w:rsidRPr="00AC3BEA" w:rsidRDefault="00D72627" w:rsidP="00454D15">
      <w:pPr>
        <w:pStyle w:val="ListParagraph"/>
        <w:numPr>
          <w:ilvl w:val="0"/>
          <w:numId w:val="6"/>
        </w:numPr>
        <w:rPr>
          <w:b/>
          <w:bCs/>
          <w:lang w:val="en-US"/>
        </w:rPr>
      </w:pPr>
      <w:proofErr w:type="spellStart"/>
      <w:r>
        <w:rPr>
          <w:lang w:val="en-US"/>
        </w:rPr>
        <w:t>Descemet’s</w:t>
      </w:r>
      <w:proofErr w:type="spellEnd"/>
      <w:r>
        <w:rPr>
          <w:lang w:val="en-US"/>
        </w:rPr>
        <w:t xml:space="preserve"> membrane</w:t>
      </w:r>
      <w:r w:rsidR="00113C25">
        <w:rPr>
          <w:lang w:val="en-US"/>
        </w:rPr>
        <w:t xml:space="preserve">: also known as the posterior limiting lamina because it separates </w:t>
      </w:r>
      <w:r w:rsidR="009F70F2">
        <w:rPr>
          <w:lang w:val="en-US"/>
        </w:rPr>
        <w:t xml:space="preserve">the corneal </w:t>
      </w:r>
      <w:proofErr w:type="spellStart"/>
      <w:r w:rsidR="009F70F2">
        <w:rPr>
          <w:lang w:val="en-US"/>
        </w:rPr>
        <w:t>stroma</w:t>
      </w:r>
      <w:proofErr w:type="spellEnd"/>
      <w:r w:rsidR="009F70F2">
        <w:rPr>
          <w:lang w:val="en-US"/>
        </w:rPr>
        <w:t xml:space="preserve"> from the corneal endothelium. It serves as a modified basement membrane </w:t>
      </w:r>
      <w:r w:rsidR="0001121C">
        <w:rPr>
          <w:lang w:val="en-US"/>
        </w:rPr>
        <w:t xml:space="preserve">of the corneal endothelium. It is an acellular </w:t>
      </w:r>
      <w:r w:rsidR="00AC3BEA">
        <w:rPr>
          <w:lang w:val="en-US"/>
        </w:rPr>
        <w:t xml:space="preserve">homogenous layer made up of type B </w:t>
      </w:r>
      <w:proofErr w:type="spellStart"/>
      <w:r w:rsidR="00AC3BEA">
        <w:rPr>
          <w:lang w:val="en-US"/>
        </w:rPr>
        <w:t>fibres</w:t>
      </w:r>
      <w:proofErr w:type="spellEnd"/>
      <w:r w:rsidR="00AC3BEA">
        <w:rPr>
          <w:lang w:val="en-US"/>
        </w:rPr>
        <w:t xml:space="preserve">. </w:t>
      </w:r>
    </w:p>
    <w:p w:rsidR="00AC3BEA" w:rsidRPr="00D6182C" w:rsidRDefault="00A414C2" w:rsidP="00454D15">
      <w:pPr>
        <w:pStyle w:val="ListParagraph"/>
        <w:numPr>
          <w:ilvl w:val="0"/>
          <w:numId w:val="6"/>
        </w:numPr>
        <w:rPr>
          <w:b/>
          <w:bCs/>
          <w:lang w:val="en-US"/>
        </w:rPr>
      </w:pPr>
      <w:r>
        <w:rPr>
          <w:lang w:val="en-US"/>
        </w:rPr>
        <w:lastRenderedPageBreak/>
        <w:t xml:space="preserve">Corneal endothelium: </w:t>
      </w:r>
      <w:r w:rsidR="000C20D1">
        <w:rPr>
          <w:lang w:val="en-US"/>
        </w:rPr>
        <w:t xml:space="preserve">this is the posterior endothelium made up of simple cuboidal or simple squamous cells it has the inability to regenerate </w:t>
      </w:r>
      <w:r w:rsidR="00E31EC0">
        <w:rPr>
          <w:lang w:val="en-US"/>
        </w:rPr>
        <w:t xml:space="preserve">but has the presence of pumps to maintain fluid balance and to prevent swelling of the </w:t>
      </w:r>
      <w:proofErr w:type="spellStart"/>
      <w:r w:rsidR="00E31EC0">
        <w:rPr>
          <w:lang w:val="en-US"/>
        </w:rPr>
        <w:t>stroma</w:t>
      </w:r>
      <w:proofErr w:type="spellEnd"/>
      <w:r w:rsidR="00E31EC0">
        <w:rPr>
          <w:lang w:val="en-US"/>
        </w:rPr>
        <w:t xml:space="preserve"> </w:t>
      </w:r>
    </w:p>
    <w:p w:rsidR="00D6182C" w:rsidRPr="00977E3C" w:rsidRDefault="00D6182C" w:rsidP="00D6182C">
      <w:pPr>
        <w:pStyle w:val="ListParagraph"/>
        <w:rPr>
          <w:b/>
          <w:bCs/>
          <w:lang w:val="en-US"/>
        </w:rPr>
      </w:pPr>
    </w:p>
    <w:p w:rsidR="00D6182C" w:rsidRPr="00EB092F" w:rsidRDefault="00D6182C" w:rsidP="00D6182C">
      <w:pPr>
        <w:pStyle w:val="ListParagraph"/>
        <w:rPr>
          <w:b/>
          <w:bCs/>
          <w:i/>
          <w:iCs/>
          <w:lang w:val="en-US"/>
        </w:rPr>
      </w:pPr>
      <w:r>
        <w:rPr>
          <w:lang w:val="en-US"/>
        </w:rPr>
        <w:t xml:space="preserve"> </w:t>
      </w:r>
      <w:r w:rsidRPr="00EB092F">
        <w:rPr>
          <w:b/>
          <w:bCs/>
          <w:i/>
          <w:iCs/>
          <w:lang w:val="en-US"/>
        </w:rPr>
        <w:t xml:space="preserve">Histological importance of the cornea </w:t>
      </w:r>
    </w:p>
    <w:p w:rsidR="00D6182C" w:rsidRDefault="00D6182C" w:rsidP="00D6182C">
      <w:pPr>
        <w:pStyle w:val="ListParagraph"/>
        <w:rPr>
          <w:lang w:val="en-US"/>
        </w:rPr>
      </w:pPr>
      <w:r>
        <w:rPr>
          <w:lang w:val="en-US"/>
        </w:rPr>
        <w:t>The main function of the cornea is to retract or bend light</w:t>
      </w:r>
      <w:r w:rsidR="00A705A7">
        <w:rPr>
          <w:lang w:val="en-US"/>
        </w:rPr>
        <w:t>. It is responsible for focusing most of the light that enters the eye</w:t>
      </w:r>
      <w:r w:rsidR="00CF6372">
        <w:rPr>
          <w:lang w:val="en-US"/>
        </w:rPr>
        <w:t>. It is able to protect the eye from infections and also tends to repair itself from minor abrasions</w:t>
      </w:r>
      <w:r w:rsidR="005B78CD">
        <w:rPr>
          <w:lang w:val="en-US"/>
        </w:rPr>
        <w:t>. However, deep abrasions to the cornea could form scars leading to loss of transparency and therefore impairing vision</w:t>
      </w:r>
      <w:r w:rsidR="006B7E5D">
        <w:rPr>
          <w:lang w:val="en-US"/>
        </w:rPr>
        <w:t xml:space="preserve">. </w:t>
      </w:r>
    </w:p>
    <w:p w:rsidR="00E87C20" w:rsidRDefault="00E87C20" w:rsidP="00D6182C">
      <w:pPr>
        <w:pStyle w:val="ListParagraph"/>
        <w:rPr>
          <w:lang w:val="en-US"/>
        </w:rPr>
      </w:pPr>
    </w:p>
    <w:p w:rsidR="00E87C20" w:rsidRDefault="00544686" w:rsidP="00D6182C">
      <w:pPr>
        <w:pStyle w:val="ListParagraph"/>
        <w:rPr>
          <w:lang w:val="en-US"/>
        </w:rPr>
      </w:pPr>
      <w:r>
        <w:rPr>
          <w:noProof/>
          <w:lang w:val="en-US"/>
        </w:rPr>
        <w:drawing>
          <wp:anchor distT="0" distB="0" distL="114300" distR="114300" simplePos="0" relativeHeight="251661312" behindDoc="0" locked="0" layoutInCell="1" allowOverlap="1">
            <wp:simplePos x="0" y="0"/>
            <wp:positionH relativeFrom="column">
              <wp:posOffset>602615</wp:posOffset>
            </wp:positionH>
            <wp:positionV relativeFrom="paragraph">
              <wp:posOffset>24765</wp:posOffset>
            </wp:positionV>
            <wp:extent cx="5080000" cy="2667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extLst>
                        <a:ext uri="{28A0092B-C50C-407E-A947-70E740481C1C}">
                          <a14:useLocalDpi xmlns:a14="http://schemas.microsoft.com/office/drawing/2010/main" val="0"/>
                        </a:ext>
                      </a:extLst>
                    </a:blip>
                    <a:stretch>
                      <a:fillRect/>
                    </a:stretch>
                  </pic:blipFill>
                  <pic:spPr>
                    <a:xfrm>
                      <a:off x="0" y="0"/>
                      <a:ext cx="5080000" cy="2667000"/>
                    </a:xfrm>
                    <a:prstGeom prst="rect">
                      <a:avLst/>
                    </a:prstGeom>
                  </pic:spPr>
                </pic:pic>
              </a:graphicData>
            </a:graphic>
          </wp:anchor>
        </w:drawing>
      </w:r>
    </w:p>
    <w:p w:rsidR="00E87C20" w:rsidRDefault="00E87C20" w:rsidP="00D6182C">
      <w:pPr>
        <w:pStyle w:val="ListParagraph"/>
        <w:rPr>
          <w:lang w:val="en-US"/>
        </w:rPr>
      </w:pPr>
    </w:p>
    <w:p w:rsidR="004B394D" w:rsidRDefault="004B394D" w:rsidP="00D6182C">
      <w:pPr>
        <w:pStyle w:val="ListParagraph"/>
        <w:rPr>
          <w:lang w:val="en-US"/>
        </w:rPr>
      </w:pPr>
    </w:p>
    <w:p w:rsidR="004B394D" w:rsidRDefault="004B394D" w:rsidP="00D6182C">
      <w:pPr>
        <w:pStyle w:val="ListParagraph"/>
        <w:rPr>
          <w:lang w:val="en-US"/>
        </w:rPr>
      </w:pPr>
    </w:p>
    <w:p w:rsidR="00A65846" w:rsidRPr="00A65846" w:rsidRDefault="00A65846" w:rsidP="00A65846">
      <w:pPr>
        <w:pStyle w:val="ListParagraph"/>
        <w:rPr>
          <w:lang w:val="en-US"/>
        </w:rPr>
      </w:pPr>
      <w:proofErr w:type="spellStart"/>
      <w:r w:rsidRPr="00A65846">
        <w:rPr>
          <w:lang w:val="en-US"/>
        </w:rPr>
        <w:t>CORNEOSCLERAL</w:t>
      </w:r>
      <w:proofErr w:type="spellEnd"/>
      <w:r w:rsidRPr="00A65846">
        <w:rPr>
          <w:lang w:val="en-US"/>
        </w:rPr>
        <w:t xml:space="preserve"> JUNCTION or LIMBUS is an area of transition from the transparent collagen bundles of the cornea to the white opaque fibers of the sclera. It is highly vascularized, and it’s</w:t>
      </w:r>
    </w:p>
    <w:p w:rsidR="00A65846" w:rsidRDefault="00A65846" w:rsidP="00D6182C">
      <w:pPr>
        <w:pStyle w:val="ListParagraph"/>
        <w:rPr>
          <w:lang w:val="en-US"/>
        </w:rPr>
      </w:pPr>
      <w:r w:rsidRPr="00A65846">
        <w:rPr>
          <w:lang w:val="en-US"/>
        </w:rPr>
        <w:t>Blood vessels assume an important role in corneal inflammatory processes.</w:t>
      </w:r>
    </w:p>
    <w:p w:rsidR="00A65846" w:rsidRDefault="00A65846" w:rsidP="00D6182C">
      <w:pPr>
        <w:pStyle w:val="ListParagraph"/>
        <w:rPr>
          <w:lang w:val="en-US"/>
        </w:rPr>
      </w:pPr>
    </w:p>
    <w:p w:rsidR="00A65846" w:rsidRDefault="00A65846" w:rsidP="00D6182C">
      <w:pPr>
        <w:pStyle w:val="ListParagraph"/>
        <w:rPr>
          <w:lang w:val="en-US"/>
        </w:rPr>
      </w:pPr>
    </w:p>
    <w:p w:rsidR="00A65846" w:rsidRDefault="00A65846" w:rsidP="00D6182C">
      <w:pPr>
        <w:pStyle w:val="ListParagraph"/>
        <w:rPr>
          <w:b/>
          <w:bCs/>
          <w:lang w:val="en-US"/>
        </w:rPr>
      </w:pPr>
      <w:r>
        <w:rPr>
          <w:lang w:val="en-US"/>
        </w:rPr>
        <w:t xml:space="preserve">              </w:t>
      </w:r>
      <w:r w:rsidR="00F44560">
        <w:rPr>
          <w:b/>
          <w:bCs/>
          <w:lang w:val="en-US"/>
        </w:rPr>
        <w:t>MIDDLE LAYER</w:t>
      </w:r>
    </w:p>
    <w:p w:rsidR="00AD370F" w:rsidRPr="00DD78B3" w:rsidRDefault="00555C2B" w:rsidP="00B737D3">
      <w:pPr>
        <w:pStyle w:val="ListParagraph"/>
        <w:numPr>
          <w:ilvl w:val="0"/>
          <w:numId w:val="7"/>
        </w:numPr>
        <w:rPr>
          <w:b/>
          <w:bCs/>
          <w:lang w:val="en-US"/>
        </w:rPr>
      </w:pPr>
      <w:r>
        <w:rPr>
          <w:lang w:val="en-US"/>
        </w:rPr>
        <w:t xml:space="preserve">The choroid: the choroid consists of loose connective </w:t>
      </w:r>
      <w:r w:rsidR="00B44742">
        <w:rPr>
          <w:lang w:val="en-US"/>
        </w:rPr>
        <w:t>tissue which houses a dense network of blood vessels</w:t>
      </w:r>
      <w:r w:rsidR="00DC2482">
        <w:rPr>
          <w:lang w:val="en-US"/>
        </w:rPr>
        <w:t>, connective tissue cells and melanocytes. The melanocytes contribute to the dark color of the chor</w:t>
      </w:r>
      <w:r w:rsidR="0046360A">
        <w:rPr>
          <w:lang w:val="en-US"/>
        </w:rPr>
        <w:t xml:space="preserve">oid. </w:t>
      </w:r>
      <w:r w:rsidR="00B44742">
        <w:rPr>
          <w:lang w:val="en-US"/>
        </w:rPr>
        <w:t xml:space="preserve">The choroid </w:t>
      </w:r>
      <w:r w:rsidR="00C2519B">
        <w:rPr>
          <w:lang w:val="en-US"/>
        </w:rPr>
        <w:t>is solely for nutritive functions and provides n</w:t>
      </w:r>
      <w:r w:rsidR="00E8518C">
        <w:rPr>
          <w:lang w:val="en-US"/>
        </w:rPr>
        <w:t>ourishment to structures of the eye</w:t>
      </w:r>
      <w:r w:rsidR="0046360A">
        <w:rPr>
          <w:lang w:val="en-US"/>
        </w:rPr>
        <w:t xml:space="preserve">. There is a presence of </w:t>
      </w:r>
      <w:r w:rsidR="007220A9">
        <w:rPr>
          <w:lang w:val="en-US"/>
        </w:rPr>
        <w:t xml:space="preserve">a </w:t>
      </w:r>
      <w:proofErr w:type="spellStart"/>
      <w:r w:rsidR="007220A9">
        <w:rPr>
          <w:lang w:val="en-US"/>
        </w:rPr>
        <w:t>choriocapillary</w:t>
      </w:r>
      <w:proofErr w:type="spellEnd"/>
      <w:r w:rsidR="007220A9">
        <w:rPr>
          <w:lang w:val="en-US"/>
        </w:rPr>
        <w:t xml:space="preserve"> layer </w:t>
      </w:r>
      <w:r w:rsidR="00115F8D">
        <w:rPr>
          <w:lang w:val="en-US"/>
        </w:rPr>
        <w:t>which is the innermost part of the choroid containing small blood vessels</w:t>
      </w:r>
      <w:r w:rsidR="00DD78B3">
        <w:rPr>
          <w:lang w:val="en-US"/>
        </w:rPr>
        <w:t xml:space="preserve">. Brunch’s </w:t>
      </w:r>
      <w:r w:rsidR="00E167D0">
        <w:rPr>
          <w:lang w:val="en-US"/>
        </w:rPr>
        <w:t>membrane</w:t>
      </w:r>
      <w:r w:rsidR="00DD78B3">
        <w:rPr>
          <w:lang w:val="en-US"/>
        </w:rPr>
        <w:t xml:space="preserve"> is located between the choroid and the retina. </w:t>
      </w:r>
    </w:p>
    <w:p w:rsidR="00DD78B3" w:rsidRPr="003B01C3" w:rsidRDefault="00DD78B3" w:rsidP="00B737D3">
      <w:pPr>
        <w:pStyle w:val="ListParagraph"/>
        <w:numPr>
          <w:ilvl w:val="0"/>
          <w:numId w:val="7"/>
        </w:numPr>
        <w:rPr>
          <w:b/>
          <w:bCs/>
          <w:lang w:val="en-US"/>
        </w:rPr>
      </w:pPr>
      <w:r>
        <w:rPr>
          <w:lang w:val="en-US"/>
        </w:rPr>
        <w:t xml:space="preserve">The </w:t>
      </w:r>
      <w:proofErr w:type="spellStart"/>
      <w:r>
        <w:rPr>
          <w:lang w:val="en-US"/>
        </w:rPr>
        <w:t>cilliary</w:t>
      </w:r>
      <w:proofErr w:type="spellEnd"/>
      <w:r>
        <w:rPr>
          <w:lang w:val="en-US"/>
        </w:rPr>
        <w:t xml:space="preserve"> body: </w:t>
      </w:r>
      <w:r w:rsidR="007F36F2">
        <w:rPr>
          <w:lang w:val="en-US"/>
        </w:rPr>
        <w:t xml:space="preserve">this is an inward extension of the </w:t>
      </w:r>
      <w:proofErr w:type="spellStart"/>
      <w:r w:rsidR="007F36F2">
        <w:rPr>
          <w:lang w:val="en-US"/>
        </w:rPr>
        <w:t>choroidea</w:t>
      </w:r>
      <w:proofErr w:type="spellEnd"/>
      <w:r w:rsidR="007F36F2">
        <w:rPr>
          <w:lang w:val="en-US"/>
        </w:rPr>
        <w:t xml:space="preserve"> at the level of the lens. Presence of </w:t>
      </w:r>
      <w:proofErr w:type="spellStart"/>
      <w:r w:rsidR="007F36F2">
        <w:rPr>
          <w:lang w:val="en-US"/>
        </w:rPr>
        <w:t>cilliary</w:t>
      </w:r>
      <w:proofErr w:type="spellEnd"/>
      <w:r w:rsidR="007F36F2">
        <w:rPr>
          <w:lang w:val="en-US"/>
        </w:rPr>
        <w:t xml:space="preserve"> processes which </w:t>
      </w:r>
      <w:r w:rsidR="00B26151">
        <w:rPr>
          <w:lang w:val="en-US"/>
        </w:rPr>
        <w:t xml:space="preserve">are short extensions of the </w:t>
      </w:r>
      <w:proofErr w:type="spellStart"/>
      <w:r w:rsidR="00B26151">
        <w:rPr>
          <w:lang w:val="en-US"/>
        </w:rPr>
        <w:t>cilliary</w:t>
      </w:r>
      <w:proofErr w:type="spellEnd"/>
      <w:r w:rsidR="00B26151">
        <w:rPr>
          <w:lang w:val="en-US"/>
        </w:rPr>
        <w:t xml:space="preserve"> body toward the lens which contains a dense network of capillaries. The </w:t>
      </w:r>
      <w:proofErr w:type="spellStart"/>
      <w:r w:rsidR="00B26151">
        <w:rPr>
          <w:lang w:val="en-US"/>
        </w:rPr>
        <w:t>cilliary</w:t>
      </w:r>
      <w:proofErr w:type="spellEnd"/>
      <w:r w:rsidR="00B26151">
        <w:rPr>
          <w:lang w:val="en-US"/>
        </w:rPr>
        <w:t xml:space="preserve"> body is composed of </w:t>
      </w:r>
      <w:proofErr w:type="spellStart"/>
      <w:r w:rsidR="00B26151">
        <w:rPr>
          <w:lang w:val="en-US"/>
        </w:rPr>
        <w:t>cilliary</w:t>
      </w:r>
      <w:proofErr w:type="spellEnd"/>
      <w:r w:rsidR="00B26151">
        <w:rPr>
          <w:lang w:val="en-US"/>
        </w:rPr>
        <w:t xml:space="preserve"> epithelium and </w:t>
      </w:r>
      <w:proofErr w:type="spellStart"/>
      <w:r w:rsidR="00B26151">
        <w:rPr>
          <w:lang w:val="en-US"/>
        </w:rPr>
        <w:t>cilliary</w:t>
      </w:r>
      <w:proofErr w:type="spellEnd"/>
      <w:r w:rsidR="00B26151">
        <w:rPr>
          <w:lang w:val="en-US"/>
        </w:rPr>
        <w:t xml:space="preserve"> muscle</w:t>
      </w:r>
      <w:r w:rsidR="00425993">
        <w:rPr>
          <w:lang w:val="en-US"/>
        </w:rPr>
        <w:t xml:space="preserve">s. The </w:t>
      </w:r>
      <w:proofErr w:type="spellStart"/>
      <w:r w:rsidR="00425993">
        <w:rPr>
          <w:lang w:val="en-US"/>
        </w:rPr>
        <w:t>cilliary</w:t>
      </w:r>
      <w:proofErr w:type="spellEnd"/>
      <w:r w:rsidR="00425993">
        <w:rPr>
          <w:lang w:val="en-US"/>
        </w:rPr>
        <w:t xml:space="preserve"> epithelium lines the inner surface of the </w:t>
      </w:r>
      <w:proofErr w:type="spellStart"/>
      <w:r w:rsidR="00253109">
        <w:rPr>
          <w:lang w:val="en-US"/>
        </w:rPr>
        <w:t>cilliary</w:t>
      </w:r>
      <w:proofErr w:type="spellEnd"/>
      <w:r w:rsidR="00253109">
        <w:rPr>
          <w:lang w:val="en-US"/>
        </w:rPr>
        <w:t xml:space="preserve"> body which is composed of 2 layers; an outer cell layer which is pigmented </w:t>
      </w:r>
      <w:r w:rsidR="002732BC">
        <w:rPr>
          <w:lang w:val="en-US"/>
        </w:rPr>
        <w:t xml:space="preserve">and an inner cell layer which is not pigmented. It is this non pigmented layer that generates the aqueous </w:t>
      </w:r>
      <w:r w:rsidR="002732BC">
        <w:rPr>
          <w:lang w:val="en-US"/>
        </w:rPr>
        <w:lastRenderedPageBreak/>
        <w:t>humor of the eye</w:t>
      </w:r>
      <w:r w:rsidR="00643520">
        <w:rPr>
          <w:lang w:val="en-US"/>
        </w:rPr>
        <w:t xml:space="preserve">. There is also a presence of </w:t>
      </w:r>
      <w:proofErr w:type="spellStart"/>
      <w:r w:rsidR="00F628AC">
        <w:rPr>
          <w:lang w:val="en-US"/>
        </w:rPr>
        <w:t>zonule</w:t>
      </w:r>
      <w:proofErr w:type="spellEnd"/>
      <w:r w:rsidR="00643520">
        <w:rPr>
          <w:lang w:val="en-US"/>
        </w:rPr>
        <w:t xml:space="preserve"> </w:t>
      </w:r>
      <w:proofErr w:type="spellStart"/>
      <w:r w:rsidR="00643520">
        <w:rPr>
          <w:lang w:val="en-US"/>
        </w:rPr>
        <w:t>fibres</w:t>
      </w:r>
      <w:proofErr w:type="spellEnd"/>
      <w:r w:rsidR="00643520">
        <w:rPr>
          <w:lang w:val="en-US"/>
        </w:rPr>
        <w:t xml:space="preserve"> which form the shape sort ligaments</w:t>
      </w:r>
      <w:r w:rsidR="003B01C3">
        <w:rPr>
          <w:lang w:val="en-US"/>
        </w:rPr>
        <w:t xml:space="preserve"> of the lens </w:t>
      </w:r>
    </w:p>
    <w:p w:rsidR="003B01C3" w:rsidRPr="00213332" w:rsidRDefault="003B01C3" w:rsidP="00B737D3">
      <w:pPr>
        <w:pStyle w:val="ListParagraph"/>
        <w:numPr>
          <w:ilvl w:val="0"/>
          <w:numId w:val="7"/>
        </w:numPr>
        <w:rPr>
          <w:b/>
          <w:bCs/>
          <w:lang w:val="en-US"/>
        </w:rPr>
      </w:pPr>
      <w:r>
        <w:rPr>
          <w:lang w:val="en-US"/>
        </w:rPr>
        <w:t>The iris:</w:t>
      </w:r>
      <w:r w:rsidR="006D169B">
        <w:rPr>
          <w:lang w:val="en-US"/>
        </w:rPr>
        <w:t xml:space="preserve">the </w:t>
      </w:r>
      <w:proofErr w:type="spellStart"/>
      <w:r w:rsidR="006D169B">
        <w:rPr>
          <w:lang w:val="en-US"/>
        </w:rPr>
        <w:t>iridal</w:t>
      </w:r>
      <w:proofErr w:type="spellEnd"/>
      <w:r w:rsidR="00C95FDB">
        <w:rPr>
          <w:lang w:val="en-US"/>
        </w:rPr>
        <w:t xml:space="preserve"> </w:t>
      </w:r>
      <w:proofErr w:type="spellStart"/>
      <w:r w:rsidR="00C95FDB">
        <w:rPr>
          <w:lang w:val="en-US"/>
        </w:rPr>
        <w:t>stroma</w:t>
      </w:r>
      <w:proofErr w:type="spellEnd"/>
      <w:r w:rsidR="00C95FDB">
        <w:rPr>
          <w:lang w:val="en-US"/>
        </w:rPr>
        <w:t xml:space="preserve"> consists of a vascularized connective tissue rich in melanocytes in addition to macrophages</w:t>
      </w:r>
      <w:r w:rsidR="001E2FFC">
        <w:rPr>
          <w:lang w:val="en-US"/>
        </w:rPr>
        <w:t xml:space="preserve"> and </w:t>
      </w:r>
      <w:proofErr w:type="spellStart"/>
      <w:r w:rsidR="001E2FFC">
        <w:rPr>
          <w:lang w:val="en-US"/>
        </w:rPr>
        <w:t>fibrocytes</w:t>
      </w:r>
      <w:proofErr w:type="spellEnd"/>
      <w:r w:rsidR="001E2FFC">
        <w:rPr>
          <w:lang w:val="en-US"/>
        </w:rPr>
        <w:t xml:space="preserve"> which are all surrounded by a loose mesh work or fine collagen </w:t>
      </w:r>
      <w:proofErr w:type="spellStart"/>
      <w:r w:rsidR="001E2FFC">
        <w:rPr>
          <w:lang w:val="en-US"/>
        </w:rPr>
        <w:t>fibres</w:t>
      </w:r>
      <w:proofErr w:type="spellEnd"/>
      <w:r w:rsidR="001E2FFC">
        <w:rPr>
          <w:lang w:val="en-US"/>
        </w:rPr>
        <w:t xml:space="preserve">. There is a presence of pigmented epithelial cells beneath the </w:t>
      </w:r>
      <w:proofErr w:type="spellStart"/>
      <w:r w:rsidR="001E2FFC">
        <w:rPr>
          <w:lang w:val="en-US"/>
        </w:rPr>
        <w:t>stroma</w:t>
      </w:r>
      <w:proofErr w:type="spellEnd"/>
      <w:r w:rsidR="001E2FFC">
        <w:rPr>
          <w:lang w:val="en-US"/>
        </w:rPr>
        <w:t xml:space="preserve">. The sphincter </w:t>
      </w:r>
      <w:proofErr w:type="spellStart"/>
      <w:r w:rsidR="001E2FFC">
        <w:rPr>
          <w:lang w:val="en-US"/>
        </w:rPr>
        <w:t>pupillae</w:t>
      </w:r>
      <w:proofErr w:type="spellEnd"/>
      <w:r w:rsidR="001E2FFC">
        <w:rPr>
          <w:lang w:val="en-US"/>
        </w:rPr>
        <w:t xml:space="preserve"> and the dilator </w:t>
      </w:r>
      <w:proofErr w:type="spellStart"/>
      <w:r w:rsidR="001E2FFC">
        <w:rPr>
          <w:lang w:val="en-US"/>
        </w:rPr>
        <w:t>pu</w:t>
      </w:r>
      <w:r w:rsidR="00495B21">
        <w:rPr>
          <w:lang w:val="en-US"/>
        </w:rPr>
        <w:t>pillae</w:t>
      </w:r>
      <w:proofErr w:type="spellEnd"/>
      <w:r w:rsidR="00495B21">
        <w:rPr>
          <w:lang w:val="en-US"/>
        </w:rPr>
        <w:t xml:space="preserve"> muscles connects to the </w:t>
      </w:r>
      <w:proofErr w:type="spellStart"/>
      <w:r w:rsidR="00495B21">
        <w:rPr>
          <w:lang w:val="en-US"/>
        </w:rPr>
        <w:t>stroma</w:t>
      </w:r>
      <w:proofErr w:type="spellEnd"/>
      <w:r w:rsidR="00495B21">
        <w:rPr>
          <w:lang w:val="en-US"/>
        </w:rPr>
        <w:t xml:space="preserve">. The pigmented layer of cells block light rays and ensure that light must move through the pupil to rich the retina </w:t>
      </w:r>
    </w:p>
    <w:p w:rsidR="00213332" w:rsidRDefault="00213332" w:rsidP="00213332">
      <w:pPr>
        <w:pStyle w:val="ListParagraph"/>
        <w:ind w:left="1080"/>
        <w:rPr>
          <w:lang w:val="en-US"/>
        </w:rPr>
      </w:pPr>
    </w:p>
    <w:p w:rsidR="00213332" w:rsidRPr="00EB092F" w:rsidRDefault="00213332" w:rsidP="00213332">
      <w:pPr>
        <w:pStyle w:val="ListParagraph"/>
        <w:ind w:left="1080"/>
        <w:rPr>
          <w:b/>
          <w:bCs/>
          <w:i/>
          <w:iCs/>
          <w:lang w:val="en-US"/>
        </w:rPr>
      </w:pPr>
      <w:r w:rsidRPr="00EB092F">
        <w:rPr>
          <w:b/>
          <w:bCs/>
          <w:i/>
          <w:iCs/>
          <w:lang w:val="en-US"/>
        </w:rPr>
        <w:t>Histological importance of the iris</w:t>
      </w:r>
    </w:p>
    <w:p w:rsidR="00213332" w:rsidRPr="00213332" w:rsidRDefault="00213332" w:rsidP="00213332">
      <w:pPr>
        <w:pStyle w:val="ListParagraph"/>
        <w:ind w:left="1080"/>
        <w:rPr>
          <w:lang w:val="en-US"/>
        </w:rPr>
      </w:pPr>
      <w:r w:rsidRPr="00213332">
        <w:rPr>
          <w:lang w:val="en-US"/>
        </w:rPr>
        <w:t xml:space="preserve">The anterior surface of the iris contains loose, variably pigmented </w:t>
      </w:r>
      <w:proofErr w:type="spellStart"/>
      <w:r w:rsidRPr="00213332">
        <w:rPr>
          <w:lang w:val="en-US"/>
        </w:rPr>
        <w:t>stroma</w:t>
      </w:r>
      <w:proofErr w:type="spellEnd"/>
      <w:r w:rsidRPr="00213332">
        <w:rPr>
          <w:lang w:val="en-US"/>
        </w:rPr>
        <w:t>. It is open to the circulating aqueous humor within  the anterior chamber.</w:t>
      </w:r>
    </w:p>
    <w:p w:rsidR="00213332" w:rsidRPr="00213332" w:rsidRDefault="00213332" w:rsidP="00213332">
      <w:pPr>
        <w:pStyle w:val="ListParagraph"/>
        <w:ind w:left="1080"/>
        <w:rPr>
          <w:lang w:val="en-US"/>
        </w:rPr>
      </w:pPr>
      <w:r w:rsidRPr="00213332">
        <w:rPr>
          <w:lang w:val="en-US"/>
        </w:rPr>
        <w:t>Two layers of heavily pigmented epithelium cover the posterior surface of the iris.</w:t>
      </w:r>
    </w:p>
    <w:p w:rsidR="00A405BE" w:rsidRDefault="00213332" w:rsidP="00213332">
      <w:pPr>
        <w:pStyle w:val="ListParagraph"/>
        <w:ind w:left="1080"/>
        <w:rPr>
          <w:lang w:val="en-US"/>
        </w:rPr>
      </w:pPr>
      <w:r w:rsidRPr="00213332">
        <w:rPr>
          <w:lang w:val="en-US"/>
        </w:rPr>
        <w:t xml:space="preserve">Note that the sphincter </w:t>
      </w:r>
      <w:proofErr w:type="spellStart"/>
      <w:r w:rsidRPr="00213332">
        <w:rPr>
          <w:lang w:val="en-US"/>
        </w:rPr>
        <w:t>pupillae</w:t>
      </w:r>
      <w:proofErr w:type="spellEnd"/>
      <w:r w:rsidRPr="00213332">
        <w:rPr>
          <w:lang w:val="en-US"/>
        </w:rPr>
        <w:t xml:space="preserve"> muscle can be easily seen near the pupil margin. It is smooth muscle controlled by parasympathetics. The dilator </w:t>
      </w:r>
      <w:proofErr w:type="spellStart"/>
      <w:r w:rsidRPr="00213332">
        <w:rPr>
          <w:lang w:val="en-US"/>
        </w:rPr>
        <w:t>pupillae</w:t>
      </w:r>
      <w:proofErr w:type="spellEnd"/>
      <w:r w:rsidRPr="00213332">
        <w:rPr>
          <w:lang w:val="en-US"/>
        </w:rPr>
        <w:t xml:space="preserve"> muscle is more difficult to identify, but it dilates the pupil upon sympathetic innervation.</w:t>
      </w:r>
    </w:p>
    <w:p w:rsidR="00A405BE" w:rsidRDefault="00A405BE" w:rsidP="00213332">
      <w:pPr>
        <w:pStyle w:val="ListParagraph"/>
        <w:ind w:left="1080"/>
        <w:rPr>
          <w:lang w:val="en-US"/>
        </w:rPr>
      </w:pPr>
    </w:p>
    <w:p w:rsidR="00A405BE" w:rsidRDefault="00A405BE" w:rsidP="00213332">
      <w:pPr>
        <w:pStyle w:val="ListParagraph"/>
        <w:ind w:left="1080"/>
        <w:rPr>
          <w:lang w:val="en-US"/>
        </w:rPr>
      </w:pPr>
      <w:r>
        <w:rPr>
          <w:lang w:val="en-US"/>
        </w:rPr>
        <w:t xml:space="preserve">       </w:t>
      </w:r>
    </w:p>
    <w:p w:rsidR="00A405BE" w:rsidRPr="00543A67" w:rsidRDefault="00543A67" w:rsidP="00543A67">
      <w:pPr>
        <w:rPr>
          <w:b/>
          <w:bCs/>
          <w:i/>
          <w:iCs/>
          <w:lang w:val="en-US"/>
        </w:rPr>
      </w:pPr>
      <w:r>
        <w:rPr>
          <w:lang w:val="en-US"/>
        </w:rPr>
        <w:t xml:space="preserve">                    </w:t>
      </w:r>
      <w:r w:rsidR="00213332" w:rsidRPr="00543A67">
        <w:rPr>
          <w:lang w:val="en-US"/>
        </w:rPr>
        <w:t xml:space="preserve"> </w:t>
      </w:r>
      <w:r w:rsidR="00A405BE" w:rsidRPr="00543A67">
        <w:rPr>
          <w:lang w:val="en-US"/>
        </w:rPr>
        <w:t xml:space="preserve"> </w:t>
      </w:r>
      <w:r w:rsidR="00A405BE" w:rsidRPr="00543A67">
        <w:rPr>
          <w:b/>
          <w:bCs/>
          <w:i/>
          <w:iCs/>
          <w:lang w:val="en-US"/>
        </w:rPr>
        <w:t>Histological importance of the ciliary body</w:t>
      </w:r>
    </w:p>
    <w:p w:rsidR="00A405BE" w:rsidRPr="00A405BE" w:rsidRDefault="00A405BE" w:rsidP="00A405BE">
      <w:pPr>
        <w:pStyle w:val="ListParagraph"/>
        <w:ind w:left="1080"/>
        <w:rPr>
          <w:lang w:val="en-US"/>
        </w:rPr>
      </w:pPr>
      <w:r w:rsidRPr="00A405BE">
        <w:rPr>
          <w:lang w:val="en-US"/>
        </w:rPr>
        <w:t xml:space="preserve">contains ciliary muscle that is composed of smooth muscle. Contraction and relaxation of the Ciliary muscles changes the tension of the </w:t>
      </w:r>
      <w:proofErr w:type="spellStart"/>
      <w:r w:rsidRPr="00A405BE">
        <w:rPr>
          <w:lang w:val="en-US"/>
        </w:rPr>
        <w:t>zonular</w:t>
      </w:r>
      <w:proofErr w:type="spellEnd"/>
      <w:r w:rsidRPr="00A405BE">
        <w:rPr>
          <w:lang w:val="en-US"/>
        </w:rPr>
        <w:t xml:space="preserve"> fibers, or suspension ligaments, of the lens. This allows the lens to change shape, a process known as accommodation.</w:t>
      </w:r>
    </w:p>
    <w:p w:rsidR="00213332" w:rsidRDefault="00A405BE" w:rsidP="00213332">
      <w:pPr>
        <w:pStyle w:val="ListParagraph"/>
        <w:ind w:left="1080"/>
        <w:rPr>
          <w:lang w:val="en-US"/>
        </w:rPr>
      </w:pPr>
      <w:r w:rsidRPr="00A405BE">
        <w:rPr>
          <w:lang w:val="en-US"/>
        </w:rPr>
        <w:t>The ciliary processes are folds of connective tissue that are covered by two layers of epithelium. There is also a complex vasculature they cannot be seen easily. Fluid from these vessels is processed and transported by the epithelial cells to the posterior chamber as aqueous humor. The epithelial cells constitute the blood- aqueous barrier.</w:t>
      </w:r>
    </w:p>
    <w:p w:rsidR="00A405BE" w:rsidRDefault="00A405BE" w:rsidP="00213332">
      <w:pPr>
        <w:pStyle w:val="ListParagraph"/>
        <w:ind w:left="1080"/>
        <w:rPr>
          <w:lang w:val="en-US"/>
        </w:rPr>
      </w:pPr>
    </w:p>
    <w:p w:rsidR="00A405BE" w:rsidRDefault="00A405BE" w:rsidP="00213332">
      <w:pPr>
        <w:pStyle w:val="ListParagraph"/>
        <w:ind w:left="1080"/>
        <w:rPr>
          <w:lang w:val="en-US"/>
        </w:rPr>
      </w:pPr>
    </w:p>
    <w:p w:rsidR="002F5EE3" w:rsidRPr="00FF29AF" w:rsidRDefault="002B6B80" w:rsidP="002B6B80">
      <w:pPr>
        <w:rPr>
          <w:b/>
          <w:bCs/>
          <w:i/>
          <w:iCs/>
          <w:lang w:val="en-US"/>
        </w:rPr>
      </w:pPr>
      <w:r>
        <w:rPr>
          <w:lang w:val="en-US"/>
        </w:rPr>
        <w:t xml:space="preserve">                     </w:t>
      </w:r>
      <w:r w:rsidR="006F6747" w:rsidRPr="002B6B80">
        <w:rPr>
          <w:lang w:val="en-US"/>
        </w:rPr>
        <w:t xml:space="preserve">  </w:t>
      </w:r>
      <w:r w:rsidR="002F5EE3" w:rsidRPr="00FF29AF">
        <w:rPr>
          <w:b/>
          <w:bCs/>
          <w:i/>
          <w:iCs/>
          <w:lang w:val="en-US"/>
        </w:rPr>
        <w:t>Histological importance of the choroid</w:t>
      </w:r>
    </w:p>
    <w:p w:rsidR="006F6747" w:rsidRDefault="002F5EE3" w:rsidP="00213332">
      <w:pPr>
        <w:pStyle w:val="ListParagraph"/>
        <w:ind w:left="1080"/>
        <w:rPr>
          <w:lang w:val="en-US"/>
        </w:rPr>
      </w:pPr>
      <w:r w:rsidRPr="002F5EE3">
        <w:rPr>
          <w:lang w:val="en-US"/>
        </w:rPr>
        <w:t>Choroid. The vascular (major blood vessel), central layer of the eye lying between the retina and sclera. Its function is to provide nourishment to the outer layers of the retina through blood vessels. It is part of the uveal tract.</w:t>
      </w:r>
      <w:r w:rsidR="006F6747">
        <w:rPr>
          <w:lang w:val="en-US"/>
        </w:rPr>
        <w:t xml:space="preserve">   </w:t>
      </w:r>
    </w:p>
    <w:p w:rsidR="00A405BE" w:rsidRDefault="00A405BE" w:rsidP="00213332">
      <w:pPr>
        <w:pStyle w:val="ListParagraph"/>
        <w:ind w:left="1080"/>
        <w:rPr>
          <w:lang w:val="en-US"/>
        </w:rPr>
      </w:pPr>
      <w:r>
        <w:rPr>
          <w:lang w:val="en-US"/>
        </w:rPr>
        <w:t xml:space="preserve">        </w:t>
      </w:r>
      <w:r w:rsidR="006F038B">
        <w:rPr>
          <w:lang w:val="en-US"/>
        </w:rPr>
        <w:t xml:space="preserve"> </w:t>
      </w:r>
    </w:p>
    <w:p w:rsidR="006F038B" w:rsidRDefault="006F038B" w:rsidP="00213332">
      <w:pPr>
        <w:pStyle w:val="ListParagraph"/>
        <w:ind w:left="1080"/>
        <w:rPr>
          <w:lang w:val="en-US"/>
        </w:rPr>
      </w:pPr>
    </w:p>
    <w:p w:rsidR="006F038B" w:rsidRDefault="006F038B" w:rsidP="00213332">
      <w:pPr>
        <w:pStyle w:val="ListParagraph"/>
        <w:ind w:left="1080"/>
        <w:rPr>
          <w:b/>
          <w:bCs/>
          <w:lang w:val="en-US"/>
        </w:rPr>
      </w:pPr>
      <w:r>
        <w:rPr>
          <w:lang w:val="en-US"/>
        </w:rPr>
        <w:t xml:space="preserve">             </w:t>
      </w:r>
      <w:r>
        <w:rPr>
          <w:b/>
          <w:bCs/>
          <w:lang w:val="en-US"/>
        </w:rPr>
        <w:t>INNERMOST LAYER</w:t>
      </w:r>
    </w:p>
    <w:p w:rsidR="006F038B" w:rsidRDefault="006F038B" w:rsidP="00213332">
      <w:pPr>
        <w:pStyle w:val="ListParagraph"/>
        <w:ind w:left="1080"/>
        <w:rPr>
          <w:b/>
          <w:bCs/>
          <w:lang w:val="en-US"/>
        </w:rPr>
      </w:pPr>
    </w:p>
    <w:p w:rsidR="006F038B" w:rsidRPr="00637F42" w:rsidRDefault="00397DDE" w:rsidP="00397DDE">
      <w:pPr>
        <w:pStyle w:val="ListParagraph"/>
        <w:numPr>
          <w:ilvl w:val="0"/>
          <w:numId w:val="8"/>
        </w:numPr>
        <w:rPr>
          <w:b/>
          <w:bCs/>
          <w:lang w:val="en-US"/>
        </w:rPr>
      </w:pPr>
      <w:r>
        <w:rPr>
          <w:lang w:val="en-US"/>
        </w:rPr>
        <w:t xml:space="preserve">The lens: the lens consists of a lens capsule, the </w:t>
      </w:r>
      <w:proofErr w:type="spellStart"/>
      <w:r w:rsidR="00213EEA">
        <w:rPr>
          <w:lang w:val="en-US"/>
        </w:rPr>
        <w:t>subcapsular</w:t>
      </w:r>
      <w:proofErr w:type="spellEnd"/>
      <w:r w:rsidR="00213EEA">
        <w:rPr>
          <w:lang w:val="en-US"/>
        </w:rPr>
        <w:t xml:space="preserve"> epithelium and lens </w:t>
      </w:r>
      <w:proofErr w:type="spellStart"/>
      <w:r w:rsidR="00213EEA">
        <w:rPr>
          <w:lang w:val="en-US"/>
        </w:rPr>
        <w:t>fibres</w:t>
      </w:r>
      <w:proofErr w:type="spellEnd"/>
      <w:r w:rsidR="00213EEA">
        <w:rPr>
          <w:lang w:val="en-US"/>
        </w:rPr>
        <w:t xml:space="preserve">. It doesn’t contain any blood vessels or any </w:t>
      </w:r>
      <w:r w:rsidR="001C4FF6">
        <w:rPr>
          <w:lang w:val="en-US"/>
        </w:rPr>
        <w:t xml:space="preserve">nerves. The lens capsule is generated by the cells of the </w:t>
      </w:r>
      <w:proofErr w:type="spellStart"/>
      <w:r w:rsidR="001C4FF6">
        <w:rPr>
          <w:lang w:val="en-US"/>
        </w:rPr>
        <w:t>subscapular</w:t>
      </w:r>
      <w:proofErr w:type="spellEnd"/>
      <w:r w:rsidR="001C4FF6">
        <w:rPr>
          <w:lang w:val="en-US"/>
        </w:rPr>
        <w:t xml:space="preserve"> </w:t>
      </w:r>
      <w:r w:rsidR="001423A1">
        <w:rPr>
          <w:lang w:val="en-US"/>
        </w:rPr>
        <w:t xml:space="preserve">epithelium </w:t>
      </w:r>
      <w:r w:rsidR="00666D3A">
        <w:rPr>
          <w:lang w:val="en-US"/>
        </w:rPr>
        <w:t xml:space="preserve">and corresponds to a thick, elastic basal lamina. The </w:t>
      </w:r>
      <w:proofErr w:type="spellStart"/>
      <w:r w:rsidR="00666D3A">
        <w:rPr>
          <w:lang w:val="en-US"/>
        </w:rPr>
        <w:t>zonule</w:t>
      </w:r>
      <w:proofErr w:type="spellEnd"/>
      <w:r w:rsidR="00666D3A">
        <w:rPr>
          <w:lang w:val="en-US"/>
        </w:rPr>
        <w:t xml:space="preserve"> </w:t>
      </w:r>
      <w:proofErr w:type="spellStart"/>
      <w:r w:rsidR="00666D3A">
        <w:rPr>
          <w:lang w:val="en-US"/>
        </w:rPr>
        <w:t>fibres</w:t>
      </w:r>
      <w:proofErr w:type="spellEnd"/>
      <w:r w:rsidR="00666D3A">
        <w:rPr>
          <w:lang w:val="en-US"/>
        </w:rPr>
        <w:t xml:space="preserve"> insert into the lens capsule. The cells of the </w:t>
      </w:r>
      <w:proofErr w:type="spellStart"/>
      <w:r w:rsidR="00666D3A">
        <w:rPr>
          <w:lang w:val="en-US"/>
        </w:rPr>
        <w:t>subscapular</w:t>
      </w:r>
      <w:proofErr w:type="spellEnd"/>
      <w:r w:rsidR="00666D3A">
        <w:rPr>
          <w:lang w:val="en-US"/>
        </w:rPr>
        <w:t xml:space="preserve"> epithelium are mitotically active and cover the anterior hemisphere of the lens in adults</w:t>
      </w:r>
      <w:r w:rsidR="0088522E">
        <w:rPr>
          <w:lang w:val="en-US"/>
        </w:rPr>
        <w:t xml:space="preserve">. It separates the </w:t>
      </w:r>
      <w:r w:rsidR="00637F42">
        <w:rPr>
          <w:lang w:val="en-US"/>
        </w:rPr>
        <w:t xml:space="preserve">aqueous and vitreous chambers. </w:t>
      </w:r>
    </w:p>
    <w:p w:rsidR="00A65846" w:rsidRPr="0077550E" w:rsidRDefault="00637F42" w:rsidP="0077550E">
      <w:pPr>
        <w:pStyle w:val="ListParagraph"/>
        <w:numPr>
          <w:ilvl w:val="0"/>
          <w:numId w:val="8"/>
        </w:numPr>
        <w:rPr>
          <w:b/>
          <w:bCs/>
          <w:lang w:val="en-US"/>
        </w:rPr>
      </w:pPr>
      <w:r>
        <w:rPr>
          <w:lang w:val="en-US"/>
        </w:rPr>
        <w:t>The vitreous: this is a jelly-like space made up of type II collagen separating the retina and the lens</w:t>
      </w:r>
      <w:r w:rsidR="001A20B0">
        <w:rPr>
          <w:lang w:val="en-US"/>
        </w:rPr>
        <w:t xml:space="preserve">. The vitreous humor is transparent, colorless, gelatinous mass that fills the space in the eye between the lens and the retina. </w:t>
      </w:r>
      <w:r w:rsidR="0077550E">
        <w:rPr>
          <w:lang w:val="en-US"/>
        </w:rPr>
        <w:t xml:space="preserve">The vitreous humor is fluid-like near the center and gel-like near the edges. </w:t>
      </w:r>
    </w:p>
    <w:p w:rsidR="0077550E" w:rsidRDefault="0077550E" w:rsidP="00AE3397">
      <w:pPr>
        <w:pStyle w:val="ListParagraph"/>
        <w:numPr>
          <w:ilvl w:val="0"/>
          <w:numId w:val="8"/>
        </w:numPr>
        <w:rPr>
          <w:lang w:val="en-US"/>
        </w:rPr>
      </w:pPr>
      <w:r>
        <w:rPr>
          <w:lang w:val="en-US"/>
        </w:rPr>
        <w:t>The retina:</w:t>
      </w:r>
      <w:r w:rsidR="00722FE7" w:rsidRPr="00722FE7">
        <w:rPr>
          <w:lang w:val="en-US"/>
        </w:rPr>
        <w:t xml:space="preserve"> nervous tissue of the eye where photons of light convert to </w:t>
      </w:r>
      <w:proofErr w:type="spellStart"/>
      <w:r w:rsidR="00722FE7" w:rsidRPr="00722FE7">
        <w:rPr>
          <w:lang w:val="en-US"/>
        </w:rPr>
        <w:t>neurochemical</w:t>
      </w:r>
      <w:proofErr w:type="spellEnd"/>
      <w:r w:rsidR="00722FE7" w:rsidRPr="00722FE7">
        <w:rPr>
          <w:lang w:val="en-US"/>
        </w:rPr>
        <w:t xml:space="preserve"> energy via action potentials</w:t>
      </w:r>
      <w:r w:rsidR="00AE3397">
        <w:rPr>
          <w:lang w:val="en-US"/>
        </w:rPr>
        <w:t xml:space="preserve">. </w:t>
      </w:r>
      <w:r w:rsidR="00722FE7" w:rsidRPr="00AE3397">
        <w:rPr>
          <w:lang w:val="en-US"/>
        </w:rPr>
        <w:t xml:space="preserve">The retina serves a function analogous to that of the film or </w:t>
      </w:r>
      <w:r w:rsidR="00722FE7" w:rsidRPr="00AE3397">
        <w:rPr>
          <w:lang w:val="en-US"/>
        </w:rPr>
        <w:lastRenderedPageBreak/>
        <w:t>image sensor in a camera. The neural retina consists of several layers of neurons interconnected by synapses, and is supported by an outer layer of pigmented epithelial cells.</w:t>
      </w:r>
      <w:r w:rsidR="00455E9F">
        <w:rPr>
          <w:lang w:val="en-US"/>
        </w:rPr>
        <w:t xml:space="preserve"> </w:t>
      </w:r>
    </w:p>
    <w:p w:rsidR="00455E9F" w:rsidRDefault="00455E9F" w:rsidP="00455E9F">
      <w:pPr>
        <w:pStyle w:val="ListParagraph"/>
        <w:ind w:left="1440"/>
        <w:rPr>
          <w:lang w:val="en-US"/>
        </w:rPr>
      </w:pPr>
    </w:p>
    <w:p w:rsidR="00455E9F" w:rsidRDefault="00455E9F" w:rsidP="00455E9F">
      <w:pPr>
        <w:pStyle w:val="ListParagraph"/>
        <w:ind w:left="1440"/>
        <w:rPr>
          <w:lang w:val="en-US"/>
        </w:rPr>
      </w:pPr>
    </w:p>
    <w:p w:rsidR="00455E9F" w:rsidRPr="007E772E" w:rsidRDefault="00455E9F" w:rsidP="00455E9F">
      <w:pPr>
        <w:pStyle w:val="ListParagraph"/>
        <w:ind w:left="1440"/>
        <w:rPr>
          <w:b/>
          <w:bCs/>
          <w:i/>
          <w:iCs/>
          <w:lang w:val="en-US"/>
        </w:rPr>
      </w:pPr>
      <w:r w:rsidRPr="007E772E">
        <w:rPr>
          <w:b/>
          <w:bCs/>
          <w:i/>
          <w:iCs/>
          <w:lang w:val="en-US"/>
        </w:rPr>
        <w:t>Histological importance of the lens</w:t>
      </w:r>
    </w:p>
    <w:p w:rsidR="00455E9F" w:rsidRDefault="00455E9F" w:rsidP="00455E9F">
      <w:pPr>
        <w:pStyle w:val="ListParagraph"/>
        <w:ind w:left="1440"/>
        <w:rPr>
          <w:lang w:val="en-US"/>
        </w:rPr>
      </w:pPr>
      <w:r w:rsidRPr="00455E9F">
        <w:rPr>
          <w:lang w:val="en-US"/>
        </w:rPr>
        <w:t>The lens is a transparent and flexible biconvex structure in the eye that, along with the cornea, helps to refract light to be focused on the retina. The flexibility allows the lens to be easily manipulated by the ciliary muscles, b</w:t>
      </w:r>
      <w:r w:rsidR="00A740C6">
        <w:rPr>
          <w:lang w:val="en-US"/>
        </w:rPr>
        <w:t xml:space="preserve">y </w:t>
      </w:r>
      <w:r w:rsidRPr="00455E9F">
        <w:rPr>
          <w:lang w:val="en-US"/>
        </w:rPr>
        <w:t>changing the curvature of the lens, one can focus the eye on objects at different distances from it.</w:t>
      </w:r>
    </w:p>
    <w:p w:rsidR="000706CB" w:rsidRDefault="000706CB" w:rsidP="00455E9F">
      <w:pPr>
        <w:pStyle w:val="ListParagraph"/>
        <w:ind w:left="1440"/>
        <w:rPr>
          <w:lang w:val="en-US"/>
        </w:rPr>
      </w:pPr>
    </w:p>
    <w:p w:rsidR="000706CB" w:rsidRPr="007E772E" w:rsidRDefault="000706CB" w:rsidP="000706CB">
      <w:pPr>
        <w:pStyle w:val="ListParagraph"/>
        <w:ind w:left="1440"/>
        <w:rPr>
          <w:b/>
          <w:bCs/>
          <w:i/>
          <w:iCs/>
          <w:lang w:val="en-US"/>
        </w:rPr>
      </w:pPr>
      <w:r w:rsidRPr="007E772E">
        <w:rPr>
          <w:b/>
          <w:bCs/>
          <w:i/>
          <w:iCs/>
          <w:lang w:val="en-US"/>
        </w:rPr>
        <w:t>Histological importance of the vitreous body</w:t>
      </w:r>
    </w:p>
    <w:p w:rsidR="00A740C6" w:rsidRDefault="000706CB" w:rsidP="00455E9F">
      <w:pPr>
        <w:pStyle w:val="ListParagraph"/>
        <w:ind w:left="1440"/>
        <w:rPr>
          <w:lang w:val="en-US"/>
        </w:rPr>
      </w:pPr>
      <w:r w:rsidRPr="000706CB">
        <w:rPr>
          <w:lang w:val="en-US"/>
        </w:rPr>
        <w:t xml:space="preserve">The vitreous body provides physical support holding the retina in place next to the choroid, the blood supply for the outer retina. (Neural retina and choroid are only connected to each other at the disc and the </w:t>
      </w:r>
      <w:proofErr w:type="spellStart"/>
      <w:r w:rsidRPr="000706CB">
        <w:rPr>
          <w:lang w:val="en-US"/>
        </w:rPr>
        <w:t>ora</w:t>
      </w:r>
      <w:proofErr w:type="spellEnd"/>
      <w:r w:rsidRPr="000706CB">
        <w:rPr>
          <w:lang w:val="en-US"/>
        </w:rPr>
        <w:t xml:space="preserve"> </w:t>
      </w:r>
      <w:proofErr w:type="spellStart"/>
      <w:r w:rsidRPr="000706CB">
        <w:rPr>
          <w:lang w:val="en-US"/>
        </w:rPr>
        <w:t>serrata</w:t>
      </w:r>
      <w:proofErr w:type="spellEnd"/>
      <w:r w:rsidRPr="000706CB">
        <w:rPr>
          <w:lang w:val="en-US"/>
        </w:rPr>
        <w:t>.)</w:t>
      </w:r>
    </w:p>
    <w:p w:rsidR="00A740C6" w:rsidRDefault="00A740C6" w:rsidP="00455E9F">
      <w:pPr>
        <w:pStyle w:val="ListParagraph"/>
        <w:ind w:left="1440"/>
        <w:rPr>
          <w:lang w:val="en-US"/>
        </w:rPr>
      </w:pPr>
    </w:p>
    <w:p w:rsidR="00455E9F" w:rsidRDefault="00455E9F" w:rsidP="00455E9F">
      <w:pPr>
        <w:pStyle w:val="ListParagraph"/>
        <w:ind w:left="1440"/>
        <w:rPr>
          <w:lang w:val="en-US"/>
        </w:rPr>
      </w:pPr>
      <w:r>
        <w:rPr>
          <w:lang w:val="en-US"/>
        </w:rPr>
        <w:t xml:space="preserve">     </w:t>
      </w:r>
    </w:p>
    <w:p w:rsidR="00EF7E57" w:rsidRPr="00AE3397" w:rsidRDefault="00EF7E57" w:rsidP="00455E9F">
      <w:pPr>
        <w:pStyle w:val="ListParagraph"/>
        <w:ind w:left="1440"/>
        <w:rPr>
          <w:lang w:val="en-US"/>
        </w:rPr>
      </w:pPr>
      <w:r>
        <w:rPr>
          <w:lang w:val="en-US"/>
        </w:rPr>
        <w:t xml:space="preserve">      Question 2 </w:t>
      </w:r>
    </w:p>
    <w:p w:rsidR="004B394D" w:rsidRDefault="00AD03A0" w:rsidP="00D6182C">
      <w:pPr>
        <w:pStyle w:val="ListParagraph"/>
        <w:rPr>
          <w:lang w:val="en-US"/>
        </w:rPr>
      </w:pPr>
      <w:r>
        <w:rPr>
          <w:lang w:val="en-US"/>
        </w:rPr>
        <w:t xml:space="preserve">Corona virus can penetrate the body through the eye and implicate the immune system, briefly discuss the layers of the retina for information of penetration. </w:t>
      </w:r>
    </w:p>
    <w:p w:rsidR="00E93C51" w:rsidRDefault="00E93C51" w:rsidP="00D6182C">
      <w:pPr>
        <w:pStyle w:val="ListParagraph"/>
        <w:rPr>
          <w:lang w:val="en-US"/>
        </w:rPr>
      </w:pPr>
    </w:p>
    <w:p w:rsidR="00E93C51" w:rsidRDefault="00723CF2" w:rsidP="00D6182C">
      <w:pPr>
        <w:pStyle w:val="ListParagraph"/>
        <w:rPr>
          <w:lang w:val="en-US"/>
        </w:rPr>
      </w:pPr>
      <w:r w:rsidRPr="00723CF2">
        <w:rPr>
          <w:lang w:val="en-US"/>
        </w:rPr>
        <w:t>The retina is a thin layer of tissue that lines the back of the eye on the inside. It is located near the optic nerve. The purpose of the retina is to receive light that the lens has focused, convert the light into neural signals, and send these signals on to the brain for visual  recognition.</w:t>
      </w:r>
    </w:p>
    <w:p w:rsidR="00E93C51" w:rsidRDefault="00E93C51" w:rsidP="00D6182C">
      <w:pPr>
        <w:pStyle w:val="ListParagraph"/>
        <w:rPr>
          <w:lang w:val="en-US"/>
        </w:rPr>
      </w:pPr>
      <w:r>
        <w:rPr>
          <w:lang w:val="en-US"/>
        </w:rPr>
        <w:t xml:space="preserve">    Similar to the retinal lining </w:t>
      </w:r>
      <w:r w:rsidR="000C2B8A">
        <w:rPr>
          <w:lang w:val="en-US"/>
        </w:rPr>
        <w:t xml:space="preserve">of the iris and </w:t>
      </w:r>
      <w:proofErr w:type="spellStart"/>
      <w:r w:rsidR="000C2B8A">
        <w:rPr>
          <w:lang w:val="en-US"/>
        </w:rPr>
        <w:t>cilliary</w:t>
      </w:r>
      <w:proofErr w:type="spellEnd"/>
      <w:r w:rsidR="000C2B8A">
        <w:rPr>
          <w:lang w:val="en-US"/>
        </w:rPr>
        <w:t xml:space="preserve"> body, the outer layer </w:t>
      </w:r>
      <w:r w:rsidR="00B84E5C">
        <w:rPr>
          <w:lang w:val="en-US"/>
        </w:rPr>
        <w:t xml:space="preserve">of the light sensitive </w:t>
      </w:r>
      <w:r w:rsidR="005117B7">
        <w:rPr>
          <w:lang w:val="en-US"/>
        </w:rPr>
        <w:t>retina forms a single layer of cuboidal cells</w:t>
      </w:r>
      <w:r w:rsidR="006911C6">
        <w:rPr>
          <w:lang w:val="en-US"/>
        </w:rPr>
        <w:t xml:space="preserve"> (the pigment epithelium). The inner </w:t>
      </w:r>
      <w:r w:rsidR="00073BCD">
        <w:rPr>
          <w:lang w:val="en-US"/>
        </w:rPr>
        <w:t xml:space="preserve">layer of the </w:t>
      </w:r>
    </w:p>
    <w:p w:rsidR="00C106CD" w:rsidRDefault="00073BCD" w:rsidP="005807B6">
      <w:pPr>
        <w:pStyle w:val="ListParagraph"/>
        <w:rPr>
          <w:lang w:val="en-US"/>
        </w:rPr>
      </w:pPr>
      <w:proofErr w:type="spellStart"/>
      <w:r>
        <w:rPr>
          <w:lang w:val="en-US"/>
        </w:rPr>
        <w:t>Retjna</w:t>
      </w:r>
      <w:proofErr w:type="spellEnd"/>
      <w:r>
        <w:rPr>
          <w:lang w:val="en-US"/>
        </w:rPr>
        <w:t xml:space="preserve"> contains </w:t>
      </w:r>
      <w:r w:rsidR="006E4864">
        <w:rPr>
          <w:lang w:val="en-US"/>
        </w:rPr>
        <w:t>the photoreceptors</w:t>
      </w:r>
      <w:r w:rsidR="005110E8">
        <w:rPr>
          <w:lang w:val="en-US"/>
        </w:rPr>
        <w:t xml:space="preserve">, the first neurons which process the sensory information </w:t>
      </w:r>
      <w:r w:rsidR="00544F0F">
        <w:rPr>
          <w:lang w:val="en-US"/>
        </w:rPr>
        <w:t>and the neurons which convey pre-processed</w:t>
      </w:r>
      <w:r w:rsidR="000B7F3D">
        <w:rPr>
          <w:lang w:val="en-US"/>
        </w:rPr>
        <w:t xml:space="preserve"> sensory information to the central nervous system</w:t>
      </w:r>
      <w:r w:rsidR="005807B6">
        <w:rPr>
          <w:lang w:val="en-US"/>
        </w:rPr>
        <w:t>.   Thes</w:t>
      </w:r>
      <w:r w:rsidR="000D5DFD">
        <w:rPr>
          <w:lang w:val="en-US"/>
        </w:rPr>
        <w:t>e</w:t>
      </w:r>
      <w:r w:rsidR="005807B6">
        <w:rPr>
          <w:lang w:val="en-US"/>
        </w:rPr>
        <w:t xml:space="preserve">  are layers from the farthest to closest to the </w:t>
      </w:r>
      <w:r w:rsidR="00BA0CE0">
        <w:rPr>
          <w:lang w:val="en-US"/>
        </w:rPr>
        <w:t>vitreous body:</w:t>
      </w:r>
    </w:p>
    <w:p w:rsidR="00C106CD" w:rsidRDefault="00C106CD" w:rsidP="00C106CD">
      <w:pPr>
        <w:rPr>
          <w:lang w:val="en-US"/>
        </w:rPr>
      </w:pPr>
    </w:p>
    <w:p w:rsidR="004B394D" w:rsidRDefault="00C106CD" w:rsidP="00C106CD">
      <w:pPr>
        <w:pStyle w:val="ListParagraph"/>
        <w:numPr>
          <w:ilvl w:val="0"/>
          <w:numId w:val="10"/>
        </w:numPr>
        <w:rPr>
          <w:lang w:val="en-US"/>
        </w:rPr>
      </w:pPr>
      <w:r w:rsidRPr="00C106CD">
        <w:rPr>
          <w:lang w:val="en-US"/>
        </w:rPr>
        <w:t xml:space="preserve">The layer of rods and cones contains the outer, rod- or cone-shaped light sensitive </w:t>
      </w:r>
      <w:proofErr w:type="spellStart"/>
      <w:r w:rsidRPr="00C106CD">
        <w:rPr>
          <w:lang w:val="en-US"/>
        </w:rPr>
        <w:t>segements</w:t>
      </w:r>
      <w:proofErr w:type="spellEnd"/>
      <w:r w:rsidRPr="00C106CD">
        <w:rPr>
          <w:lang w:val="en-US"/>
        </w:rPr>
        <w:t xml:space="preserve"> of the photoreceptive cells. The lights sensitive part and the </w:t>
      </w:r>
      <w:proofErr w:type="spellStart"/>
      <w:r w:rsidRPr="00C106CD">
        <w:rPr>
          <w:lang w:val="en-US"/>
        </w:rPr>
        <w:t>perikayon</w:t>
      </w:r>
      <w:proofErr w:type="spellEnd"/>
      <w:r w:rsidRPr="00C106CD">
        <w:rPr>
          <w:lang w:val="en-US"/>
        </w:rPr>
        <w:t xml:space="preserve"> of the rods and cones are connected by a narrowed bridge of cytoplasm. At the level of this connection the rods and cones are surrounded by the processes of a </w:t>
      </w:r>
      <w:proofErr w:type="spellStart"/>
      <w:r w:rsidRPr="00C106CD">
        <w:rPr>
          <w:lang w:val="en-US"/>
        </w:rPr>
        <w:t>specialised</w:t>
      </w:r>
      <w:proofErr w:type="spellEnd"/>
      <w:r w:rsidRPr="00C106CD">
        <w:rPr>
          <w:lang w:val="en-US"/>
        </w:rPr>
        <w:t xml:space="preserve"> type of glial cells, Müller cells, which form the</w:t>
      </w:r>
      <w:r w:rsidR="00D61F42">
        <w:rPr>
          <w:lang w:val="en-US"/>
        </w:rPr>
        <w:t xml:space="preserve"> outer limiting membrane. </w:t>
      </w:r>
    </w:p>
    <w:p w:rsidR="00D61F42" w:rsidRDefault="00D61F42" w:rsidP="00C106CD">
      <w:pPr>
        <w:pStyle w:val="ListParagraph"/>
        <w:numPr>
          <w:ilvl w:val="0"/>
          <w:numId w:val="10"/>
        </w:numPr>
        <w:rPr>
          <w:lang w:val="en-US"/>
        </w:rPr>
      </w:pPr>
      <w:r>
        <w:rPr>
          <w:lang w:val="en-US"/>
        </w:rPr>
        <w:t>The outer limiting membrane</w:t>
      </w:r>
      <w:r w:rsidR="00B05716">
        <w:rPr>
          <w:lang w:val="en-US"/>
        </w:rPr>
        <w:t xml:space="preserve">: </w:t>
      </w:r>
      <w:r w:rsidR="001D7A01">
        <w:rPr>
          <w:lang w:val="en-US"/>
        </w:rPr>
        <w:t xml:space="preserve">layer that separates the inner segment portions of </w:t>
      </w:r>
      <w:r w:rsidR="00326703">
        <w:rPr>
          <w:lang w:val="en-US"/>
        </w:rPr>
        <w:t>the photoreceptors from their cell nuclei</w:t>
      </w:r>
    </w:p>
    <w:p w:rsidR="00326703" w:rsidRDefault="000D795E" w:rsidP="00C106CD">
      <w:pPr>
        <w:pStyle w:val="ListParagraph"/>
        <w:numPr>
          <w:ilvl w:val="0"/>
          <w:numId w:val="10"/>
        </w:numPr>
        <w:rPr>
          <w:lang w:val="en-US"/>
        </w:rPr>
      </w:pPr>
      <w:r>
        <w:rPr>
          <w:lang w:val="en-US"/>
        </w:rPr>
        <w:t xml:space="preserve">The outer nuclear layer: </w:t>
      </w:r>
      <w:r w:rsidR="006D3B51">
        <w:rPr>
          <w:lang w:val="en-US"/>
        </w:rPr>
        <w:t>contains the nuclei and the perikarya</w:t>
      </w:r>
      <w:r w:rsidR="00853E69">
        <w:rPr>
          <w:lang w:val="en-US"/>
        </w:rPr>
        <w:t xml:space="preserve"> of the rods and cones</w:t>
      </w:r>
      <w:r w:rsidR="006661B4">
        <w:rPr>
          <w:lang w:val="en-US"/>
        </w:rPr>
        <w:t xml:space="preserve"> with their processes forming part of the outer plexiform layer. </w:t>
      </w:r>
    </w:p>
    <w:p w:rsidR="006661B4" w:rsidRDefault="001938EC" w:rsidP="00C106CD">
      <w:pPr>
        <w:pStyle w:val="ListParagraph"/>
        <w:numPr>
          <w:ilvl w:val="0"/>
          <w:numId w:val="10"/>
        </w:numPr>
        <w:rPr>
          <w:lang w:val="en-US"/>
        </w:rPr>
      </w:pPr>
      <w:r>
        <w:rPr>
          <w:lang w:val="en-US"/>
        </w:rPr>
        <w:t>The outer plexiform layer:</w:t>
      </w:r>
      <w:r w:rsidR="00ED2A2C">
        <w:rPr>
          <w:lang w:val="en-US"/>
        </w:rPr>
        <w:t xml:space="preserve"> layer where they form synapses with the processes of neurons </w:t>
      </w:r>
      <w:r w:rsidR="000A6E77">
        <w:rPr>
          <w:lang w:val="en-US"/>
        </w:rPr>
        <w:t xml:space="preserve">whose cell bodies are located in the inner nuclear layer. </w:t>
      </w:r>
      <w:r w:rsidR="00FE76B3">
        <w:rPr>
          <w:lang w:val="en-US"/>
        </w:rPr>
        <w:t>Synapses</w:t>
      </w:r>
      <w:r w:rsidR="00796931">
        <w:rPr>
          <w:lang w:val="en-US"/>
        </w:rPr>
        <w:t xml:space="preserve"> with dendrites of of bipolar &amp; horizontal cells. </w:t>
      </w:r>
    </w:p>
    <w:p w:rsidR="000A6E77" w:rsidRDefault="000A6E77" w:rsidP="00C106CD">
      <w:pPr>
        <w:pStyle w:val="ListParagraph"/>
        <w:numPr>
          <w:ilvl w:val="0"/>
          <w:numId w:val="10"/>
        </w:numPr>
        <w:rPr>
          <w:lang w:val="en-US"/>
        </w:rPr>
      </w:pPr>
      <w:r>
        <w:rPr>
          <w:lang w:val="en-US"/>
        </w:rPr>
        <w:t xml:space="preserve">The inner nuclear layer: </w:t>
      </w:r>
      <w:r w:rsidR="000853AA">
        <w:rPr>
          <w:lang w:val="en-US"/>
        </w:rPr>
        <w:t xml:space="preserve">the cells of this layer are concerned with </w:t>
      </w:r>
      <w:r w:rsidR="005E194E">
        <w:rPr>
          <w:lang w:val="en-US"/>
        </w:rPr>
        <w:t xml:space="preserve">initial </w:t>
      </w:r>
      <w:r w:rsidR="000853AA">
        <w:rPr>
          <w:lang w:val="en-US"/>
        </w:rPr>
        <w:t xml:space="preserve">processing sensory </w:t>
      </w:r>
      <w:r w:rsidR="005E194E">
        <w:rPr>
          <w:lang w:val="en-US"/>
        </w:rPr>
        <w:t xml:space="preserve">input. </w:t>
      </w:r>
      <w:r w:rsidR="00B736F6">
        <w:rPr>
          <w:lang w:val="en-US"/>
        </w:rPr>
        <w:t xml:space="preserve">The 3 major </w:t>
      </w:r>
      <w:proofErr w:type="spellStart"/>
      <w:r w:rsidR="00B736F6">
        <w:rPr>
          <w:lang w:val="en-US"/>
        </w:rPr>
        <w:t>neurone</w:t>
      </w:r>
      <w:proofErr w:type="spellEnd"/>
      <w:r w:rsidR="00B736F6">
        <w:rPr>
          <w:lang w:val="en-US"/>
        </w:rPr>
        <w:t xml:space="preserve"> cell types are horizontal, bipolar and </w:t>
      </w:r>
      <w:proofErr w:type="spellStart"/>
      <w:r w:rsidR="00B736F6">
        <w:rPr>
          <w:lang w:val="en-US"/>
        </w:rPr>
        <w:t>ama</w:t>
      </w:r>
      <w:r w:rsidR="001F717C">
        <w:rPr>
          <w:lang w:val="en-US"/>
        </w:rPr>
        <w:t>crine</w:t>
      </w:r>
      <w:proofErr w:type="spellEnd"/>
      <w:r w:rsidR="001F717C">
        <w:rPr>
          <w:lang w:val="en-US"/>
        </w:rPr>
        <w:t xml:space="preserve"> cells. </w:t>
      </w:r>
      <w:r w:rsidR="00BE5701">
        <w:rPr>
          <w:lang w:val="en-US"/>
        </w:rPr>
        <w:t xml:space="preserve">It also houses the perikarya of </w:t>
      </w:r>
      <w:proofErr w:type="spellStart"/>
      <w:r w:rsidR="00BE5701">
        <w:rPr>
          <w:lang w:val="en-US"/>
        </w:rPr>
        <w:t>müller</w:t>
      </w:r>
      <w:proofErr w:type="spellEnd"/>
      <w:r w:rsidR="00BE5701">
        <w:rPr>
          <w:lang w:val="en-US"/>
        </w:rPr>
        <w:t xml:space="preserve"> </w:t>
      </w:r>
      <w:r w:rsidR="002664F4">
        <w:rPr>
          <w:lang w:val="en-US"/>
        </w:rPr>
        <w:t xml:space="preserve">cells. </w:t>
      </w:r>
    </w:p>
    <w:p w:rsidR="002664F4" w:rsidRDefault="002664F4" w:rsidP="00C106CD">
      <w:pPr>
        <w:pStyle w:val="ListParagraph"/>
        <w:numPr>
          <w:ilvl w:val="0"/>
          <w:numId w:val="10"/>
        </w:numPr>
        <w:rPr>
          <w:lang w:val="en-US"/>
        </w:rPr>
      </w:pPr>
      <w:r>
        <w:rPr>
          <w:lang w:val="en-US"/>
        </w:rPr>
        <w:t xml:space="preserve">The inner plexiform layer: it contains the processes </w:t>
      </w:r>
      <w:r w:rsidR="0038323B">
        <w:rPr>
          <w:lang w:val="en-US"/>
        </w:rPr>
        <w:t xml:space="preserve">of the inner nuclear layer neurons which convey the sensory input </w:t>
      </w:r>
      <w:r w:rsidR="00B07BDC">
        <w:rPr>
          <w:lang w:val="en-US"/>
        </w:rPr>
        <w:t xml:space="preserve">to the ganglion cell layer </w:t>
      </w:r>
    </w:p>
    <w:p w:rsidR="00B07BDC" w:rsidRDefault="00B07BDC" w:rsidP="00C106CD">
      <w:pPr>
        <w:pStyle w:val="ListParagraph"/>
        <w:numPr>
          <w:ilvl w:val="0"/>
          <w:numId w:val="10"/>
        </w:numPr>
        <w:rPr>
          <w:lang w:val="en-US"/>
        </w:rPr>
      </w:pPr>
      <w:r>
        <w:rPr>
          <w:lang w:val="en-US"/>
        </w:rPr>
        <w:lastRenderedPageBreak/>
        <w:t>The ganglion cell layer</w:t>
      </w:r>
      <w:r w:rsidR="002144A3">
        <w:rPr>
          <w:lang w:val="en-US"/>
        </w:rPr>
        <w:t xml:space="preserve">: </w:t>
      </w:r>
      <w:r w:rsidR="002144A3" w:rsidRPr="002144A3">
        <w:rPr>
          <w:lang w:val="en-US"/>
        </w:rPr>
        <w:t>Ganglion cells are not evenly distributed. There are few of them towards the periphery of the retina. Close to the fovea, ganglion cells form a densely packed layer. Both ganglion cells and the cell bodies located in the inner nuclear layer which contact the rods and cones of the fovea are displaced towards the margins of the fovea.</w:t>
      </w:r>
    </w:p>
    <w:p w:rsidR="002144A3" w:rsidRDefault="004C6317" w:rsidP="00C106CD">
      <w:pPr>
        <w:pStyle w:val="ListParagraph"/>
        <w:numPr>
          <w:ilvl w:val="0"/>
          <w:numId w:val="10"/>
        </w:numPr>
        <w:rPr>
          <w:lang w:val="en-US"/>
        </w:rPr>
      </w:pPr>
      <w:r>
        <w:rPr>
          <w:lang w:val="en-US"/>
        </w:rPr>
        <w:t xml:space="preserve">Layer of optic nerves: </w:t>
      </w:r>
      <w:r w:rsidR="004A75F0">
        <w:rPr>
          <w:lang w:val="en-US"/>
        </w:rPr>
        <w:t xml:space="preserve">the acorns of the ganglion cells </w:t>
      </w:r>
      <w:r w:rsidR="00370118">
        <w:rPr>
          <w:lang w:val="en-US"/>
        </w:rPr>
        <w:t>travel in this layer towards the optic disc</w:t>
      </w:r>
      <w:r w:rsidR="00A061C4">
        <w:rPr>
          <w:lang w:val="en-US"/>
        </w:rPr>
        <w:t>. Towards the optic disc, the thickness of this layer increases as axons are being added</w:t>
      </w:r>
      <w:r w:rsidR="00E35215">
        <w:rPr>
          <w:lang w:val="en-US"/>
        </w:rPr>
        <w:t xml:space="preserve"> to it </w:t>
      </w:r>
    </w:p>
    <w:p w:rsidR="00E35215" w:rsidRDefault="00E35215" w:rsidP="00C106CD">
      <w:pPr>
        <w:pStyle w:val="ListParagraph"/>
        <w:numPr>
          <w:ilvl w:val="0"/>
          <w:numId w:val="10"/>
        </w:numPr>
        <w:rPr>
          <w:lang w:val="en-US"/>
        </w:rPr>
      </w:pPr>
      <w:r>
        <w:rPr>
          <w:lang w:val="en-US"/>
        </w:rPr>
        <w:t xml:space="preserve">The inner limiting membrane: it contributes to the basal lamina </w:t>
      </w:r>
      <w:r w:rsidR="00BA4E11">
        <w:rPr>
          <w:lang w:val="en-US"/>
        </w:rPr>
        <w:t xml:space="preserve">formed by the </w:t>
      </w:r>
      <w:proofErr w:type="spellStart"/>
      <w:r w:rsidR="00BA4E11">
        <w:rPr>
          <w:lang w:val="en-US"/>
        </w:rPr>
        <w:t>müller</w:t>
      </w:r>
      <w:proofErr w:type="spellEnd"/>
      <w:r w:rsidR="00BA4E11">
        <w:rPr>
          <w:lang w:val="en-US"/>
        </w:rPr>
        <w:t xml:space="preserve"> cells. </w:t>
      </w:r>
    </w:p>
    <w:p w:rsidR="00A67D14" w:rsidRDefault="00A67D14" w:rsidP="00C106CD">
      <w:pPr>
        <w:pStyle w:val="ListParagraph"/>
        <w:numPr>
          <w:ilvl w:val="0"/>
          <w:numId w:val="10"/>
        </w:numPr>
        <w:rPr>
          <w:lang w:val="en-US"/>
        </w:rPr>
      </w:pPr>
      <w:r>
        <w:rPr>
          <w:lang w:val="en-US"/>
        </w:rPr>
        <w:t>Retinal pigment epithelium</w:t>
      </w:r>
      <w:r w:rsidR="00FA51C5">
        <w:rPr>
          <w:lang w:val="en-US"/>
        </w:rPr>
        <w:t xml:space="preserve">: </w:t>
      </w:r>
      <w:r w:rsidR="007B4303">
        <w:rPr>
          <w:lang w:val="en-US"/>
        </w:rPr>
        <w:t>single layer of cuboidal epithelium cells. This is the layer closer to the choroid</w:t>
      </w:r>
      <w:r w:rsidR="00D45271">
        <w:rPr>
          <w:lang w:val="en-US"/>
        </w:rPr>
        <w:t xml:space="preserve"> and provides nourishment and supportive functions to the neural retina. </w:t>
      </w:r>
    </w:p>
    <w:p w:rsidR="00867D93" w:rsidRDefault="00867D93" w:rsidP="00867D93">
      <w:pPr>
        <w:pStyle w:val="ListParagraph"/>
        <w:rPr>
          <w:lang w:val="en-US"/>
        </w:rPr>
      </w:pPr>
    </w:p>
    <w:p w:rsidR="00867D93" w:rsidRDefault="00867D93" w:rsidP="00867D93">
      <w:pPr>
        <w:pStyle w:val="ListParagraph"/>
        <w:rPr>
          <w:lang w:val="en-US"/>
        </w:rPr>
      </w:pPr>
      <w:r>
        <w:rPr>
          <w:lang w:val="en-US"/>
        </w:rPr>
        <w:t xml:space="preserve">   </w:t>
      </w:r>
      <w:r w:rsidR="0004453B" w:rsidRPr="0004453B">
        <w:rPr>
          <w:lang w:val="en-US"/>
        </w:rPr>
        <w:t xml:space="preserve">These layers can be grouped into 4 main processing stages: </w:t>
      </w:r>
      <w:proofErr w:type="spellStart"/>
      <w:r w:rsidR="0004453B" w:rsidRPr="0004453B">
        <w:rPr>
          <w:lang w:val="en-US"/>
        </w:rPr>
        <w:t>photoreception</w:t>
      </w:r>
      <w:proofErr w:type="spellEnd"/>
      <w:r w:rsidR="0004453B" w:rsidRPr="0004453B">
        <w:rPr>
          <w:lang w:val="en-US"/>
        </w:rPr>
        <w:t>; transmission to bipolar cells; transmission to ganglion cells, which also contain photoreceptors, the photosensitive ganglion cells; and transmission along the optic nerve.</w:t>
      </w:r>
    </w:p>
    <w:p w:rsidR="00CA1BE8" w:rsidRDefault="00CA1BE8" w:rsidP="00867D93">
      <w:pPr>
        <w:pStyle w:val="ListParagraph"/>
        <w:rPr>
          <w:lang w:val="en-US"/>
        </w:rPr>
      </w:pPr>
    </w:p>
    <w:p w:rsidR="00CA1BE8" w:rsidRDefault="00A97436" w:rsidP="00867D93">
      <w:pPr>
        <w:pStyle w:val="ListParagraph"/>
        <w:rPr>
          <w:lang w:val="en-US"/>
        </w:rPr>
      </w:pPr>
      <w:r>
        <w:rPr>
          <w:noProof/>
          <w:lang w:val="en-US"/>
        </w:rPr>
        <w:drawing>
          <wp:anchor distT="0" distB="0" distL="114300" distR="114300" simplePos="0" relativeHeight="251663360" behindDoc="0" locked="0" layoutInCell="1" allowOverlap="1">
            <wp:simplePos x="0" y="0"/>
            <wp:positionH relativeFrom="column">
              <wp:posOffset>3377682</wp:posOffset>
            </wp:positionH>
            <wp:positionV relativeFrom="paragraph">
              <wp:posOffset>392922</wp:posOffset>
            </wp:positionV>
            <wp:extent cx="2277447" cy="2921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2277447" cy="2921000"/>
                    </a:xfrm>
                    <a:prstGeom prst="rect">
                      <a:avLst/>
                    </a:prstGeom>
                  </pic:spPr>
                </pic:pic>
              </a:graphicData>
            </a:graphic>
            <wp14:sizeRelH relativeFrom="margin">
              <wp14:pctWidth>0</wp14:pctWidth>
            </wp14:sizeRelH>
          </wp:anchor>
        </w:drawing>
      </w:r>
    </w:p>
    <w:p w:rsidR="00CA1BE8" w:rsidRDefault="00A97436" w:rsidP="00CA1BE8">
      <w:pPr>
        <w:pStyle w:val="ListParagraph"/>
        <w:rPr>
          <w:lang w:val="en-US"/>
        </w:rPr>
      </w:pPr>
      <w:r>
        <w:rPr>
          <w:noProof/>
          <w:lang w:val="en-US"/>
        </w:rPr>
        <w:drawing>
          <wp:anchor distT="0" distB="0" distL="114300" distR="114300" simplePos="0" relativeHeight="251662336" behindDoc="0" locked="0" layoutInCell="1" allowOverlap="1">
            <wp:simplePos x="0" y="0"/>
            <wp:positionH relativeFrom="column">
              <wp:posOffset>279400</wp:posOffset>
            </wp:positionH>
            <wp:positionV relativeFrom="paragraph">
              <wp:posOffset>73025</wp:posOffset>
            </wp:positionV>
            <wp:extent cx="2985770" cy="16891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2985770" cy="1689100"/>
                    </a:xfrm>
                    <a:prstGeom prst="rect">
                      <a:avLst/>
                    </a:prstGeom>
                  </pic:spPr>
                </pic:pic>
              </a:graphicData>
            </a:graphic>
            <wp14:sizeRelH relativeFrom="margin">
              <wp14:pctWidth>0</wp14:pctWidth>
            </wp14:sizeRelH>
          </wp:anchor>
        </w:drawing>
      </w:r>
      <w:r w:rsidR="00892BCC">
        <w:rPr>
          <w:lang w:val="en-US"/>
        </w:rPr>
        <w:t>NFL- Nerve fibre layer</w:t>
      </w:r>
    </w:p>
    <w:p w:rsidR="00892BCC" w:rsidRDefault="00892BCC" w:rsidP="00CA1BE8">
      <w:pPr>
        <w:pStyle w:val="ListParagraph"/>
        <w:rPr>
          <w:lang w:val="en-US"/>
        </w:rPr>
      </w:pPr>
      <w:r>
        <w:rPr>
          <w:lang w:val="en-US"/>
        </w:rPr>
        <w:t>INL- inner nuclear layer</w:t>
      </w:r>
    </w:p>
    <w:p w:rsidR="00892BCC" w:rsidRDefault="00F25A1F" w:rsidP="00CA1BE8">
      <w:pPr>
        <w:pStyle w:val="ListParagraph"/>
        <w:rPr>
          <w:lang w:val="en-US"/>
        </w:rPr>
      </w:pPr>
      <w:r>
        <w:rPr>
          <w:lang w:val="en-US"/>
        </w:rPr>
        <w:t>ONL- outer nuclear layer</w:t>
      </w:r>
    </w:p>
    <w:p w:rsidR="00F25A1F" w:rsidRDefault="00F25A1F" w:rsidP="00CA1BE8">
      <w:pPr>
        <w:pStyle w:val="ListParagraph"/>
        <w:rPr>
          <w:lang w:val="en-US"/>
        </w:rPr>
      </w:pPr>
      <w:r>
        <w:rPr>
          <w:lang w:val="en-US"/>
        </w:rPr>
        <w:t xml:space="preserve">OLM- </w:t>
      </w:r>
      <w:r w:rsidR="00350FF5">
        <w:rPr>
          <w:lang w:val="en-US"/>
        </w:rPr>
        <w:t xml:space="preserve"> outer limiting membrane</w:t>
      </w:r>
    </w:p>
    <w:p w:rsidR="00350FF5" w:rsidRDefault="00350FF5" w:rsidP="00CA1BE8">
      <w:pPr>
        <w:pStyle w:val="ListParagraph"/>
        <w:rPr>
          <w:lang w:val="en-US"/>
        </w:rPr>
      </w:pPr>
      <w:r>
        <w:rPr>
          <w:lang w:val="en-US"/>
        </w:rPr>
        <w:t>ILM- inner limiting membrane</w:t>
      </w:r>
    </w:p>
    <w:p w:rsidR="00350FF5" w:rsidRDefault="00350FF5" w:rsidP="00CA1BE8">
      <w:pPr>
        <w:pStyle w:val="ListParagraph"/>
        <w:rPr>
          <w:lang w:val="en-US"/>
        </w:rPr>
      </w:pPr>
      <w:r>
        <w:rPr>
          <w:lang w:val="en-US"/>
        </w:rPr>
        <w:t xml:space="preserve">GCL- ganglion cell layer </w:t>
      </w:r>
    </w:p>
    <w:p w:rsidR="00350FF5" w:rsidRDefault="00350FF5" w:rsidP="00CA1BE8">
      <w:pPr>
        <w:pStyle w:val="ListParagraph"/>
        <w:rPr>
          <w:lang w:val="en-US"/>
        </w:rPr>
      </w:pPr>
      <w:r>
        <w:rPr>
          <w:lang w:val="en-US"/>
        </w:rPr>
        <w:t>IPL- inner plexiform layer</w:t>
      </w:r>
    </w:p>
    <w:p w:rsidR="00350FF5" w:rsidRDefault="00350FF5" w:rsidP="00CA1BE8">
      <w:pPr>
        <w:pStyle w:val="ListParagraph"/>
        <w:rPr>
          <w:lang w:val="en-US"/>
        </w:rPr>
      </w:pPr>
      <w:r>
        <w:rPr>
          <w:lang w:val="en-US"/>
        </w:rPr>
        <w:t>OPL- outer plexiform layer</w:t>
      </w:r>
    </w:p>
    <w:p w:rsidR="00350FF5" w:rsidRDefault="00630FCB" w:rsidP="00CA1BE8">
      <w:pPr>
        <w:pStyle w:val="ListParagraph"/>
        <w:rPr>
          <w:lang w:val="en-US"/>
        </w:rPr>
      </w:pPr>
      <w:r>
        <w:rPr>
          <w:lang w:val="en-US"/>
        </w:rPr>
        <w:t xml:space="preserve">PL- pigment layer </w:t>
      </w:r>
    </w:p>
    <w:p w:rsidR="00630FCB" w:rsidRPr="00CA1BE8" w:rsidRDefault="00630FCB" w:rsidP="00CA1BE8">
      <w:pPr>
        <w:pStyle w:val="ListParagraph"/>
        <w:rPr>
          <w:lang w:val="en-US"/>
        </w:rPr>
      </w:pPr>
      <w:r>
        <w:rPr>
          <w:lang w:val="en-US"/>
        </w:rPr>
        <w:t xml:space="preserve">RPE- retinal pigment epithelium </w:t>
      </w:r>
    </w:p>
    <w:sectPr w:rsidR="00630FCB" w:rsidRPr="00CA1BE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7B5120"/>
    <w:multiLevelType w:val="hybridMultilevel"/>
    <w:tmpl w:val="DFB0FD10"/>
    <w:lvl w:ilvl="0" w:tplc="FFFFFFFF">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AB5394"/>
    <w:multiLevelType w:val="hybridMultilevel"/>
    <w:tmpl w:val="193A46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666519"/>
    <w:multiLevelType w:val="hybridMultilevel"/>
    <w:tmpl w:val="8FDED92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14596C"/>
    <w:multiLevelType w:val="hybridMultilevel"/>
    <w:tmpl w:val="B9240F5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262655"/>
    <w:multiLevelType w:val="hybridMultilevel"/>
    <w:tmpl w:val="9972278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14500B3"/>
    <w:multiLevelType w:val="hybridMultilevel"/>
    <w:tmpl w:val="FB545436"/>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573447"/>
    <w:multiLevelType w:val="hybridMultilevel"/>
    <w:tmpl w:val="69625E3A"/>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1BC0D10"/>
    <w:multiLevelType w:val="hybridMultilevel"/>
    <w:tmpl w:val="B63806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436898"/>
    <w:multiLevelType w:val="hybridMultilevel"/>
    <w:tmpl w:val="BCF4565A"/>
    <w:lvl w:ilvl="0" w:tplc="FFFFFFFF">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9" w15:restartNumberingAfterBreak="0">
    <w:nsid w:val="790219C4"/>
    <w:multiLevelType w:val="hybridMultilevel"/>
    <w:tmpl w:val="460A413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4"/>
  </w:num>
  <w:num w:numId="5">
    <w:abstractNumId w:val="0"/>
  </w:num>
  <w:num w:numId="6">
    <w:abstractNumId w:val="5"/>
  </w:num>
  <w:num w:numId="7">
    <w:abstractNumId w:val="2"/>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4A7"/>
    <w:rsid w:val="00000E64"/>
    <w:rsid w:val="0001121C"/>
    <w:rsid w:val="0004453B"/>
    <w:rsid w:val="000706CB"/>
    <w:rsid w:val="00073BCD"/>
    <w:rsid w:val="000853AA"/>
    <w:rsid w:val="000A5B49"/>
    <w:rsid w:val="000A6E77"/>
    <w:rsid w:val="000B7F3D"/>
    <w:rsid w:val="000C20D1"/>
    <w:rsid w:val="000C2B8A"/>
    <w:rsid w:val="000C634E"/>
    <w:rsid w:val="000D5DFD"/>
    <w:rsid w:val="000D795E"/>
    <w:rsid w:val="00113C25"/>
    <w:rsid w:val="00115F8D"/>
    <w:rsid w:val="001358E4"/>
    <w:rsid w:val="001423A1"/>
    <w:rsid w:val="001938EC"/>
    <w:rsid w:val="001A20B0"/>
    <w:rsid w:val="001C4FF6"/>
    <w:rsid w:val="001D7A01"/>
    <w:rsid w:val="001E2FFC"/>
    <w:rsid w:val="001F717C"/>
    <w:rsid w:val="00213332"/>
    <w:rsid w:val="00213EEA"/>
    <w:rsid w:val="002144A3"/>
    <w:rsid w:val="00253109"/>
    <w:rsid w:val="002664F4"/>
    <w:rsid w:val="002732BC"/>
    <w:rsid w:val="002A31B6"/>
    <w:rsid w:val="002B6B80"/>
    <w:rsid w:val="002C4A3C"/>
    <w:rsid w:val="002F5EE3"/>
    <w:rsid w:val="00326703"/>
    <w:rsid w:val="00343F06"/>
    <w:rsid w:val="00350FF5"/>
    <w:rsid w:val="00362B86"/>
    <w:rsid w:val="0036589B"/>
    <w:rsid w:val="00370118"/>
    <w:rsid w:val="0037406E"/>
    <w:rsid w:val="0038323B"/>
    <w:rsid w:val="00397DDE"/>
    <w:rsid w:val="003B01C3"/>
    <w:rsid w:val="003D0D18"/>
    <w:rsid w:val="00403820"/>
    <w:rsid w:val="00425993"/>
    <w:rsid w:val="00427C9C"/>
    <w:rsid w:val="0045173A"/>
    <w:rsid w:val="00454D15"/>
    <w:rsid w:val="00455E9F"/>
    <w:rsid w:val="0046360A"/>
    <w:rsid w:val="004810B0"/>
    <w:rsid w:val="004817BE"/>
    <w:rsid w:val="00495B21"/>
    <w:rsid w:val="004A75F0"/>
    <w:rsid w:val="004B394D"/>
    <w:rsid w:val="004C6317"/>
    <w:rsid w:val="004D5774"/>
    <w:rsid w:val="004F1F9F"/>
    <w:rsid w:val="00504E35"/>
    <w:rsid w:val="005055F3"/>
    <w:rsid w:val="00507847"/>
    <w:rsid w:val="005110E8"/>
    <w:rsid w:val="005117B7"/>
    <w:rsid w:val="00543A67"/>
    <w:rsid w:val="00544686"/>
    <w:rsid w:val="00544F0F"/>
    <w:rsid w:val="00555C2B"/>
    <w:rsid w:val="0056131B"/>
    <w:rsid w:val="0057375D"/>
    <w:rsid w:val="005807B6"/>
    <w:rsid w:val="005B146B"/>
    <w:rsid w:val="005B78CD"/>
    <w:rsid w:val="005C6BDB"/>
    <w:rsid w:val="005E194E"/>
    <w:rsid w:val="005F1177"/>
    <w:rsid w:val="005F2820"/>
    <w:rsid w:val="00630FCB"/>
    <w:rsid w:val="00637F42"/>
    <w:rsid w:val="00643520"/>
    <w:rsid w:val="006622FD"/>
    <w:rsid w:val="006661B4"/>
    <w:rsid w:val="00666D3A"/>
    <w:rsid w:val="006911C6"/>
    <w:rsid w:val="006B7E5D"/>
    <w:rsid w:val="006D169B"/>
    <w:rsid w:val="006D3B51"/>
    <w:rsid w:val="006E2F7C"/>
    <w:rsid w:val="006E4864"/>
    <w:rsid w:val="006F038B"/>
    <w:rsid w:val="006F6747"/>
    <w:rsid w:val="007220A9"/>
    <w:rsid w:val="00722FE7"/>
    <w:rsid w:val="00723CF2"/>
    <w:rsid w:val="007538ED"/>
    <w:rsid w:val="0077550E"/>
    <w:rsid w:val="00785FD6"/>
    <w:rsid w:val="00796931"/>
    <w:rsid w:val="007B4303"/>
    <w:rsid w:val="007D3ED9"/>
    <w:rsid w:val="007E341F"/>
    <w:rsid w:val="007E772E"/>
    <w:rsid w:val="007F0DCD"/>
    <w:rsid w:val="007F36F2"/>
    <w:rsid w:val="008320F3"/>
    <w:rsid w:val="00853E69"/>
    <w:rsid w:val="00867D93"/>
    <w:rsid w:val="0088522E"/>
    <w:rsid w:val="00892BCC"/>
    <w:rsid w:val="008B6CA9"/>
    <w:rsid w:val="00934F42"/>
    <w:rsid w:val="00977E3C"/>
    <w:rsid w:val="009B6CC0"/>
    <w:rsid w:val="009F6B08"/>
    <w:rsid w:val="009F70F2"/>
    <w:rsid w:val="00A01F00"/>
    <w:rsid w:val="00A04795"/>
    <w:rsid w:val="00A061C4"/>
    <w:rsid w:val="00A405BE"/>
    <w:rsid w:val="00A414C2"/>
    <w:rsid w:val="00A54EA6"/>
    <w:rsid w:val="00A65846"/>
    <w:rsid w:val="00A67D14"/>
    <w:rsid w:val="00A705A7"/>
    <w:rsid w:val="00A740C6"/>
    <w:rsid w:val="00A97436"/>
    <w:rsid w:val="00AC3BEA"/>
    <w:rsid w:val="00AD03A0"/>
    <w:rsid w:val="00AD370F"/>
    <w:rsid w:val="00AD5695"/>
    <w:rsid w:val="00AE3397"/>
    <w:rsid w:val="00B05716"/>
    <w:rsid w:val="00B07BDC"/>
    <w:rsid w:val="00B26151"/>
    <w:rsid w:val="00B345BA"/>
    <w:rsid w:val="00B44742"/>
    <w:rsid w:val="00B736F6"/>
    <w:rsid w:val="00B737D3"/>
    <w:rsid w:val="00B84E5C"/>
    <w:rsid w:val="00B8756A"/>
    <w:rsid w:val="00BA0CE0"/>
    <w:rsid w:val="00BA4E11"/>
    <w:rsid w:val="00BB0F26"/>
    <w:rsid w:val="00BE2E38"/>
    <w:rsid w:val="00BE5701"/>
    <w:rsid w:val="00BF3BA0"/>
    <w:rsid w:val="00C106CD"/>
    <w:rsid w:val="00C224A7"/>
    <w:rsid w:val="00C2519B"/>
    <w:rsid w:val="00C30C6F"/>
    <w:rsid w:val="00C5627C"/>
    <w:rsid w:val="00C67C81"/>
    <w:rsid w:val="00C75239"/>
    <w:rsid w:val="00C81C54"/>
    <w:rsid w:val="00C86310"/>
    <w:rsid w:val="00C871BA"/>
    <w:rsid w:val="00C95FDB"/>
    <w:rsid w:val="00CA1BE8"/>
    <w:rsid w:val="00CF13A1"/>
    <w:rsid w:val="00CF35AE"/>
    <w:rsid w:val="00CF6372"/>
    <w:rsid w:val="00D45271"/>
    <w:rsid w:val="00D60A48"/>
    <w:rsid w:val="00D6182C"/>
    <w:rsid w:val="00D61F42"/>
    <w:rsid w:val="00D636BE"/>
    <w:rsid w:val="00D72627"/>
    <w:rsid w:val="00DA098A"/>
    <w:rsid w:val="00DB373F"/>
    <w:rsid w:val="00DC2482"/>
    <w:rsid w:val="00DD78B3"/>
    <w:rsid w:val="00E167D0"/>
    <w:rsid w:val="00E31EC0"/>
    <w:rsid w:val="00E35215"/>
    <w:rsid w:val="00E8518C"/>
    <w:rsid w:val="00E87C20"/>
    <w:rsid w:val="00E93C51"/>
    <w:rsid w:val="00EB092F"/>
    <w:rsid w:val="00ED2A2C"/>
    <w:rsid w:val="00EF7E57"/>
    <w:rsid w:val="00F25A1F"/>
    <w:rsid w:val="00F31E09"/>
    <w:rsid w:val="00F44560"/>
    <w:rsid w:val="00F466BA"/>
    <w:rsid w:val="00F628AC"/>
    <w:rsid w:val="00F67476"/>
    <w:rsid w:val="00FA51C5"/>
    <w:rsid w:val="00FE76B3"/>
    <w:rsid w:val="00FF29A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64634C28"/>
  <w15:chartTrackingRefBased/>
  <w15:docId w15:val="{E4730EC6-DA57-CB4D-A90B-78A304BB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1967</Words>
  <Characters>11218</Characters>
  <Application>Microsoft Office Word</Application>
  <DocSecurity>0</DocSecurity>
  <Lines>93</Lines>
  <Paragraphs>26</Paragraphs>
  <ScaleCrop>false</ScaleCrop>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chisom obikpo</dc:creator>
  <cp:keywords/>
  <dc:description/>
  <cp:lastModifiedBy>chisom obikpo</cp:lastModifiedBy>
  <cp:revision>2</cp:revision>
  <dcterms:created xsi:type="dcterms:W3CDTF">2020-04-24T22:57:00Z</dcterms:created>
  <dcterms:modified xsi:type="dcterms:W3CDTF">2020-04-24T22:57:00Z</dcterms:modified>
</cp:coreProperties>
</file>