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i/>
          <w:iCs/>
        </w:rPr>
      </w:pPr>
      <w:r>
        <w:rPr>
          <w:rFonts w:hint="default" w:ascii="Times New Roman" w:hAnsi="Times New Roman" w:eastAsia="Times New Roman" w:cs="Times New Roman"/>
          <w:i/>
          <w:iCs/>
        </w:rPr>
        <w:t xml:space="preserve">Harry okure Emmanuel </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18/MHS07/040 (C.O)</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 xml:space="preserve">Pharmacology </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BIO102</w:t>
      </w:r>
    </w:p>
    <w:p>
      <w:pPr>
        <w:rPr>
          <w:rFonts w:hint="default" w:ascii="Times New Roman" w:hAnsi="Times New Roman" w:eastAsia="Times New Roman" w:cs="Times New Roman"/>
          <w:i/>
          <w:iCs/>
        </w:rPr>
      </w:pPr>
    </w:p>
    <w:p>
      <w:pPr>
        <w:rPr>
          <w:rFonts w:hint="default" w:ascii="Times New Roman" w:hAnsi="Times New Roman" w:eastAsia="Times New Roman" w:cs="Times New Roman"/>
          <w:i/>
          <w:iCs/>
        </w:rPr>
      </w:pPr>
      <w:r>
        <w:rPr>
          <w:rFonts w:hint="default" w:ascii="Times New Roman" w:hAnsi="Times New Roman" w:eastAsia="Times New Roman" w:cs="Times New Roman"/>
          <w:i/>
          <w:iCs/>
        </w:rPr>
        <w:t>1. Eichler classified plants into two sub-kingdoms. They are Cryptogamae and Phanerogamae.</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The cryptogamae include:</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Algae</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Bryophytes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Pteidophyta</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The phanerogamae include:</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Gymnosperms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Angiosperm</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2. Medicines and minerals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It can be used as a source of agar</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It can be used as a source of vitamins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It can be used directly as food for man</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Food for sea animals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3. Green algae mostly abide in freshwater environments, although a few species can be found in the ocean. Green algae also have cell walls made of cellulose, and some species have one or two flagella. Green algae contain chloroplasts and undergo photosynthesis.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4. They undergo a cycle called alternation of generations in which two multicellular forms, haploid and diploid, alternate, and these may or may not be isomorphic.</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5. Gonium is a genus of colonial algae, a member of the order chlamydomonadales. Typical colonies have 4 to 16 cells, all the same size, arranged in a flat plate, with no anterior-posterior differentiation. In a colony of 16 cells, four are in the center, and the other 12 are on the four sides, three each.</w:t>
      </w:r>
    </w:p>
    <w:p>
      <w:pPr/>
      <w:r>
        <w:rPr>
          <w:rFonts w:hint="default" w:ascii="Times New Roman" w:hAnsi="Times New Roman" w:eastAsia="Times New Roman" w:cs="Times New Roman"/>
          <w:i/>
          <w:iCs/>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honbu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2020-04-25T09:17:50Z</dcterms:created>
  <dc:creator>Harribo🙂😂</dc:creator>
  <cp:lastModifiedBy>Harribo🙂😂</cp:lastModifiedBy>
  <dcterms:modified xsi:type="dcterms:W3CDTF">2020-04-25T09:19:13Z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