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BE" w:rsidRDefault="005C4317">
      <w:pPr>
        <w:rPr>
          <w:sz w:val="28"/>
          <w:szCs w:val="28"/>
        </w:rPr>
      </w:pPr>
      <w:r>
        <w:rPr>
          <w:sz w:val="28"/>
          <w:szCs w:val="28"/>
        </w:rPr>
        <w:t>NAME: LOLOMARI IBITEIN DEBORAH</w:t>
      </w:r>
    </w:p>
    <w:p w:rsidR="005C4317" w:rsidRDefault="005C4317">
      <w:pPr>
        <w:rPr>
          <w:sz w:val="28"/>
          <w:szCs w:val="28"/>
        </w:rPr>
      </w:pPr>
      <w:r>
        <w:rPr>
          <w:sz w:val="28"/>
          <w:szCs w:val="28"/>
        </w:rPr>
        <w:t>MEDICINE AND SURGERY</w:t>
      </w:r>
    </w:p>
    <w:p w:rsidR="005C4317" w:rsidRDefault="005C4317">
      <w:pPr>
        <w:rPr>
          <w:sz w:val="28"/>
          <w:szCs w:val="28"/>
        </w:rPr>
      </w:pPr>
      <w:r>
        <w:rPr>
          <w:sz w:val="28"/>
          <w:szCs w:val="28"/>
        </w:rPr>
        <w:t>19/MHS01/237</w:t>
      </w:r>
    </w:p>
    <w:p w:rsidR="005C4317" w:rsidRDefault="005C4317">
      <w:pPr>
        <w:rPr>
          <w:sz w:val="28"/>
          <w:szCs w:val="28"/>
        </w:rPr>
      </w:pPr>
      <w:r>
        <w:rPr>
          <w:sz w:val="28"/>
          <w:szCs w:val="28"/>
        </w:rPr>
        <w:t>COURSE: BIO 102</w:t>
      </w:r>
    </w:p>
    <w:p w:rsidR="005C4317" w:rsidRDefault="005C4317">
      <w:pPr>
        <w:rPr>
          <w:b/>
          <w:sz w:val="28"/>
          <w:szCs w:val="28"/>
          <w:u w:val="single"/>
        </w:rPr>
      </w:pPr>
      <w:r w:rsidRPr="005C4317">
        <w:rPr>
          <w:b/>
          <w:sz w:val="28"/>
          <w:szCs w:val="28"/>
          <w:u w:val="single"/>
        </w:rPr>
        <w:t>ASSIGNMENT ON ALGA</w:t>
      </w:r>
      <w:r w:rsidR="001322F8">
        <w:rPr>
          <w:b/>
          <w:sz w:val="28"/>
          <w:szCs w:val="28"/>
          <w:u w:val="single"/>
        </w:rPr>
        <w:t>E</w:t>
      </w:r>
    </w:p>
    <w:p w:rsidR="005C4317" w:rsidRDefault="005C4317" w:rsidP="005C4317">
      <w:pPr>
        <w:pStyle w:val="ListParagraph"/>
        <w:numPr>
          <w:ilvl w:val="0"/>
          <w:numId w:val="1"/>
        </w:numPr>
        <w:rPr>
          <w:sz w:val="28"/>
          <w:szCs w:val="28"/>
        </w:rPr>
      </w:pPr>
      <w:r>
        <w:rPr>
          <w:sz w:val="28"/>
          <w:szCs w:val="28"/>
        </w:rPr>
        <w:t xml:space="preserve">Plants according to </w:t>
      </w:r>
      <w:proofErr w:type="spellStart"/>
      <w:r>
        <w:rPr>
          <w:sz w:val="28"/>
          <w:szCs w:val="28"/>
        </w:rPr>
        <w:t>Eichler’s</w:t>
      </w:r>
      <w:proofErr w:type="spellEnd"/>
      <w:r>
        <w:rPr>
          <w:sz w:val="28"/>
          <w:szCs w:val="28"/>
        </w:rPr>
        <w:t xml:space="preserve"> grouping are given </w:t>
      </w:r>
      <w:r w:rsidR="00E14E1B">
        <w:rPr>
          <w:sz w:val="28"/>
          <w:szCs w:val="28"/>
        </w:rPr>
        <w:t xml:space="preserve">four </w:t>
      </w:r>
      <w:r>
        <w:rPr>
          <w:sz w:val="28"/>
          <w:szCs w:val="28"/>
        </w:rPr>
        <w:t>different divisions with classes under those divisions:</w:t>
      </w:r>
    </w:p>
    <w:tbl>
      <w:tblPr>
        <w:tblStyle w:val="TableGrid"/>
        <w:tblW w:w="0" w:type="auto"/>
        <w:tblInd w:w="720" w:type="dxa"/>
        <w:tblLook w:val="04A0"/>
      </w:tblPr>
      <w:tblGrid>
        <w:gridCol w:w="2103"/>
        <w:gridCol w:w="6753"/>
      </w:tblGrid>
      <w:tr w:rsidR="001322F8" w:rsidTr="005C4317">
        <w:tc>
          <w:tcPr>
            <w:tcW w:w="0" w:type="auto"/>
          </w:tcPr>
          <w:p w:rsidR="005C4317" w:rsidRDefault="005C4317" w:rsidP="005C4317">
            <w:pPr>
              <w:pStyle w:val="ListParagraph"/>
              <w:ind w:left="0"/>
              <w:rPr>
                <w:sz w:val="28"/>
                <w:szCs w:val="28"/>
              </w:rPr>
            </w:pPr>
            <w:r>
              <w:rPr>
                <w:sz w:val="28"/>
                <w:szCs w:val="28"/>
              </w:rPr>
              <w:t>Divisions of plants</w:t>
            </w:r>
          </w:p>
        </w:tc>
        <w:tc>
          <w:tcPr>
            <w:tcW w:w="0" w:type="auto"/>
          </w:tcPr>
          <w:p w:rsidR="005C4317" w:rsidRDefault="005C4317" w:rsidP="005C4317">
            <w:pPr>
              <w:pStyle w:val="ListParagraph"/>
              <w:ind w:left="0"/>
              <w:rPr>
                <w:sz w:val="28"/>
                <w:szCs w:val="28"/>
              </w:rPr>
            </w:pPr>
            <w:r>
              <w:rPr>
                <w:sz w:val="28"/>
                <w:szCs w:val="28"/>
              </w:rPr>
              <w:t>Classes</w:t>
            </w:r>
          </w:p>
        </w:tc>
      </w:tr>
      <w:tr w:rsidR="001322F8" w:rsidTr="005C4317">
        <w:tc>
          <w:tcPr>
            <w:tcW w:w="0" w:type="auto"/>
          </w:tcPr>
          <w:p w:rsidR="005C4317" w:rsidRDefault="005C4317" w:rsidP="005C4317">
            <w:pPr>
              <w:pStyle w:val="ListParagraph"/>
              <w:ind w:left="0"/>
              <w:rPr>
                <w:sz w:val="28"/>
                <w:szCs w:val="28"/>
              </w:rPr>
            </w:pPr>
            <w:proofErr w:type="spellStart"/>
            <w:r>
              <w:rPr>
                <w:sz w:val="28"/>
                <w:szCs w:val="28"/>
              </w:rPr>
              <w:t>Thallophyta</w:t>
            </w:r>
            <w:proofErr w:type="spellEnd"/>
          </w:p>
        </w:tc>
        <w:tc>
          <w:tcPr>
            <w:tcW w:w="0" w:type="auto"/>
          </w:tcPr>
          <w:p w:rsidR="005C4317" w:rsidRDefault="005C4317" w:rsidP="005C4317">
            <w:pPr>
              <w:pStyle w:val="ListParagraph"/>
              <w:ind w:left="0"/>
              <w:rPr>
                <w:sz w:val="28"/>
                <w:szCs w:val="28"/>
              </w:rPr>
            </w:pPr>
            <w:proofErr w:type="spellStart"/>
            <w:r>
              <w:rPr>
                <w:sz w:val="28"/>
                <w:szCs w:val="28"/>
              </w:rPr>
              <w:t>Phycotinae</w:t>
            </w:r>
            <w:proofErr w:type="spellEnd"/>
            <w:r>
              <w:rPr>
                <w:sz w:val="28"/>
                <w:szCs w:val="28"/>
              </w:rPr>
              <w:t xml:space="preserve">(Algae); </w:t>
            </w:r>
            <w:proofErr w:type="spellStart"/>
            <w:r>
              <w:rPr>
                <w:sz w:val="28"/>
                <w:szCs w:val="28"/>
              </w:rPr>
              <w:t>Micotinae</w:t>
            </w:r>
            <w:proofErr w:type="spellEnd"/>
            <w:r>
              <w:rPr>
                <w:sz w:val="28"/>
                <w:szCs w:val="28"/>
              </w:rPr>
              <w:t>(Fungi)</w:t>
            </w:r>
          </w:p>
        </w:tc>
      </w:tr>
      <w:tr w:rsidR="001322F8" w:rsidTr="005C4317">
        <w:tc>
          <w:tcPr>
            <w:tcW w:w="0" w:type="auto"/>
          </w:tcPr>
          <w:p w:rsidR="005C4317" w:rsidRDefault="005C4317" w:rsidP="005C4317">
            <w:pPr>
              <w:pStyle w:val="ListParagraph"/>
              <w:ind w:left="0"/>
              <w:rPr>
                <w:sz w:val="28"/>
                <w:szCs w:val="28"/>
              </w:rPr>
            </w:pPr>
            <w:proofErr w:type="spellStart"/>
            <w:r>
              <w:rPr>
                <w:sz w:val="28"/>
                <w:szCs w:val="28"/>
              </w:rPr>
              <w:t>Bryophyta</w:t>
            </w:r>
            <w:proofErr w:type="spellEnd"/>
          </w:p>
        </w:tc>
        <w:tc>
          <w:tcPr>
            <w:tcW w:w="0" w:type="auto"/>
          </w:tcPr>
          <w:p w:rsidR="005C4317" w:rsidRDefault="005C4317" w:rsidP="005C4317">
            <w:pPr>
              <w:pStyle w:val="ListParagraph"/>
              <w:ind w:left="0"/>
              <w:rPr>
                <w:sz w:val="28"/>
                <w:szCs w:val="28"/>
              </w:rPr>
            </w:pPr>
            <w:proofErr w:type="spellStart"/>
            <w:r>
              <w:rPr>
                <w:sz w:val="28"/>
                <w:szCs w:val="28"/>
              </w:rPr>
              <w:t>Mucci</w:t>
            </w:r>
            <w:proofErr w:type="spellEnd"/>
            <w:r>
              <w:rPr>
                <w:sz w:val="28"/>
                <w:szCs w:val="28"/>
              </w:rPr>
              <w:t xml:space="preserve">(Mosses); </w:t>
            </w:r>
            <w:proofErr w:type="spellStart"/>
            <w:r>
              <w:rPr>
                <w:sz w:val="28"/>
                <w:szCs w:val="28"/>
              </w:rPr>
              <w:t>Apotinae</w:t>
            </w:r>
            <w:proofErr w:type="spellEnd"/>
            <w:r>
              <w:rPr>
                <w:sz w:val="28"/>
                <w:szCs w:val="28"/>
              </w:rPr>
              <w:t>(Liverworts)</w:t>
            </w:r>
          </w:p>
        </w:tc>
      </w:tr>
      <w:tr w:rsidR="001322F8" w:rsidTr="005C4317">
        <w:tc>
          <w:tcPr>
            <w:tcW w:w="0" w:type="auto"/>
          </w:tcPr>
          <w:p w:rsidR="005C4317" w:rsidRDefault="005C4317" w:rsidP="005C4317">
            <w:pPr>
              <w:pStyle w:val="ListParagraph"/>
              <w:ind w:left="0"/>
              <w:rPr>
                <w:sz w:val="28"/>
                <w:szCs w:val="28"/>
              </w:rPr>
            </w:pPr>
            <w:proofErr w:type="spellStart"/>
            <w:r>
              <w:rPr>
                <w:sz w:val="28"/>
                <w:szCs w:val="28"/>
              </w:rPr>
              <w:t>Pteridophyta</w:t>
            </w:r>
            <w:proofErr w:type="spellEnd"/>
          </w:p>
        </w:tc>
        <w:tc>
          <w:tcPr>
            <w:tcW w:w="0" w:type="auto"/>
          </w:tcPr>
          <w:p w:rsidR="005C4317" w:rsidRDefault="005C4317" w:rsidP="005C4317">
            <w:pPr>
              <w:pStyle w:val="ListParagraph"/>
              <w:ind w:left="0"/>
              <w:rPr>
                <w:sz w:val="28"/>
                <w:szCs w:val="28"/>
              </w:rPr>
            </w:pPr>
            <w:proofErr w:type="spellStart"/>
            <w:r>
              <w:rPr>
                <w:sz w:val="28"/>
                <w:szCs w:val="28"/>
              </w:rPr>
              <w:t>Psilotinate</w:t>
            </w:r>
            <w:proofErr w:type="spellEnd"/>
            <w:r>
              <w:rPr>
                <w:sz w:val="28"/>
                <w:szCs w:val="28"/>
              </w:rPr>
              <w:t>(</w:t>
            </w:r>
            <w:proofErr w:type="spellStart"/>
            <w:r>
              <w:rPr>
                <w:sz w:val="28"/>
                <w:szCs w:val="28"/>
              </w:rPr>
              <w:t>Psilotium</w:t>
            </w:r>
            <w:proofErr w:type="spellEnd"/>
            <w:r>
              <w:rPr>
                <w:sz w:val="28"/>
                <w:szCs w:val="28"/>
              </w:rPr>
              <w:t xml:space="preserve">); </w:t>
            </w:r>
            <w:proofErr w:type="spellStart"/>
            <w:r>
              <w:rPr>
                <w:sz w:val="28"/>
                <w:szCs w:val="28"/>
              </w:rPr>
              <w:t>Lycocodinae</w:t>
            </w:r>
            <w:proofErr w:type="spellEnd"/>
            <w:r>
              <w:rPr>
                <w:sz w:val="28"/>
                <w:szCs w:val="28"/>
              </w:rPr>
              <w:t>(</w:t>
            </w:r>
            <w:proofErr w:type="spellStart"/>
            <w:r>
              <w:rPr>
                <w:sz w:val="28"/>
                <w:szCs w:val="28"/>
              </w:rPr>
              <w:t>Lycopodium</w:t>
            </w:r>
            <w:proofErr w:type="spellEnd"/>
            <w:r>
              <w:rPr>
                <w:sz w:val="28"/>
                <w:szCs w:val="28"/>
              </w:rPr>
              <w:t xml:space="preserve">, </w:t>
            </w:r>
            <w:proofErr w:type="spellStart"/>
            <w:r>
              <w:rPr>
                <w:sz w:val="28"/>
                <w:szCs w:val="28"/>
              </w:rPr>
              <w:t>Selaginella</w:t>
            </w:r>
            <w:proofErr w:type="spellEnd"/>
            <w:r>
              <w:rPr>
                <w:sz w:val="28"/>
                <w:szCs w:val="28"/>
              </w:rPr>
              <w:t xml:space="preserve">); </w:t>
            </w:r>
            <w:proofErr w:type="spellStart"/>
            <w:r>
              <w:rPr>
                <w:sz w:val="28"/>
                <w:szCs w:val="28"/>
              </w:rPr>
              <w:t>Equisetinae</w:t>
            </w:r>
            <w:proofErr w:type="spellEnd"/>
            <w:r>
              <w:rPr>
                <w:sz w:val="28"/>
                <w:szCs w:val="28"/>
              </w:rPr>
              <w:t xml:space="preserve">(Horsetails); </w:t>
            </w:r>
            <w:proofErr w:type="spellStart"/>
            <w:r w:rsidR="001322F8">
              <w:rPr>
                <w:sz w:val="28"/>
                <w:szCs w:val="28"/>
              </w:rPr>
              <w:t>Filicinae</w:t>
            </w:r>
            <w:proofErr w:type="spellEnd"/>
            <w:r w:rsidR="001322F8">
              <w:rPr>
                <w:sz w:val="28"/>
                <w:szCs w:val="28"/>
              </w:rPr>
              <w:t>(Ferns)</w:t>
            </w:r>
          </w:p>
        </w:tc>
      </w:tr>
      <w:tr w:rsidR="001322F8" w:rsidTr="005C4317">
        <w:tc>
          <w:tcPr>
            <w:tcW w:w="0" w:type="auto"/>
          </w:tcPr>
          <w:p w:rsidR="005C4317" w:rsidRDefault="001322F8" w:rsidP="005C4317">
            <w:pPr>
              <w:pStyle w:val="ListParagraph"/>
              <w:ind w:left="0"/>
              <w:rPr>
                <w:sz w:val="28"/>
                <w:szCs w:val="28"/>
              </w:rPr>
            </w:pPr>
            <w:proofErr w:type="spellStart"/>
            <w:r>
              <w:rPr>
                <w:sz w:val="28"/>
                <w:szCs w:val="28"/>
              </w:rPr>
              <w:t>Spermatophyta</w:t>
            </w:r>
            <w:proofErr w:type="spellEnd"/>
          </w:p>
        </w:tc>
        <w:tc>
          <w:tcPr>
            <w:tcW w:w="0" w:type="auto"/>
          </w:tcPr>
          <w:p w:rsidR="001322F8" w:rsidRDefault="001322F8" w:rsidP="005C4317">
            <w:pPr>
              <w:pStyle w:val="ListParagraph"/>
              <w:ind w:left="0"/>
              <w:rPr>
                <w:sz w:val="28"/>
                <w:szCs w:val="28"/>
              </w:rPr>
            </w:pPr>
            <w:r>
              <w:rPr>
                <w:sz w:val="28"/>
                <w:szCs w:val="28"/>
              </w:rPr>
              <w:t>Gymnosperms(Naked seeds); Angiosperms(Enclosed seeds)</w:t>
            </w:r>
          </w:p>
        </w:tc>
      </w:tr>
    </w:tbl>
    <w:p w:rsidR="005C4317" w:rsidRDefault="005C4317" w:rsidP="005C4317">
      <w:pPr>
        <w:pStyle w:val="ListParagraph"/>
        <w:rPr>
          <w:sz w:val="28"/>
          <w:szCs w:val="28"/>
        </w:rPr>
      </w:pPr>
    </w:p>
    <w:p w:rsidR="001322F8" w:rsidRPr="001322F8" w:rsidRDefault="001322F8" w:rsidP="001322F8">
      <w:pPr>
        <w:pStyle w:val="ListParagraph"/>
        <w:numPr>
          <w:ilvl w:val="0"/>
          <w:numId w:val="1"/>
        </w:numPr>
        <w:rPr>
          <w:sz w:val="28"/>
          <w:szCs w:val="28"/>
          <w:u w:val="single"/>
        </w:rPr>
      </w:pPr>
      <w:r>
        <w:rPr>
          <w:sz w:val="28"/>
          <w:szCs w:val="28"/>
        </w:rPr>
        <w:t>Importance of algae to man:</w:t>
      </w:r>
    </w:p>
    <w:p w:rsidR="001322F8" w:rsidRDefault="001322F8" w:rsidP="001322F8">
      <w:pPr>
        <w:pStyle w:val="ListParagraph"/>
        <w:rPr>
          <w:sz w:val="28"/>
          <w:szCs w:val="28"/>
        </w:rPr>
      </w:pPr>
      <w:r>
        <w:rPr>
          <w:sz w:val="28"/>
          <w:szCs w:val="28"/>
        </w:rPr>
        <w:t>It can be used as cosmetics</w:t>
      </w:r>
      <w:r w:rsidR="00627526">
        <w:rPr>
          <w:sz w:val="28"/>
          <w:szCs w:val="28"/>
        </w:rPr>
        <w:t>.</w:t>
      </w:r>
    </w:p>
    <w:p w:rsidR="001322F8" w:rsidRDefault="001322F8" w:rsidP="001322F8">
      <w:pPr>
        <w:pStyle w:val="ListParagraph"/>
        <w:rPr>
          <w:sz w:val="28"/>
          <w:szCs w:val="28"/>
        </w:rPr>
      </w:pPr>
      <w:r>
        <w:rPr>
          <w:sz w:val="28"/>
          <w:szCs w:val="28"/>
        </w:rPr>
        <w:t>It is a good source of iodine due to its high iodine content.</w:t>
      </w:r>
    </w:p>
    <w:p w:rsidR="001322F8" w:rsidRDefault="001322F8" w:rsidP="001322F8">
      <w:pPr>
        <w:pStyle w:val="ListParagraph"/>
        <w:rPr>
          <w:sz w:val="28"/>
          <w:szCs w:val="28"/>
        </w:rPr>
      </w:pPr>
      <w:r>
        <w:rPr>
          <w:sz w:val="28"/>
          <w:szCs w:val="28"/>
        </w:rPr>
        <w:t>It is a source of food for man.</w:t>
      </w:r>
    </w:p>
    <w:p w:rsidR="001322F8" w:rsidRDefault="001322F8" w:rsidP="001322F8">
      <w:pPr>
        <w:pStyle w:val="ListParagraph"/>
        <w:rPr>
          <w:sz w:val="28"/>
          <w:szCs w:val="28"/>
        </w:rPr>
      </w:pPr>
      <w:r>
        <w:rPr>
          <w:sz w:val="28"/>
          <w:szCs w:val="28"/>
        </w:rPr>
        <w:t>Seaweeds for example provide chemical compounds useful in the pharmaceutical and textile industries.</w:t>
      </w:r>
    </w:p>
    <w:p w:rsidR="006D72D4" w:rsidRDefault="006D72D4" w:rsidP="006D72D4">
      <w:pPr>
        <w:pStyle w:val="ListParagraph"/>
        <w:rPr>
          <w:sz w:val="28"/>
          <w:szCs w:val="28"/>
        </w:rPr>
      </w:pPr>
      <w:r>
        <w:rPr>
          <w:sz w:val="28"/>
          <w:szCs w:val="28"/>
        </w:rPr>
        <w:t>They are used as fertilizers.</w:t>
      </w:r>
    </w:p>
    <w:p w:rsidR="006D72D4" w:rsidRDefault="006D72D4" w:rsidP="006D72D4">
      <w:pPr>
        <w:pStyle w:val="ListParagraph"/>
        <w:rPr>
          <w:sz w:val="28"/>
          <w:szCs w:val="28"/>
        </w:rPr>
      </w:pPr>
      <w:r>
        <w:rPr>
          <w:sz w:val="28"/>
          <w:szCs w:val="28"/>
        </w:rPr>
        <w:t xml:space="preserve">They produce a good amount </w:t>
      </w:r>
      <w:r w:rsidR="00627526">
        <w:rPr>
          <w:sz w:val="28"/>
          <w:szCs w:val="28"/>
        </w:rPr>
        <w:t>of the</w:t>
      </w:r>
      <w:r>
        <w:rPr>
          <w:sz w:val="28"/>
          <w:szCs w:val="28"/>
        </w:rPr>
        <w:t xml:space="preserve"> oxygen man breathes in.</w:t>
      </w:r>
    </w:p>
    <w:p w:rsidR="00DD676A" w:rsidRDefault="002B0013" w:rsidP="00DD676A">
      <w:pPr>
        <w:pStyle w:val="ListParagraph"/>
        <w:numPr>
          <w:ilvl w:val="0"/>
          <w:numId w:val="1"/>
        </w:numPr>
        <w:rPr>
          <w:sz w:val="28"/>
          <w:szCs w:val="28"/>
        </w:rPr>
      </w:pPr>
      <w:r>
        <w:rPr>
          <w:sz w:val="28"/>
          <w:szCs w:val="28"/>
        </w:rPr>
        <w:t>Paramecium is a</w:t>
      </w:r>
      <w:r w:rsidR="002740D3">
        <w:rPr>
          <w:sz w:val="28"/>
          <w:szCs w:val="28"/>
        </w:rPr>
        <w:t xml:space="preserve"> spindle-shaped </w:t>
      </w:r>
      <w:r>
        <w:rPr>
          <w:sz w:val="28"/>
          <w:szCs w:val="28"/>
        </w:rPr>
        <w:t xml:space="preserve">unicellular </w:t>
      </w:r>
      <w:r w:rsidR="002740D3">
        <w:rPr>
          <w:sz w:val="28"/>
          <w:szCs w:val="28"/>
        </w:rPr>
        <w:t>alga</w:t>
      </w:r>
      <w:r>
        <w:rPr>
          <w:sz w:val="28"/>
          <w:szCs w:val="28"/>
        </w:rPr>
        <w:t xml:space="preserve"> whose body</w:t>
      </w:r>
      <w:r w:rsidR="002740D3">
        <w:rPr>
          <w:sz w:val="28"/>
          <w:szCs w:val="28"/>
        </w:rPr>
        <w:t xml:space="preserve"> is rounded at the front and tapered at the bottom and can reach 0.33mm in length. Its body</w:t>
      </w:r>
      <w:r>
        <w:rPr>
          <w:sz w:val="28"/>
          <w:szCs w:val="28"/>
        </w:rPr>
        <w:t xml:space="preserve"> is enclosed by the </w:t>
      </w:r>
      <w:r>
        <w:rPr>
          <w:b/>
          <w:sz w:val="28"/>
          <w:szCs w:val="28"/>
        </w:rPr>
        <w:t xml:space="preserve">pellicle </w:t>
      </w:r>
      <w:r>
        <w:rPr>
          <w:sz w:val="28"/>
          <w:szCs w:val="28"/>
        </w:rPr>
        <w:t>which is an elastic structure</w:t>
      </w:r>
      <w:r w:rsidR="002740D3">
        <w:rPr>
          <w:sz w:val="28"/>
          <w:szCs w:val="28"/>
        </w:rPr>
        <w:t xml:space="preserve">; they are also covered with minute hair-like organelles called </w:t>
      </w:r>
      <w:r w:rsidR="002740D3">
        <w:rPr>
          <w:b/>
          <w:sz w:val="28"/>
          <w:szCs w:val="28"/>
        </w:rPr>
        <w:t xml:space="preserve">cilia </w:t>
      </w:r>
      <w:r w:rsidR="002740D3">
        <w:rPr>
          <w:sz w:val="28"/>
          <w:szCs w:val="28"/>
        </w:rPr>
        <w:t xml:space="preserve">which are used for locomotion and also capturing food into their </w:t>
      </w:r>
      <w:r w:rsidR="002740D3">
        <w:rPr>
          <w:b/>
          <w:sz w:val="28"/>
          <w:szCs w:val="28"/>
        </w:rPr>
        <w:t>oral groove</w:t>
      </w:r>
      <w:r>
        <w:rPr>
          <w:sz w:val="28"/>
          <w:szCs w:val="28"/>
        </w:rPr>
        <w:t xml:space="preserve">. The unicellular organism also consists of two nuclei: a </w:t>
      </w:r>
      <w:r w:rsidRPr="005A31C2">
        <w:rPr>
          <w:b/>
          <w:sz w:val="28"/>
          <w:szCs w:val="28"/>
        </w:rPr>
        <w:t>m</w:t>
      </w:r>
      <w:r w:rsidR="002740D3" w:rsidRPr="005A31C2">
        <w:rPr>
          <w:b/>
          <w:sz w:val="28"/>
          <w:szCs w:val="28"/>
        </w:rPr>
        <w:t>icronucleus</w:t>
      </w:r>
      <w:r w:rsidR="002740D3">
        <w:rPr>
          <w:sz w:val="28"/>
          <w:szCs w:val="28"/>
        </w:rPr>
        <w:t xml:space="preserve"> for reproduction and a </w:t>
      </w:r>
      <w:r w:rsidR="002740D3" w:rsidRPr="005A31C2">
        <w:rPr>
          <w:b/>
          <w:sz w:val="28"/>
          <w:szCs w:val="28"/>
        </w:rPr>
        <w:lastRenderedPageBreak/>
        <w:t xml:space="preserve">macronucleus </w:t>
      </w:r>
      <w:r w:rsidR="002740D3">
        <w:rPr>
          <w:sz w:val="28"/>
          <w:szCs w:val="28"/>
        </w:rPr>
        <w:t xml:space="preserve">for </w:t>
      </w:r>
      <w:r w:rsidR="00DD676A">
        <w:rPr>
          <w:sz w:val="28"/>
          <w:szCs w:val="28"/>
        </w:rPr>
        <w:t>other cellular activities. The organism also has two vacuoles:</w:t>
      </w:r>
    </w:p>
    <w:p w:rsidR="00DD676A" w:rsidRDefault="00DD676A" w:rsidP="00DD676A">
      <w:pPr>
        <w:pStyle w:val="ListParagraph"/>
        <w:rPr>
          <w:sz w:val="28"/>
          <w:szCs w:val="28"/>
        </w:rPr>
      </w:pPr>
      <w:r w:rsidRPr="005A31C2">
        <w:rPr>
          <w:sz w:val="28"/>
          <w:szCs w:val="28"/>
          <w:u w:val="single"/>
        </w:rPr>
        <w:t>Contractile vacuole</w:t>
      </w:r>
      <w:r>
        <w:rPr>
          <w:sz w:val="28"/>
          <w:szCs w:val="28"/>
        </w:rPr>
        <w:t xml:space="preserve">: used for </w:t>
      </w:r>
      <w:proofErr w:type="spellStart"/>
      <w:r>
        <w:rPr>
          <w:sz w:val="28"/>
          <w:szCs w:val="28"/>
        </w:rPr>
        <w:t>osmoregulation</w:t>
      </w:r>
      <w:proofErr w:type="spellEnd"/>
      <w:r>
        <w:rPr>
          <w:sz w:val="28"/>
          <w:szCs w:val="28"/>
        </w:rPr>
        <w:t>.</w:t>
      </w:r>
    </w:p>
    <w:p w:rsidR="00DD676A" w:rsidRDefault="00DD676A" w:rsidP="00DD676A">
      <w:pPr>
        <w:pStyle w:val="ListParagraph"/>
        <w:rPr>
          <w:sz w:val="28"/>
          <w:szCs w:val="28"/>
        </w:rPr>
      </w:pPr>
      <w:r w:rsidRPr="005A31C2">
        <w:rPr>
          <w:sz w:val="28"/>
          <w:szCs w:val="28"/>
          <w:u w:val="single"/>
        </w:rPr>
        <w:t>Food vacuole</w:t>
      </w:r>
      <w:r>
        <w:rPr>
          <w:sz w:val="28"/>
          <w:szCs w:val="28"/>
        </w:rPr>
        <w:t xml:space="preserve">: used to take in food from the </w:t>
      </w:r>
      <w:proofErr w:type="spellStart"/>
      <w:r>
        <w:rPr>
          <w:sz w:val="28"/>
          <w:szCs w:val="28"/>
        </w:rPr>
        <w:t>cytostome</w:t>
      </w:r>
      <w:proofErr w:type="spellEnd"/>
      <w:r>
        <w:rPr>
          <w:sz w:val="28"/>
          <w:szCs w:val="28"/>
        </w:rPr>
        <w:t xml:space="preserve"> and into the cytoplasm for circulation.</w:t>
      </w:r>
    </w:p>
    <w:p w:rsidR="005A31C2" w:rsidRDefault="005A31C2" w:rsidP="005A31C2">
      <w:pPr>
        <w:pStyle w:val="ListParagraph"/>
        <w:numPr>
          <w:ilvl w:val="0"/>
          <w:numId w:val="1"/>
        </w:numPr>
        <w:rPr>
          <w:sz w:val="28"/>
          <w:szCs w:val="28"/>
        </w:rPr>
      </w:pPr>
      <w:r>
        <w:rPr>
          <w:sz w:val="28"/>
          <w:szCs w:val="28"/>
        </w:rPr>
        <w:t xml:space="preserve">Like other ciliated organisms, the paramecium undergoes asexual reproduction by </w:t>
      </w:r>
      <w:r>
        <w:rPr>
          <w:b/>
          <w:sz w:val="28"/>
          <w:szCs w:val="28"/>
        </w:rPr>
        <w:t>binary fission</w:t>
      </w:r>
      <w:r>
        <w:rPr>
          <w:sz w:val="28"/>
          <w:szCs w:val="28"/>
        </w:rPr>
        <w:t>.</w:t>
      </w:r>
      <w:r w:rsidR="006D578C">
        <w:rPr>
          <w:sz w:val="28"/>
          <w:szCs w:val="28"/>
        </w:rPr>
        <w:t xml:space="preserve"> Here, the micronucleus undergoes mitosis while the macronucleus amitosis. The cell then divides transversally and each copy gets a micronucleus and macronucleus. It however can also undergo sexual reproduction by </w:t>
      </w:r>
      <w:r w:rsidR="006D578C">
        <w:rPr>
          <w:b/>
          <w:sz w:val="28"/>
          <w:szCs w:val="28"/>
        </w:rPr>
        <w:t>conjugation</w:t>
      </w:r>
      <w:r w:rsidR="006D578C">
        <w:rPr>
          <w:sz w:val="28"/>
          <w:szCs w:val="28"/>
        </w:rPr>
        <w:t>.</w:t>
      </w:r>
    </w:p>
    <w:p w:rsidR="006D578C" w:rsidRDefault="006D578C" w:rsidP="006D578C">
      <w:pPr>
        <w:pStyle w:val="ListParagraph"/>
        <w:rPr>
          <w:sz w:val="28"/>
          <w:szCs w:val="28"/>
        </w:rPr>
      </w:pPr>
      <w:r>
        <w:rPr>
          <w:sz w:val="28"/>
          <w:szCs w:val="28"/>
        </w:rPr>
        <w:t>In this case, opposite mating types fuse temporarily</w:t>
      </w:r>
      <w:r w:rsidR="008241FB">
        <w:rPr>
          <w:sz w:val="28"/>
          <w:szCs w:val="28"/>
        </w:rPr>
        <w:t xml:space="preserve"> at their oral grooves</w:t>
      </w:r>
      <w:r w:rsidR="00E14E1B">
        <w:rPr>
          <w:sz w:val="28"/>
          <w:szCs w:val="28"/>
        </w:rPr>
        <w:t xml:space="preserve"> </w:t>
      </w:r>
      <w:r w:rsidR="008241FB">
        <w:rPr>
          <w:sz w:val="28"/>
          <w:szCs w:val="28"/>
        </w:rPr>
        <w:t>and exchange genetic material</w:t>
      </w:r>
      <w:r>
        <w:rPr>
          <w:sz w:val="28"/>
          <w:szCs w:val="28"/>
        </w:rPr>
        <w:t>.</w:t>
      </w:r>
      <w:r w:rsidR="008241FB">
        <w:rPr>
          <w:sz w:val="28"/>
          <w:szCs w:val="28"/>
        </w:rPr>
        <w:t xml:space="preserve"> The pellicle and ectoplasm degenerates.</w:t>
      </w:r>
      <w:r>
        <w:rPr>
          <w:sz w:val="28"/>
          <w:szCs w:val="28"/>
        </w:rPr>
        <w:t xml:space="preserve"> The micronucleus of each conjugant undergoes meiosis and the haploid gametes produce are exchanged. The gametes fuse and become diploid micronucleus from which the new macronucleus is formed when the old ones get destroyed</w:t>
      </w:r>
      <w:r w:rsidR="008241FB">
        <w:rPr>
          <w:sz w:val="28"/>
          <w:szCs w:val="28"/>
        </w:rPr>
        <w:t xml:space="preserve">. After the exchange and forming of new micronuclei and macronuclei the </w:t>
      </w:r>
      <w:r w:rsidR="00E14E1B">
        <w:rPr>
          <w:sz w:val="28"/>
          <w:szCs w:val="28"/>
        </w:rPr>
        <w:t>conjugates</w:t>
      </w:r>
      <w:r w:rsidR="008241FB">
        <w:rPr>
          <w:sz w:val="28"/>
          <w:szCs w:val="28"/>
        </w:rPr>
        <w:t xml:space="preserve"> </w:t>
      </w:r>
      <w:r w:rsidR="00E14E1B">
        <w:rPr>
          <w:sz w:val="28"/>
          <w:szCs w:val="28"/>
        </w:rPr>
        <w:t>separate. The</w:t>
      </w:r>
      <w:r w:rsidR="008241FB">
        <w:rPr>
          <w:sz w:val="28"/>
          <w:szCs w:val="28"/>
        </w:rPr>
        <w:t xml:space="preserve"> micronuclei of the two daughter paramecium divide into two and the daughter par</w:t>
      </w:r>
      <w:r w:rsidR="00E14E1B">
        <w:rPr>
          <w:sz w:val="28"/>
          <w:szCs w:val="28"/>
        </w:rPr>
        <w:t xml:space="preserve">amecium </w:t>
      </w:r>
      <w:proofErr w:type="spellStart"/>
      <w:r w:rsidR="00E14E1B">
        <w:rPr>
          <w:sz w:val="28"/>
          <w:szCs w:val="28"/>
        </w:rPr>
        <w:t>mitotically</w:t>
      </w:r>
      <w:proofErr w:type="spellEnd"/>
      <w:r w:rsidR="00E14E1B">
        <w:rPr>
          <w:sz w:val="28"/>
          <w:szCs w:val="28"/>
        </w:rPr>
        <w:t xml:space="preserve"> divides</w:t>
      </w:r>
      <w:r w:rsidR="008241FB">
        <w:rPr>
          <w:sz w:val="28"/>
          <w:szCs w:val="28"/>
        </w:rPr>
        <w:t xml:space="preserve"> to give eight paramecia at the end of the conjugation.</w:t>
      </w:r>
    </w:p>
    <w:p w:rsidR="008241FB" w:rsidRDefault="008241FB" w:rsidP="008241FB">
      <w:pPr>
        <w:pStyle w:val="ListParagraph"/>
        <w:numPr>
          <w:ilvl w:val="0"/>
          <w:numId w:val="1"/>
        </w:numPr>
        <w:rPr>
          <w:sz w:val="28"/>
          <w:szCs w:val="28"/>
        </w:rPr>
      </w:pPr>
      <w:r>
        <w:rPr>
          <w:sz w:val="28"/>
          <w:szCs w:val="28"/>
        </w:rPr>
        <w:t>Colonial form of algae</w:t>
      </w:r>
    </w:p>
    <w:tbl>
      <w:tblPr>
        <w:tblStyle w:val="TableGrid"/>
        <w:tblW w:w="0" w:type="auto"/>
        <w:tblInd w:w="720" w:type="dxa"/>
        <w:tblLook w:val="04A0"/>
      </w:tblPr>
      <w:tblGrid>
        <w:gridCol w:w="4577"/>
        <w:gridCol w:w="4279"/>
      </w:tblGrid>
      <w:tr w:rsidR="00596D22" w:rsidTr="00596D22">
        <w:tc>
          <w:tcPr>
            <w:tcW w:w="0" w:type="auto"/>
          </w:tcPr>
          <w:p w:rsidR="00596D22" w:rsidRPr="00596D22" w:rsidRDefault="00596D22" w:rsidP="008241FB">
            <w:pPr>
              <w:pStyle w:val="ListParagraph"/>
              <w:ind w:left="0"/>
              <w:rPr>
                <w:b/>
                <w:sz w:val="28"/>
                <w:szCs w:val="28"/>
              </w:rPr>
            </w:pPr>
            <w:proofErr w:type="spellStart"/>
            <w:r w:rsidRPr="00596D22">
              <w:rPr>
                <w:b/>
                <w:sz w:val="28"/>
                <w:szCs w:val="28"/>
              </w:rPr>
              <w:t>Pandorina</w:t>
            </w:r>
            <w:proofErr w:type="spellEnd"/>
          </w:p>
        </w:tc>
        <w:tc>
          <w:tcPr>
            <w:tcW w:w="0" w:type="auto"/>
          </w:tcPr>
          <w:p w:rsidR="00596D22" w:rsidRPr="00596D22" w:rsidRDefault="00596D22" w:rsidP="008241FB">
            <w:pPr>
              <w:pStyle w:val="ListParagraph"/>
              <w:ind w:left="0"/>
              <w:rPr>
                <w:b/>
                <w:sz w:val="28"/>
                <w:szCs w:val="28"/>
              </w:rPr>
            </w:pPr>
            <w:proofErr w:type="spellStart"/>
            <w:r w:rsidRPr="00596D22">
              <w:rPr>
                <w:b/>
                <w:sz w:val="28"/>
                <w:szCs w:val="28"/>
              </w:rPr>
              <w:t>Volvox</w:t>
            </w:r>
            <w:proofErr w:type="spellEnd"/>
          </w:p>
        </w:tc>
      </w:tr>
      <w:tr w:rsidR="00596D22" w:rsidTr="00596D22">
        <w:tc>
          <w:tcPr>
            <w:tcW w:w="0" w:type="auto"/>
          </w:tcPr>
          <w:p w:rsidR="00596D22" w:rsidRDefault="00596D22" w:rsidP="008241FB">
            <w:pPr>
              <w:pStyle w:val="ListParagraph"/>
              <w:ind w:left="0"/>
              <w:rPr>
                <w:sz w:val="28"/>
                <w:szCs w:val="28"/>
              </w:rPr>
            </w:pPr>
            <w:r>
              <w:rPr>
                <w:sz w:val="28"/>
                <w:szCs w:val="28"/>
              </w:rPr>
              <w:t>Consist of only 16 cells per colony</w:t>
            </w:r>
          </w:p>
        </w:tc>
        <w:tc>
          <w:tcPr>
            <w:tcW w:w="0" w:type="auto"/>
          </w:tcPr>
          <w:p w:rsidR="00596D22" w:rsidRDefault="00596D22" w:rsidP="008241FB">
            <w:pPr>
              <w:pStyle w:val="ListParagraph"/>
              <w:ind w:left="0"/>
              <w:rPr>
                <w:sz w:val="28"/>
                <w:szCs w:val="28"/>
              </w:rPr>
            </w:pPr>
            <w:r>
              <w:rPr>
                <w:sz w:val="28"/>
                <w:szCs w:val="28"/>
              </w:rPr>
              <w:t>Consist of thousands of cells per colony</w:t>
            </w:r>
          </w:p>
        </w:tc>
      </w:tr>
      <w:tr w:rsidR="00596D22" w:rsidTr="00596D22">
        <w:tc>
          <w:tcPr>
            <w:tcW w:w="0" w:type="auto"/>
          </w:tcPr>
          <w:p w:rsidR="00596D22" w:rsidRDefault="00596D22" w:rsidP="008241FB">
            <w:pPr>
              <w:pStyle w:val="ListParagraph"/>
              <w:ind w:left="0"/>
              <w:rPr>
                <w:sz w:val="28"/>
                <w:szCs w:val="28"/>
              </w:rPr>
            </w:pPr>
            <w:r>
              <w:rPr>
                <w:sz w:val="28"/>
                <w:szCs w:val="28"/>
              </w:rPr>
              <w:t>All its cells undergo division</w:t>
            </w:r>
          </w:p>
        </w:tc>
        <w:tc>
          <w:tcPr>
            <w:tcW w:w="0" w:type="auto"/>
          </w:tcPr>
          <w:p w:rsidR="00596D22" w:rsidRDefault="00596D22" w:rsidP="008241FB">
            <w:pPr>
              <w:pStyle w:val="ListParagraph"/>
              <w:ind w:left="0"/>
              <w:rPr>
                <w:sz w:val="28"/>
                <w:szCs w:val="28"/>
              </w:rPr>
            </w:pPr>
            <w:r>
              <w:rPr>
                <w:sz w:val="28"/>
                <w:szCs w:val="28"/>
              </w:rPr>
              <w:t>All its cells undergo division</w:t>
            </w:r>
          </w:p>
        </w:tc>
      </w:tr>
      <w:tr w:rsidR="00596D22" w:rsidTr="00596D22">
        <w:tc>
          <w:tcPr>
            <w:tcW w:w="0" w:type="auto"/>
          </w:tcPr>
          <w:p w:rsidR="00596D22" w:rsidRDefault="00596D22" w:rsidP="008241FB">
            <w:pPr>
              <w:pStyle w:val="ListParagraph"/>
              <w:ind w:left="0"/>
              <w:rPr>
                <w:sz w:val="28"/>
                <w:szCs w:val="28"/>
              </w:rPr>
            </w:pPr>
            <w:r>
              <w:rPr>
                <w:sz w:val="28"/>
                <w:szCs w:val="28"/>
              </w:rPr>
              <w:t xml:space="preserve">Sexual reproduction is by </w:t>
            </w:r>
            <w:proofErr w:type="spellStart"/>
            <w:r>
              <w:rPr>
                <w:sz w:val="28"/>
                <w:szCs w:val="28"/>
              </w:rPr>
              <w:t>Anisogamous</w:t>
            </w:r>
            <w:proofErr w:type="spellEnd"/>
            <w:r>
              <w:rPr>
                <w:sz w:val="28"/>
                <w:szCs w:val="28"/>
              </w:rPr>
              <w:t xml:space="preserve"> pairing</w:t>
            </w:r>
          </w:p>
        </w:tc>
        <w:tc>
          <w:tcPr>
            <w:tcW w:w="0" w:type="auto"/>
          </w:tcPr>
          <w:p w:rsidR="00596D22" w:rsidRDefault="00596D22" w:rsidP="008241FB">
            <w:pPr>
              <w:pStyle w:val="ListParagraph"/>
              <w:ind w:left="0"/>
              <w:rPr>
                <w:sz w:val="28"/>
                <w:szCs w:val="28"/>
              </w:rPr>
            </w:pPr>
            <w:r>
              <w:rPr>
                <w:sz w:val="28"/>
                <w:szCs w:val="28"/>
              </w:rPr>
              <w:t xml:space="preserve">Sexual reproduction is </w:t>
            </w:r>
            <w:proofErr w:type="spellStart"/>
            <w:r>
              <w:rPr>
                <w:sz w:val="28"/>
                <w:szCs w:val="28"/>
              </w:rPr>
              <w:t>Oogamous</w:t>
            </w:r>
            <w:proofErr w:type="spellEnd"/>
            <w:r>
              <w:rPr>
                <w:sz w:val="28"/>
                <w:szCs w:val="28"/>
              </w:rPr>
              <w:t xml:space="preserve"> in nature</w:t>
            </w:r>
          </w:p>
        </w:tc>
      </w:tr>
      <w:tr w:rsidR="00596D22" w:rsidTr="00596D22">
        <w:tc>
          <w:tcPr>
            <w:tcW w:w="0" w:type="auto"/>
          </w:tcPr>
          <w:p w:rsidR="00596D22" w:rsidRDefault="004D16FC" w:rsidP="008241FB">
            <w:pPr>
              <w:pStyle w:val="ListParagraph"/>
              <w:ind w:left="0"/>
              <w:rPr>
                <w:sz w:val="28"/>
                <w:szCs w:val="28"/>
              </w:rPr>
            </w:pPr>
            <w:r>
              <w:rPr>
                <w:sz w:val="28"/>
                <w:szCs w:val="28"/>
              </w:rPr>
              <w:t xml:space="preserve">It is less complex than the </w:t>
            </w:r>
            <w:proofErr w:type="spellStart"/>
            <w:r>
              <w:rPr>
                <w:sz w:val="28"/>
                <w:szCs w:val="28"/>
              </w:rPr>
              <w:t>vo</w:t>
            </w:r>
            <w:r w:rsidR="00596D22">
              <w:rPr>
                <w:sz w:val="28"/>
                <w:szCs w:val="28"/>
              </w:rPr>
              <w:t>lvox</w:t>
            </w:r>
            <w:proofErr w:type="spellEnd"/>
          </w:p>
        </w:tc>
        <w:tc>
          <w:tcPr>
            <w:tcW w:w="0" w:type="auto"/>
          </w:tcPr>
          <w:p w:rsidR="00596D22" w:rsidRDefault="00596D22" w:rsidP="008241FB">
            <w:pPr>
              <w:pStyle w:val="ListParagraph"/>
              <w:ind w:left="0"/>
              <w:rPr>
                <w:sz w:val="28"/>
                <w:szCs w:val="28"/>
              </w:rPr>
            </w:pPr>
            <w:r>
              <w:rPr>
                <w:sz w:val="28"/>
                <w:szCs w:val="28"/>
              </w:rPr>
              <w:t xml:space="preserve">It is more complex than </w:t>
            </w:r>
            <w:proofErr w:type="spellStart"/>
            <w:r>
              <w:rPr>
                <w:sz w:val="28"/>
                <w:szCs w:val="28"/>
              </w:rPr>
              <w:t>pandorina</w:t>
            </w:r>
            <w:proofErr w:type="spellEnd"/>
          </w:p>
        </w:tc>
      </w:tr>
    </w:tbl>
    <w:p w:rsidR="004D16FC" w:rsidRDefault="004D16FC" w:rsidP="008241FB">
      <w:pPr>
        <w:pStyle w:val="ListParagraph"/>
        <w:rPr>
          <w:sz w:val="28"/>
          <w:szCs w:val="28"/>
        </w:rPr>
      </w:pPr>
    </w:p>
    <w:p w:rsidR="004D16FC" w:rsidRDefault="00DA7731" w:rsidP="004D16FC">
      <w:pPr>
        <w:pStyle w:val="ListParagraph"/>
        <w:numPr>
          <w:ilvl w:val="0"/>
          <w:numId w:val="1"/>
        </w:numPr>
        <w:rPr>
          <w:sz w:val="28"/>
          <w:szCs w:val="28"/>
        </w:rPr>
      </w:pPr>
      <w:r>
        <w:rPr>
          <w:sz w:val="28"/>
          <w:szCs w:val="28"/>
        </w:rPr>
        <w:t>Complex form of alga: Seaweeds</w:t>
      </w:r>
    </w:p>
    <w:p w:rsidR="00DA7731" w:rsidRDefault="00DA7731" w:rsidP="00DA7731">
      <w:pPr>
        <w:pStyle w:val="ListParagraph"/>
        <w:rPr>
          <w:sz w:val="28"/>
          <w:szCs w:val="28"/>
        </w:rPr>
      </w:pPr>
      <w:r>
        <w:rPr>
          <w:sz w:val="28"/>
          <w:szCs w:val="28"/>
        </w:rPr>
        <w:t>These are under the classification of algae called Brown algae</w:t>
      </w:r>
      <w:r w:rsidR="00F95F6B">
        <w:rPr>
          <w:sz w:val="28"/>
          <w:szCs w:val="28"/>
        </w:rPr>
        <w:t xml:space="preserve"> and these have the most complex</w:t>
      </w:r>
      <w:r>
        <w:rPr>
          <w:sz w:val="28"/>
          <w:szCs w:val="28"/>
        </w:rPr>
        <w:t xml:space="preserve"> anatomy of all types of algae</w:t>
      </w:r>
      <w:r w:rsidR="00F95F6B">
        <w:rPr>
          <w:sz w:val="28"/>
          <w:szCs w:val="28"/>
        </w:rPr>
        <w:t>. Seaweeds have a body that is plantli</w:t>
      </w:r>
      <w:r w:rsidR="00220E6A">
        <w:rPr>
          <w:sz w:val="28"/>
          <w:szCs w:val="28"/>
        </w:rPr>
        <w:t xml:space="preserve">ke but lacking true roots stems, </w:t>
      </w:r>
      <w:r w:rsidR="00F95F6B">
        <w:rPr>
          <w:sz w:val="28"/>
          <w:szCs w:val="28"/>
        </w:rPr>
        <w:t>leaves</w:t>
      </w:r>
      <w:r w:rsidR="00220E6A">
        <w:rPr>
          <w:sz w:val="28"/>
          <w:szCs w:val="28"/>
        </w:rPr>
        <w:t xml:space="preserve"> or flowers</w:t>
      </w:r>
      <w:r w:rsidR="00F95F6B">
        <w:rPr>
          <w:sz w:val="28"/>
          <w:szCs w:val="28"/>
        </w:rPr>
        <w:t xml:space="preserve"> thus referred to as a </w:t>
      </w:r>
      <w:proofErr w:type="spellStart"/>
      <w:r w:rsidR="00F95F6B">
        <w:rPr>
          <w:b/>
          <w:sz w:val="28"/>
          <w:szCs w:val="28"/>
        </w:rPr>
        <w:t>thallus.</w:t>
      </w:r>
      <w:r w:rsidR="00220E6A">
        <w:rPr>
          <w:sz w:val="28"/>
          <w:szCs w:val="28"/>
        </w:rPr>
        <w:t>Its</w:t>
      </w:r>
      <w:proofErr w:type="spellEnd"/>
      <w:r w:rsidR="00220E6A">
        <w:rPr>
          <w:sz w:val="28"/>
          <w:szCs w:val="28"/>
        </w:rPr>
        <w:t xml:space="preserve"> colors could be green, brown, or red. Although </w:t>
      </w:r>
      <w:r w:rsidR="00220E6A">
        <w:rPr>
          <w:sz w:val="28"/>
          <w:szCs w:val="28"/>
        </w:rPr>
        <w:lastRenderedPageBreak/>
        <w:t>they do not have true stems some like the sea lettuce have fronds while others have branches with air bladders at the tips to keep the branches near a good supply of sunlight</w:t>
      </w:r>
      <w:r w:rsidR="00AD0571">
        <w:rPr>
          <w:sz w:val="28"/>
          <w:szCs w:val="28"/>
        </w:rPr>
        <w:t xml:space="preserve">. Seaweeds are thus autotrophic and are able to produce </w:t>
      </w:r>
      <w:proofErr w:type="gramStart"/>
      <w:r w:rsidR="00AD0571">
        <w:rPr>
          <w:sz w:val="28"/>
          <w:szCs w:val="28"/>
        </w:rPr>
        <w:t>their own</w:t>
      </w:r>
      <w:proofErr w:type="gramEnd"/>
      <w:r w:rsidR="00AD0571">
        <w:rPr>
          <w:sz w:val="28"/>
          <w:szCs w:val="28"/>
        </w:rPr>
        <w:t xml:space="preserve"> food through photosynthesis. Seaweeds produce:</w:t>
      </w:r>
    </w:p>
    <w:p w:rsidR="00AD0571" w:rsidRDefault="00AD0571" w:rsidP="00DA7731">
      <w:pPr>
        <w:pStyle w:val="ListParagraph"/>
        <w:rPr>
          <w:sz w:val="28"/>
          <w:szCs w:val="28"/>
        </w:rPr>
      </w:pPr>
      <w:r>
        <w:rPr>
          <w:sz w:val="28"/>
          <w:szCs w:val="28"/>
        </w:rPr>
        <w:t>Asexually: by fragmentation</w:t>
      </w:r>
    </w:p>
    <w:p w:rsidR="00AD0571" w:rsidRDefault="00AD0571" w:rsidP="00DA7731">
      <w:pPr>
        <w:pStyle w:val="ListParagraph"/>
        <w:rPr>
          <w:sz w:val="28"/>
          <w:szCs w:val="28"/>
        </w:rPr>
      </w:pPr>
      <w:r>
        <w:rPr>
          <w:sz w:val="28"/>
          <w:szCs w:val="28"/>
        </w:rPr>
        <w:t xml:space="preserve">Sexually: by release of spores from </w:t>
      </w:r>
      <w:proofErr w:type="spellStart"/>
      <w:r>
        <w:rPr>
          <w:sz w:val="28"/>
          <w:szCs w:val="28"/>
        </w:rPr>
        <w:t>sporophytes</w:t>
      </w:r>
      <w:proofErr w:type="spellEnd"/>
      <w:r>
        <w:rPr>
          <w:sz w:val="28"/>
          <w:szCs w:val="28"/>
        </w:rPr>
        <w:t xml:space="preserve"> and these settled down to grown into new seaweed.</w:t>
      </w:r>
    </w:p>
    <w:p w:rsidR="00AD0571" w:rsidRDefault="00AD0571" w:rsidP="00DA7731">
      <w:pPr>
        <w:pStyle w:val="ListParagraph"/>
        <w:rPr>
          <w:sz w:val="28"/>
          <w:szCs w:val="28"/>
        </w:rPr>
      </w:pPr>
      <w:r>
        <w:rPr>
          <w:sz w:val="28"/>
          <w:szCs w:val="28"/>
        </w:rPr>
        <w:t xml:space="preserve">Seaweeds live in the ocean and mostly in the </w:t>
      </w:r>
      <w:r w:rsidR="000F6D06">
        <w:rPr>
          <w:sz w:val="28"/>
          <w:szCs w:val="28"/>
        </w:rPr>
        <w:t>benthic</w:t>
      </w:r>
      <w:r>
        <w:rPr>
          <w:sz w:val="28"/>
          <w:szCs w:val="28"/>
        </w:rPr>
        <w:t xml:space="preserve"> zone,</w:t>
      </w:r>
      <w:r w:rsidR="00E14E1B">
        <w:rPr>
          <w:sz w:val="28"/>
          <w:szCs w:val="28"/>
        </w:rPr>
        <w:t xml:space="preserve"> </w:t>
      </w:r>
      <w:r>
        <w:rPr>
          <w:sz w:val="28"/>
          <w:szCs w:val="28"/>
        </w:rPr>
        <w:t xml:space="preserve">i.e. a </w:t>
      </w:r>
      <w:r w:rsidR="000F6D06">
        <w:rPr>
          <w:sz w:val="28"/>
          <w:szCs w:val="28"/>
        </w:rPr>
        <w:t>place with hard surface even deep down on</w:t>
      </w:r>
      <w:r>
        <w:rPr>
          <w:sz w:val="28"/>
          <w:szCs w:val="28"/>
        </w:rPr>
        <w:t xml:space="preserve"> the ocean floor.</w:t>
      </w:r>
      <w:r w:rsidR="00E14E1B">
        <w:rPr>
          <w:sz w:val="28"/>
          <w:szCs w:val="28"/>
        </w:rPr>
        <w:t xml:space="preserve"> They posses </w:t>
      </w:r>
      <w:proofErr w:type="spellStart"/>
      <w:r w:rsidR="00E14E1B">
        <w:rPr>
          <w:sz w:val="28"/>
          <w:szCs w:val="28"/>
        </w:rPr>
        <w:t>rootlike</w:t>
      </w:r>
      <w:proofErr w:type="spellEnd"/>
      <w:r w:rsidR="00E14E1B">
        <w:rPr>
          <w:sz w:val="28"/>
          <w:szCs w:val="28"/>
        </w:rPr>
        <w:t xml:space="preserve"> structures solely for attachment to the sea bottom or solid surfaces, they do not extract nutrients</w:t>
      </w:r>
    </w:p>
    <w:p w:rsidR="008D5476" w:rsidRPr="00F95F6B" w:rsidRDefault="008D5476" w:rsidP="00DA7731">
      <w:pPr>
        <w:pStyle w:val="ListParagraph"/>
        <w:rPr>
          <w:sz w:val="28"/>
          <w:szCs w:val="28"/>
        </w:rPr>
      </w:pPr>
      <w:r>
        <w:rPr>
          <w:sz w:val="28"/>
          <w:szCs w:val="28"/>
        </w:rPr>
        <w:t xml:space="preserve">Seaweeds also are used for medicinal purposes like treating tuberculosis, influenza, </w:t>
      </w:r>
      <w:proofErr w:type="spellStart"/>
      <w:r>
        <w:rPr>
          <w:sz w:val="28"/>
          <w:szCs w:val="28"/>
        </w:rPr>
        <w:t>arthritis</w:t>
      </w:r>
      <w:proofErr w:type="gramStart"/>
      <w:r>
        <w:rPr>
          <w:sz w:val="28"/>
          <w:szCs w:val="28"/>
        </w:rPr>
        <w:t>,etc</w:t>
      </w:r>
      <w:proofErr w:type="spellEnd"/>
      <w:proofErr w:type="gramEnd"/>
      <w:r>
        <w:rPr>
          <w:sz w:val="28"/>
          <w:szCs w:val="28"/>
        </w:rPr>
        <w:t>.</w:t>
      </w:r>
      <w:bookmarkStart w:id="0" w:name="_GoBack"/>
      <w:bookmarkEnd w:id="0"/>
    </w:p>
    <w:p w:rsidR="00DA7731" w:rsidRPr="00DD676A" w:rsidRDefault="00DA7731" w:rsidP="00DA7731">
      <w:pPr>
        <w:pStyle w:val="ListParagraph"/>
        <w:rPr>
          <w:sz w:val="28"/>
          <w:szCs w:val="28"/>
        </w:rPr>
      </w:pPr>
    </w:p>
    <w:p w:rsidR="001322F8" w:rsidRDefault="001322F8" w:rsidP="006D72D4">
      <w:pPr>
        <w:rPr>
          <w:sz w:val="28"/>
          <w:szCs w:val="28"/>
          <w:u w:val="single"/>
        </w:rPr>
      </w:pPr>
    </w:p>
    <w:p w:rsidR="006D72D4" w:rsidRPr="006D72D4" w:rsidRDefault="006D72D4" w:rsidP="006D72D4">
      <w:pPr>
        <w:rPr>
          <w:sz w:val="28"/>
          <w:szCs w:val="28"/>
          <w:u w:val="single"/>
        </w:rPr>
      </w:pPr>
    </w:p>
    <w:sectPr w:rsidR="006D72D4" w:rsidRPr="006D72D4" w:rsidSect="00DB03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22774"/>
    <w:multiLevelType w:val="hybridMultilevel"/>
    <w:tmpl w:val="878ED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5C4317"/>
    <w:rsid w:val="000738BE"/>
    <w:rsid w:val="000F6D06"/>
    <w:rsid w:val="001322F8"/>
    <w:rsid w:val="0021590A"/>
    <w:rsid w:val="00220E6A"/>
    <w:rsid w:val="002740D3"/>
    <w:rsid w:val="002B0013"/>
    <w:rsid w:val="004D16FC"/>
    <w:rsid w:val="00596D22"/>
    <w:rsid w:val="005A31C2"/>
    <w:rsid w:val="005C4317"/>
    <w:rsid w:val="00627526"/>
    <w:rsid w:val="006D578C"/>
    <w:rsid w:val="006D72D4"/>
    <w:rsid w:val="007164CB"/>
    <w:rsid w:val="008241FB"/>
    <w:rsid w:val="008D5476"/>
    <w:rsid w:val="00AD0571"/>
    <w:rsid w:val="00DA7731"/>
    <w:rsid w:val="00DB03A6"/>
    <w:rsid w:val="00DD676A"/>
    <w:rsid w:val="00E14E1B"/>
    <w:rsid w:val="00F95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17"/>
    <w:pPr>
      <w:ind w:left="720"/>
      <w:contextualSpacing/>
    </w:pPr>
  </w:style>
  <w:style w:type="table" w:styleId="TableGrid">
    <w:name w:val="Table Grid"/>
    <w:basedOn w:val="TableNormal"/>
    <w:uiPriority w:val="59"/>
    <w:rsid w:val="005C4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17"/>
    <w:pPr>
      <w:ind w:left="720"/>
      <w:contextualSpacing/>
    </w:pPr>
  </w:style>
  <w:style w:type="table" w:styleId="TableGrid">
    <w:name w:val="Table Grid"/>
    <w:basedOn w:val="TableNormal"/>
    <w:uiPriority w:val="59"/>
    <w:rsid w:val="005C4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12</cp:revision>
  <dcterms:created xsi:type="dcterms:W3CDTF">1980-03-03T19:05:00Z</dcterms:created>
  <dcterms:modified xsi:type="dcterms:W3CDTF">2020-04-25T08:59:00Z</dcterms:modified>
</cp:coreProperties>
</file>