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A8" w:rsidRPr="00EE05A8" w:rsidRDefault="00EE05A8" w:rsidP="00EE05A8">
      <w:pPr>
        <w:rPr>
          <w:sz w:val="32"/>
          <w:szCs w:val="32"/>
        </w:rPr>
      </w:pPr>
      <w:bookmarkStart w:id="0" w:name="_GoBack"/>
      <w:bookmarkEnd w:id="0"/>
      <w:r w:rsidRPr="00EE05A8">
        <w:rPr>
          <w:sz w:val="32"/>
          <w:szCs w:val="32"/>
        </w:rPr>
        <w:t xml:space="preserve">Name: Adeleye Adebisi Moyinoluwa  </w:t>
      </w:r>
    </w:p>
    <w:p w:rsidR="00EE05A8" w:rsidRPr="00EE05A8" w:rsidRDefault="00EE05A8" w:rsidP="00EE05A8">
      <w:pPr>
        <w:rPr>
          <w:sz w:val="32"/>
          <w:szCs w:val="32"/>
        </w:rPr>
      </w:pPr>
      <w:r w:rsidRPr="00EE05A8">
        <w:rPr>
          <w:sz w:val="32"/>
          <w:szCs w:val="32"/>
        </w:rPr>
        <w:t xml:space="preserve">Matric number: 19/MHS01/031  </w:t>
      </w:r>
    </w:p>
    <w:p w:rsidR="00EE05A8" w:rsidRPr="00EE05A8" w:rsidRDefault="00EE05A8" w:rsidP="00EE05A8">
      <w:pPr>
        <w:rPr>
          <w:sz w:val="32"/>
          <w:szCs w:val="32"/>
        </w:rPr>
      </w:pPr>
      <w:r w:rsidRPr="00EE05A8">
        <w:rPr>
          <w:sz w:val="32"/>
          <w:szCs w:val="32"/>
        </w:rPr>
        <w:t xml:space="preserve">Department: Medicine and surgery  </w:t>
      </w:r>
    </w:p>
    <w:p w:rsidR="00EE05A8" w:rsidRPr="00EE05A8" w:rsidRDefault="00EE05A8" w:rsidP="00EE05A8">
      <w:pPr>
        <w:rPr>
          <w:sz w:val="32"/>
          <w:szCs w:val="32"/>
        </w:rPr>
      </w:pPr>
      <w:r w:rsidRPr="00EE05A8">
        <w:rPr>
          <w:sz w:val="32"/>
          <w:szCs w:val="32"/>
        </w:rPr>
        <w:t xml:space="preserve">College: Medicine and health sciences  </w:t>
      </w:r>
    </w:p>
    <w:p w:rsidR="00EE05A8" w:rsidRPr="00EE05A8" w:rsidRDefault="00EE05A8" w:rsidP="00EE05A8">
      <w:pPr>
        <w:rPr>
          <w:sz w:val="32"/>
          <w:szCs w:val="32"/>
          <w:u w:val="single"/>
        </w:rPr>
      </w:pPr>
      <w:r w:rsidRPr="00EE05A8">
        <w:rPr>
          <w:sz w:val="32"/>
          <w:szCs w:val="32"/>
          <w:u w:val="single"/>
        </w:rPr>
        <w:t xml:space="preserve">Biology assignment  </w:t>
      </w:r>
    </w:p>
    <w:p w:rsidR="00EE05A8" w:rsidRDefault="00EE05A8" w:rsidP="00EE05A8">
      <w:pPr>
        <w:rPr>
          <w:sz w:val="28"/>
          <w:szCs w:val="28"/>
        </w:rPr>
      </w:pPr>
      <w:r w:rsidRPr="00EE05A8">
        <w:rPr>
          <w:sz w:val="28"/>
          <w:szCs w:val="28"/>
        </w:rPr>
        <w:t>1. Eichler classified plant kingdom into two sub kingdoms in 1883 namely: cryptogamae and phanerogamae</w:t>
      </w:r>
    </w:p>
    <w:p w:rsidR="00EE05A8" w:rsidRDefault="00EE05A8" w:rsidP="00EE05A8">
      <w:pPr>
        <w:rPr>
          <w:sz w:val="28"/>
          <w:szCs w:val="28"/>
        </w:rPr>
      </w:pPr>
      <w:r w:rsidRPr="00EE05A8">
        <w:rPr>
          <w:sz w:val="28"/>
          <w:szCs w:val="28"/>
        </w:rPr>
        <w:t xml:space="preserve">2. (i) Algae serve as food for man </w:t>
      </w:r>
    </w:p>
    <w:p w:rsidR="00EE05A8" w:rsidRDefault="00EE05A8" w:rsidP="00EE05A8">
      <w:pPr>
        <w:rPr>
          <w:sz w:val="28"/>
          <w:szCs w:val="28"/>
        </w:rPr>
      </w:pPr>
      <w:r>
        <w:rPr>
          <w:sz w:val="28"/>
          <w:szCs w:val="28"/>
        </w:rPr>
        <w:t xml:space="preserve">     (ii) T</w:t>
      </w:r>
      <w:r w:rsidRPr="00EE05A8">
        <w:rPr>
          <w:sz w:val="28"/>
          <w:szCs w:val="28"/>
        </w:rPr>
        <w:t>hey can</w:t>
      </w:r>
      <w:r>
        <w:rPr>
          <w:sz w:val="28"/>
          <w:szCs w:val="28"/>
        </w:rPr>
        <w:t xml:space="preserve"> be used as medicine for goiter</w:t>
      </w:r>
    </w:p>
    <w:p w:rsidR="00EE05A8" w:rsidRDefault="00EE05A8" w:rsidP="00EE05A8">
      <w:pPr>
        <w:rPr>
          <w:sz w:val="28"/>
          <w:szCs w:val="28"/>
        </w:rPr>
      </w:pPr>
      <w:r>
        <w:rPr>
          <w:sz w:val="28"/>
          <w:szCs w:val="28"/>
        </w:rPr>
        <w:t xml:space="preserve">    (iii) M</w:t>
      </w:r>
      <w:r w:rsidRPr="00EE05A8">
        <w:rPr>
          <w:sz w:val="28"/>
          <w:szCs w:val="28"/>
        </w:rPr>
        <w:t xml:space="preserve">anufacture of iodine  </w:t>
      </w:r>
    </w:p>
    <w:p w:rsidR="00EE05A8" w:rsidRDefault="00EE05A8" w:rsidP="00EE05A8">
      <w:pPr>
        <w:rPr>
          <w:sz w:val="28"/>
          <w:szCs w:val="28"/>
        </w:rPr>
      </w:pPr>
      <w:r>
        <w:rPr>
          <w:sz w:val="28"/>
          <w:szCs w:val="28"/>
        </w:rPr>
        <w:t xml:space="preserve">    (iv) I</w:t>
      </w:r>
      <w:r w:rsidRPr="00EE05A8">
        <w:rPr>
          <w:sz w:val="28"/>
          <w:szCs w:val="28"/>
        </w:rPr>
        <w:t xml:space="preserve">t can be used as a source of agar for ice cream production  </w:t>
      </w:r>
    </w:p>
    <w:p w:rsidR="00EE05A8" w:rsidRPr="00EE05A8" w:rsidRDefault="00EE05A8" w:rsidP="00EE05A8">
      <w:pPr>
        <w:rPr>
          <w:sz w:val="28"/>
          <w:szCs w:val="28"/>
        </w:rPr>
      </w:pPr>
      <w:r>
        <w:rPr>
          <w:sz w:val="28"/>
          <w:szCs w:val="28"/>
        </w:rPr>
        <w:t xml:space="preserve">    (V) T</w:t>
      </w:r>
      <w:r w:rsidRPr="00EE05A8">
        <w:rPr>
          <w:sz w:val="28"/>
          <w:szCs w:val="28"/>
        </w:rPr>
        <w:t xml:space="preserve">hey can be a good source of minerals and vitamins.  </w:t>
      </w:r>
    </w:p>
    <w:p w:rsidR="00EE05A8" w:rsidRPr="00EE05A8" w:rsidRDefault="00EE05A8" w:rsidP="00EE05A8">
      <w:pPr>
        <w:rPr>
          <w:sz w:val="28"/>
          <w:szCs w:val="28"/>
        </w:rPr>
      </w:pPr>
      <w:r w:rsidRPr="00EE05A8">
        <w:rPr>
          <w:sz w:val="28"/>
          <w:szCs w:val="28"/>
        </w:rPr>
        <w:t xml:space="preserve">3. Unicellular form of algae are also called acellular algae as they function as complete living organisms. Unicellular forms of algae are common in all the groups of algae except rhydophycea, phyaeophycaea, and charophyceal. They can be motile or non-motile </w:t>
      </w:r>
    </w:p>
    <w:p w:rsidR="00EE05A8" w:rsidRPr="00EE05A8" w:rsidRDefault="00EE05A8" w:rsidP="00EE05A8">
      <w:pPr>
        <w:rPr>
          <w:sz w:val="28"/>
          <w:szCs w:val="28"/>
        </w:rPr>
      </w:pPr>
      <w:r w:rsidRPr="00EE05A8">
        <w:rPr>
          <w:sz w:val="28"/>
          <w:szCs w:val="28"/>
        </w:rPr>
        <w:t xml:space="preserve">4. The unicellular forms of algae commonly reproduce by a simple process often called binary fission. Many small unicellular algae also reproduce asexually by ordinary cell division or by fragmentation but larger unicellular algae reproduce by spores. </w:t>
      </w:r>
    </w:p>
    <w:p w:rsidR="00EE05A8" w:rsidRPr="00EE05A8" w:rsidRDefault="00EE05A8" w:rsidP="00EE05A8">
      <w:pPr>
        <w:rPr>
          <w:sz w:val="28"/>
          <w:szCs w:val="28"/>
        </w:rPr>
      </w:pPr>
      <w:r w:rsidRPr="00EE05A8">
        <w:rPr>
          <w:sz w:val="28"/>
          <w:szCs w:val="28"/>
        </w:rPr>
        <w:t>5. Volvox has spherical c</w:t>
      </w:r>
      <w:r>
        <w:rPr>
          <w:sz w:val="28"/>
          <w:szCs w:val="28"/>
        </w:rPr>
        <w:t xml:space="preserve">olonies of up to 50,000 cells, </w:t>
      </w:r>
      <w:r w:rsidRPr="00EE05A8">
        <w:rPr>
          <w:sz w:val="28"/>
          <w:szCs w:val="28"/>
        </w:rPr>
        <w:t xml:space="preserve">reproduction is sexual and asexual  </w:t>
      </w:r>
    </w:p>
    <w:p w:rsidR="00EE05A8" w:rsidRPr="00EE05A8" w:rsidRDefault="00EE05A8" w:rsidP="00EE05A8">
      <w:pPr>
        <w:rPr>
          <w:sz w:val="28"/>
          <w:szCs w:val="28"/>
        </w:rPr>
      </w:pPr>
      <w:r w:rsidRPr="00EE05A8">
        <w:rPr>
          <w:sz w:val="28"/>
          <w:szCs w:val="28"/>
        </w:rPr>
        <w:t xml:space="preserve">While synura has few cell colonies and reproduce sexually. </w:t>
      </w:r>
    </w:p>
    <w:p w:rsidR="00185599" w:rsidRPr="00EE05A8" w:rsidRDefault="00EE05A8" w:rsidP="00EE05A8">
      <w:pPr>
        <w:rPr>
          <w:sz w:val="28"/>
          <w:szCs w:val="28"/>
        </w:rPr>
      </w:pPr>
      <w:r w:rsidRPr="00EE05A8">
        <w:rPr>
          <w:sz w:val="28"/>
          <w:szCs w:val="28"/>
        </w:rPr>
        <w:t>6. Spirogyra is an unbranched, filamentous green algae occurring in the stagnant water. A mucilaginous covering or sheath is present which makes the surface slimy hence known as pond silk. It is commonly found in freshwater ditches and ponds too.</w:t>
      </w:r>
    </w:p>
    <w:sectPr w:rsidR="00185599" w:rsidRPr="00EE0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5A8"/>
    <w:rsid w:val="00185599"/>
    <w:rsid w:val="00EE05A8"/>
    <w:rsid w:val="00F3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BF4ED-42B2-7D40-92C7-D182E15A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adeleyemoyinoluwabisi@gmail.com</cp:lastModifiedBy>
  <cp:revision>2</cp:revision>
  <dcterms:created xsi:type="dcterms:W3CDTF">2020-04-25T14:08:00Z</dcterms:created>
  <dcterms:modified xsi:type="dcterms:W3CDTF">2020-04-25T14:08:00Z</dcterms:modified>
</cp:coreProperties>
</file>