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CA" w:rsidRDefault="009B3F48">
      <w:pPr>
        <w:rPr>
          <w:sz w:val="40"/>
          <w:szCs w:val="40"/>
        </w:rPr>
      </w:pPr>
      <w:r>
        <w:rPr>
          <w:sz w:val="40"/>
          <w:szCs w:val="40"/>
        </w:rPr>
        <w:t>NAME:</w:t>
      </w:r>
      <w:r w:rsidR="00AC2D8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EMMAN-UGHEOKE ESIRO GENENVIEVE </w:t>
      </w:r>
    </w:p>
    <w:p w:rsidR="009B3F48" w:rsidRDefault="009B3F48">
      <w:pPr>
        <w:rPr>
          <w:sz w:val="40"/>
          <w:szCs w:val="40"/>
        </w:rPr>
      </w:pPr>
      <w:r>
        <w:rPr>
          <w:sz w:val="40"/>
          <w:szCs w:val="40"/>
        </w:rPr>
        <w:t>MATRIC NO: 17/MHS01/115</w:t>
      </w:r>
    </w:p>
    <w:p w:rsidR="009B3F48" w:rsidRDefault="00E51139">
      <w:pPr>
        <w:rPr>
          <w:sz w:val="40"/>
          <w:szCs w:val="40"/>
        </w:rPr>
      </w:pPr>
      <w:r>
        <w:rPr>
          <w:sz w:val="40"/>
          <w:szCs w:val="40"/>
        </w:rPr>
        <w:t>1. Write an essay on the histological importance of the eye in relation to their cellular function.</w:t>
      </w:r>
    </w:p>
    <w:p w:rsidR="009B3F48" w:rsidRDefault="009B3F48">
      <w:pPr>
        <w:rPr>
          <w:sz w:val="40"/>
          <w:szCs w:val="40"/>
        </w:rPr>
      </w:pPr>
      <w:r>
        <w:rPr>
          <w:sz w:val="40"/>
          <w:szCs w:val="40"/>
        </w:rPr>
        <w:t>2. Corona virus can penetrate the body through the eye and implicate the immune system, briefly discuss the layers of retina for information penetration</w:t>
      </w:r>
    </w:p>
    <w:p w:rsidR="00E51139" w:rsidRDefault="00E51139">
      <w:pPr>
        <w:rPr>
          <w:sz w:val="40"/>
          <w:szCs w:val="40"/>
        </w:rPr>
      </w:pPr>
    </w:p>
    <w:p w:rsidR="00E51139" w:rsidRDefault="00E25965" w:rsidP="00E5113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The eye is a highly developed photosensitive organ for analyzing the form, intensity, and color of light reflected from objects and providing sense of sight.</w:t>
      </w:r>
    </w:p>
    <w:p w:rsidR="00E25965" w:rsidRDefault="00E25965" w:rsidP="00E25965">
      <w:pPr>
        <w:pStyle w:val="ListParagraph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The eye is composed of three tunics:</w:t>
      </w:r>
    </w:p>
    <w:p w:rsidR="00E25965" w:rsidRDefault="0029175F" w:rsidP="0029175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 tough external</w:t>
      </w:r>
      <w:r w:rsidR="00947162">
        <w:rPr>
          <w:sz w:val="40"/>
          <w:szCs w:val="40"/>
        </w:rPr>
        <w:t xml:space="preserve"> fibrous layer consisting of the sclera  and the transparent cornea</w:t>
      </w:r>
    </w:p>
    <w:p w:rsidR="00947162" w:rsidRDefault="00947162" w:rsidP="0029175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A middle vascular layer, that includes the choroid, </w:t>
      </w:r>
      <w:proofErr w:type="spellStart"/>
      <w:r>
        <w:rPr>
          <w:sz w:val="40"/>
          <w:szCs w:val="40"/>
        </w:rPr>
        <w:t>ciliary</w:t>
      </w:r>
      <w:proofErr w:type="spellEnd"/>
      <w:r>
        <w:rPr>
          <w:sz w:val="40"/>
          <w:szCs w:val="40"/>
        </w:rPr>
        <w:t xml:space="preserve"> body, and iris; and</w:t>
      </w:r>
    </w:p>
    <w:p w:rsidR="00947162" w:rsidRDefault="00947162" w:rsidP="0029175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An inner sensory layer, the retina, which communicates with the cerebrum through the posterior optic nerve</w:t>
      </w:r>
      <w:r w:rsidR="00DB19C0">
        <w:rPr>
          <w:sz w:val="40"/>
          <w:szCs w:val="40"/>
        </w:rPr>
        <w:t>.</w:t>
      </w:r>
    </w:p>
    <w:p w:rsidR="00D60353" w:rsidRDefault="00D60353" w:rsidP="00D60353">
      <w:pPr>
        <w:ind w:left="1080"/>
        <w:rPr>
          <w:sz w:val="40"/>
          <w:szCs w:val="40"/>
        </w:rPr>
      </w:pPr>
    </w:p>
    <w:p w:rsidR="00D60353" w:rsidRDefault="00D60353" w:rsidP="00D6035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The sclera: it is a dense connective tissue made up of mainly type 1 collagen fibers, oriented in </w:t>
      </w:r>
      <w:r>
        <w:rPr>
          <w:sz w:val="40"/>
          <w:szCs w:val="40"/>
        </w:rPr>
        <w:lastRenderedPageBreak/>
        <w:t xml:space="preserve">different directions. The four layers of the sclera from external to internal are </w:t>
      </w:r>
      <w:proofErr w:type="spellStart"/>
      <w:r>
        <w:rPr>
          <w:sz w:val="40"/>
          <w:szCs w:val="40"/>
        </w:rPr>
        <w:t>episclera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stroma</w:t>
      </w:r>
      <w:proofErr w:type="spellEnd"/>
      <w:r>
        <w:rPr>
          <w:sz w:val="40"/>
          <w:szCs w:val="40"/>
        </w:rPr>
        <w:t xml:space="preserve">, lamina </w:t>
      </w:r>
      <w:proofErr w:type="spellStart"/>
      <w:r>
        <w:rPr>
          <w:sz w:val="40"/>
          <w:szCs w:val="40"/>
        </w:rPr>
        <w:t>fusca</w:t>
      </w:r>
      <w:proofErr w:type="spellEnd"/>
      <w:r>
        <w:rPr>
          <w:sz w:val="40"/>
          <w:szCs w:val="40"/>
        </w:rPr>
        <w:t>, and endothelium. Collagen of the sclera and cornea are continuous.</w:t>
      </w:r>
    </w:p>
    <w:p w:rsidR="00D60353" w:rsidRDefault="00D60353" w:rsidP="00D6035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Cornea: consists of type 1 collagen fibers oriented in a uniform parallel direction to maintain transparency.</w:t>
      </w:r>
      <w:r w:rsidR="00265ED5">
        <w:rPr>
          <w:sz w:val="40"/>
          <w:szCs w:val="40"/>
        </w:rPr>
        <w:t xml:space="preserve"> Consist of 5 layers: non keratinized stratified </w:t>
      </w:r>
      <w:proofErr w:type="spellStart"/>
      <w:r w:rsidR="00265ED5">
        <w:rPr>
          <w:sz w:val="40"/>
          <w:szCs w:val="40"/>
        </w:rPr>
        <w:t>squamous</w:t>
      </w:r>
      <w:proofErr w:type="spellEnd"/>
      <w:r w:rsidR="00265ED5">
        <w:rPr>
          <w:sz w:val="40"/>
          <w:szCs w:val="40"/>
        </w:rPr>
        <w:t xml:space="preserve"> </w:t>
      </w:r>
      <w:proofErr w:type="spellStart"/>
      <w:r w:rsidR="00265ED5">
        <w:rPr>
          <w:sz w:val="40"/>
          <w:szCs w:val="40"/>
        </w:rPr>
        <w:t>epitheliu</w:t>
      </w:r>
      <w:proofErr w:type="spellEnd"/>
      <w:r w:rsidR="00265ED5">
        <w:rPr>
          <w:sz w:val="40"/>
          <w:szCs w:val="40"/>
        </w:rPr>
        <w:t xml:space="preserve">, Bowman layer, </w:t>
      </w:r>
      <w:proofErr w:type="spellStart"/>
      <w:r w:rsidR="00265ED5">
        <w:rPr>
          <w:sz w:val="40"/>
          <w:szCs w:val="40"/>
        </w:rPr>
        <w:t>stroma</w:t>
      </w:r>
      <w:proofErr w:type="spellEnd"/>
      <w:r w:rsidR="00265ED5">
        <w:rPr>
          <w:sz w:val="40"/>
          <w:szCs w:val="40"/>
        </w:rPr>
        <w:t xml:space="preserve">, </w:t>
      </w:r>
      <w:proofErr w:type="spellStart"/>
      <w:r w:rsidR="00265ED5">
        <w:rPr>
          <w:sz w:val="40"/>
          <w:szCs w:val="40"/>
        </w:rPr>
        <w:t>Descemet’s</w:t>
      </w:r>
      <w:proofErr w:type="spellEnd"/>
      <w:r w:rsidR="00265ED5">
        <w:rPr>
          <w:sz w:val="40"/>
          <w:szCs w:val="40"/>
        </w:rPr>
        <w:t xml:space="preserve"> membrane, corneal endothelium.</w:t>
      </w:r>
    </w:p>
    <w:p w:rsidR="00AC5B08" w:rsidRDefault="00265ED5" w:rsidP="00D6035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Iris:</w:t>
      </w:r>
    </w:p>
    <w:p w:rsidR="00265ED5" w:rsidRDefault="00AC5B08" w:rsidP="00AC5B0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- C</w:t>
      </w:r>
      <w:r w:rsidR="00265ED5">
        <w:rPr>
          <w:sz w:val="40"/>
          <w:szCs w:val="40"/>
        </w:rPr>
        <w:t xml:space="preserve">onsists of 1 </w:t>
      </w:r>
      <w:proofErr w:type="spellStart"/>
      <w:r w:rsidR="00265ED5">
        <w:rPr>
          <w:sz w:val="40"/>
          <w:szCs w:val="40"/>
        </w:rPr>
        <w:t>stromal</w:t>
      </w:r>
      <w:proofErr w:type="spellEnd"/>
      <w:r w:rsidR="00265ED5">
        <w:rPr>
          <w:sz w:val="40"/>
          <w:szCs w:val="40"/>
        </w:rPr>
        <w:t xml:space="preserve"> layer with pigmented, </w:t>
      </w:r>
      <w:r>
        <w:rPr>
          <w:sz w:val="40"/>
          <w:szCs w:val="40"/>
        </w:rPr>
        <w:t xml:space="preserve">   </w:t>
      </w:r>
      <w:proofErr w:type="spellStart"/>
      <w:r w:rsidR="00265ED5">
        <w:rPr>
          <w:sz w:val="40"/>
          <w:szCs w:val="40"/>
        </w:rPr>
        <w:t>fibrovascular</w:t>
      </w:r>
      <w:proofErr w:type="spellEnd"/>
      <w:r w:rsidR="00265ED5">
        <w:rPr>
          <w:sz w:val="40"/>
          <w:szCs w:val="40"/>
        </w:rPr>
        <w:t xml:space="preserve"> tissue and two pigmented epithelial cells beneath the </w:t>
      </w:r>
      <w:proofErr w:type="spellStart"/>
      <w:r w:rsidR="00265ED5">
        <w:rPr>
          <w:sz w:val="40"/>
          <w:szCs w:val="40"/>
        </w:rPr>
        <w:t>stroma</w:t>
      </w:r>
      <w:proofErr w:type="spellEnd"/>
      <w:r w:rsidR="00265ED5">
        <w:rPr>
          <w:sz w:val="40"/>
          <w:szCs w:val="40"/>
        </w:rPr>
        <w:t>.</w:t>
      </w:r>
    </w:p>
    <w:p w:rsidR="00AC5B08" w:rsidRDefault="00AC5B08" w:rsidP="00AC5B0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- The sphincter </w:t>
      </w:r>
      <w:proofErr w:type="spellStart"/>
      <w:r>
        <w:rPr>
          <w:sz w:val="40"/>
          <w:szCs w:val="40"/>
        </w:rPr>
        <w:t>pupillae</w:t>
      </w:r>
      <w:proofErr w:type="spellEnd"/>
      <w:r>
        <w:rPr>
          <w:sz w:val="40"/>
          <w:szCs w:val="40"/>
        </w:rPr>
        <w:t xml:space="preserve"> and dilator </w:t>
      </w:r>
      <w:proofErr w:type="spellStart"/>
      <w:r>
        <w:rPr>
          <w:sz w:val="40"/>
          <w:szCs w:val="40"/>
        </w:rPr>
        <w:t>pupillae</w:t>
      </w:r>
      <w:proofErr w:type="spellEnd"/>
      <w:r>
        <w:rPr>
          <w:sz w:val="40"/>
          <w:szCs w:val="40"/>
        </w:rPr>
        <w:t xml:space="preserve"> muscles connects the </w:t>
      </w:r>
      <w:proofErr w:type="spellStart"/>
      <w:r>
        <w:rPr>
          <w:sz w:val="40"/>
          <w:szCs w:val="40"/>
        </w:rPr>
        <w:t>stroma</w:t>
      </w:r>
      <w:proofErr w:type="spellEnd"/>
    </w:p>
    <w:p w:rsidR="00AC5B08" w:rsidRDefault="00AC5B08" w:rsidP="00AC5B0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- The pigmented layer of cells blocks rays of light and ensures that light must move through the pupil to reach the retina.</w:t>
      </w:r>
    </w:p>
    <w:p w:rsidR="00AC5B08" w:rsidRDefault="00AC5B08" w:rsidP="00AC5B0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- the angle formed by the iris and cornea contains connective tissue with endothelial channels called the </w:t>
      </w:r>
      <w:proofErr w:type="spellStart"/>
      <w:r>
        <w:rPr>
          <w:sz w:val="40"/>
          <w:szCs w:val="40"/>
        </w:rPr>
        <w:t>trabecular</w:t>
      </w:r>
      <w:proofErr w:type="spellEnd"/>
      <w:r>
        <w:rPr>
          <w:sz w:val="40"/>
          <w:szCs w:val="40"/>
        </w:rPr>
        <w:t xml:space="preserve"> meshwork, which drains aqueous  humor in the anterior chamber </w:t>
      </w:r>
      <w:r>
        <w:rPr>
          <w:sz w:val="40"/>
          <w:szCs w:val="40"/>
        </w:rPr>
        <w:lastRenderedPageBreak/>
        <w:t xml:space="preserve">into the venous canal of </w:t>
      </w:r>
      <w:proofErr w:type="spellStart"/>
      <w:r>
        <w:rPr>
          <w:sz w:val="40"/>
          <w:szCs w:val="40"/>
        </w:rPr>
        <w:t>schlemm</w:t>
      </w:r>
      <w:proofErr w:type="spellEnd"/>
      <w:r>
        <w:rPr>
          <w:sz w:val="40"/>
          <w:szCs w:val="40"/>
        </w:rPr>
        <w:t xml:space="preserve">. From here, fluid drains into </w:t>
      </w:r>
      <w:proofErr w:type="spellStart"/>
      <w:r>
        <w:rPr>
          <w:sz w:val="40"/>
          <w:szCs w:val="40"/>
        </w:rPr>
        <w:t>episcleral</w:t>
      </w:r>
      <w:proofErr w:type="spellEnd"/>
      <w:r>
        <w:rPr>
          <w:sz w:val="40"/>
          <w:szCs w:val="40"/>
        </w:rPr>
        <w:t xml:space="preserve"> veins.</w:t>
      </w:r>
    </w:p>
    <w:p w:rsidR="00AC5B08" w:rsidRDefault="00AC5B08" w:rsidP="00AC5B08">
      <w:pPr>
        <w:pStyle w:val="ListParagraph"/>
        <w:ind w:left="1440"/>
        <w:rPr>
          <w:sz w:val="40"/>
          <w:szCs w:val="40"/>
        </w:rPr>
      </w:pPr>
    </w:p>
    <w:p w:rsidR="00AC5B08" w:rsidRDefault="00AC5B08" w:rsidP="00AC5B0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Ciliary</w:t>
      </w:r>
      <w:proofErr w:type="spellEnd"/>
      <w:r>
        <w:rPr>
          <w:sz w:val="40"/>
          <w:szCs w:val="40"/>
        </w:rPr>
        <w:t xml:space="preserve"> body: it </w:t>
      </w:r>
      <w:r w:rsidR="00EE3BB2">
        <w:rPr>
          <w:sz w:val="40"/>
          <w:szCs w:val="40"/>
        </w:rPr>
        <w:t>consists</w:t>
      </w:r>
      <w:r>
        <w:rPr>
          <w:sz w:val="40"/>
          <w:szCs w:val="40"/>
        </w:rPr>
        <w:t xml:space="preserve"> of the </w:t>
      </w:r>
      <w:proofErr w:type="spellStart"/>
      <w:r>
        <w:rPr>
          <w:sz w:val="40"/>
          <w:szCs w:val="40"/>
        </w:rPr>
        <w:t>ciliary</w:t>
      </w:r>
      <w:proofErr w:type="spellEnd"/>
      <w:r>
        <w:rPr>
          <w:sz w:val="40"/>
          <w:szCs w:val="40"/>
        </w:rPr>
        <w:t xml:space="preserve"> muscle and the </w:t>
      </w:r>
      <w:proofErr w:type="spellStart"/>
      <w:r>
        <w:rPr>
          <w:sz w:val="40"/>
          <w:szCs w:val="40"/>
        </w:rPr>
        <w:t>ciliary</w:t>
      </w:r>
      <w:proofErr w:type="spellEnd"/>
      <w:r>
        <w:rPr>
          <w:sz w:val="40"/>
          <w:szCs w:val="40"/>
        </w:rPr>
        <w:t xml:space="preserve"> epithelium.</w:t>
      </w:r>
    </w:p>
    <w:p w:rsidR="00AC5B08" w:rsidRDefault="00AC5B08" w:rsidP="00AC5B08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proofErr w:type="spellStart"/>
      <w:r>
        <w:rPr>
          <w:sz w:val="40"/>
          <w:szCs w:val="40"/>
        </w:rPr>
        <w:t>ciliary</w:t>
      </w:r>
      <w:proofErr w:type="spellEnd"/>
      <w:r>
        <w:rPr>
          <w:sz w:val="40"/>
          <w:szCs w:val="40"/>
        </w:rPr>
        <w:t xml:space="preserve"> muscle, via the lens </w:t>
      </w:r>
      <w:proofErr w:type="spellStart"/>
      <w:r>
        <w:rPr>
          <w:sz w:val="40"/>
          <w:szCs w:val="40"/>
        </w:rPr>
        <w:t>zonules</w:t>
      </w:r>
      <w:proofErr w:type="spellEnd"/>
      <w:r>
        <w:rPr>
          <w:sz w:val="40"/>
          <w:szCs w:val="40"/>
        </w:rPr>
        <w:t>, controls the structure of the lens, which is vital for accommodation.</w:t>
      </w:r>
    </w:p>
    <w:p w:rsidR="00AC5B08" w:rsidRDefault="00AC5B08" w:rsidP="00AC5B08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proofErr w:type="spellStart"/>
      <w:r>
        <w:rPr>
          <w:sz w:val="40"/>
          <w:szCs w:val="40"/>
        </w:rPr>
        <w:t>ciliary</w:t>
      </w:r>
      <w:proofErr w:type="spellEnd"/>
      <w:r>
        <w:rPr>
          <w:sz w:val="40"/>
          <w:szCs w:val="40"/>
        </w:rPr>
        <w:t xml:space="preserve"> epithelium produces aqueous humor which fills the anterior compartment of the eye.</w:t>
      </w:r>
    </w:p>
    <w:p w:rsidR="008E3C13" w:rsidRDefault="008E3C13" w:rsidP="008E3C1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Choroid </w:t>
      </w:r>
    </w:p>
    <w:p w:rsidR="008E3C13" w:rsidRDefault="008E3C13" w:rsidP="008E3C1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Consist of a dense network of blood vessels supplying nourishment to structures of the eye, housed in loose CT.</w:t>
      </w:r>
    </w:p>
    <w:p w:rsidR="008E3C13" w:rsidRDefault="008E3C13" w:rsidP="008E3C1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proofErr w:type="spellStart"/>
      <w:r>
        <w:rPr>
          <w:sz w:val="40"/>
          <w:szCs w:val="40"/>
        </w:rPr>
        <w:t>choriocapillary</w:t>
      </w:r>
      <w:proofErr w:type="spellEnd"/>
      <w:r>
        <w:rPr>
          <w:sz w:val="40"/>
          <w:szCs w:val="40"/>
        </w:rPr>
        <w:t xml:space="preserve"> layer is located in the innermost part of the choroid and supplies the retina.</w:t>
      </w:r>
    </w:p>
    <w:p w:rsidR="008E3C13" w:rsidRDefault="008E3C13" w:rsidP="008E3C1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The brunch membrane is an extracellular matrix layer situated between the retina and the choroid and has significance in a</w:t>
      </w:r>
      <w:r w:rsidR="00A952D2">
        <w:rPr>
          <w:sz w:val="40"/>
          <w:szCs w:val="40"/>
        </w:rPr>
        <w:t>ge-related macular degeneration.</w:t>
      </w:r>
    </w:p>
    <w:p w:rsidR="00990089" w:rsidRDefault="00990089" w:rsidP="0099008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Lens: separates the aqueous and vitreous chambers.</w:t>
      </w:r>
    </w:p>
    <w:p w:rsidR="00990089" w:rsidRDefault="00990089" w:rsidP="00990089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Consist of an outer capsule, a middle layer called cortex, and an inner layer called the nucleus.</w:t>
      </w:r>
    </w:p>
    <w:p w:rsidR="00990089" w:rsidRDefault="00990089" w:rsidP="00990089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The capsule is the basement membrane of the lens epithelium which lies below.</w:t>
      </w:r>
    </w:p>
    <w:p w:rsidR="00990089" w:rsidRDefault="00990089" w:rsidP="00990089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New lens cells differentiate from the lens epithelium and are incorporated peripherally, pushing older lens cells towards the middle.</w:t>
      </w:r>
    </w:p>
    <w:p w:rsidR="00EE3BB2" w:rsidRDefault="00EE3BB2" w:rsidP="00EE3BB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Vitreous: a jelly-like space made of type 2 collagen separating the retina and the lens.</w:t>
      </w:r>
    </w:p>
    <w:p w:rsidR="00EE3BB2" w:rsidRDefault="00EE3BB2" w:rsidP="00EE3BB2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Retina: it is the nervous tissue of the eye where photons of light convert to neurochemical energy via action potentials. </w:t>
      </w:r>
    </w:p>
    <w:p w:rsidR="00990089" w:rsidRPr="00EE3BB2" w:rsidRDefault="00990089" w:rsidP="00EE3BB2">
      <w:pPr>
        <w:ind w:left="1440"/>
        <w:rPr>
          <w:sz w:val="40"/>
          <w:szCs w:val="40"/>
        </w:rPr>
      </w:pPr>
      <w:r w:rsidRPr="00EE3BB2">
        <w:rPr>
          <w:sz w:val="40"/>
          <w:szCs w:val="40"/>
        </w:rPr>
        <w:t xml:space="preserve"> </w:t>
      </w:r>
    </w:p>
    <w:p w:rsidR="00407143" w:rsidRDefault="00407143">
      <w:pPr>
        <w:rPr>
          <w:sz w:val="40"/>
          <w:szCs w:val="40"/>
        </w:rPr>
      </w:pPr>
    </w:p>
    <w:p w:rsidR="00407143" w:rsidRDefault="00E51139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753CDA">
        <w:rPr>
          <w:sz w:val="40"/>
          <w:szCs w:val="40"/>
        </w:rPr>
        <w:t xml:space="preserve"> The retina has two major parts derived from the embryonic optic cup: the pigmented epithelium and the thicker neural retina.</w:t>
      </w:r>
    </w:p>
    <w:p w:rsidR="00753CDA" w:rsidRDefault="00B765CE">
      <w:pPr>
        <w:rPr>
          <w:sz w:val="40"/>
          <w:szCs w:val="40"/>
        </w:rPr>
      </w:pPr>
      <w:r>
        <w:rPr>
          <w:sz w:val="40"/>
          <w:szCs w:val="40"/>
        </w:rPr>
        <w:t>Retina Pigmented Epithelium.</w:t>
      </w:r>
    </w:p>
    <w:p w:rsidR="00B765CE" w:rsidRDefault="00B765CE">
      <w:pPr>
        <w:rPr>
          <w:sz w:val="40"/>
          <w:szCs w:val="40"/>
        </w:rPr>
      </w:pPr>
      <w:r>
        <w:rPr>
          <w:sz w:val="40"/>
          <w:szCs w:val="40"/>
        </w:rPr>
        <w:t xml:space="preserve">         The pigmented </w:t>
      </w:r>
      <w:proofErr w:type="gramStart"/>
      <w:r>
        <w:rPr>
          <w:sz w:val="40"/>
          <w:szCs w:val="40"/>
        </w:rPr>
        <w:t>layer consist</w:t>
      </w:r>
      <w:proofErr w:type="gramEnd"/>
      <w:r>
        <w:rPr>
          <w:sz w:val="40"/>
          <w:szCs w:val="40"/>
        </w:rPr>
        <w:t xml:space="preserve"> of </w:t>
      </w:r>
      <w:proofErr w:type="spellStart"/>
      <w:r>
        <w:rPr>
          <w:sz w:val="40"/>
          <w:szCs w:val="40"/>
        </w:rPr>
        <w:t>cuboidal</w:t>
      </w:r>
      <w:proofErr w:type="spellEnd"/>
      <w:r>
        <w:rPr>
          <w:sz w:val="40"/>
          <w:szCs w:val="40"/>
        </w:rPr>
        <w:t xml:space="preserve"> or low columnar cells with basal nuclei and surrounds the neural layer of retina. The cells have well-developed </w:t>
      </w:r>
      <w:proofErr w:type="spellStart"/>
      <w:r>
        <w:rPr>
          <w:sz w:val="40"/>
          <w:szCs w:val="40"/>
        </w:rPr>
        <w:t>junctional</w:t>
      </w:r>
      <w:proofErr w:type="spellEnd"/>
      <w:r>
        <w:rPr>
          <w:sz w:val="40"/>
          <w:szCs w:val="40"/>
        </w:rPr>
        <w:t xml:space="preserve"> complexes, gap junctions, and numerous invaginations of </w:t>
      </w:r>
      <w:r>
        <w:rPr>
          <w:sz w:val="40"/>
          <w:szCs w:val="40"/>
        </w:rPr>
        <w:lastRenderedPageBreak/>
        <w:t xml:space="preserve">the basal </w:t>
      </w:r>
      <w:proofErr w:type="spellStart"/>
      <w:r>
        <w:rPr>
          <w:sz w:val="40"/>
          <w:szCs w:val="40"/>
        </w:rPr>
        <w:t>memebranes</w:t>
      </w:r>
      <w:proofErr w:type="spellEnd"/>
      <w:r>
        <w:rPr>
          <w:sz w:val="40"/>
          <w:szCs w:val="40"/>
        </w:rPr>
        <w:t xml:space="preserve"> associated with mitochondria. The apical ends of the cells extend processes and sheath-like projections that surround the tips of photoreceptors. Melanin granules are numerous in extensions and in the apical cytoplasm</w:t>
      </w:r>
      <w:r w:rsidR="002613C4">
        <w:rPr>
          <w:sz w:val="40"/>
          <w:szCs w:val="40"/>
        </w:rPr>
        <w:t xml:space="preserve">. This cellular region also contains numerous </w:t>
      </w:r>
      <w:proofErr w:type="spellStart"/>
      <w:r w:rsidR="002613C4">
        <w:rPr>
          <w:sz w:val="40"/>
          <w:szCs w:val="40"/>
        </w:rPr>
        <w:t>phagocytotic</w:t>
      </w:r>
      <w:proofErr w:type="spellEnd"/>
      <w:r w:rsidR="002613C4">
        <w:rPr>
          <w:sz w:val="40"/>
          <w:szCs w:val="40"/>
        </w:rPr>
        <w:t xml:space="preserve"> vacuoles and secondary lysosomes, peroxisomes, and abundan</w:t>
      </w:r>
      <w:r w:rsidR="00E51139">
        <w:rPr>
          <w:sz w:val="40"/>
          <w:szCs w:val="40"/>
        </w:rPr>
        <w:t>t</w:t>
      </w:r>
      <w:r w:rsidR="002613C4">
        <w:rPr>
          <w:sz w:val="40"/>
          <w:szCs w:val="40"/>
        </w:rPr>
        <w:t xml:space="preserve"> smooth ER specialized for retinal isomerization.</w:t>
      </w:r>
    </w:p>
    <w:p w:rsidR="002613C4" w:rsidRDefault="002613C4">
      <w:pPr>
        <w:rPr>
          <w:sz w:val="40"/>
          <w:szCs w:val="40"/>
        </w:rPr>
      </w:pPr>
      <w:r>
        <w:rPr>
          <w:sz w:val="40"/>
          <w:szCs w:val="40"/>
        </w:rPr>
        <w:t xml:space="preserve">   Cells of the pigmented epithelium absorb scattered light, form part of a blood-retina barrier, regenerate 11-cis-retinal, phagocytose shed discs from rods</w:t>
      </w:r>
      <w:r w:rsidR="00F9109A">
        <w:rPr>
          <w:sz w:val="40"/>
          <w:szCs w:val="40"/>
        </w:rPr>
        <w:t>, and support the rod and cone cells.</w:t>
      </w:r>
    </w:p>
    <w:p w:rsidR="00F9109A" w:rsidRDefault="00F9109A">
      <w:pPr>
        <w:rPr>
          <w:sz w:val="40"/>
          <w:szCs w:val="40"/>
        </w:rPr>
      </w:pPr>
    </w:p>
    <w:p w:rsidR="00F9109A" w:rsidRDefault="00F9109A">
      <w:pPr>
        <w:rPr>
          <w:sz w:val="40"/>
          <w:szCs w:val="40"/>
        </w:rPr>
      </w:pPr>
    </w:p>
    <w:p w:rsidR="00F9109A" w:rsidRDefault="00F9109A">
      <w:pPr>
        <w:rPr>
          <w:sz w:val="40"/>
          <w:szCs w:val="40"/>
        </w:rPr>
      </w:pPr>
      <w:r>
        <w:rPr>
          <w:sz w:val="40"/>
          <w:szCs w:val="40"/>
        </w:rPr>
        <w:t>Neural Retina.</w:t>
      </w:r>
    </w:p>
    <w:p w:rsidR="00F9109A" w:rsidRDefault="00F9109A">
      <w:pPr>
        <w:rPr>
          <w:sz w:val="40"/>
          <w:szCs w:val="40"/>
        </w:rPr>
      </w:pPr>
      <w:r>
        <w:rPr>
          <w:sz w:val="40"/>
          <w:szCs w:val="40"/>
        </w:rPr>
        <w:t xml:space="preserve">    It consists of nine distinct </w:t>
      </w:r>
      <w:proofErr w:type="gramStart"/>
      <w:r>
        <w:rPr>
          <w:sz w:val="40"/>
          <w:szCs w:val="40"/>
        </w:rPr>
        <w:t>layers,</w:t>
      </w:r>
      <w:proofErr w:type="gramEnd"/>
      <w:r>
        <w:rPr>
          <w:sz w:val="40"/>
          <w:szCs w:val="40"/>
        </w:rPr>
        <w:t xml:space="preserve"> three major layer contains the nuclei of the interconnected neurons</w:t>
      </w:r>
      <w:r w:rsidR="00310A50">
        <w:rPr>
          <w:sz w:val="40"/>
          <w:szCs w:val="40"/>
        </w:rPr>
        <w:t>.</w:t>
      </w:r>
    </w:p>
    <w:p w:rsidR="00310A50" w:rsidRDefault="00310A50" w:rsidP="00310A5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Outer nuclear layer; contains cell bodies of photoreceptors</w:t>
      </w:r>
      <w:r w:rsidR="00E51139">
        <w:rPr>
          <w:sz w:val="40"/>
          <w:szCs w:val="40"/>
        </w:rPr>
        <w:t xml:space="preserve"> </w:t>
      </w:r>
      <w:r>
        <w:rPr>
          <w:sz w:val="40"/>
          <w:szCs w:val="40"/>
        </w:rPr>
        <w:t>(the rod and cone cells).</w:t>
      </w:r>
    </w:p>
    <w:p w:rsidR="00310A50" w:rsidRDefault="00310A50" w:rsidP="00310A5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The inner nuclear layer; contains the nuclei of various neurons, notably the bipolar cells, amacrine cells, and horizontal </w:t>
      </w:r>
      <w:r w:rsidR="00E51139">
        <w:rPr>
          <w:sz w:val="40"/>
          <w:szCs w:val="40"/>
        </w:rPr>
        <w:t xml:space="preserve">cells, </w:t>
      </w:r>
      <w:r>
        <w:rPr>
          <w:sz w:val="40"/>
          <w:szCs w:val="40"/>
        </w:rPr>
        <w:t xml:space="preserve">all of which make specific </w:t>
      </w:r>
      <w:r>
        <w:rPr>
          <w:sz w:val="40"/>
          <w:szCs w:val="40"/>
        </w:rPr>
        <w:lastRenderedPageBreak/>
        <w:t>connections with other neurons and integrate signals from rods and cones over a wide area of the retina.</w:t>
      </w:r>
    </w:p>
    <w:p w:rsidR="00310A50" w:rsidRDefault="00310A50" w:rsidP="00310A5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ganglionic layer has neurons</w:t>
      </w:r>
      <w:r w:rsidR="00E51139">
        <w:rPr>
          <w:sz w:val="40"/>
          <w:szCs w:val="40"/>
        </w:rPr>
        <w:t xml:space="preserve"> with much longer axons. These axons make up the nerve fiber layer and converge to form the optic nerve which leaves the eye and passes through the brain.</w:t>
      </w:r>
    </w:p>
    <w:p w:rsidR="00E51139" w:rsidRDefault="00E51139" w:rsidP="00E51139">
      <w:pPr>
        <w:pStyle w:val="ListParagraph"/>
        <w:ind w:left="360"/>
        <w:rPr>
          <w:sz w:val="40"/>
          <w:szCs w:val="40"/>
        </w:rPr>
      </w:pPr>
      <w:r>
        <w:rPr>
          <w:sz w:val="40"/>
          <w:szCs w:val="40"/>
        </w:rPr>
        <w:t>Between the three layers of nuclei are two plexiform regions containing only axon and dendrites connected by synapses.</w:t>
      </w:r>
    </w:p>
    <w:p w:rsidR="00E51139" w:rsidRDefault="00E51139" w:rsidP="00E511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outer plexiform layer includes axons of the photoreceptors and dendrites of association neurons in the INL.</w:t>
      </w:r>
    </w:p>
    <w:p w:rsidR="00E51139" w:rsidRPr="00310A50" w:rsidRDefault="00E51139" w:rsidP="00E511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inner plexiform layer includes axon and dendrites connecting neurons of the inner nuclear layer with the ganglion cells.</w:t>
      </w:r>
    </w:p>
    <w:sectPr w:rsidR="00E51139" w:rsidRPr="00310A50" w:rsidSect="00AB6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954"/>
    <w:multiLevelType w:val="hybridMultilevel"/>
    <w:tmpl w:val="D9089BBA"/>
    <w:lvl w:ilvl="0" w:tplc="7256E44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DC19BE"/>
    <w:multiLevelType w:val="hybridMultilevel"/>
    <w:tmpl w:val="A9D292DE"/>
    <w:lvl w:ilvl="0" w:tplc="BFCEDB90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573AD0"/>
    <w:multiLevelType w:val="hybridMultilevel"/>
    <w:tmpl w:val="B6D80962"/>
    <w:lvl w:ilvl="0" w:tplc="58A87D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20D4"/>
    <w:multiLevelType w:val="hybridMultilevel"/>
    <w:tmpl w:val="C1DA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53860"/>
    <w:multiLevelType w:val="hybridMultilevel"/>
    <w:tmpl w:val="E88869F4"/>
    <w:lvl w:ilvl="0" w:tplc="27BCA2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37D18"/>
    <w:multiLevelType w:val="hybridMultilevel"/>
    <w:tmpl w:val="FC108E36"/>
    <w:lvl w:ilvl="0" w:tplc="F864D6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F48"/>
    <w:rsid w:val="002613C4"/>
    <w:rsid w:val="00265ED5"/>
    <w:rsid w:val="0029175F"/>
    <w:rsid w:val="00310A50"/>
    <w:rsid w:val="00407143"/>
    <w:rsid w:val="00753CDA"/>
    <w:rsid w:val="008E3C13"/>
    <w:rsid w:val="00947162"/>
    <w:rsid w:val="00990089"/>
    <w:rsid w:val="009B3F48"/>
    <w:rsid w:val="00A952D2"/>
    <w:rsid w:val="00AB6ECA"/>
    <w:rsid w:val="00AC2D8F"/>
    <w:rsid w:val="00AC5B08"/>
    <w:rsid w:val="00B765CE"/>
    <w:rsid w:val="00D60353"/>
    <w:rsid w:val="00DB19C0"/>
    <w:rsid w:val="00E25965"/>
    <w:rsid w:val="00E51139"/>
    <w:rsid w:val="00EE3BB2"/>
    <w:rsid w:val="00F9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2020-04-25T09:22:00Z</dcterms:created>
  <dcterms:modified xsi:type="dcterms:W3CDTF">2020-04-25T18:22:00Z</dcterms:modified>
</cp:coreProperties>
</file>