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04" w:rsidRPr="00826FD5" w:rsidRDefault="00826FD5">
      <w:pPr>
        <w:rPr>
          <w:sz w:val="48"/>
          <w:szCs w:val="48"/>
          <w:lang w:val="en-GB"/>
        </w:rPr>
      </w:pPr>
      <w:r w:rsidRPr="00826FD5">
        <w:rPr>
          <w:b/>
          <w:sz w:val="48"/>
          <w:szCs w:val="48"/>
          <w:u w:val="single"/>
          <w:lang w:val="en-GB"/>
        </w:rPr>
        <w:t>NAME</w:t>
      </w:r>
      <w:r w:rsidRPr="00826FD5">
        <w:rPr>
          <w:sz w:val="48"/>
          <w:szCs w:val="48"/>
          <w:lang w:val="en-GB"/>
        </w:rPr>
        <w:t xml:space="preserve">: GOODHEAD ENEFAGHA ISAAC </w:t>
      </w:r>
    </w:p>
    <w:p w:rsidR="00826FD5" w:rsidRPr="00826FD5" w:rsidRDefault="00826FD5">
      <w:pPr>
        <w:rPr>
          <w:sz w:val="48"/>
          <w:szCs w:val="48"/>
          <w:lang w:val="en-GB"/>
        </w:rPr>
      </w:pPr>
      <w:r w:rsidRPr="00826FD5">
        <w:rPr>
          <w:b/>
          <w:sz w:val="48"/>
          <w:szCs w:val="48"/>
          <w:u w:val="single"/>
          <w:lang w:val="en-GB"/>
        </w:rPr>
        <w:t>MATRIC NUMBER:</w:t>
      </w:r>
      <w:r w:rsidRPr="00826FD5">
        <w:rPr>
          <w:sz w:val="48"/>
          <w:szCs w:val="48"/>
          <w:lang w:val="en-GB"/>
        </w:rPr>
        <w:t xml:space="preserve"> 17/MHS01/136</w:t>
      </w:r>
    </w:p>
    <w:p w:rsidR="00826FD5" w:rsidRPr="00826FD5" w:rsidRDefault="00826FD5">
      <w:pPr>
        <w:rPr>
          <w:sz w:val="48"/>
          <w:szCs w:val="48"/>
          <w:lang w:val="en-GB"/>
        </w:rPr>
      </w:pPr>
      <w:r w:rsidRPr="00826FD5">
        <w:rPr>
          <w:b/>
          <w:sz w:val="48"/>
          <w:szCs w:val="48"/>
          <w:u w:val="single"/>
          <w:lang w:val="en-GB"/>
        </w:rPr>
        <w:t>DEPTARTMENT:</w:t>
      </w:r>
      <w:r>
        <w:rPr>
          <w:sz w:val="48"/>
          <w:szCs w:val="48"/>
          <w:lang w:val="en-GB"/>
        </w:rPr>
        <w:t xml:space="preserve"> NURSIN</w:t>
      </w:r>
      <w:r w:rsidRPr="00826FD5">
        <w:rPr>
          <w:sz w:val="48"/>
          <w:szCs w:val="48"/>
          <w:lang w:val="en-GB"/>
        </w:rPr>
        <w:t>G</w:t>
      </w:r>
    </w:p>
    <w:p w:rsidR="00826FD5" w:rsidRPr="00826FD5" w:rsidRDefault="00826FD5">
      <w:pPr>
        <w:rPr>
          <w:sz w:val="48"/>
          <w:szCs w:val="48"/>
          <w:lang w:val="en-GB"/>
        </w:rPr>
      </w:pPr>
      <w:r w:rsidRPr="00826FD5">
        <w:rPr>
          <w:b/>
          <w:sz w:val="48"/>
          <w:szCs w:val="48"/>
          <w:u w:val="single"/>
          <w:lang w:val="en-GB"/>
        </w:rPr>
        <w:t>LEVEL:</w:t>
      </w:r>
      <w:r w:rsidRPr="00826FD5">
        <w:rPr>
          <w:sz w:val="48"/>
          <w:szCs w:val="48"/>
          <w:lang w:val="en-GB"/>
        </w:rPr>
        <w:t xml:space="preserve"> 300LEVEL </w:t>
      </w:r>
    </w:p>
    <w:p w:rsidR="00826FD5" w:rsidRDefault="00826FD5">
      <w:pPr>
        <w:rPr>
          <w:sz w:val="48"/>
          <w:szCs w:val="48"/>
          <w:lang w:val="en-GB"/>
        </w:rPr>
      </w:pPr>
    </w:p>
    <w:p w:rsidR="00826FD5" w:rsidRPr="00826FD5" w:rsidRDefault="00826FD5">
      <w:pPr>
        <w:rPr>
          <w:sz w:val="48"/>
          <w:szCs w:val="48"/>
          <w:lang w:val="en-GB"/>
        </w:rPr>
      </w:pPr>
    </w:p>
    <w:p w:rsidR="00826FD5" w:rsidRDefault="00826FD5">
      <w:pPr>
        <w:rPr>
          <w:b/>
          <w:sz w:val="48"/>
          <w:szCs w:val="48"/>
          <w:u w:val="single"/>
          <w:lang w:val="en-GB"/>
        </w:rPr>
      </w:pPr>
      <w:r w:rsidRPr="00826FD5">
        <w:rPr>
          <w:b/>
          <w:sz w:val="48"/>
          <w:szCs w:val="48"/>
          <w:u w:val="single"/>
          <w:lang w:val="en-GB"/>
        </w:rPr>
        <w:t xml:space="preserve">PHARAMACOLOGY ASSIGNMENT </w:t>
      </w:r>
    </w:p>
    <w:p w:rsidR="00826FD5" w:rsidRDefault="00826FD5">
      <w:pPr>
        <w:rPr>
          <w:b/>
          <w:sz w:val="24"/>
          <w:szCs w:val="24"/>
          <w:u w:val="single"/>
          <w:lang w:val="en-GB"/>
        </w:rPr>
      </w:pPr>
      <w:r w:rsidRPr="00826FD5">
        <w:rPr>
          <w:b/>
          <w:sz w:val="24"/>
          <w:szCs w:val="24"/>
          <w:u w:val="single"/>
          <w:lang w:val="en-GB"/>
        </w:rPr>
        <w:t>QUESTION:</w:t>
      </w:r>
    </w:p>
    <w:p w:rsidR="00826FD5" w:rsidRDefault="00826FD5" w:rsidP="00826FD5">
      <w:pPr>
        <w:pStyle w:val="ListParagraph"/>
        <w:numPr>
          <w:ilvl w:val="0"/>
          <w:numId w:val="1"/>
        </w:numPr>
        <w:rPr>
          <w:sz w:val="24"/>
          <w:szCs w:val="24"/>
          <w:lang w:val="en-GB"/>
        </w:rPr>
      </w:pPr>
      <w:r>
        <w:rPr>
          <w:sz w:val="24"/>
          <w:szCs w:val="24"/>
          <w:lang w:val="en-GB"/>
        </w:rPr>
        <w:t>CLASSIFY THE ANTIMALARIAL AGENTS AND STATE THE MECHANISM OF ACION OF EACH CLASS OF DRUG LISTED</w:t>
      </w:r>
    </w:p>
    <w:p w:rsidR="00826FD5" w:rsidRPr="00826FD5" w:rsidRDefault="00826FD5" w:rsidP="00826FD5">
      <w:pPr>
        <w:ind w:left="360"/>
        <w:rPr>
          <w:b/>
          <w:sz w:val="24"/>
          <w:szCs w:val="24"/>
          <w:u w:val="single"/>
          <w:lang w:val="en-GB"/>
        </w:rPr>
      </w:pPr>
    </w:p>
    <w:p w:rsidR="00826FD5" w:rsidRPr="00826FD5" w:rsidRDefault="00826FD5" w:rsidP="00826FD5">
      <w:pPr>
        <w:ind w:left="360"/>
        <w:rPr>
          <w:b/>
          <w:sz w:val="24"/>
          <w:szCs w:val="24"/>
          <w:u w:val="single"/>
          <w:lang w:val="en-GB"/>
        </w:rPr>
      </w:pPr>
      <w:r w:rsidRPr="00826FD5">
        <w:rPr>
          <w:b/>
          <w:sz w:val="24"/>
          <w:szCs w:val="24"/>
          <w:u w:val="single"/>
          <w:lang w:val="en-GB"/>
        </w:rPr>
        <w:t xml:space="preserve">Classification of antimalarial </w:t>
      </w:r>
      <w:proofErr w:type="gramStart"/>
      <w:r w:rsidRPr="00826FD5">
        <w:rPr>
          <w:b/>
          <w:sz w:val="24"/>
          <w:szCs w:val="24"/>
          <w:u w:val="single"/>
          <w:lang w:val="en-GB"/>
        </w:rPr>
        <w:t>drugs :</w:t>
      </w:r>
      <w:proofErr w:type="gramEnd"/>
    </w:p>
    <w:p w:rsidR="00826FD5" w:rsidRDefault="00826FD5" w:rsidP="00826FD5">
      <w:pPr>
        <w:pStyle w:val="ListParagraph"/>
        <w:numPr>
          <w:ilvl w:val="0"/>
          <w:numId w:val="2"/>
        </w:numPr>
        <w:rPr>
          <w:sz w:val="24"/>
          <w:szCs w:val="24"/>
          <w:lang w:val="en-GB"/>
        </w:rPr>
      </w:pPr>
      <w:r>
        <w:rPr>
          <w:sz w:val="24"/>
          <w:szCs w:val="24"/>
          <w:lang w:val="en-GB"/>
        </w:rPr>
        <w:t xml:space="preserve">4-Aminoquinolines </w:t>
      </w:r>
    </w:p>
    <w:p w:rsidR="00826FD5" w:rsidRDefault="00826FD5" w:rsidP="00826FD5">
      <w:pPr>
        <w:pStyle w:val="ListParagraph"/>
        <w:numPr>
          <w:ilvl w:val="0"/>
          <w:numId w:val="2"/>
        </w:numPr>
        <w:rPr>
          <w:sz w:val="24"/>
          <w:szCs w:val="24"/>
          <w:lang w:val="en-GB"/>
        </w:rPr>
      </w:pPr>
      <w:r>
        <w:rPr>
          <w:sz w:val="24"/>
          <w:szCs w:val="24"/>
          <w:lang w:val="en-GB"/>
        </w:rPr>
        <w:t>Cinchona alkaloid</w:t>
      </w:r>
    </w:p>
    <w:p w:rsidR="00826FD5" w:rsidRDefault="00826FD5" w:rsidP="00826FD5">
      <w:pPr>
        <w:pStyle w:val="ListParagraph"/>
        <w:numPr>
          <w:ilvl w:val="0"/>
          <w:numId w:val="2"/>
        </w:numPr>
        <w:rPr>
          <w:sz w:val="24"/>
          <w:szCs w:val="24"/>
          <w:lang w:val="en-GB"/>
        </w:rPr>
      </w:pPr>
      <w:r>
        <w:rPr>
          <w:sz w:val="24"/>
          <w:szCs w:val="24"/>
          <w:lang w:val="en-GB"/>
        </w:rPr>
        <w:t xml:space="preserve">8-aminoquinoline </w:t>
      </w:r>
    </w:p>
    <w:p w:rsidR="00826FD5" w:rsidRDefault="00826FD5" w:rsidP="00826FD5">
      <w:pPr>
        <w:pStyle w:val="ListParagraph"/>
        <w:numPr>
          <w:ilvl w:val="0"/>
          <w:numId w:val="2"/>
        </w:numPr>
        <w:rPr>
          <w:sz w:val="24"/>
          <w:szCs w:val="24"/>
          <w:lang w:val="en-GB"/>
        </w:rPr>
      </w:pPr>
      <w:r>
        <w:rPr>
          <w:sz w:val="24"/>
          <w:szCs w:val="24"/>
          <w:lang w:val="en-GB"/>
        </w:rPr>
        <w:t xml:space="preserve">Quinolone methanol </w:t>
      </w:r>
    </w:p>
    <w:p w:rsidR="00826FD5" w:rsidRDefault="00826FD5" w:rsidP="00826FD5">
      <w:pPr>
        <w:pStyle w:val="ListParagraph"/>
        <w:numPr>
          <w:ilvl w:val="0"/>
          <w:numId w:val="2"/>
        </w:numPr>
        <w:rPr>
          <w:sz w:val="24"/>
          <w:szCs w:val="24"/>
          <w:lang w:val="en-GB"/>
        </w:rPr>
      </w:pPr>
      <w:r>
        <w:rPr>
          <w:sz w:val="24"/>
          <w:szCs w:val="24"/>
          <w:lang w:val="en-GB"/>
        </w:rPr>
        <w:t xml:space="preserve">Diaminopyrimidines </w:t>
      </w:r>
    </w:p>
    <w:p w:rsidR="00826FD5" w:rsidRDefault="00826FD5" w:rsidP="00826FD5">
      <w:pPr>
        <w:pStyle w:val="ListParagraph"/>
        <w:numPr>
          <w:ilvl w:val="0"/>
          <w:numId w:val="2"/>
        </w:numPr>
        <w:rPr>
          <w:sz w:val="24"/>
          <w:szCs w:val="24"/>
          <w:lang w:val="en-GB"/>
        </w:rPr>
      </w:pPr>
      <w:r>
        <w:rPr>
          <w:sz w:val="24"/>
          <w:szCs w:val="24"/>
          <w:lang w:val="en-GB"/>
        </w:rPr>
        <w:t xml:space="preserve">Sulphonamides &amp; sulfone </w:t>
      </w:r>
    </w:p>
    <w:p w:rsidR="00826FD5" w:rsidRDefault="00826FD5" w:rsidP="00826FD5">
      <w:pPr>
        <w:pStyle w:val="ListParagraph"/>
        <w:numPr>
          <w:ilvl w:val="0"/>
          <w:numId w:val="2"/>
        </w:numPr>
        <w:rPr>
          <w:sz w:val="24"/>
          <w:szCs w:val="24"/>
          <w:lang w:val="en-GB"/>
        </w:rPr>
      </w:pPr>
      <w:r>
        <w:rPr>
          <w:sz w:val="24"/>
          <w:szCs w:val="24"/>
          <w:lang w:val="en-GB"/>
        </w:rPr>
        <w:t xml:space="preserve">Sesquiterpine lactones </w:t>
      </w:r>
    </w:p>
    <w:p w:rsidR="00826FD5" w:rsidRDefault="00886F81" w:rsidP="00826FD5">
      <w:pPr>
        <w:pStyle w:val="ListParagraph"/>
        <w:numPr>
          <w:ilvl w:val="0"/>
          <w:numId w:val="2"/>
        </w:numPr>
        <w:rPr>
          <w:sz w:val="24"/>
          <w:szCs w:val="24"/>
          <w:lang w:val="en-GB"/>
        </w:rPr>
      </w:pPr>
      <w:proofErr w:type="spellStart"/>
      <w:r>
        <w:rPr>
          <w:sz w:val="24"/>
          <w:szCs w:val="24"/>
          <w:lang w:val="en-GB"/>
        </w:rPr>
        <w:t>Biguanides</w:t>
      </w:r>
      <w:proofErr w:type="spellEnd"/>
      <w:r>
        <w:rPr>
          <w:sz w:val="24"/>
          <w:szCs w:val="24"/>
          <w:lang w:val="en-GB"/>
        </w:rPr>
        <w:t xml:space="preserve"> </w:t>
      </w:r>
    </w:p>
    <w:p w:rsidR="00886F81" w:rsidRDefault="00886F81" w:rsidP="00826FD5">
      <w:pPr>
        <w:pStyle w:val="ListParagraph"/>
        <w:numPr>
          <w:ilvl w:val="0"/>
          <w:numId w:val="2"/>
        </w:numPr>
        <w:rPr>
          <w:sz w:val="24"/>
          <w:szCs w:val="24"/>
          <w:lang w:val="en-GB"/>
        </w:rPr>
      </w:pPr>
      <w:r>
        <w:rPr>
          <w:sz w:val="24"/>
          <w:szCs w:val="24"/>
          <w:lang w:val="en-GB"/>
        </w:rPr>
        <w:t>Antibiotics</w:t>
      </w:r>
    </w:p>
    <w:p w:rsidR="00886F81" w:rsidRDefault="00886F81" w:rsidP="00826FD5">
      <w:pPr>
        <w:pStyle w:val="ListParagraph"/>
        <w:numPr>
          <w:ilvl w:val="0"/>
          <w:numId w:val="2"/>
        </w:numPr>
        <w:rPr>
          <w:sz w:val="24"/>
          <w:szCs w:val="24"/>
          <w:lang w:val="en-GB"/>
        </w:rPr>
      </w:pPr>
      <w:r>
        <w:rPr>
          <w:sz w:val="24"/>
          <w:szCs w:val="24"/>
          <w:lang w:val="en-GB"/>
        </w:rPr>
        <w:t xml:space="preserve">Amino alcohols </w:t>
      </w:r>
    </w:p>
    <w:p w:rsidR="00886F81" w:rsidRDefault="00886F81" w:rsidP="00826FD5">
      <w:pPr>
        <w:pStyle w:val="ListParagraph"/>
        <w:numPr>
          <w:ilvl w:val="0"/>
          <w:numId w:val="2"/>
        </w:numPr>
        <w:rPr>
          <w:sz w:val="24"/>
          <w:szCs w:val="24"/>
          <w:lang w:val="en-GB"/>
        </w:rPr>
      </w:pPr>
      <w:r>
        <w:rPr>
          <w:sz w:val="24"/>
          <w:szCs w:val="24"/>
          <w:lang w:val="en-GB"/>
        </w:rPr>
        <w:t>Naphtyridine</w:t>
      </w:r>
    </w:p>
    <w:p w:rsidR="00886F81" w:rsidRDefault="00886F81" w:rsidP="00826FD5">
      <w:pPr>
        <w:pStyle w:val="ListParagraph"/>
        <w:numPr>
          <w:ilvl w:val="0"/>
          <w:numId w:val="2"/>
        </w:numPr>
        <w:rPr>
          <w:sz w:val="24"/>
          <w:szCs w:val="24"/>
          <w:lang w:val="en-GB"/>
        </w:rPr>
      </w:pPr>
      <w:r>
        <w:rPr>
          <w:sz w:val="24"/>
          <w:szCs w:val="24"/>
          <w:lang w:val="en-GB"/>
        </w:rPr>
        <w:t>Naphthoquinone</w:t>
      </w:r>
    </w:p>
    <w:p w:rsidR="00886F81" w:rsidRDefault="00886F81" w:rsidP="00826FD5">
      <w:pPr>
        <w:pStyle w:val="ListParagraph"/>
        <w:numPr>
          <w:ilvl w:val="0"/>
          <w:numId w:val="2"/>
        </w:numPr>
        <w:rPr>
          <w:sz w:val="24"/>
          <w:szCs w:val="24"/>
          <w:lang w:val="en-GB"/>
        </w:rPr>
      </w:pPr>
      <w:r>
        <w:rPr>
          <w:sz w:val="24"/>
          <w:szCs w:val="24"/>
          <w:lang w:val="en-GB"/>
        </w:rPr>
        <w:t xml:space="preserve">Tissue </w:t>
      </w:r>
      <w:proofErr w:type="spellStart"/>
      <w:r>
        <w:rPr>
          <w:sz w:val="24"/>
          <w:szCs w:val="24"/>
          <w:lang w:val="en-GB"/>
        </w:rPr>
        <w:t>schizonticides</w:t>
      </w:r>
      <w:proofErr w:type="spellEnd"/>
      <w:r>
        <w:rPr>
          <w:sz w:val="24"/>
          <w:szCs w:val="24"/>
          <w:lang w:val="en-GB"/>
        </w:rPr>
        <w:t xml:space="preserve"> </w:t>
      </w:r>
    </w:p>
    <w:p w:rsidR="00886F81" w:rsidRDefault="00886F81" w:rsidP="00826FD5">
      <w:pPr>
        <w:pStyle w:val="ListParagraph"/>
        <w:numPr>
          <w:ilvl w:val="0"/>
          <w:numId w:val="2"/>
        </w:numPr>
        <w:rPr>
          <w:sz w:val="24"/>
          <w:szCs w:val="24"/>
          <w:lang w:val="en-GB"/>
        </w:rPr>
      </w:pPr>
      <w:r>
        <w:rPr>
          <w:sz w:val="24"/>
          <w:szCs w:val="24"/>
          <w:lang w:val="en-GB"/>
        </w:rPr>
        <w:t xml:space="preserve">Erythrocytic </w:t>
      </w:r>
      <w:proofErr w:type="spellStart"/>
      <w:r>
        <w:rPr>
          <w:sz w:val="24"/>
          <w:szCs w:val="24"/>
          <w:lang w:val="en-GB"/>
        </w:rPr>
        <w:t>schizonticides</w:t>
      </w:r>
      <w:proofErr w:type="spellEnd"/>
      <w:r>
        <w:rPr>
          <w:sz w:val="24"/>
          <w:szCs w:val="24"/>
          <w:lang w:val="en-GB"/>
        </w:rPr>
        <w:t xml:space="preserve"> </w:t>
      </w:r>
    </w:p>
    <w:p w:rsidR="00886F81" w:rsidRDefault="00886F81" w:rsidP="00886F81">
      <w:pPr>
        <w:ind w:left="360"/>
        <w:rPr>
          <w:sz w:val="24"/>
          <w:szCs w:val="24"/>
          <w:lang w:val="en-GB"/>
        </w:rPr>
      </w:pPr>
    </w:p>
    <w:p w:rsidR="00886F81" w:rsidRDefault="00886F81" w:rsidP="00886F81">
      <w:pPr>
        <w:ind w:left="360"/>
        <w:rPr>
          <w:b/>
          <w:sz w:val="24"/>
          <w:szCs w:val="24"/>
          <w:u w:val="single"/>
          <w:lang w:val="en-GB"/>
        </w:rPr>
      </w:pPr>
      <w:r w:rsidRPr="00886F81">
        <w:rPr>
          <w:b/>
          <w:sz w:val="24"/>
          <w:szCs w:val="24"/>
          <w:u w:val="single"/>
          <w:lang w:val="en-GB"/>
        </w:rPr>
        <w:lastRenderedPageBreak/>
        <w:t>Mechanism of action</w:t>
      </w:r>
    </w:p>
    <w:p w:rsidR="00886F81" w:rsidRDefault="00886F81" w:rsidP="00886F81">
      <w:pPr>
        <w:pStyle w:val="ListParagraph"/>
        <w:numPr>
          <w:ilvl w:val="0"/>
          <w:numId w:val="4"/>
        </w:numPr>
        <w:rPr>
          <w:sz w:val="24"/>
          <w:szCs w:val="24"/>
          <w:lang w:val="en-GB"/>
        </w:rPr>
      </w:pPr>
      <w:r w:rsidRPr="00886F81">
        <w:rPr>
          <w:b/>
          <w:sz w:val="24"/>
          <w:szCs w:val="24"/>
          <w:u w:val="single"/>
          <w:lang w:val="en-GB"/>
        </w:rPr>
        <w:t>4-Aminoquinolines</w:t>
      </w:r>
      <w:r>
        <w:rPr>
          <w:sz w:val="24"/>
          <w:szCs w:val="24"/>
          <w:lang w:val="en-GB"/>
        </w:rPr>
        <w:t xml:space="preserve"> </w:t>
      </w:r>
      <w:r>
        <w:rPr>
          <w:sz w:val="24"/>
          <w:szCs w:val="24"/>
          <w:lang w:val="en-GB"/>
        </w:rPr>
        <w:t xml:space="preserve">– </w:t>
      </w:r>
      <w:proofErr w:type="spellStart"/>
      <w:r>
        <w:rPr>
          <w:sz w:val="24"/>
          <w:szCs w:val="24"/>
          <w:lang w:val="en-GB"/>
        </w:rPr>
        <w:t>e.g</w:t>
      </w:r>
      <w:proofErr w:type="spellEnd"/>
      <w:r>
        <w:rPr>
          <w:sz w:val="24"/>
          <w:szCs w:val="24"/>
          <w:lang w:val="en-GB"/>
        </w:rPr>
        <w:t xml:space="preserve"> Chloroquine</w:t>
      </w:r>
    </w:p>
    <w:p w:rsidR="00886F81" w:rsidRPr="00886F81" w:rsidRDefault="00886F81" w:rsidP="00886F81">
      <w:pPr>
        <w:rPr>
          <w:sz w:val="24"/>
          <w:szCs w:val="24"/>
          <w:lang w:val="en-GB"/>
        </w:rPr>
      </w:pPr>
      <w:proofErr w:type="spellStart"/>
      <w:r>
        <w:rPr>
          <w:sz w:val="24"/>
          <w:szCs w:val="24"/>
          <w:lang w:val="en-GB"/>
        </w:rPr>
        <w:t>C</w:t>
      </w:r>
      <w:r w:rsidRPr="00886F81">
        <w:rPr>
          <w:sz w:val="24"/>
          <w:szCs w:val="24"/>
          <w:lang w:val="en-GB"/>
        </w:rPr>
        <w:t>hlorquine</w:t>
      </w:r>
      <w:proofErr w:type="spellEnd"/>
      <w:r w:rsidRPr="00886F81">
        <w:rPr>
          <w:sz w:val="24"/>
          <w:szCs w:val="24"/>
          <w:lang w:val="en-GB"/>
        </w:rPr>
        <w:t xml:space="preserve"> and other similar quinolones (e.g. hydroxychloroquine, quinine) become concentrated in parasite food vacuoles, preventing the polymerization of the </w:t>
      </w:r>
      <w:proofErr w:type="spellStart"/>
      <w:r w:rsidRPr="00886F81">
        <w:rPr>
          <w:sz w:val="24"/>
          <w:szCs w:val="24"/>
          <w:lang w:val="en-GB"/>
        </w:rPr>
        <w:t>hemeoglobin</w:t>
      </w:r>
      <w:proofErr w:type="spellEnd"/>
      <w:r w:rsidRPr="00886F81">
        <w:rPr>
          <w:sz w:val="24"/>
          <w:szCs w:val="24"/>
          <w:lang w:val="en-GB"/>
        </w:rPr>
        <w:t xml:space="preserve"> product, </w:t>
      </w:r>
      <w:proofErr w:type="spellStart"/>
      <w:r w:rsidRPr="00886F81">
        <w:rPr>
          <w:sz w:val="24"/>
          <w:szCs w:val="24"/>
          <w:lang w:val="en-GB"/>
        </w:rPr>
        <w:t>heme</w:t>
      </w:r>
      <w:proofErr w:type="spellEnd"/>
      <w:r w:rsidRPr="00886F81">
        <w:rPr>
          <w:sz w:val="24"/>
          <w:szCs w:val="24"/>
          <w:lang w:val="en-GB"/>
        </w:rPr>
        <w:t xml:space="preserve">, into </w:t>
      </w:r>
      <w:proofErr w:type="spellStart"/>
      <w:r w:rsidRPr="00886F81">
        <w:rPr>
          <w:sz w:val="24"/>
          <w:szCs w:val="24"/>
          <w:lang w:val="en-GB"/>
        </w:rPr>
        <w:t>hemozoin</w:t>
      </w:r>
      <w:proofErr w:type="spellEnd"/>
      <w:r w:rsidRPr="00886F81">
        <w:rPr>
          <w:sz w:val="24"/>
          <w:szCs w:val="24"/>
          <w:lang w:val="en-GB"/>
        </w:rPr>
        <w:t xml:space="preserve"> and thus eliciting parasite toxic</w:t>
      </w:r>
      <w:r>
        <w:rPr>
          <w:sz w:val="24"/>
          <w:szCs w:val="24"/>
          <w:lang w:val="en-GB"/>
        </w:rPr>
        <w:t xml:space="preserve">ity due to the </w:t>
      </w:r>
      <w:proofErr w:type="spellStart"/>
      <w:r>
        <w:rPr>
          <w:sz w:val="24"/>
          <w:szCs w:val="24"/>
          <w:lang w:val="en-GB"/>
        </w:rPr>
        <w:t>build up</w:t>
      </w:r>
      <w:proofErr w:type="spellEnd"/>
      <w:r>
        <w:rPr>
          <w:sz w:val="24"/>
          <w:szCs w:val="24"/>
          <w:lang w:val="en-GB"/>
        </w:rPr>
        <w:t xml:space="preserve"> of </w:t>
      </w:r>
      <w:proofErr w:type="spellStart"/>
      <w:r>
        <w:rPr>
          <w:sz w:val="24"/>
          <w:szCs w:val="24"/>
          <w:lang w:val="en-GB"/>
        </w:rPr>
        <w:t>heme</w:t>
      </w:r>
      <w:proofErr w:type="spellEnd"/>
      <w:r>
        <w:rPr>
          <w:sz w:val="24"/>
          <w:szCs w:val="24"/>
          <w:lang w:val="en-GB"/>
        </w:rPr>
        <w:t>.</w:t>
      </w:r>
    </w:p>
    <w:p w:rsidR="00886F81" w:rsidRPr="00886F81" w:rsidRDefault="00886F81" w:rsidP="00886F81">
      <w:pPr>
        <w:rPr>
          <w:sz w:val="24"/>
          <w:szCs w:val="24"/>
          <w:lang w:val="en-GB"/>
        </w:rPr>
      </w:pPr>
      <w:r w:rsidRPr="00886F81">
        <w:rPr>
          <w:sz w:val="24"/>
          <w:szCs w:val="24"/>
          <w:lang w:val="en-GB"/>
        </w:rPr>
        <w:t>It is not active against liver stage parasites (and primaquine must be added for the radical cure of these species).</w:t>
      </w:r>
    </w:p>
    <w:p w:rsidR="00886F81" w:rsidRPr="00886F81" w:rsidRDefault="00886F81" w:rsidP="00886F81">
      <w:pPr>
        <w:rPr>
          <w:sz w:val="24"/>
          <w:szCs w:val="24"/>
          <w:lang w:val="en-GB"/>
        </w:rPr>
      </w:pPr>
      <w:r w:rsidRPr="00886F81">
        <w:rPr>
          <w:sz w:val="24"/>
          <w:szCs w:val="24"/>
          <w:lang w:val="en-GB"/>
        </w:rPr>
        <w:t xml:space="preserve">Malarial parasites have a limited ability to synthesize amino acids, and rely upon amino acids obtained by the breakdown of host </w:t>
      </w:r>
      <w:proofErr w:type="spellStart"/>
      <w:r w:rsidRPr="00886F81">
        <w:rPr>
          <w:sz w:val="24"/>
          <w:szCs w:val="24"/>
          <w:lang w:val="en-GB"/>
        </w:rPr>
        <w:t>hemoglobin</w:t>
      </w:r>
      <w:proofErr w:type="spellEnd"/>
      <w:r w:rsidRPr="00886F81">
        <w:rPr>
          <w:sz w:val="24"/>
          <w:szCs w:val="24"/>
          <w:lang w:val="en-GB"/>
        </w:rPr>
        <w:t xml:space="preserve"> </w:t>
      </w:r>
      <w:r>
        <w:rPr>
          <w:sz w:val="24"/>
          <w:szCs w:val="24"/>
          <w:lang w:val="en-GB"/>
        </w:rPr>
        <w:t xml:space="preserve">molecules in digestive vacuoles. </w:t>
      </w:r>
      <w:r w:rsidRPr="00886F81">
        <w:rPr>
          <w:sz w:val="24"/>
          <w:szCs w:val="24"/>
          <w:lang w:val="en-GB"/>
        </w:rPr>
        <w:t xml:space="preserve">Degradation of </w:t>
      </w:r>
      <w:proofErr w:type="spellStart"/>
      <w:r w:rsidRPr="00886F81">
        <w:rPr>
          <w:sz w:val="24"/>
          <w:szCs w:val="24"/>
          <w:lang w:val="en-GB"/>
        </w:rPr>
        <w:t>hemoglobin</w:t>
      </w:r>
      <w:proofErr w:type="spellEnd"/>
      <w:r w:rsidRPr="00886F81">
        <w:rPr>
          <w:sz w:val="24"/>
          <w:szCs w:val="24"/>
          <w:lang w:val="en-GB"/>
        </w:rPr>
        <w:t xml:space="preserve"> releases both amino acids as well as a toxic </w:t>
      </w:r>
      <w:proofErr w:type="spellStart"/>
      <w:r w:rsidRPr="00886F81">
        <w:rPr>
          <w:sz w:val="24"/>
          <w:szCs w:val="24"/>
          <w:lang w:val="en-GB"/>
        </w:rPr>
        <w:t>heme</w:t>
      </w:r>
      <w:proofErr w:type="spellEnd"/>
      <w:r w:rsidRPr="00886F81">
        <w:rPr>
          <w:sz w:val="24"/>
          <w:szCs w:val="24"/>
          <w:lang w:val="en-GB"/>
        </w:rPr>
        <w:t xml:space="preserve"> metabolite </w:t>
      </w:r>
      <w:proofErr w:type="spellStart"/>
      <w:r w:rsidRPr="00886F81">
        <w:rPr>
          <w:sz w:val="24"/>
          <w:szCs w:val="24"/>
          <w:lang w:val="en-GB"/>
        </w:rPr>
        <w:t>ferriprotoporphyrin</w:t>
      </w:r>
      <w:proofErr w:type="spellEnd"/>
      <w:r w:rsidRPr="00886F81">
        <w:rPr>
          <w:sz w:val="24"/>
          <w:szCs w:val="24"/>
          <w:lang w:val="en-GB"/>
        </w:rPr>
        <w:t xml:space="preserve"> IX, which is normally detoxified by a pH-dependent polymerization to an unreactive malarial pigment named</w:t>
      </w:r>
      <w:r>
        <w:rPr>
          <w:sz w:val="24"/>
          <w:szCs w:val="24"/>
          <w:lang w:val="en-GB"/>
        </w:rPr>
        <w:t xml:space="preserve"> </w:t>
      </w:r>
      <w:proofErr w:type="spellStart"/>
      <w:proofErr w:type="gramStart"/>
      <w:r>
        <w:rPr>
          <w:sz w:val="24"/>
          <w:szCs w:val="24"/>
          <w:lang w:val="en-GB"/>
        </w:rPr>
        <w:t>hemozoin</w:t>
      </w:r>
      <w:proofErr w:type="spellEnd"/>
      <w:r>
        <w:rPr>
          <w:sz w:val="24"/>
          <w:szCs w:val="24"/>
          <w:lang w:val="en-GB"/>
        </w:rPr>
        <w:t xml:space="preserve">  </w:t>
      </w:r>
      <w:r w:rsidRPr="00886F81">
        <w:rPr>
          <w:sz w:val="24"/>
          <w:szCs w:val="24"/>
          <w:lang w:val="en-GB"/>
        </w:rPr>
        <w:t>.</w:t>
      </w:r>
      <w:proofErr w:type="gramEnd"/>
      <w:r w:rsidRPr="00886F81">
        <w:rPr>
          <w:sz w:val="24"/>
          <w:szCs w:val="24"/>
          <w:lang w:val="en-GB"/>
        </w:rPr>
        <w:t xml:space="preserve"> When polymerization of </w:t>
      </w:r>
      <w:proofErr w:type="spellStart"/>
      <w:r w:rsidRPr="00886F81">
        <w:rPr>
          <w:sz w:val="24"/>
          <w:szCs w:val="24"/>
          <w:lang w:val="en-GB"/>
        </w:rPr>
        <w:t>ferriprotoporphyrin</w:t>
      </w:r>
      <w:proofErr w:type="spellEnd"/>
      <w:r w:rsidRPr="00886F81">
        <w:rPr>
          <w:sz w:val="24"/>
          <w:szCs w:val="24"/>
          <w:lang w:val="en-GB"/>
        </w:rPr>
        <w:t xml:space="preserve"> IX is inhibited, its increased concentration in the parasites food vacuole will cause oxidative damage to membranes and death of the parasite.</w:t>
      </w:r>
    </w:p>
    <w:p w:rsidR="00886F81" w:rsidRDefault="00886F81" w:rsidP="00886F81">
      <w:pPr>
        <w:rPr>
          <w:sz w:val="24"/>
          <w:szCs w:val="24"/>
          <w:lang w:val="en-GB"/>
        </w:rPr>
      </w:pPr>
    </w:p>
    <w:p w:rsidR="00886F81" w:rsidRPr="00886F81" w:rsidRDefault="00886F81" w:rsidP="00886F81">
      <w:pPr>
        <w:pStyle w:val="ListParagraph"/>
        <w:numPr>
          <w:ilvl w:val="0"/>
          <w:numId w:val="4"/>
        </w:numPr>
        <w:rPr>
          <w:b/>
          <w:sz w:val="24"/>
          <w:szCs w:val="24"/>
          <w:u w:val="single"/>
          <w:lang w:val="en-GB"/>
        </w:rPr>
      </w:pPr>
      <w:r w:rsidRPr="00886F81">
        <w:rPr>
          <w:b/>
          <w:sz w:val="24"/>
          <w:szCs w:val="24"/>
          <w:u w:val="single"/>
          <w:lang w:val="en-GB"/>
        </w:rPr>
        <w:t>Cinchona alkaloid</w:t>
      </w:r>
      <w:r>
        <w:rPr>
          <w:b/>
          <w:sz w:val="24"/>
          <w:szCs w:val="24"/>
          <w:u w:val="single"/>
          <w:lang w:val="en-GB"/>
        </w:rPr>
        <w:t xml:space="preserve"> </w:t>
      </w:r>
      <w:r w:rsidR="00E41928">
        <w:rPr>
          <w:b/>
          <w:sz w:val="24"/>
          <w:szCs w:val="24"/>
          <w:u w:val="single"/>
          <w:lang w:val="en-GB"/>
        </w:rPr>
        <w:t xml:space="preserve">- </w:t>
      </w:r>
      <w:proofErr w:type="spellStart"/>
      <w:r>
        <w:rPr>
          <w:sz w:val="24"/>
          <w:szCs w:val="24"/>
          <w:lang w:val="en-GB"/>
        </w:rPr>
        <w:t>E.g</w:t>
      </w:r>
      <w:proofErr w:type="spellEnd"/>
      <w:r>
        <w:rPr>
          <w:sz w:val="24"/>
          <w:szCs w:val="24"/>
          <w:lang w:val="en-GB"/>
        </w:rPr>
        <w:t xml:space="preserve"> Quinine</w:t>
      </w:r>
    </w:p>
    <w:p w:rsidR="00B117D2" w:rsidRPr="00B117D2" w:rsidRDefault="00B117D2" w:rsidP="00B117D2">
      <w:pPr>
        <w:ind w:left="360"/>
        <w:rPr>
          <w:sz w:val="24"/>
          <w:szCs w:val="24"/>
        </w:rPr>
      </w:pPr>
      <w:r>
        <w:rPr>
          <w:sz w:val="24"/>
          <w:szCs w:val="24"/>
        </w:rPr>
        <w:t>This is the s</w:t>
      </w:r>
      <w:r w:rsidRPr="00B117D2">
        <w:rPr>
          <w:sz w:val="24"/>
          <w:szCs w:val="24"/>
        </w:rPr>
        <w:t xml:space="preserve">ame as </w:t>
      </w:r>
      <w:r w:rsidRPr="00B117D2">
        <w:rPr>
          <w:b/>
          <w:bCs/>
          <w:sz w:val="24"/>
          <w:szCs w:val="24"/>
        </w:rPr>
        <w:t>chloroquine</w:t>
      </w:r>
    </w:p>
    <w:p w:rsidR="00000000" w:rsidRPr="00B117D2" w:rsidRDefault="00461246" w:rsidP="00B117D2">
      <w:pPr>
        <w:pStyle w:val="ListParagraph"/>
        <w:numPr>
          <w:ilvl w:val="0"/>
          <w:numId w:val="5"/>
        </w:numPr>
        <w:rPr>
          <w:sz w:val="24"/>
          <w:szCs w:val="24"/>
        </w:rPr>
      </w:pPr>
      <w:r w:rsidRPr="00B117D2">
        <w:rPr>
          <w:sz w:val="24"/>
          <w:szCs w:val="24"/>
          <w:lang w:val="en-IN"/>
        </w:rPr>
        <w:t>It is a weak base: gets co</w:t>
      </w:r>
      <w:r w:rsidRPr="00B117D2">
        <w:rPr>
          <w:b/>
          <w:bCs/>
          <w:sz w:val="24"/>
          <w:szCs w:val="24"/>
          <w:lang w:val="en-IN"/>
        </w:rPr>
        <w:t>n</w:t>
      </w:r>
      <w:r w:rsidRPr="00B117D2">
        <w:rPr>
          <w:sz w:val="24"/>
          <w:szCs w:val="24"/>
          <w:lang w:val="en-IN"/>
        </w:rPr>
        <w:t xml:space="preserve">centrated in the </w:t>
      </w:r>
      <w:r w:rsidRPr="00B117D2">
        <w:rPr>
          <w:b/>
          <w:bCs/>
          <w:sz w:val="24"/>
          <w:szCs w:val="24"/>
          <w:lang w:val="en-IN"/>
        </w:rPr>
        <w:t xml:space="preserve">acidic food vacuoles </w:t>
      </w:r>
      <w:r w:rsidRPr="00B117D2">
        <w:rPr>
          <w:sz w:val="24"/>
          <w:szCs w:val="24"/>
          <w:lang w:val="en-IN"/>
        </w:rPr>
        <w:t>of sensitive plasmodia</w:t>
      </w:r>
    </w:p>
    <w:p w:rsidR="00000000" w:rsidRPr="00B117D2" w:rsidRDefault="00461246" w:rsidP="00B117D2">
      <w:pPr>
        <w:pStyle w:val="ListParagraph"/>
        <w:numPr>
          <w:ilvl w:val="0"/>
          <w:numId w:val="5"/>
        </w:numPr>
        <w:rPr>
          <w:sz w:val="24"/>
          <w:szCs w:val="24"/>
        </w:rPr>
      </w:pPr>
      <w:r w:rsidRPr="00B117D2">
        <w:rPr>
          <w:sz w:val="24"/>
          <w:szCs w:val="24"/>
          <w:lang w:val="en-IN"/>
        </w:rPr>
        <w:t xml:space="preserve">inhibits polymerization of </w:t>
      </w:r>
      <w:proofErr w:type="spellStart"/>
      <w:r w:rsidRPr="00B117D2">
        <w:rPr>
          <w:sz w:val="24"/>
          <w:szCs w:val="24"/>
          <w:lang w:val="en-IN"/>
        </w:rPr>
        <w:t>haeme</w:t>
      </w:r>
      <w:proofErr w:type="spellEnd"/>
      <w:r w:rsidRPr="00B117D2">
        <w:rPr>
          <w:sz w:val="24"/>
          <w:szCs w:val="24"/>
          <w:lang w:val="en-IN"/>
        </w:rPr>
        <w:t xml:space="preserve"> to </w:t>
      </w:r>
      <w:proofErr w:type="spellStart"/>
      <w:r w:rsidRPr="00B117D2">
        <w:rPr>
          <w:sz w:val="24"/>
          <w:szCs w:val="24"/>
          <w:lang w:val="en-IN"/>
        </w:rPr>
        <w:t>hemozoin</w:t>
      </w:r>
      <w:proofErr w:type="spellEnd"/>
      <w:r w:rsidRPr="00B117D2">
        <w:rPr>
          <w:sz w:val="24"/>
          <w:szCs w:val="24"/>
          <w:lang w:val="en-IN"/>
        </w:rPr>
        <w:t xml:space="preserve"> </w:t>
      </w:r>
    </w:p>
    <w:p w:rsidR="00B117D2" w:rsidRPr="00B117D2" w:rsidRDefault="00461246" w:rsidP="00B117D2">
      <w:pPr>
        <w:pStyle w:val="ListParagraph"/>
        <w:numPr>
          <w:ilvl w:val="0"/>
          <w:numId w:val="5"/>
        </w:numPr>
        <w:rPr>
          <w:sz w:val="24"/>
          <w:szCs w:val="24"/>
        </w:rPr>
      </w:pPr>
      <w:r w:rsidRPr="00B117D2">
        <w:rPr>
          <w:b/>
          <w:bCs/>
          <w:sz w:val="24"/>
          <w:szCs w:val="24"/>
          <w:lang w:val="en-IN"/>
        </w:rPr>
        <w:t xml:space="preserve">free </w:t>
      </w:r>
      <w:r w:rsidR="00E41928" w:rsidRPr="00B117D2">
        <w:rPr>
          <w:b/>
          <w:bCs/>
          <w:sz w:val="24"/>
          <w:szCs w:val="24"/>
          <w:lang w:val="en-IN"/>
        </w:rPr>
        <w:t>haem</w:t>
      </w:r>
      <w:r w:rsidRPr="00B117D2">
        <w:rPr>
          <w:b/>
          <w:bCs/>
          <w:sz w:val="24"/>
          <w:szCs w:val="24"/>
          <w:lang w:val="en-IN"/>
        </w:rPr>
        <w:t xml:space="preserve"> </w:t>
      </w:r>
      <w:r w:rsidRPr="00B117D2">
        <w:rPr>
          <w:sz w:val="24"/>
          <w:szCs w:val="24"/>
          <w:lang w:val="en-IN"/>
        </w:rPr>
        <w:t>increases(toxic)</w:t>
      </w:r>
      <w:r w:rsidR="00B117D2">
        <w:rPr>
          <w:sz w:val="24"/>
          <w:szCs w:val="24"/>
          <w:lang w:val="en-IN"/>
        </w:rPr>
        <w:t xml:space="preserve"> </w:t>
      </w:r>
      <w:r w:rsidR="00B117D2" w:rsidRPr="00B117D2">
        <w:rPr>
          <w:sz w:val="24"/>
          <w:szCs w:val="24"/>
          <w:lang w:val="en-IN"/>
        </w:rPr>
        <w:t xml:space="preserve">or </w:t>
      </w:r>
      <w:r w:rsidR="00E41928" w:rsidRPr="00B117D2">
        <w:rPr>
          <w:b/>
          <w:bCs/>
          <w:sz w:val="24"/>
          <w:szCs w:val="24"/>
          <w:lang w:val="en-IN"/>
        </w:rPr>
        <w:t>haem</w:t>
      </w:r>
      <w:r w:rsidR="00B117D2" w:rsidRPr="00B117D2">
        <w:rPr>
          <w:b/>
          <w:bCs/>
          <w:sz w:val="24"/>
          <w:szCs w:val="24"/>
          <w:lang w:val="en-IN"/>
        </w:rPr>
        <w:t xml:space="preserve">-quinine complex </w:t>
      </w:r>
      <w:r w:rsidR="00B117D2" w:rsidRPr="00B117D2">
        <w:rPr>
          <w:sz w:val="24"/>
          <w:szCs w:val="24"/>
          <w:lang w:val="en-IN"/>
        </w:rPr>
        <w:t>damages parasite membranes and kills it</w:t>
      </w:r>
    </w:p>
    <w:p w:rsidR="00000000" w:rsidRPr="00B117D2" w:rsidRDefault="00461246" w:rsidP="00B117D2">
      <w:pPr>
        <w:pStyle w:val="ListParagraph"/>
        <w:numPr>
          <w:ilvl w:val="0"/>
          <w:numId w:val="6"/>
        </w:numPr>
        <w:rPr>
          <w:sz w:val="24"/>
          <w:szCs w:val="24"/>
        </w:rPr>
      </w:pPr>
      <w:r w:rsidRPr="00B117D2">
        <w:rPr>
          <w:sz w:val="24"/>
          <w:szCs w:val="24"/>
          <w:lang w:val="en-IN"/>
        </w:rPr>
        <w:t xml:space="preserve">After </w:t>
      </w:r>
      <w:r w:rsidRPr="00B117D2">
        <w:rPr>
          <w:b/>
          <w:bCs/>
          <w:sz w:val="24"/>
          <w:szCs w:val="24"/>
          <w:lang w:val="en-IN"/>
        </w:rPr>
        <w:t>oral</w:t>
      </w:r>
      <w:r w:rsidRPr="00B117D2">
        <w:rPr>
          <w:sz w:val="24"/>
          <w:szCs w:val="24"/>
          <w:lang w:val="en-IN"/>
        </w:rPr>
        <w:t xml:space="preserve"> administration, quinine is rapidly absorbed, reaches peak plasma levels in 1–3 hours, and is widely distributed in body tissues. </w:t>
      </w:r>
    </w:p>
    <w:p w:rsidR="00B117D2" w:rsidRPr="00B117D2" w:rsidRDefault="00461246" w:rsidP="00B117D2">
      <w:pPr>
        <w:pStyle w:val="ListParagraph"/>
        <w:numPr>
          <w:ilvl w:val="0"/>
          <w:numId w:val="6"/>
        </w:numPr>
        <w:rPr>
          <w:sz w:val="24"/>
          <w:szCs w:val="24"/>
        </w:rPr>
      </w:pPr>
      <w:r w:rsidRPr="00B117D2">
        <w:rPr>
          <w:sz w:val="24"/>
          <w:szCs w:val="24"/>
          <w:lang w:val="en-IN"/>
        </w:rPr>
        <w:t xml:space="preserve">The use of a </w:t>
      </w:r>
      <w:r w:rsidRPr="00B117D2">
        <w:rPr>
          <w:b/>
          <w:bCs/>
          <w:sz w:val="24"/>
          <w:szCs w:val="24"/>
          <w:lang w:val="en-IN"/>
        </w:rPr>
        <w:t>loading</w:t>
      </w:r>
      <w:r w:rsidRPr="00B117D2">
        <w:rPr>
          <w:sz w:val="24"/>
          <w:szCs w:val="24"/>
          <w:lang w:val="en-IN"/>
        </w:rPr>
        <w:t xml:space="preserve"> dose in </w:t>
      </w:r>
      <w:r w:rsidRPr="00B117D2">
        <w:rPr>
          <w:b/>
          <w:bCs/>
          <w:sz w:val="24"/>
          <w:szCs w:val="24"/>
          <w:lang w:val="en-IN"/>
        </w:rPr>
        <w:t>severe</w:t>
      </w:r>
      <w:r w:rsidRPr="00B117D2">
        <w:rPr>
          <w:sz w:val="24"/>
          <w:szCs w:val="24"/>
          <w:lang w:val="en-IN"/>
        </w:rPr>
        <w:t xml:space="preserve"> malaria allows the achievement of peak levels within a few hours.</w:t>
      </w:r>
    </w:p>
    <w:p w:rsidR="00B117D2" w:rsidRDefault="00B117D2" w:rsidP="00B117D2">
      <w:pPr>
        <w:rPr>
          <w:sz w:val="24"/>
          <w:szCs w:val="24"/>
        </w:rPr>
      </w:pPr>
    </w:p>
    <w:p w:rsidR="00B117D2" w:rsidRPr="00B117D2" w:rsidRDefault="00B117D2" w:rsidP="00B117D2">
      <w:pPr>
        <w:pStyle w:val="ListParagraph"/>
        <w:numPr>
          <w:ilvl w:val="0"/>
          <w:numId w:val="4"/>
        </w:numPr>
        <w:rPr>
          <w:b/>
          <w:sz w:val="24"/>
          <w:szCs w:val="24"/>
          <w:u w:val="single"/>
        </w:rPr>
      </w:pPr>
      <w:r w:rsidRPr="00B117D2">
        <w:rPr>
          <w:b/>
          <w:sz w:val="24"/>
          <w:szCs w:val="24"/>
          <w:u w:val="single"/>
        </w:rPr>
        <w:t>8-aminoquinoline</w:t>
      </w:r>
      <w:r w:rsidR="00E41928">
        <w:rPr>
          <w:b/>
          <w:sz w:val="24"/>
          <w:szCs w:val="24"/>
          <w:u w:val="single"/>
        </w:rPr>
        <w:t xml:space="preserve"> - </w:t>
      </w:r>
      <w:r w:rsidRPr="00B117D2">
        <w:rPr>
          <w:b/>
          <w:sz w:val="24"/>
          <w:szCs w:val="24"/>
          <w:u w:val="single"/>
        </w:rPr>
        <w:t xml:space="preserve"> </w:t>
      </w:r>
      <w:proofErr w:type="spellStart"/>
      <w:r>
        <w:rPr>
          <w:sz w:val="24"/>
          <w:szCs w:val="24"/>
        </w:rPr>
        <w:t>E.g</w:t>
      </w:r>
      <w:proofErr w:type="spellEnd"/>
      <w:r>
        <w:rPr>
          <w:sz w:val="24"/>
          <w:szCs w:val="24"/>
        </w:rPr>
        <w:t xml:space="preserve"> </w:t>
      </w:r>
      <w:proofErr w:type="spellStart"/>
      <w:r>
        <w:rPr>
          <w:sz w:val="24"/>
          <w:szCs w:val="24"/>
        </w:rPr>
        <w:t>Primaquine</w:t>
      </w:r>
      <w:proofErr w:type="spellEnd"/>
    </w:p>
    <w:p w:rsidR="00B117D2" w:rsidRPr="00B117D2" w:rsidRDefault="00B117D2" w:rsidP="00B117D2">
      <w:pPr>
        <w:rPr>
          <w:sz w:val="24"/>
          <w:szCs w:val="24"/>
        </w:rPr>
      </w:pPr>
      <w:r w:rsidRPr="00B117D2">
        <w:rPr>
          <w:sz w:val="24"/>
          <w:szCs w:val="24"/>
        </w:rPr>
        <w:t>Active against the hepatic stages of all human malarial parasites. Some gametocytes are destroyed while others cannot undergo maturation division in the gut of the mosquito.</w:t>
      </w:r>
    </w:p>
    <w:p w:rsidR="00B117D2" w:rsidRPr="00B117D2" w:rsidRDefault="00B117D2" w:rsidP="00B117D2">
      <w:pPr>
        <w:rPr>
          <w:sz w:val="24"/>
          <w:szCs w:val="24"/>
        </w:rPr>
      </w:pPr>
      <w:proofErr w:type="spellStart"/>
      <w:r w:rsidRPr="00B117D2">
        <w:rPr>
          <w:sz w:val="24"/>
          <w:szCs w:val="24"/>
        </w:rPr>
        <w:t>Primaquine’s</w:t>
      </w:r>
      <w:proofErr w:type="spellEnd"/>
      <w:r w:rsidRPr="00B117D2">
        <w:rPr>
          <w:sz w:val="24"/>
          <w:szCs w:val="24"/>
        </w:rPr>
        <w:t xml:space="preserve"> cellular mechanism of action is still poorly understood:</w:t>
      </w:r>
    </w:p>
    <w:p w:rsidR="00B117D2" w:rsidRPr="00B117D2" w:rsidRDefault="00B117D2" w:rsidP="00B117D2">
      <w:pPr>
        <w:rPr>
          <w:sz w:val="24"/>
          <w:szCs w:val="24"/>
        </w:rPr>
      </w:pPr>
      <w:r w:rsidRPr="00B117D2">
        <w:rPr>
          <w:sz w:val="24"/>
          <w:szCs w:val="24"/>
        </w:rPr>
        <w:t xml:space="preserve">Fourteen </w:t>
      </w:r>
      <w:proofErr w:type="spellStart"/>
      <w:r w:rsidRPr="00B117D2">
        <w:rPr>
          <w:sz w:val="24"/>
          <w:szCs w:val="24"/>
        </w:rPr>
        <w:t>primaquine</w:t>
      </w:r>
      <w:proofErr w:type="spellEnd"/>
      <w:r w:rsidRPr="00B117D2">
        <w:rPr>
          <w:sz w:val="24"/>
          <w:szCs w:val="24"/>
        </w:rPr>
        <w:t xml:space="preserve"> metabolites have been detected, and few have been fully assessed for their biological activity.</w:t>
      </w:r>
    </w:p>
    <w:p w:rsidR="00B117D2" w:rsidRDefault="00B117D2" w:rsidP="00B117D2">
      <w:pPr>
        <w:rPr>
          <w:sz w:val="24"/>
          <w:szCs w:val="24"/>
        </w:rPr>
      </w:pPr>
      <w:r w:rsidRPr="00B117D2">
        <w:rPr>
          <w:sz w:val="24"/>
          <w:szCs w:val="24"/>
        </w:rPr>
        <w:lastRenderedPageBreak/>
        <w:t xml:space="preserve">Evidence suggests that one or more highly reactive metabolites of </w:t>
      </w:r>
      <w:proofErr w:type="spellStart"/>
      <w:r w:rsidRPr="00B117D2">
        <w:rPr>
          <w:sz w:val="24"/>
          <w:szCs w:val="24"/>
        </w:rPr>
        <w:t>primaquine</w:t>
      </w:r>
      <w:proofErr w:type="spellEnd"/>
      <w:r w:rsidRPr="00B117D2">
        <w:rPr>
          <w:sz w:val="24"/>
          <w:szCs w:val="24"/>
        </w:rPr>
        <w:t xml:space="preserve"> inflict extensive oxidative damage that interferes with mitochondrial electron transport in parasites (NOTE: </w:t>
      </w:r>
      <w:proofErr w:type="spellStart"/>
      <w:r w:rsidRPr="00B117D2">
        <w:rPr>
          <w:sz w:val="24"/>
          <w:szCs w:val="24"/>
        </w:rPr>
        <w:t>primaquine</w:t>
      </w:r>
      <w:proofErr w:type="spellEnd"/>
      <w:r w:rsidRPr="00B117D2">
        <w:rPr>
          <w:sz w:val="24"/>
          <w:szCs w:val="24"/>
        </w:rPr>
        <w:t xml:space="preserve"> is also known to increase the oxidative stress on human red blood cells, an effect that contributes to its hemolytic side effects</w:t>
      </w:r>
      <w:r>
        <w:rPr>
          <w:sz w:val="24"/>
          <w:szCs w:val="24"/>
        </w:rPr>
        <w:t>.</w:t>
      </w:r>
    </w:p>
    <w:p w:rsidR="00B117D2" w:rsidRDefault="00B117D2" w:rsidP="00B117D2">
      <w:pPr>
        <w:rPr>
          <w:sz w:val="24"/>
          <w:szCs w:val="24"/>
        </w:rPr>
      </w:pPr>
    </w:p>
    <w:p w:rsidR="00B117D2" w:rsidRDefault="00B117D2" w:rsidP="00B117D2">
      <w:pPr>
        <w:pStyle w:val="ListParagraph"/>
        <w:numPr>
          <w:ilvl w:val="0"/>
          <w:numId w:val="4"/>
        </w:numPr>
        <w:rPr>
          <w:sz w:val="24"/>
          <w:szCs w:val="24"/>
        </w:rPr>
      </w:pPr>
      <w:r w:rsidRPr="00B117D2">
        <w:rPr>
          <w:b/>
          <w:sz w:val="24"/>
          <w:szCs w:val="24"/>
          <w:u w:val="single"/>
        </w:rPr>
        <w:t>Quinolone methanol</w:t>
      </w:r>
      <w:r w:rsidR="00E41928">
        <w:rPr>
          <w:b/>
          <w:sz w:val="24"/>
          <w:szCs w:val="24"/>
          <w:u w:val="single"/>
        </w:rPr>
        <w:t>-</w:t>
      </w:r>
      <w:r w:rsidRPr="00B117D2">
        <w:rPr>
          <w:sz w:val="24"/>
          <w:szCs w:val="24"/>
        </w:rPr>
        <w:t xml:space="preserve"> </w:t>
      </w:r>
      <w:proofErr w:type="spellStart"/>
      <w:r>
        <w:rPr>
          <w:sz w:val="24"/>
          <w:szCs w:val="24"/>
        </w:rPr>
        <w:t>e.g</w:t>
      </w:r>
      <w:proofErr w:type="spellEnd"/>
      <w:r>
        <w:rPr>
          <w:sz w:val="24"/>
          <w:szCs w:val="24"/>
        </w:rPr>
        <w:t xml:space="preserve"> Mefloquine</w:t>
      </w:r>
    </w:p>
    <w:p w:rsidR="00B117D2" w:rsidRDefault="00B117D2" w:rsidP="00B117D2">
      <w:pPr>
        <w:rPr>
          <w:sz w:val="24"/>
          <w:szCs w:val="24"/>
        </w:rPr>
      </w:pPr>
      <w:r>
        <w:rPr>
          <w:sz w:val="24"/>
          <w:szCs w:val="24"/>
        </w:rPr>
        <w:t xml:space="preserve">This is the same as </w:t>
      </w:r>
      <w:r w:rsidRPr="00E41928">
        <w:rPr>
          <w:b/>
          <w:sz w:val="24"/>
          <w:szCs w:val="24"/>
        </w:rPr>
        <w:t>Chloroquine</w:t>
      </w:r>
      <w:r>
        <w:rPr>
          <w:sz w:val="24"/>
          <w:szCs w:val="24"/>
        </w:rPr>
        <w:t>.</w:t>
      </w:r>
    </w:p>
    <w:p w:rsidR="00B117D2" w:rsidRPr="00B117D2" w:rsidRDefault="00B117D2" w:rsidP="00B117D2">
      <w:pPr>
        <w:rPr>
          <w:sz w:val="24"/>
          <w:szCs w:val="24"/>
        </w:rPr>
      </w:pPr>
      <w:r>
        <w:rPr>
          <w:sz w:val="24"/>
          <w:szCs w:val="24"/>
        </w:rPr>
        <w:t>C</w:t>
      </w:r>
      <w:r w:rsidRPr="00B117D2">
        <w:rPr>
          <w:sz w:val="24"/>
          <w:szCs w:val="24"/>
        </w:rPr>
        <w:t xml:space="preserve">hemically related to quinidine. Has strong blood </w:t>
      </w:r>
      <w:proofErr w:type="spellStart"/>
      <w:r w:rsidRPr="00B117D2">
        <w:rPr>
          <w:sz w:val="24"/>
          <w:szCs w:val="24"/>
        </w:rPr>
        <w:t>schizonticidal</w:t>
      </w:r>
      <w:proofErr w:type="spellEnd"/>
      <w:r w:rsidRPr="00B117D2">
        <w:rPr>
          <w:sz w:val="24"/>
          <w:szCs w:val="24"/>
        </w:rPr>
        <w:t xml:space="preserve"> activity against P. falciparum and P. vivax, but not against hepatic stages or gametocytes.</w:t>
      </w:r>
    </w:p>
    <w:p w:rsidR="00B117D2" w:rsidRPr="00B117D2" w:rsidRDefault="00B117D2" w:rsidP="00B117D2">
      <w:pPr>
        <w:pStyle w:val="ListParagraph"/>
        <w:ind w:left="501"/>
        <w:rPr>
          <w:sz w:val="24"/>
          <w:szCs w:val="24"/>
        </w:rPr>
      </w:pPr>
    </w:p>
    <w:p w:rsidR="00886F81" w:rsidRDefault="00886F81" w:rsidP="00886F81">
      <w:pPr>
        <w:pStyle w:val="ListParagraph"/>
        <w:rPr>
          <w:sz w:val="24"/>
          <w:szCs w:val="24"/>
          <w:lang w:val="en-GB"/>
        </w:rPr>
      </w:pPr>
    </w:p>
    <w:p w:rsidR="00E41928" w:rsidRDefault="00E41928" w:rsidP="00E41928">
      <w:pPr>
        <w:pStyle w:val="ListParagraph"/>
        <w:numPr>
          <w:ilvl w:val="0"/>
          <w:numId w:val="4"/>
        </w:numPr>
        <w:rPr>
          <w:sz w:val="24"/>
          <w:szCs w:val="24"/>
          <w:lang w:val="en-GB"/>
        </w:rPr>
      </w:pPr>
      <w:r w:rsidRPr="00E41928">
        <w:rPr>
          <w:b/>
          <w:sz w:val="24"/>
          <w:szCs w:val="24"/>
          <w:u w:val="single"/>
          <w:lang w:val="en-GB"/>
        </w:rPr>
        <w:t>Diaminopyrimidines</w:t>
      </w:r>
      <w:r>
        <w:rPr>
          <w:b/>
          <w:sz w:val="24"/>
          <w:szCs w:val="24"/>
          <w:u w:val="single"/>
          <w:lang w:val="en-GB"/>
        </w:rPr>
        <w:t xml:space="preserve">- </w:t>
      </w:r>
      <w:proofErr w:type="spellStart"/>
      <w:r>
        <w:rPr>
          <w:sz w:val="24"/>
          <w:szCs w:val="24"/>
          <w:lang w:val="en-GB"/>
        </w:rPr>
        <w:t>e.g</w:t>
      </w:r>
      <w:proofErr w:type="spellEnd"/>
      <w:r>
        <w:rPr>
          <w:sz w:val="24"/>
          <w:szCs w:val="24"/>
          <w:lang w:val="en-GB"/>
        </w:rPr>
        <w:t xml:space="preserve"> </w:t>
      </w:r>
      <w:proofErr w:type="spellStart"/>
      <w:r>
        <w:rPr>
          <w:sz w:val="24"/>
          <w:szCs w:val="24"/>
          <w:lang w:val="en-GB"/>
        </w:rPr>
        <w:t>Pyrimethamine</w:t>
      </w:r>
      <w:proofErr w:type="spellEnd"/>
      <w:r>
        <w:rPr>
          <w:sz w:val="24"/>
          <w:szCs w:val="24"/>
          <w:lang w:val="en-GB"/>
        </w:rPr>
        <w:t xml:space="preserve"> </w:t>
      </w:r>
    </w:p>
    <w:p w:rsidR="00E41928" w:rsidRPr="00E41928" w:rsidRDefault="00E41928" w:rsidP="00E41928">
      <w:pPr>
        <w:rPr>
          <w:sz w:val="24"/>
          <w:szCs w:val="24"/>
          <w:lang w:val="en-GB"/>
        </w:rPr>
      </w:pPr>
      <w:r w:rsidRPr="00E41928">
        <w:rPr>
          <w:sz w:val="24"/>
          <w:szCs w:val="24"/>
          <w:lang w:val="en-GB"/>
        </w:rPr>
        <w:t xml:space="preserve">Folic acid antagonists. The rationale for </w:t>
      </w:r>
      <w:r w:rsidRPr="00E41928">
        <w:rPr>
          <w:sz w:val="24"/>
          <w:szCs w:val="24"/>
          <w:lang w:val="en-GB"/>
        </w:rPr>
        <w:t>their</w:t>
      </w:r>
      <w:r w:rsidRPr="00E41928">
        <w:rPr>
          <w:sz w:val="24"/>
          <w:szCs w:val="24"/>
          <w:lang w:val="en-GB"/>
        </w:rPr>
        <w:t xml:space="preserve"> combination is a synergistic effect to inhibit folic acid synthesis, and a differential requirement between host and parasite for nucleic acid precursors involved in growth.</w:t>
      </w:r>
    </w:p>
    <w:p w:rsidR="00E41928" w:rsidRPr="00E41928" w:rsidRDefault="00E41928" w:rsidP="00E41928">
      <w:pPr>
        <w:rPr>
          <w:sz w:val="24"/>
          <w:szCs w:val="24"/>
          <w:lang w:val="en-GB"/>
        </w:rPr>
      </w:pPr>
      <w:r w:rsidRPr="00E41928">
        <w:rPr>
          <w:sz w:val="24"/>
          <w:szCs w:val="24"/>
          <w:lang w:val="en-GB"/>
        </w:rPr>
        <w:t xml:space="preserve">This activity is highly selective against plasmodia and Toxoplasma </w:t>
      </w:r>
      <w:proofErr w:type="spellStart"/>
      <w:r w:rsidRPr="00E41928">
        <w:rPr>
          <w:sz w:val="24"/>
          <w:szCs w:val="24"/>
          <w:lang w:val="en-GB"/>
        </w:rPr>
        <w:t>gondii</w:t>
      </w:r>
      <w:proofErr w:type="spellEnd"/>
      <w:r w:rsidRPr="00E41928">
        <w:rPr>
          <w:sz w:val="24"/>
          <w:szCs w:val="24"/>
          <w:lang w:val="en-GB"/>
        </w:rPr>
        <w:t>.</w:t>
      </w:r>
    </w:p>
    <w:p w:rsidR="00E41928" w:rsidRDefault="00E41928" w:rsidP="00E41928">
      <w:pPr>
        <w:rPr>
          <w:sz w:val="24"/>
          <w:szCs w:val="24"/>
          <w:lang w:val="en-GB"/>
        </w:rPr>
      </w:pPr>
      <w:proofErr w:type="spellStart"/>
      <w:r w:rsidRPr="00E41928">
        <w:rPr>
          <w:sz w:val="24"/>
          <w:szCs w:val="24"/>
          <w:lang w:val="en-GB"/>
        </w:rPr>
        <w:t>Pyrimethamine</w:t>
      </w:r>
      <w:proofErr w:type="spellEnd"/>
      <w:r w:rsidRPr="00E41928">
        <w:rPr>
          <w:sz w:val="24"/>
          <w:szCs w:val="24"/>
          <w:lang w:val="en-GB"/>
        </w:rPr>
        <w:t xml:space="preserve"> is chemically related to trimethoprim. It acts slowly against </w:t>
      </w:r>
      <w:proofErr w:type="spellStart"/>
      <w:r w:rsidRPr="00E41928">
        <w:rPr>
          <w:sz w:val="24"/>
          <w:szCs w:val="24"/>
          <w:lang w:val="en-GB"/>
        </w:rPr>
        <w:t>erythrocytic</w:t>
      </w:r>
      <w:proofErr w:type="spellEnd"/>
      <w:r w:rsidRPr="00E41928">
        <w:rPr>
          <w:sz w:val="24"/>
          <w:szCs w:val="24"/>
          <w:lang w:val="en-GB"/>
        </w:rPr>
        <w:t xml:space="preserve"> forms of susceptible strains of all four human malaria species. It is not adequately </w:t>
      </w:r>
      <w:proofErr w:type="spellStart"/>
      <w:r w:rsidRPr="00E41928">
        <w:rPr>
          <w:sz w:val="24"/>
          <w:szCs w:val="24"/>
          <w:lang w:val="en-GB"/>
        </w:rPr>
        <w:t>gametocidal</w:t>
      </w:r>
      <w:proofErr w:type="spellEnd"/>
      <w:r w:rsidRPr="00E41928">
        <w:rPr>
          <w:sz w:val="24"/>
          <w:szCs w:val="24"/>
          <w:lang w:val="en-GB"/>
        </w:rPr>
        <w:t xml:space="preserve"> or effective against liver stages.</w:t>
      </w:r>
    </w:p>
    <w:p w:rsidR="00E41928" w:rsidRDefault="00E41928" w:rsidP="00E41928">
      <w:pPr>
        <w:rPr>
          <w:sz w:val="24"/>
          <w:szCs w:val="24"/>
          <w:lang w:val="en-GB"/>
        </w:rPr>
      </w:pPr>
    </w:p>
    <w:p w:rsidR="00E41928" w:rsidRDefault="00E41928" w:rsidP="00E41928">
      <w:pPr>
        <w:pStyle w:val="ListParagraph"/>
        <w:numPr>
          <w:ilvl w:val="0"/>
          <w:numId w:val="4"/>
        </w:numPr>
        <w:rPr>
          <w:sz w:val="24"/>
          <w:szCs w:val="24"/>
          <w:lang w:val="en-GB"/>
        </w:rPr>
      </w:pPr>
      <w:r w:rsidRPr="00E41928">
        <w:rPr>
          <w:b/>
          <w:sz w:val="24"/>
          <w:szCs w:val="24"/>
          <w:u w:val="single"/>
          <w:lang w:val="en-GB"/>
        </w:rPr>
        <w:t>Sulphonamides &amp; sulfone</w:t>
      </w:r>
      <w:r>
        <w:rPr>
          <w:sz w:val="24"/>
          <w:szCs w:val="24"/>
          <w:lang w:val="en-GB"/>
        </w:rPr>
        <w:t xml:space="preserve"> </w:t>
      </w:r>
      <w:r>
        <w:rPr>
          <w:sz w:val="24"/>
          <w:szCs w:val="24"/>
          <w:lang w:val="en-GB"/>
        </w:rPr>
        <w:t xml:space="preserve">– </w:t>
      </w:r>
      <w:proofErr w:type="spellStart"/>
      <w:r>
        <w:rPr>
          <w:sz w:val="24"/>
          <w:szCs w:val="24"/>
          <w:lang w:val="en-GB"/>
        </w:rPr>
        <w:t>e.g</w:t>
      </w:r>
      <w:proofErr w:type="spellEnd"/>
      <w:r>
        <w:rPr>
          <w:sz w:val="24"/>
          <w:szCs w:val="24"/>
          <w:lang w:val="en-GB"/>
        </w:rPr>
        <w:t xml:space="preserve"> </w:t>
      </w:r>
      <w:proofErr w:type="spellStart"/>
      <w:r>
        <w:rPr>
          <w:sz w:val="24"/>
          <w:szCs w:val="24"/>
          <w:lang w:val="en-GB"/>
        </w:rPr>
        <w:t>Sulfadoxine</w:t>
      </w:r>
      <w:proofErr w:type="spellEnd"/>
    </w:p>
    <w:p w:rsidR="00E41928" w:rsidRDefault="00E41928" w:rsidP="00E41928">
      <w:pPr>
        <w:rPr>
          <w:sz w:val="24"/>
          <w:szCs w:val="24"/>
          <w:lang w:val="en-GB"/>
        </w:rPr>
      </w:pPr>
      <w:proofErr w:type="spellStart"/>
      <w:r w:rsidRPr="00E41928">
        <w:rPr>
          <w:sz w:val="24"/>
          <w:szCs w:val="24"/>
          <w:lang w:val="en-GB"/>
        </w:rPr>
        <w:t>Sulfadoxine</w:t>
      </w:r>
      <w:proofErr w:type="spellEnd"/>
      <w:r w:rsidRPr="00E41928">
        <w:rPr>
          <w:sz w:val="24"/>
          <w:szCs w:val="24"/>
          <w:lang w:val="en-GB"/>
        </w:rPr>
        <w:t xml:space="preserve"> is a </w:t>
      </w:r>
      <w:proofErr w:type="spellStart"/>
      <w:r w:rsidRPr="00E41928">
        <w:rPr>
          <w:sz w:val="24"/>
          <w:szCs w:val="24"/>
          <w:lang w:val="en-GB"/>
        </w:rPr>
        <w:t>sulfa</w:t>
      </w:r>
      <w:proofErr w:type="spellEnd"/>
      <w:r w:rsidRPr="00E41928">
        <w:rPr>
          <w:sz w:val="24"/>
          <w:szCs w:val="24"/>
          <w:lang w:val="en-GB"/>
        </w:rPr>
        <w:t xml:space="preserve"> drug, often used in combination with </w:t>
      </w:r>
      <w:proofErr w:type="spellStart"/>
      <w:r w:rsidRPr="00E41928">
        <w:rPr>
          <w:sz w:val="24"/>
          <w:szCs w:val="24"/>
          <w:lang w:val="en-GB"/>
        </w:rPr>
        <w:t>pyrimethamine</w:t>
      </w:r>
      <w:proofErr w:type="spellEnd"/>
      <w:r w:rsidRPr="00E41928">
        <w:rPr>
          <w:sz w:val="24"/>
          <w:szCs w:val="24"/>
          <w:lang w:val="en-GB"/>
        </w:rPr>
        <w:t xml:space="preserve"> to treat malaria. This medicine may also be used to prevent malaria in people who are living in, or will be traveling to, an area where there is a chance of getting malaria. </w:t>
      </w:r>
      <w:proofErr w:type="spellStart"/>
      <w:r w:rsidRPr="00E41928">
        <w:rPr>
          <w:sz w:val="24"/>
          <w:szCs w:val="24"/>
          <w:lang w:val="en-GB"/>
        </w:rPr>
        <w:t>Sulfadoxine</w:t>
      </w:r>
      <w:proofErr w:type="spellEnd"/>
      <w:r w:rsidRPr="00E41928">
        <w:rPr>
          <w:sz w:val="24"/>
          <w:szCs w:val="24"/>
          <w:lang w:val="en-GB"/>
        </w:rPr>
        <w:t xml:space="preserve"> targets Plasmodium </w:t>
      </w:r>
      <w:proofErr w:type="spellStart"/>
      <w:r w:rsidRPr="00E41928">
        <w:rPr>
          <w:sz w:val="24"/>
          <w:szCs w:val="24"/>
          <w:lang w:val="en-GB"/>
        </w:rPr>
        <w:t>dihydropteroate</w:t>
      </w:r>
      <w:proofErr w:type="spellEnd"/>
      <w:r w:rsidRPr="00E41928">
        <w:rPr>
          <w:sz w:val="24"/>
          <w:szCs w:val="24"/>
          <w:lang w:val="en-GB"/>
        </w:rPr>
        <w:t xml:space="preserve"> synthase and </w:t>
      </w:r>
      <w:proofErr w:type="spellStart"/>
      <w:r w:rsidRPr="00E41928">
        <w:rPr>
          <w:sz w:val="24"/>
          <w:szCs w:val="24"/>
          <w:lang w:val="en-GB"/>
        </w:rPr>
        <w:t>dihydrofolate</w:t>
      </w:r>
      <w:proofErr w:type="spellEnd"/>
      <w:r w:rsidRPr="00E41928">
        <w:rPr>
          <w:sz w:val="24"/>
          <w:szCs w:val="24"/>
          <w:lang w:val="en-GB"/>
        </w:rPr>
        <w:t xml:space="preserve"> reductase. </w:t>
      </w:r>
      <w:proofErr w:type="spellStart"/>
      <w:r w:rsidRPr="00E41928">
        <w:rPr>
          <w:sz w:val="24"/>
          <w:szCs w:val="24"/>
          <w:lang w:val="en-GB"/>
        </w:rPr>
        <w:t>Sulfa</w:t>
      </w:r>
      <w:proofErr w:type="spellEnd"/>
      <w:r w:rsidRPr="00E41928">
        <w:rPr>
          <w:sz w:val="24"/>
          <w:szCs w:val="24"/>
          <w:lang w:val="en-GB"/>
        </w:rPr>
        <w:t xml:space="preserve"> drugs or </w:t>
      </w:r>
      <w:proofErr w:type="spellStart"/>
      <w:r w:rsidRPr="00E41928">
        <w:rPr>
          <w:sz w:val="24"/>
          <w:szCs w:val="24"/>
          <w:lang w:val="en-GB"/>
        </w:rPr>
        <w:t>Sulfonamides</w:t>
      </w:r>
      <w:proofErr w:type="spellEnd"/>
      <w:r w:rsidRPr="00E41928">
        <w:rPr>
          <w:sz w:val="24"/>
          <w:szCs w:val="24"/>
          <w:lang w:val="en-GB"/>
        </w:rPr>
        <w:t xml:space="preserve"> are antimetabolites. They compete with para-</w:t>
      </w:r>
      <w:proofErr w:type="spellStart"/>
      <w:r w:rsidRPr="00E41928">
        <w:rPr>
          <w:sz w:val="24"/>
          <w:szCs w:val="24"/>
          <w:lang w:val="en-GB"/>
        </w:rPr>
        <w:t>aminobenzoic</w:t>
      </w:r>
      <w:proofErr w:type="spellEnd"/>
      <w:r w:rsidRPr="00E41928">
        <w:rPr>
          <w:sz w:val="24"/>
          <w:szCs w:val="24"/>
          <w:lang w:val="en-GB"/>
        </w:rPr>
        <w:t xml:space="preserve"> acid (PABA) for incorporation into folic acid. The action of </w:t>
      </w:r>
      <w:proofErr w:type="spellStart"/>
      <w:r w:rsidRPr="00E41928">
        <w:rPr>
          <w:sz w:val="24"/>
          <w:szCs w:val="24"/>
          <w:lang w:val="en-GB"/>
        </w:rPr>
        <w:t>sulfonamides</w:t>
      </w:r>
      <w:proofErr w:type="spellEnd"/>
      <w:r w:rsidRPr="00E41928">
        <w:rPr>
          <w:sz w:val="24"/>
          <w:szCs w:val="24"/>
          <w:lang w:val="en-GB"/>
        </w:rPr>
        <w:t xml:space="preserve"> exploits the difference between mammal cells and other kinds of cells in their folic acid metabolism. All cells require folic acid for growth. Folic acid (as a vitamin) diffuses or is transported into human cells. However, folic acid cannot cross bacterial (and certain protozoan) cell walls by diffusion or active transport. For this reason bacteria must synthesize folic acid from p-</w:t>
      </w:r>
      <w:proofErr w:type="spellStart"/>
      <w:r w:rsidRPr="00E41928">
        <w:rPr>
          <w:sz w:val="24"/>
          <w:szCs w:val="24"/>
          <w:lang w:val="en-GB"/>
        </w:rPr>
        <w:t>aminobenzoic</w:t>
      </w:r>
      <w:proofErr w:type="spellEnd"/>
      <w:r w:rsidRPr="00E41928">
        <w:rPr>
          <w:sz w:val="24"/>
          <w:szCs w:val="24"/>
          <w:lang w:val="en-GB"/>
        </w:rPr>
        <w:t xml:space="preserve"> acid.</w:t>
      </w:r>
    </w:p>
    <w:p w:rsidR="00E41928" w:rsidRDefault="00E41928" w:rsidP="00E41928">
      <w:pPr>
        <w:rPr>
          <w:sz w:val="24"/>
          <w:szCs w:val="24"/>
          <w:lang w:val="en-GB"/>
        </w:rPr>
      </w:pPr>
    </w:p>
    <w:p w:rsidR="00D81F56" w:rsidRDefault="00E41928" w:rsidP="00D81F56">
      <w:pPr>
        <w:pStyle w:val="ListParagraph"/>
        <w:numPr>
          <w:ilvl w:val="0"/>
          <w:numId w:val="4"/>
        </w:numPr>
        <w:rPr>
          <w:sz w:val="24"/>
          <w:szCs w:val="24"/>
          <w:lang w:val="en-GB"/>
        </w:rPr>
      </w:pPr>
      <w:r w:rsidRPr="00E41928">
        <w:rPr>
          <w:b/>
          <w:sz w:val="24"/>
          <w:szCs w:val="24"/>
          <w:u w:val="single"/>
          <w:lang w:val="en-GB"/>
        </w:rPr>
        <w:t>Sesquiterpine lactones</w:t>
      </w:r>
      <w:r>
        <w:rPr>
          <w:sz w:val="24"/>
          <w:szCs w:val="24"/>
          <w:lang w:val="en-GB"/>
        </w:rPr>
        <w:t xml:space="preserve"> </w:t>
      </w:r>
      <w:r>
        <w:rPr>
          <w:sz w:val="24"/>
          <w:szCs w:val="24"/>
          <w:lang w:val="en-GB"/>
        </w:rPr>
        <w:t xml:space="preserve">– </w:t>
      </w:r>
      <w:proofErr w:type="spellStart"/>
      <w:r>
        <w:rPr>
          <w:sz w:val="24"/>
          <w:szCs w:val="24"/>
          <w:lang w:val="en-GB"/>
        </w:rPr>
        <w:t>e.g</w:t>
      </w:r>
      <w:proofErr w:type="spellEnd"/>
      <w:r>
        <w:rPr>
          <w:sz w:val="24"/>
          <w:szCs w:val="24"/>
          <w:lang w:val="en-GB"/>
        </w:rPr>
        <w:t xml:space="preserve"> </w:t>
      </w:r>
      <w:proofErr w:type="spellStart"/>
      <w:r>
        <w:rPr>
          <w:sz w:val="24"/>
          <w:szCs w:val="24"/>
          <w:lang w:val="en-GB"/>
        </w:rPr>
        <w:t>Artesunate</w:t>
      </w:r>
      <w:proofErr w:type="spellEnd"/>
    </w:p>
    <w:p w:rsidR="00D81F56" w:rsidRDefault="00D81F56" w:rsidP="00D81F56">
      <w:pPr>
        <w:ind w:left="141"/>
        <w:rPr>
          <w:sz w:val="24"/>
          <w:szCs w:val="24"/>
        </w:rPr>
      </w:pPr>
      <w:r w:rsidRPr="00D81F56">
        <w:rPr>
          <w:sz w:val="24"/>
          <w:szCs w:val="24"/>
        </w:rPr>
        <w:lastRenderedPageBreak/>
        <w:t xml:space="preserve">The mechanism of </w:t>
      </w:r>
      <w:proofErr w:type="spellStart"/>
      <w:r w:rsidRPr="00D81F56">
        <w:rPr>
          <w:sz w:val="24"/>
          <w:szCs w:val="24"/>
        </w:rPr>
        <w:t>artesunate</w:t>
      </w:r>
      <w:proofErr w:type="spellEnd"/>
      <w:r w:rsidRPr="00D81F56">
        <w:rPr>
          <w:sz w:val="24"/>
          <w:szCs w:val="24"/>
        </w:rPr>
        <w:t xml:space="preserve"> is thought to involve cleavage of the </w:t>
      </w:r>
      <w:proofErr w:type="spellStart"/>
      <w:r w:rsidRPr="00D81F56">
        <w:rPr>
          <w:sz w:val="24"/>
          <w:szCs w:val="24"/>
        </w:rPr>
        <w:t>endoperoxide</w:t>
      </w:r>
      <w:proofErr w:type="spellEnd"/>
      <w:r w:rsidRPr="00D81F56">
        <w:rPr>
          <w:sz w:val="24"/>
          <w:szCs w:val="24"/>
        </w:rPr>
        <w:t xml:space="preserve"> bond through reaction with </w:t>
      </w:r>
      <w:proofErr w:type="spellStart"/>
      <w:proofErr w:type="gramStart"/>
      <w:r w:rsidRPr="00D81F56">
        <w:rPr>
          <w:sz w:val="24"/>
          <w:szCs w:val="24"/>
        </w:rPr>
        <w:t>haeme</w:t>
      </w:r>
      <w:proofErr w:type="spellEnd"/>
      <w:r w:rsidRPr="00D81F56">
        <w:rPr>
          <w:sz w:val="24"/>
          <w:szCs w:val="24"/>
        </w:rPr>
        <w:t> .</w:t>
      </w:r>
      <w:proofErr w:type="gramEnd"/>
      <w:r w:rsidRPr="00D81F56">
        <w:rPr>
          <w:sz w:val="24"/>
          <w:szCs w:val="24"/>
        </w:rPr>
        <w:t xml:space="preserve"> This produces free radicals which alkylate parasitic proteins. It has been shown to inhibit an essential parasite calcium adenosine </w:t>
      </w:r>
      <w:proofErr w:type="spellStart"/>
      <w:r w:rsidRPr="00D81F56">
        <w:rPr>
          <w:sz w:val="24"/>
          <w:szCs w:val="24"/>
        </w:rPr>
        <w:t>triphosphatase</w:t>
      </w:r>
      <w:proofErr w:type="spellEnd"/>
      <w:r w:rsidRPr="00D81F56">
        <w:rPr>
          <w:sz w:val="24"/>
          <w:szCs w:val="24"/>
        </w:rPr>
        <w:t xml:space="preserve"> enzyme. </w:t>
      </w:r>
      <w:proofErr w:type="spellStart"/>
      <w:r w:rsidRPr="00D81F56">
        <w:rPr>
          <w:sz w:val="24"/>
          <w:szCs w:val="24"/>
        </w:rPr>
        <w:t>Artesunate</w:t>
      </w:r>
      <w:proofErr w:type="spellEnd"/>
      <w:r w:rsidRPr="00D81F56">
        <w:rPr>
          <w:sz w:val="24"/>
          <w:szCs w:val="24"/>
        </w:rPr>
        <w:t xml:space="preserve"> inhibits malaria proteins EXP1, a glutathione S-transferase, responsible for breaking down cytotoxic </w:t>
      </w:r>
      <w:proofErr w:type="spellStart"/>
      <w:proofErr w:type="gramStart"/>
      <w:r w:rsidRPr="00D81F56">
        <w:rPr>
          <w:sz w:val="24"/>
          <w:szCs w:val="24"/>
        </w:rPr>
        <w:t>hematin</w:t>
      </w:r>
      <w:proofErr w:type="spellEnd"/>
      <w:r w:rsidRPr="00D81F56">
        <w:rPr>
          <w:sz w:val="24"/>
          <w:szCs w:val="24"/>
        </w:rPr>
        <w:t> .</w:t>
      </w:r>
      <w:proofErr w:type="gramEnd"/>
      <w:r w:rsidRPr="00D81F56">
        <w:rPr>
          <w:sz w:val="24"/>
          <w:szCs w:val="24"/>
        </w:rPr>
        <w:t xml:space="preserve"> It is unknown to what extent this inhibition contributes to the action of </w:t>
      </w:r>
      <w:proofErr w:type="spellStart"/>
      <w:r w:rsidRPr="00D81F56">
        <w:rPr>
          <w:sz w:val="24"/>
          <w:szCs w:val="24"/>
        </w:rPr>
        <w:t>artesunate</w:t>
      </w:r>
      <w:proofErr w:type="spellEnd"/>
      <w:r w:rsidRPr="00D81F56">
        <w:rPr>
          <w:sz w:val="24"/>
          <w:szCs w:val="24"/>
        </w:rPr>
        <w:t>.</w:t>
      </w:r>
    </w:p>
    <w:p w:rsidR="00D81F56" w:rsidRDefault="00D81F56" w:rsidP="00D81F56">
      <w:pPr>
        <w:rPr>
          <w:sz w:val="24"/>
          <w:szCs w:val="24"/>
        </w:rPr>
      </w:pPr>
    </w:p>
    <w:p w:rsidR="00D81F56" w:rsidRPr="00D81F56" w:rsidRDefault="00D81F56" w:rsidP="00D81F56">
      <w:pPr>
        <w:pStyle w:val="ListParagraph"/>
        <w:numPr>
          <w:ilvl w:val="0"/>
          <w:numId w:val="4"/>
        </w:numPr>
        <w:rPr>
          <w:sz w:val="24"/>
          <w:szCs w:val="24"/>
          <w:lang w:val="en-GB"/>
        </w:rPr>
      </w:pPr>
      <w:proofErr w:type="spellStart"/>
      <w:r w:rsidRPr="00D81F56">
        <w:rPr>
          <w:b/>
          <w:sz w:val="24"/>
          <w:szCs w:val="24"/>
          <w:u w:val="single"/>
          <w:lang w:val="en-GB"/>
        </w:rPr>
        <w:t>Biguanides</w:t>
      </w:r>
      <w:proofErr w:type="spellEnd"/>
      <w:r w:rsidRPr="00D81F56">
        <w:rPr>
          <w:b/>
          <w:sz w:val="24"/>
          <w:szCs w:val="24"/>
          <w:u w:val="single"/>
          <w:lang w:val="en-GB"/>
        </w:rPr>
        <w:t xml:space="preserve"> </w:t>
      </w:r>
      <w:r w:rsidRPr="00D81F56">
        <w:rPr>
          <w:sz w:val="24"/>
          <w:szCs w:val="24"/>
          <w:lang w:val="en-GB"/>
        </w:rPr>
        <w:t xml:space="preserve">– </w:t>
      </w:r>
      <w:proofErr w:type="spellStart"/>
      <w:r w:rsidRPr="00D81F56">
        <w:rPr>
          <w:sz w:val="24"/>
          <w:szCs w:val="24"/>
          <w:lang w:val="en-GB"/>
        </w:rPr>
        <w:t>e.g</w:t>
      </w:r>
      <w:proofErr w:type="spellEnd"/>
      <w:r w:rsidRPr="00D81F56">
        <w:rPr>
          <w:sz w:val="24"/>
          <w:szCs w:val="24"/>
          <w:lang w:val="en-GB"/>
        </w:rPr>
        <w:t xml:space="preserve"> </w:t>
      </w:r>
      <w:proofErr w:type="spellStart"/>
      <w:r w:rsidRPr="00D81F56">
        <w:rPr>
          <w:sz w:val="24"/>
          <w:szCs w:val="24"/>
          <w:lang w:val="en-GB"/>
        </w:rPr>
        <w:t>Proguanil</w:t>
      </w:r>
      <w:proofErr w:type="spellEnd"/>
    </w:p>
    <w:p w:rsidR="00D81F56" w:rsidRDefault="00D81F56" w:rsidP="00D81F56">
      <w:pPr>
        <w:ind w:left="141"/>
        <w:rPr>
          <w:sz w:val="24"/>
          <w:szCs w:val="24"/>
          <w:lang w:val="en-GB"/>
        </w:rPr>
      </w:pPr>
      <w:proofErr w:type="spellStart"/>
      <w:r w:rsidRPr="00D81F56">
        <w:rPr>
          <w:sz w:val="24"/>
          <w:szCs w:val="24"/>
          <w:lang w:val="en-GB"/>
        </w:rPr>
        <w:t>Proguanil</w:t>
      </w:r>
      <w:proofErr w:type="spellEnd"/>
      <w:r w:rsidRPr="00D81F56">
        <w:rPr>
          <w:sz w:val="24"/>
          <w:szCs w:val="24"/>
          <w:lang w:val="en-GB"/>
        </w:rPr>
        <w:t xml:space="preserve"> inhibits the </w:t>
      </w:r>
      <w:proofErr w:type="spellStart"/>
      <w:r w:rsidRPr="00D81F56">
        <w:rPr>
          <w:sz w:val="24"/>
          <w:szCs w:val="24"/>
          <w:lang w:val="en-GB"/>
        </w:rPr>
        <w:t>dihydrofolate</w:t>
      </w:r>
      <w:proofErr w:type="spellEnd"/>
      <w:r w:rsidRPr="00D81F56">
        <w:rPr>
          <w:sz w:val="24"/>
          <w:szCs w:val="24"/>
          <w:lang w:val="en-GB"/>
        </w:rPr>
        <w:t xml:space="preserve"> reductase of plasmodia and thereby blocks the biosynthesis of purines and pyrimidines, which are essential for DNA synthesis and cell multiplication. This leads to failure of nuclear division at the time of </w:t>
      </w:r>
      <w:proofErr w:type="spellStart"/>
      <w:r w:rsidRPr="00D81F56">
        <w:rPr>
          <w:sz w:val="24"/>
          <w:szCs w:val="24"/>
          <w:lang w:val="en-GB"/>
        </w:rPr>
        <w:t>schizont</w:t>
      </w:r>
      <w:proofErr w:type="spellEnd"/>
      <w:r w:rsidRPr="00D81F56">
        <w:rPr>
          <w:sz w:val="24"/>
          <w:szCs w:val="24"/>
          <w:lang w:val="en-GB"/>
        </w:rPr>
        <w:t xml:space="preserve"> formation in erythrocytes and liver.</w:t>
      </w:r>
    </w:p>
    <w:p w:rsidR="00D81F56" w:rsidRDefault="00D81F56" w:rsidP="00D81F56">
      <w:pPr>
        <w:ind w:left="141"/>
        <w:rPr>
          <w:sz w:val="24"/>
          <w:szCs w:val="24"/>
          <w:lang w:val="en-GB"/>
        </w:rPr>
      </w:pPr>
    </w:p>
    <w:p w:rsidR="00D81F56" w:rsidRDefault="00D81F56" w:rsidP="00D81F56">
      <w:pPr>
        <w:pStyle w:val="ListParagraph"/>
        <w:numPr>
          <w:ilvl w:val="0"/>
          <w:numId w:val="4"/>
        </w:numPr>
        <w:rPr>
          <w:sz w:val="24"/>
          <w:szCs w:val="24"/>
          <w:lang w:val="en-GB"/>
        </w:rPr>
      </w:pPr>
      <w:r w:rsidRPr="00D81F56">
        <w:rPr>
          <w:b/>
          <w:sz w:val="24"/>
          <w:szCs w:val="24"/>
          <w:u w:val="single"/>
          <w:lang w:val="en-GB"/>
        </w:rPr>
        <w:t xml:space="preserve">Antibiotics </w:t>
      </w:r>
      <w:r>
        <w:rPr>
          <w:sz w:val="24"/>
          <w:szCs w:val="24"/>
          <w:lang w:val="en-GB"/>
        </w:rPr>
        <w:t xml:space="preserve">- </w:t>
      </w:r>
      <w:proofErr w:type="spellStart"/>
      <w:r>
        <w:rPr>
          <w:sz w:val="24"/>
          <w:szCs w:val="24"/>
          <w:lang w:val="en-GB"/>
        </w:rPr>
        <w:t>e.g</w:t>
      </w:r>
      <w:proofErr w:type="spellEnd"/>
      <w:r>
        <w:rPr>
          <w:sz w:val="24"/>
          <w:szCs w:val="24"/>
          <w:lang w:val="en-GB"/>
        </w:rPr>
        <w:t xml:space="preserve"> </w:t>
      </w:r>
      <w:proofErr w:type="spellStart"/>
      <w:r>
        <w:rPr>
          <w:sz w:val="24"/>
          <w:szCs w:val="24"/>
          <w:lang w:val="en-GB"/>
        </w:rPr>
        <w:t>Tetrecyclins</w:t>
      </w:r>
      <w:proofErr w:type="spellEnd"/>
      <w:r>
        <w:rPr>
          <w:sz w:val="24"/>
          <w:szCs w:val="24"/>
          <w:lang w:val="en-GB"/>
        </w:rPr>
        <w:t xml:space="preserve"> </w:t>
      </w:r>
    </w:p>
    <w:p w:rsidR="00D81F56" w:rsidRPr="00D81F56" w:rsidRDefault="00D81F56" w:rsidP="00D81F56">
      <w:pPr>
        <w:rPr>
          <w:sz w:val="24"/>
          <w:szCs w:val="24"/>
          <w:lang w:val="en-GB"/>
        </w:rPr>
      </w:pPr>
      <w:r w:rsidRPr="00D81F56">
        <w:rPr>
          <w:b/>
          <w:bCs/>
          <w:sz w:val="24"/>
          <w:szCs w:val="24"/>
        </w:rPr>
        <w:t>Tetracycline</w:t>
      </w:r>
      <w:r w:rsidRPr="00D81F56">
        <w:rPr>
          <w:sz w:val="24"/>
          <w:szCs w:val="24"/>
        </w:rPr>
        <w:t xml:space="preserve"> antibiotics are protein synthesis inhibitors. They inhibit the initiation of translation in variety of ways by binding to the 30S ribosomal subunit, which is made up of 16S </w:t>
      </w:r>
      <w:proofErr w:type="spellStart"/>
      <w:r w:rsidRPr="00D81F56">
        <w:rPr>
          <w:sz w:val="24"/>
          <w:szCs w:val="24"/>
        </w:rPr>
        <w:t>rRNA</w:t>
      </w:r>
      <w:proofErr w:type="spellEnd"/>
      <w:r w:rsidRPr="00D81F56">
        <w:rPr>
          <w:sz w:val="24"/>
          <w:szCs w:val="24"/>
        </w:rPr>
        <w:t xml:space="preserve"> and 21 proteins. They inhibit the binding of aminoacyl-</w:t>
      </w:r>
      <w:proofErr w:type="spellStart"/>
      <w:r w:rsidRPr="00D81F56">
        <w:rPr>
          <w:sz w:val="24"/>
          <w:szCs w:val="24"/>
        </w:rPr>
        <w:t>tRNA</w:t>
      </w:r>
      <w:proofErr w:type="spellEnd"/>
      <w:r w:rsidRPr="00D81F56">
        <w:rPr>
          <w:sz w:val="24"/>
          <w:szCs w:val="24"/>
        </w:rPr>
        <w:t xml:space="preserve"> to the mRNA translation complex.</w:t>
      </w:r>
    </w:p>
    <w:p w:rsidR="00E41928" w:rsidRPr="00E41928" w:rsidRDefault="00E41928" w:rsidP="00E41928">
      <w:pPr>
        <w:ind w:left="141"/>
        <w:rPr>
          <w:sz w:val="24"/>
          <w:szCs w:val="24"/>
          <w:lang w:val="en-GB"/>
        </w:rPr>
      </w:pPr>
    </w:p>
    <w:p w:rsidR="00D81F56" w:rsidRDefault="00D81F56" w:rsidP="00D81F56">
      <w:pPr>
        <w:pStyle w:val="ListParagraph"/>
        <w:numPr>
          <w:ilvl w:val="0"/>
          <w:numId w:val="4"/>
        </w:numPr>
        <w:rPr>
          <w:sz w:val="24"/>
          <w:szCs w:val="24"/>
          <w:lang w:val="en-GB"/>
        </w:rPr>
      </w:pPr>
      <w:r w:rsidRPr="00D81F56">
        <w:rPr>
          <w:b/>
          <w:sz w:val="24"/>
          <w:szCs w:val="24"/>
          <w:u w:val="single"/>
          <w:lang w:val="en-GB"/>
        </w:rPr>
        <w:t>Amino alcohols</w:t>
      </w:r>
      <w:r>
        <w:rPr>
          <w:sz w:val="24"/>
          <w:szCs w:val="24"/>
          <w:lang w:val="en-GB"/>
        </w:rPr>
        <w:t xml:space="preserve"> </w:t>
      </w:r>
      <w:r>
        <w:rPr>
          <w:sz w:val="24"/>
          <w:szCs w:val="24"/>
          <w:lang w:val="en-GB"/>
        </w:rPr>
        <w:t xml:space="preserve">– </w:t>
      </w:r>
      <w:proofErr w:type="spellStart"/>
      <w:r>
        <w:rPr>
          <w:sz w:val="24"/>
          <w:szCs w:val="24"/>
          <w:lang w:val="en-GB"/>
        </w:rPr>
        <w:t>e.g</w:t>
      </w:r>
      <w:proofErr w:type="spellEnd"/>
      <w:r>
        <w:rPr>
          <w:sz w:val="24"/>
          <w:szCs w:val="24"/>
          <w:lang w:val="en-GB"/>
        </w:rPr>
        <w:t xml:space="preserve"> </w:t>
      </w:r>
      <w:proofErr w:type="spellStart"/>
      <w:r>
        <w:rPr>
          <w:sz w:val="24"/>
          <w:szCs w:val="24"/>
          <w:lang w:val="en-GB"/>
        </w:rPr>
        <w:t>Halofantrine</w:t>
      </w:r>
      <w:proofErr w:type="spellEnd"/>
    </w:p>
    <w:p w:rsidR="00D81F56" w:rsidRDefault="00D81F56" w:rsidP="00D81F56">
      <w:pPr>
        <w:rPr>
          <w:sz w:val="24"/>
          <w:szCs w:val="24"/>
          <w:lang w:val="en-GB"/>
        </w:rPr>
      </w:pPr>
      <w:r w:rsidRPr="00D81F56">
        <w:rPr>
          <w:sz w:val="24"/>
          <w:szCs w:val="24"/>
          <w:lang w:val="en-GB"/>
        </w:rPr>
        <w:t xml:space="preserve">The mechanism of action of </w:t>
      </w:r>
      <w:proofErr w:type="spellStart"/>
      <w:r w:rsidRPr="00D81F56">
        <w:rPr>
          <w:sz w:val="24"/>
          <w:szCs w:val="24"/>
          <w:lang w:val="en-GB"/>
        </w:rPr>
        <w:t>Halofantrine</w:t>
      </w:r>
      <w:proofErr w:type="spellEnd"/>
      <w:r w:rsidRPr="00D81F56">
        <w:rPr>
          <w:sz w:val="24"/>
          <w:szCs w:val="24"/>
          <w:lang w:val="en-GB"/>
        </w:rPr>
        <w:t xml:space="preserve"> may be similar to that of chloroquine, quinine, and </w:t>
      </w:r>
      <w:proofErr w:type="spellStart"/>
      <w:r w:rsidRPr="00D81F56">
        <w:rPr>
          <w:sz w:val="24"/>
          <w:szCs w:val="24"/>
          <w:lang w:val="en-GB"/>
        </w:rPr>
        <w:t>mefloquine</w:t>
      </w:r>
      <w:proofErr w:type="spellEnd"/>
      <w:r w:rsidRPr="00D81F56">
        <w:rPr>
          <w:sz w:val="24"/>
          <w:szCs w:val="24"/>
          <w:lang w:val="en-GB"/>
        </w:rPr>
        <w:t xml:space="preserve">; by forming toxic complexes with </w:t>
      </w:r>
      <w:proofErr w:type="spellStart"/>
      <w:r w:rsidRPr="00D81F56">
        <w:rPr>
          <w:sz w:val="24"/>
          <w:szCs w:val="24"/>
          <w:lang w:val="en-GB"/>
        </w:rPr>
        <w:t>ferritoporphyrin</w:t>
      </w:r>
      <w:proofErr w:type="spellEnd"/>
      <w:r w:rsidRPr="00D81F56">
        <w:rPr>
          <w:sz w:val="24"/>
          <w:szCs w:val="24"/>
          <w:lang w:val="en-GB"/>
        </w:rPr>
        <w:t xml:space="preserve"> IX that damag</w:t>
      </w:r>
      <w:r w:rsidR="00923ABA">
        <w:rPr>
          <w:sz w:val="24"/>
          <w:szCs w:val="24"/>
          <w:lang w:val="en-GB"/>
        </w:rPr>
        <w:t xml:space="preserve">e the membrane of the parasite.  </w:t>
      </w:r>
    </w:p>
    <w:p w:rsidR="00923ABA" w:rsidRPr="00D81F56" w:rsidRDefault="00923ABA" w:rsidP="00D81F56">
      <w:pPr>
        <w:rPr>
          <w:sz w:val="24"/>
          <w:szCs w:val="24"/>
          <w:lang w:val="en-GB"/>
        </w:rPr>
      </w:pPr>
    </w:p>
    <w:p w:rsidR="00D81F56" w:rsidRDefault="00D81F56" w:rsidP="00D81F56">
      <w:pPr>
        <w:pStyle w:val="ListParagraph"/>
        <w:numPr>
          <w:ilvl w:val="0"/>
          <w:numId w:val="4"/>
        </w:numPr>
        <w:rPr>
          <w:sz w:val="24"/>
          <w:szCs w:val="24"/>
          <w:lang w:val="en-GB"/>
        </w:rPr>
      </w:pPr>
      <w:r w:rsidRPr="00923ABA">
        <w:rPr>
          <w:b/>
          <w:sz w:val="24"/>
          <w:szCs w:val="24"/>
          <w:u w:val="single"/>
          <w:lang w:val="en-GB"/>
        </w:rPr>
        <w:t>Naphtyridine</w:t>
      </w:r>
      <w:r w:rsidR="00923ABA">
        <w:rPr>
          <w:sz w:val="24"/>
          <w:szCs w:val="24"/>
          <w:lang w:val="en-GB"/>
        </w:rPr>
        <w:t xml:space="preserve"> – </w:t>
      </w:r>
      <w:proofErr w:type="spellStart"/>
      <w:r w:rsidR="00923ABA">
        <w:rPr>
          <w:sz w:val="24"/>
          <w:szCs w:val="24"/>
          <w:lang w:val="en-GB"/>
        </w:rPr>
        <w:t>e.g</w:t>
      </w:r>
      <w:proofErr w:type="spellEnd"/>
      <w:r w:rsidR="00923ABA">
        <w:rPr>
          <w:sz w:val="24"/>
          <w:szCs w:val="24"/>
          <w:lang w:val="en-GB"/>
        </w:rPr>
        <w:t xml:space="preserve">  </w:t>
      </w:r>
      <w:proofErr w:type="spellStart"/>
      <w:r w:rsidR="00923ABA">
        <w:rPr>
          <w:sz w:val="24"/>
          <w:szCs w:val="24"/>
          <w:lang w:val="en-GB"/>
        </w:rPr>
        <w:t>Pyronaridine</w:t>
      </w:r>
      <w:proofErr w:type="spellEnd"/>
    </w:p>
    <w:p w:rsidR="00923ABA" w:rsidRPr="00923ABA" w:rsidRDefault="00923ABA" w:rsidP="00923ABA">
      <w:pPr>
        <w:rPr>
          <w:sz w:val="24"/>
          <w:szCs w:val="24"/>
          <w:lang w:val="en-GB"/>
        </w:rPr>
      </w:pPr>
      <w:bookmarkStart w:id="0" w:name="_GoBack"/>
      <w:bookmarkEnd w:id="0"/>
    </w:p>
    <w:p w:rsidR="00923ABA" w:rsidRPr="00923ABA" w:rsidRDefault="00D81F56" w:rsidP="00923ABA">
      <w:pPr>
        <w:pStyle w:val="ListParagraph"/>
        <w:numPr>
          <w:ilvl w:val="0"/>
          <w:numId w:val="4"/>
        </w:numPr>
      </w:pPr>
      <w:r w:rsidRPr="00923ABA">
        <w:rPr>
          <w:b/>
          <w:sz w:val="24"/>
          <w:szCs w:val="24"/>
          <w:u w:val="single"/>
          <w:lang w:val="en-GB"/>
        </w:rPr>
        <w:t>Naphthoquinone</w:t>
      </w:r>
      <w:r w:rsidR="00923ABA">
        <w:rPr>
          <w:sz w:val="24"/>
          <w:szCs w:val="24"/>
          <w:lang w:val="en-GB"/>
        </w:rPr>
        <w:t xml:space="preserve"> – </w:t>
      </w:r>
      <w:proofErr w:type="spellStart"/>
      <w:r w:rsidR="00923ABA">
        <w:rPr>
          <w:sz w:val="24"/>
          <w:szCs w:val="24"/>
          <w:lang w:val="en-GB"/>
        </w:rPr>
        <w:t>e.g</w:t>
      </w:r>
      <w:proofErr w:type="spellEnd"/>
      <w:r w:rsidR="00923ABA">
        <w:rPr>
          <w:sz w:val="24"/>
          <w:szCs w:val="24"/>
          <w:lang w:val="en-GB"/>
        </w:rPr>
        <w:t xml:space="preserve"> </w:t>
      </w:r>
      <w:proofErr w:type="spellStart"/>
      <w:r w:rsidR="00923ABA" w:rsidRPr="00923ABA">
        <w:rPr>
          <w:lang w:val="en-IN"/>
        </w:rPr>
        <w:t>Atovaquone</w:t>
      </w:r>
      <w:proofErr w:type="spellEnd"/>
    </w:p>
    <w:p w:rsidR="00D81F56" w:rsidRPr="00923ABA" w:rsidRDefault="00923ABA" w:rsidP="00923ABA">
      <w:pPr>
        <w:rPr>
          <w:sz w:val="24"/>
          <w:szCs w:val="24"/>
          <w:lang w:val="en-GB"/>
        </w:rPr>
      </w:pPr>
      <w:r w:rsidRPr="00923ABA">
        <w:rPr>
          <w:sz w:val="24"/>
          <w:szCs w:val="24"/>
          <w:lang w:val="en-GB"/>
        </w:rPr>
        <w:t xml:space="preserve">In Plasmodium species, the site of action appears to be the cytochrome bc1 complex (Complex III). Several metabolic enzymes are linked to the mitochondrial electron transport chain via ubiquinone. Inhibition of electron transport by </w:t>
      </w:r>
      <w:proofErr w:type="spellStart"/>
      <w:r w:rsidRPr="00923ABA">
        <w:rPr>
          <w:sz w:val="24"/>
          <w:szCs w:val="24"/>
          <w:lang w:val="en-GB"/>
        </w:rPr>
        <w:t>atovaquone</w:t>
      </w:r>
      <w:proofErr w:type="spellEnd"/>
      <w:r w:rsidRPr="00923ABA">
        <w:rPr>
          <w:sz w:val="24"/>
          <w:szCs w:val="24"/>
          <w:lang w:val="en-GB"/>
        </w:rPr>
        <w:t xml:space="preserve"> will result in indirect inhibition of these enzymes. The ultimate metabolic effects of such blockade may include inhibition of nucleic acid and ATP synthesis. </w:t>
      </w:r>
      <w:proofErr w:type="spellStart"/>
      <w:r w:rsidRPr="00923ABA">
        <w:rPr>
          <w:sz w:val="24"/>
          <w:szCs w:val="24"/>
          <w:lang w:val="en-GB"/>
        </w:rPr>
        <w:t>Atovaquone</w:t>
      </w:r>
      <w:proofErr w:type="spellEnd"/>
      <w:r w:rsidRPr="00923ABA">
        <w:rPr>
          <w:sz w:val="24"/>
          <w:szCs w:val="24"/>
          <w:lang w:val="en-GB"/>
        </w:rPr>
        <w:t xml:space="preserve"> also has been shown to have good in vitro activity against Toxoplasma </w:t>
      </w:r>
      <w:proofErr w:type="spellStart"/>
      <w:r w:rsidRPr="00923ABA">
        <w:rPr>
          <w:sz w:val="24"/>
          <w:szCs w:val="24"/>
          <w:lang w:val="en-GB"/>
        </w:rPr>
        <w:t>gondii</w:t>
      </w:r>
      <w:proofErr w:type="spellEnd"/>
      <w:r w:rsidRPr="00923ABA">
        <w:rPr>
          <w:sz w:val="24"/>
          <w:szCs w:val="24"/>
          <w:lang w:val="en-GB"/>
        </w:rPr>
        <w:t>.</w:t>
      </w:r>
    </w:p>
    <w:p w:rsidR="00D81F56" w:rsidRDefault="00D81F56" w:rsidP="00D81F56">
      <w:pPr>
        <w:pStyle w:val="ListParagraph"/>
        <w:numPr>
          <w:ilvl w:val="0"/>
          <w:numId w:val="4"/>
        </w:numPr>
        <w:rPr>
          <w:sz w:val="24"/>
          <w:szCs w:val="24"/>
          <w:lang w:val="en-GB"/>
        </w:rPr>
      </w:pPr>
      <w:r w:rsidRPr="00461246">
        <w:rPr>
          <w:b/>
          <w:sz w:val="24"/>
          <w:szCs w:val="24"/>
          <w:u w:val="single"/>
          <w:lang w:val="en-GB"/>
        </w:rPr>
        <w:t xml:space="preserve">Tissue </w:t>
      </w:r>
      <w:proofErr w:type="spellStart"/>
      <w:r w:rsidR="00923ABA" w:rsidRPr="00461246">
        <w:rPr>
          <w:b/>
          <w:sz w:val="24"/>
          <w:szCs w:val="24"/>
          <w:u w:val="single"/>
          <w:lang w:val="en-GB"/>
        </w:rPr>
        <w:t>schizonticides</w:t>
      </w:r>
      <w:proofErr w:type="spellEnd"/>
      <w:r w:rsidR="00923ABA">
        <w:rPr>
          <w:sz w:val="24"/>
          <w:szCs w:val="24"/>
          <w:lang w:val="en-GB"/>
        </w:rPr>
        <w:t xml:space="preserve"> – </w:t>
      </w:r>
      <w:proofErr w:type="spellStart"/>
      <w:r w:rsidR="00923ABA">
        <w:rPr>
          <w:sz w:val="24"/>
          <w:szCs w:val="24"/>
          <w:lang w:val="en-GB"/>
        </w:rPr>
        <w:t>e.g</w:t>
      </w:r>
      <w:proofErr w:type="spellEnd"/>
      <w:r w:rsidR="00923ABA">
        <w:rPr>
          <w:sz w:val="24"/>
          <w:szCs w:val="24"/>
          <w:lang w:val="en-GB"/>
        </w:rPr>
        <w:t xml:space="preserve"> </w:t>
      </w:r>
      <w:proofErr w:type="spellStart"/>
      <w:r w:rsidR="00923ABA">
        <w:rPr>
          <w:sz w:val="24"/>
          <w:szCs w:val="24"/>
          <w:lang w:val="en-GB"/>
        </w:rPr>
        <w:t>Proguanil</w:t>
      </w:r>
      <w:proofErr w:type="spellEnd"/>
    </w:p>
    <w:p w:rsidR="00923ABA" w:rsidRPr="00923ABA" w:rsidRDefault="00923ABA" w:rsidP="00923ABA">
      <w:pPr>
        <w:rPr>
          <w:sz w:val="24"/>
          <w:szCs w:val="24"/>
          <w:lang w:val="en-GB"/>
        </w:rPr>
      </w:pPr>
      <w:proofErr w:type="spellStart"/>
      <w:r w:rsidRPr="00923ABA">
        <w:rPr>
          <w:sz w:val="24"/>
          <w:szCs w:val="24"/>
          <w:lang w:val="en-GB"/>
        </w:rPr>
        <w:lastRenderedPageBreak/>
        <w:t>Proguanil</w:t>
      </w:r>
      <w:proofErr w:type="spellEnd"/>
      <w:r w:rsidRPr="00923ABA">
        <w:rPr>
          <w:sz w:val="24"/>
          <w:szCs w:val="24"/>
          <w:lang w:val="en-GB"/>
        </w:rPr>
        <w:t xml:space="preserve"> inhibits the </w:t>
      </w:r>
      <w:proofErr w:type="spellStart"/>
      <w:r w:rsidRPr="00923ABA">
        <w:rPr>
          <w:sz w:val="24"/>
          <w:szCs w:val="24"/>
          <w:lang w:val="en-GB"/>
        </w:rPr>
        <w:t>dihydrofolate</w:t>
      </w:r>
      <w:proofErr w:type="spellEnd"/>
      <w:r w:rsidRPr="00923ABA">
        <w:rPr>
          <w:sz w:val="24"/>
          <w:szCs w:val="24"/>
          <w:lang w:val="en-GB"/>
        </w:rPr>
        <w:t xml:space="preserve"> reductase of plasmodia and thereby blocks the biosynthesis of purines and pyrimidines, which are essential for DNA synthesis and cell multiplication. This leads to failure of nuclear division at the time of </w:t>
      </w:r>
      <w:proofErr w:type="spellStart"/>
      <w:r w:rsidRPr="00923ABA">
        <w:rPr>
          <w:sz w:val="24"/>
          <w:szCs w:val="24"/>
          <w:lang w:val="en-GB"/>
        </w:rPr>
        <w:t>schizont</w:t>
      </w:r>
      <w:proofErr w:type="spellEnd"/>
      <w:r w:rsidRPr="00923ABA">
        <w:rPr>
          <w:sz w:val="24"/>
          <w:szCs w:val="24"/>
          <w:lang w:val="en-GB"/>
        </w:rPr>
        <w:t xml:space="preserve"> formation in erythrocytes and liver.</w:t>
      </w:r>
    </w:p>
    <w:p w:rsidR="00923ABA" w:rsidRPr="00923ABA" w:rsidRDefault="00923ABA" w:rsidP="00923ABA">
      <w:pPr>
        <w:rPr>
          <w:sz w:val="24"/>
          <w:szCs w:val="24"/>
          <w:lang w:val="en-GB"/>
        </w:rPr>
      </w:pPr>
    </w:p>
    <w:p w:rsidR="00D81F56" w:rsidRDefault="00D81F56" w:rsidP="00D81F56">
      <w:pPr>
        <w:pStyle w:val="ListParagraph"/>
        <w:numPr>
          <w:ilvl w:val="0"/>
          <w:numId w:val="4"/>
        </w:numPr>
        <w:rPr>
          <w:sz w:val="24"/>
          <w:szCs w:val="24"/>
          <w:lang w:val="en-GB"/>
        </w:rPr>
      </w:pPr>
      <w:r w:rsidRPr="00461246">
        <w:rPr>
          <w:b/>
          <w:sz w:val="24"/>
          <w:szCs w:val="24"/>
          <w:u w:val="single"/>
          <w:lang w:val="en-GB"/>
        </w:rPr>
        <w:t xml:space="preserve">Erythrocytic </w:t>
      </w:r>
      <w:proofErr w:type="spellStart"/>
      <w:r w:rsidRPr="00461246">
        <w:rPr>
          <w:b/>
          <w:sz w:val="24"/>
          <w:szCs w:val="24"/>
          <w:u w:val="single"/>
          <w:lang w:val="en-GB"/>
        </w:rPr>
        <w:t>schizonticides</w:t>
      </w:r>
      <w:proofErr w:type="spellEnd"/>
      <w:r>
        <w:rPr>
          <w:sz w:val="24"/>
          <w:szCs w:val="24"/>
          <w:lang w:val="en-GB"/>
        </w:rPr>
        <w:t xml:space="preserve"> </w:t>
      </w:r>
      <w:r w:rsidR="00923ABA">
        <w:rPr>
          <w:sz w:val="24"/>
          <w:szCs w:val="24"/>
          <w:lang w:val="en-GB"/>
        </w:rPr>
        <w:t xml:space="preserve"> - </w:t>
      </w:r>
      <w:proofErr w:type="spellStart"/>
      <w:r w:rsidR="00923ABA">
        <w:rPr>
          <w:sz w:val="24"/>
          <w:szCs w:val="24"/>
          <w:lang w:val="en-GB"/>
        </w:rPr>
        <w:t>e.g</w:t>
      </w:r>
      <w:proofErr w:type="spellEnd"/>
      <w:r w:rsidR="00923ABA">
        <w:rPr>
          <w:sz w:val="24"/>
          <w:szCs w:val="24"/>
          <w:lang w:val="en-GB"/>
        </w:rPr>
        <w:t xml:space="preserve"> </w:t>
      </w:r>
    </w:p>
    <w:p w:rsidR="00E41928" w:rsidRPr="00E41928" w:rsidRDefault="00923ABA" w:rsidP="00E41928">
      <w:pPr>
        <w:ind w:left="141"/>
        <w:rPr>
          <w:sz w:val="24"/>
          <w:szCs w:val="24"/>
          <w:lang w:val="en-GB"/>
        </w:rPr>
      </w:pPr>
      <w:r w:rsidRPr="00923ABA">
        <w:rPr>
          <w:sz w:val="24"/>
          <w:szCs w:val="24"/>
        </w:rPr>
        <w:t>These drugs act on the primary tissue forms of the plasmodia which after growth within the liver, initiate the </w:t>
      </w:r>
      <w:proofErr w:type="spellStart"/>
      <w:r w:rsidRPr="00923ABA">
        <w:rPr>
          <w:b/>
          <w:bCs/>
          <w:sz w:val="24"/>
          <w:szCs w:val="24"/>
        </w:rPr>
        <w:t>erythrocytic</w:t>
      </w:r>
      <w:proofErr w:type="spellEnd"/>
      <w:r w:rsidRPr="00923ABA">
        <w:rPr>
          <w:sz w:val="24"/>
          <w:szCs w:val="24"/>
        </w:rPr>
        <w:t> stage. By blocking this stage, further development of the infection can be theoretically prevented. </w:t>
      </w:r>
    </w:p>
    <w:sectPr w:rsidR="00E41928" w:rsidRPr="00E41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FA5"/>
    <w:multiLevelType w:val="hybridMultilevel"/>
    <w:tmpl w:val="5DAACB1C"/>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F4793"/>
    <w:multiLevelType w:val="hybridMultilevel"/>
    <w:tmpl w:val="12E4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23882"/>
    <w:multiLevelType w:val="hybridMultilevel"/>
    <w:tmpl w:val="F822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A705C"/>
    <w:multiLevelType w:val="hybridMultilevel"/>
    <w:tmpl w:val="9BA820F2"/>
    <w:lvl w:ilvl="0" w:tplc="63622530">
      <w:start w:val="1"/>
      <w:numFmt w:val="bullet"/>
      <w:lvlText w:val="•"/>
      <w:lvlJc w:val="left"/>
      <w:pPr>
        <w:tabs>
          <w:tab w:val="num" w:pos="720"/>
        </w:tabs>
        <w:ind w:left="720" w:hanging="360"/>
      </w:pPr>
      <w:rPr>
        <w:rFonts w:ascii="Arial" w:hAnsi="Arial" w:hint="default"/>
      </w:rPr>
    </w:lvl>
    <w:lvl w:ilvl="1" w:tplc="EE6A084A" w:tentative="1">
      <w:start w:val="1"/>
      <w:numFmt w:val="bullet"/>
      <w:lvlText w:val="•"/>
      <w:lvlJc w:val="left"/>
      <w:pPr>
        <w:tabs>
          <w:tab w:val="num" w:pos="1440"/>
        </w:tabs>
        <w:ind w:left="1440" w:hanging="360"/>
      </w:pPr>
      <w:rPr>
        <w:rFonts w:ascii="Arial" w:hAnsi="Arial" w:hint="default"/>
      </w:rPr>
    </w:lvl>
    <w:lvl w:ilvl="2" w:tplc="7EEA3910" w:tentative="1">
      <w:start w:val="1"/>
      <w:numFmt w:val="bullet"/>
      <w:lvlText w:val="•"/>
      <w:lvlJc w:val="left"/>
      <w:pPr>
        <w:tabs>
          <w:tab w:val="num" w:pos="2160"/>
        </w:tabs>
        <w:ind w:left="2160" w:hanging="360"/>
      </w:pPr>
      <w:rPr>
        <w:rFonts w:ascii="Arial" w:hAnsi="Arial" w:hint="default"/>
      </w:rPr>
    </w:lvl>
    <w:lvl w:ilvl="3" w:tplc="9FF4FD96" w:tentative="1">
      <w:start w:val="1"/>
      <w:numFmt w:val="bullet"/>
      <w:lvlText w:val="•"/>
      <w:lvlJc w:val="left"/>
      <w:pPr>
        <w:tabs>
          <w:tab w:val="num" w:pos="2880"/>
        </w:tabs>
        <w:ind w:left="2880" w:hanging="360"/>
      </w:pPr>
      <w:rPr>
        <w:rFonts w:ascii="Arial" w:hAnsi="Arial" w:hint="default"/>
      </w:rPr>
    </w:lvl>
    <w:lvl w:ilvl="4" w:tplc="021ADB8C" w:tentative="1">
      <w:start w:val="1"/>
      <w:numFmt w:val="bullet"/>
      <w:lvlText w:val="•"/>
      <w:lvlJc w:val="left"/>
      <w:pPr>
        <w:tabs>
          <w:tab w:val="num" w:pos="3600"/>
        </w:tabs>
        <w:ind w:left="3600" w:hanging="360"/>
      </w:pPr>
      <w:rPr>
        <w:rFonts w:ascii="Arial" w:hAnsi="Arial" w:hint="default"/>
      </w:rPr>
    </w:lvl>
    <w:lvl w:ilvl="5" w:tplc="4D063210" w:tentative="1">
      <w:start w:val="1"/>
      <w:numFmt w:val="bullet"/>
      <w:lvlText w:val="•"/>
      <w:lvlJc w:val="left"/>
      <w:pPr>
        <w:tabs>
          <w:tab w:val="num" w:pos="4320"/>
        </w:tabs>
        <w:ind w:left="4320" w:hanging="360"/>
      </w:pPr>
      <w:rPr>
        <w:rFonts w:ascii="Arial" w:hAnsi="Arial" w:hint="default"/>
      </w:rPr>
    </w:lvl>
    <w:lvl w:ilvl="6" w:tplc="F12EFA1A" w:tentative="1">
      <w:start w:val="1"/>
      <w:numFmt w:val="bullet"/>
      <w:lvlText w:val="•"/>
      <w:lvlJc w:val="left"/>
      <w:pPr>
        <w:tabs>
          <w:tab w:val="num" w:pos="5040"/>
        </w:tabs>
        <w:ind w:left="5040" w:hanging="360"/>
      </w:pPr>
      <w:rPr>
        <w:rFonts w:ascii="Arial" w:hAnsi="Arial" w:hint="default"/>
      </w:rPr>
    </w:lvl>
    <w:lvl w:ilvl="7" w:tplc="7984573A" w:tentative="1">
      <w:start w:val="1"/>
      <w:numFmt w:val="bullet"/>
      <w:lvlText w:val="•"/>
      <w:lvlJc w:val="left"/>
      <w:pPr>
        <w:tabs>
          <w:tab w:val="num" w:pos="5760"/>
        </w:tabs>
        <w:ind w:left="5760" w:hanging="360"/>
      </w:pPr>
      <w:rPr>
        <w:rFonts w:ascii="Arial" w:hAnsi="Arial" w:hint="default"/>
      </w:rPr>
    </w:lvl>
    <w:lvl w:ilvl="8" w:tplc="B62677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BB1BED"/>
    <w:multiLevelType w:val="hybridMultilevel"/>
    <w:tmpl w:val="6650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05D39"/>
    <w:multiLevelType w:val="hybridMultilevel"/>
    <w:tmpl w:val="F822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11F90"/>
    <w:multiLevelType w:val="hybridMultilevel"/>
    <w:tmpl w:val="0C56A3B0"/>
    <w:lvl w:ilvl="0" w:tplc="FED28548">
      <w:start w:val="1"/>
      <w:numFmt w:val="bullet"/>
      <w:lvlText w:val="•"/>
      <w:lvlJc w:val="left"/>
      <w:pPr>
        <w:tabs>
          <w:tab w:val="num" w:pos="720"/>
        </w:tabs>
        <w:ind w:left="720" w:hanging="360"/>
      </w:pPr>
      <w:rPr>
        <w:rFonts w:ascii="Arial" w:hAnsi="Arial" w:hint="default"/>
      </w:rPr>
    </w:lvl>
    <w:lvl w:ilvl="1" w:tplc="991438B6" w:tentative="1">
      <w:start w:val="1"/>
      <w:numFmt w:val="bullet"/>
      <w:lvlText w:val="•"/>
      <w:lvlJc w:val="left"/>
      <w:pPr>
        <w:tabs>
          <w:tab w:val="num" w:pos="1440"/>
        </w:tabs>
        <w:ind w:left="1440" w:hanging="360"/>
      </w:pPr>
      <w:rPr>
        <w:rFonts w:ascii="Arial" w:hAnsi="Arial" w:hint="default"/>
      </w:rPr>
    </w:lvl>
    <w:lvl w:ilvl="2" w:tplc="EBAA5BC4" w:tentative="1">
      <w:start w:val="1"/>
      <w:numFmt w:val="bullet"/>
      <w:lvlText w:val="•"/>
      <w:lvlJc w:val="left"/>
      <w:pPr>
        <w:tabs>
          <w:tab w:val="num" w:pos="2160"/>
        </w:tabs>
        <w:ind w:left="2160" w:hanging="360"/>
      </w:pPr>
      <w:rPr>
        <w:rFonts w:ascii="Arial" w:hAnsi="Arial" w:hint="default"/>
      </w:rPr>
    </w:lvl>
    <w:lvl w:ilvl="3" w:tplc="FE1E6F9E" w:tentative="1">
      <w:start w:val="1"/>
      <w:numFmt w:val="bullet"/>
      <w:lvlText w:val="•"/>
      <w:lvlJc w:val="left"/>
      <w:pPr>
        <w:tabs>
          <w:tab w:val="num" w:pos="2880"/>
        </w:tabs>
        <w:ind w:left="2880" w:hanging="360"/>
      </w:pPr>
      <w:rPr>
        <w:rFonts w:ascii="Arial" w:hAnsi="Arial" w:hint="default"/>
      </w:rPr>
    </w:lvl>
    <w:lvl w:ilvl="4" w:tplc="58D0A904" w:tentative="1">
      <w:start w:val="1"/>
      <w:numFmt w:val="bullet"/>
      <w:lvlText w:val="•"/>
      <w:lvlJc w:val="left"/>
      <w:pPr>
        <w:tabs>
          <w:tab w:val="num" w:pos="3600"/>
        </w:tabs>
        <w:ind w:left="3600" w:hanging="360"/>
      </w:pPr>
      <w:rPr>
        <w:rFonts w:ascii="Arial" w:hAnsi="Arial" w:hint="default"/>
      </w:rPr>
    </w:lvl>
    <w:lvl w:ilvl="5" w:tplc="94EEFBA8" w:tentative="1">
      <w:start w:val="1"/>
      <w:numFmt w:val="bullet"/>
      <w:lvlText w:val="•"/>
      <w:lvlJc w:val="left"/>
      <w:pPr>
        <w:tabs>
          <w:tab w:val="num" w:pos="4320"/>
        </w:tabs>
        <w:ind w:left="4320" w:hanging="360"/>
      </w:pPr>
      <w:rPr>
        <w:rFonts w:ascii="Arial" w:hAnsi="Arial" w:hint="default"/>
      </w:rPr>
    </w:lvl>
    <w:lvl w:ilvl="6" w:tplc="0726BC86" w:tentative="1">
      <w:start w:val="1"/>
      <w:numFmt w:val="bullet"/>
      <w:lvlText w:val="•"/>
      <w:lvlJc w:val="left"/>
      <w:pPr>
        <w:tabs>
          <w:tab w:val="num" w:pos="5040"/>
        </w:tabs>
        <w:ind w:left="5040" w:hanging="360"/>
      </w:pPr>
      <w:rPr>
        <w:rFonts w:ascii="Arial" w:hAnsi="Arial" w:hint="default"/>
      </w:rPr>
    </w:lvl>
    <w:lvl w:ilvl="7" w:tplc="09CA0B0A" w:tentative="1">
      <w:start w:val="1"/>
      <w:numFmt w:val="bullet"/>
      <w:lvlText w:val="•"/>
      <w:lvlJc w:val="left"/>
      <w:pPr>
        <w:tabs>
          <w:tab w:val="num" w:pos="5760"/>
        </w:tabs>
        <w:ind w:left="5760" w:hanging="360"/>
      </w:pPr>
      <w:rPr>
        <w:rFonts w:ascii="Arial" w:hAnsi="Arial" w:hint="default"/>
      </w:rPr>
    </w:lvl>
    <w:lvl w:ilvl="8" w:tplc="C2D26B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D67AAA"/>
    <w:multiLevelType w:val="hybridMultilevel"/>
    <w:tmpl w:val="F822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D5"/>
    <w:rsid w:val="00136EB8"/>
    <w:rsid w:val="00461246"/>
    <w:rsid w:val="00826FD5"/>
    <w:rsid w:val="00886F81"/>
    <w:rsid w:val="00923ABA"/>
    <w:rsid w:val="00B117D2"/>
    <w:rsid w:val="00B61FA1"/>
    <w:rsid w:val="00D81F56"/>
    <w:rsid w:val="00E4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820C4-3036-4391-AA88-D2DAAA14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D5"/>
    <w:pPr>
      <w:ind w:left="720"/>
      <w:contextualSpacing/>
    </w:pPr>
  </w:style>
  <w:style w:type="character" w:styleId="Hyperlink">
    <w:name w:val="Hyperlink"/>
    <w:basedOn w:val="DefaultParagraphFont"/>
    <w:uiPriority w:val="99"/>
    <w:unhideWhenUsed/>
    <w:rsid w:val="00D81F56"/>
    <w:rPr>
      <w:color w:val="0563C1" w:themeColor="hyperlink"/>
      <w:u w:val="single"/>
    </w:rPr>
  </w:style>
  <w:style w:type="paragraph" w:styleId="NormalWeb">
    <w:name w:val="Normal (Web)"/>
    <w:basedOn w:val="Normal"/>
    <w:uiPriority w:val="99"/>
    <w:semiHidden/>
    <w:unhideWhenUsed/>
    <w:rsid w:val="00923A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241907">
      <w:bodyDiv w:val="1"/>
      <w:marLeft w:val="0"/>
      <w:marRight w:val="0"/>
      <w:marTop w:val="0"/>
      <w:marBottom w:val="0"/>
      <w:divBdr>
        <w:top w:val="none" w:sz="0" w:space="0" w:color="auto"/>
        <w:left w:val="none" w:sz="0" w:space="0" w:color="auto"/>
        <w:bottom w:val="none" w:sz="0" w:space="0" w:color="auto"/>
        <w:right w:val="none" w:sz="0" w:space="0" w:color="auto"/>
      </w:divBdr>
      <w:divsChild>
        <w:div w:id="530193558">
          <w:marLeft w:val="547"/>
          <w:marRight w:val="0"/>
          <w:marTop w:val="154"/>
          <w:marBottom w:val="0"/>
          <w:divBdr>
            <w:top w:val="none" w:sz="0" w:space="0" w:color="auto"/>
            <w:left w:val="none" w:sz="0" w:space="0" w:color="auto"/>
            <w:bottom w:val="none" w:sz="0" w:space="0" w:color="auto"/>
            <w:right w:val="none" w:sz="0" w:space="0" w:color="auto"/>
          </w:divBdr>
        </w:div>
        <w:div w:id="1718117256">
          <w:marLeft w:val="547"/>
          <w:marRight w:val="0"/>
          <w:marTop w:val="154"/>
          <w:marBottom w:val="0"/>
          <w:divBdr>
            <w:top w:val="none" w:sz="0" w:space="0" w:color="auto"/>
            <w:left w:val="none" w:sz="0" w:space="0" w:color="auto"/>
            <w:bottom w:val="none" w:sz="0" w:space="0" w:color="auto"/>
            <w:right w:val="none" w:sz="0" w:space="0" w:color="auto"/>
          </w:divBdr>
        </w:div>
        <w:div w:id="166288845">
          <w:marLeft w:val="547"/>
          <w:marRight w:val="0"/>
          <w:marTop w:val="154"/>
          <w:marBottom w:val="0"/>
          <w:divBdr>
            <w:top w:val="none" w:sz="0" w:space="0" w:color="auto"/>
            <w:left w:val="none" w:sz="0" w:space="0" w:color="auto"/>
            <w:bottom w:val="none" w:sz="0" w:space="0" w:color="auto"/>
            <w:right w:val="none" w:sz="0" w:space="0" w:color="auto"/>
          </w:divBdr>
        </w:div>
      </w:divsChild>
    </w:div>
    <w:div w:id="1030298195">
      <w:bodyDiv w:val="1"/>
      <w:marLeft w:val="0"/>
      <w:marRight w:val="0"/>
      <w:marTop w:val="0"/>
      <w:marBottom w:val="0"/>
      <w:divBdr>
        <w:top w:val="none" w:sz="0" w:space="0" w:color="auto"/>
        <w:left w:val="none" w:sz="0" w:space="0" w:color="auto"/>
        <w:bottom w:val="none" w:sz="0" w:space="0" w:color="auto"/>
        <w:right w:val="none" w:sz="0" w:space="0" w:color="auto"/>
      </w:divBdr>
      <w:divsChild>
        <w:div w:id="1966543329">
          <w:marLeft w:val="547"/>
          <w:marRight w:val="0"/>
          <w:marTop w:val="154"/>
          <w:marBottom w:val="0"/>
          <w:divBdr>
            <w:top w:val="none" w:sz="0" w:space="0" w:color="auto"/>
            <w:left w:val="none" w:sz="0" w:space="0" w:color="auto"/>
            <w:bottom w:val="none" w:sz="0" w:space="0" w:color="auto"/>
            <w:right w:val="none" w:sz="0" w:space="0" w:color="auto"/>
          </w:divBdr>
        </w:div>
        <w:div w:id="892932446">
          <w:marLeft w:val="547"/>
          <w:marRight w:val="0"/>
          <w:marTop w:val="154"/>
          <w:marBottom w:val="0"/>
          <w:divBdr>
            <w:top w:val="none" w:sz="0" w:space="0" w:color="auto"/>
            <w:left w:val="none" w:sz="0" w:space="0" w:color="auto"/>
            <w:bottom w:val="none" w:sz="0" w:space="0" w:color="auto"/>
            <w:right w:val="none" w:sz="0" w:space="0" w:color="auto"/>
          </w:divBdr>
        </w:div>
      </w:divsChild>
    </w:div>
    <w:div w:id="12402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ibigomie goodhead</dc:creator>
  <cp:keywords/>
  <dc:description/>
  <cp:lastModifiedBy>ibigomie goodhead</cp:lastModifiedBy>
  <cp:revision>1</cp:revision>
  <dcterms:created xsi:type="dcterms:W3CDTF">2020-04-26T11:47:00Z</dcterms:created>
  <dcterms:modified xsi:type="dcterms:W3CDTF">2020-04-26T12:50:00Z</dcterms:modified>
</cp:coreProperties>
</file>