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E1" w:rsidRDefault="003663E1" w:rsidP="00B3792D">
      <w:pPr>
        <w:jc w:val="center"/>
        <w:rPr>
          <w:rFonts w:ascii="Times New Roman" w:hAnsi="Times New Roman"/>
          <w:b/>
          <w:sz w:val="24"/>
          <w:szCs w:val="24"/>
        </w:rPr>
      </w:pPr>
    </w:p>
    <w:p w:rsidR="00B3792D" w:rsidRDefault="00B3792D" w:rsidP="00B3792D">
      <w:pPr>
        <w:jc w:val="center"/>
        <w:rPr>
          <w:rFonts w:ascii="Times New Roman" w:hAnsi="Times New Roman"/>
          <w:b/>
          <w:sz w:val="32"/>
          <w:szCs w:val="32"/>
        </w:rPr>
      </w:pPr>
    </w:p>
    <w:p w:rsidR="00B3792D" w:rsidRDefault="00B3792D" w:rsidP="00B3792D">
      <w:pPr>
        <w:jc w:val="center"/>
        <w:rPr>
          <w:rFonts w:ascii="Times New Roman" w:hAnsi="Times New Roman"/>
          <w:b/>
          <w:sz w:val="32"/>
          <w:szCs w:val="32"/>
        </w:rPr>
      </w:pPr>
    </w:p>
    <w:p w:rsidR="00B3792D" w:rsidRDefault="00B3792D" w:rsidP="00B3792D">
      <w:pPr>
        <w:jc w:val="center"/>
        <w:rPr>
          <w:rFonts w:ascii="Times New Roman" w:hAnsi="Times New Roman"/>
          <w:b/>
          <w:sz w:val="32"/>
          <w:szCs w:val="32"/>
        </w:rPr>
      </w:pPr>
    </w:p>
    <w:p w:rsidR="00B3792D" w:rsidRDefault="00B3792D" w:rsidP="00B3792D">
      <w:pPr>
        <w:jc w:val="center"/>
        <w:rPr>
          <w:rFonts w:ascii="Times New Roman" w:hAnsi="Times New Roman"/>
          <w:b/>
          <w:sz w:val="32"/>
          <w:szCs w:val="32"/>
        </w:rPr>
      </w:pPr>
    </w:p>
    <w:p w:rsidR="00B3792D" w:rsidRPr="00B3792D" w:rsidRDefault="00B3792D" w:rsidP="00B3792D">
      <w:pPr>
        <w:jc w:val="center"/>
        <w:rPr>
          <w:rFonts w:ascii="Times New Roman" w:hAnsi="Times New Roman"/>
          <w:b/>
          <w:sz w:val="48"/>
          <w:szCs w:val="48"/>
        </w:rPr>
      </w:pPr>
      <w:r w:rsidRPr="00B3792D">
        <w:rPr>
          <w:rFonts w:ascii="Times New Roman" w:hAnsi="Times New Roman"/>
          <w:b/>
          <w:sz w:val="48"/>
          <w:szCs w:val="48"/>
        </w:rPr>
        <w:t>Business plan for Groundnut seed plantation and Groundnut oil extraction on Adoara Farms</w:t>
      </w:r>
    </w:p>
    <w:p w:rsidR="00B3792D" w:rsidRDefault="00B3792D" w:rsidP="00B3792D">
      <w:pPr>
        <w:jc w:val="center"/>
        <w:rPr>
          <w:rFonts w:ascii="Times New Roman" w:hAnsi="Times New Roman"/>
          <w:b/>
          <w:sz w:val="24"/>
          <w:szCs w:val="24"/>
        </w:rPr>
      </w:pPr>
    </w:p>
    <w:p w:rsidR="00B3792D" w:rsidRDefault="00B3792D" w:rsidP="00B3792D">
      <w:pPr>
        <w:jc w:val="center"/>
        <w:rPr>
          <w:rFonts w:ascii="Times New Roman" w:hAnsi="Times New Roman"/>
          <w:b/>
          <w:sz w:val="24"/>
          <w:szCs w:val="24"/>
        </w:rPr>
      </w:pPr>
    </w:p>
    <w:p w:rsidR="00B3792D" w:rsidRDefault="00B3792D" w:rsidP="00B3792D">
      <w:pPr>
        <w:jc w:val="center"/>
        <w:rPr>
          <w:rFonts w:ascii="Times New Roman" w:hAnsi="Times New Roman"/>
          <w:b/>
          <w:sz w:val="24"/>
          <w:szCs w:val="24"/>
        </w:rPr>
      </w:pPr>
    </w:p>
    <w:p w:rsidR="00B3792D" w:rsidRDefault="00B3792D" w:rsidP="00B3792D">
      <w:pPr>
        <w:jc w:val="center"/>
        <w:rPr>
          <w:rFonts w:ascii="Times New Roman" w:hAnsi="Times New Roman"/>
          <w:b/>
          <w:sz w:val="24"/>
          <w:szCs w:val="24"/>
        </w:rPr>
      </w:pPr>
    </w:p>
    <w:p w:rsidR="00B3792D" w:rsidRDefault="00B3792D" w:rsidP="00B3792D">
      <w:pPr>
        <w:jc w:val="center"/>
        <w:rPr>
          <w:rFonts w:ascii="Times New Roman" w:hAnsi="Times New Roman"/>
          <w:b/>
          <w:sz w:val="28"/>
          <w:szCs w:val="28"/>
        </w:rPr>
      </w:pPr>
    </w:p>
    <w:p w:rsidR="00B3792D" w:rsidRDefault="00B3792D" w:rsidP="00B3792D">
      <w:pPr>
        <w:jc w:val="center"/>
        <w:rPr>
          <w:rFonts w:ascii="Times New Roman" w:hAnsi="Times New Roman"/>
          <w:b/>
          <w:sz w:val="28"/>
          <w:szCs w:val="28"/>
        </w:rPr>
      </w:pPr>
    </w:p>
    <w:p w:rsidR="00B3792D" w:rsidRDefault="00B3792D" w:rsidP="00B3792D">
      <w:pPr>
        <w:jc w:val="center"/>
        <w:rPr>
          <w:rFonts w:ascii="Times New Roman" w:hAnsi="Times New Roman"/>
          <w:b/>
          <w:sz w:val="28"/>
          <w:szCs w:val="28"/>
        </w:rPr>
      </w:pPr>
    </w:p>
    <w:p w:rsidR="00B3792D" w:rsidRDefault="00B3792D" w:rsidP="00B3792D">
      <w:pPr>
        <w:jc w:val="right"/>
        <w:rPr>
          <w:rFonts w:ascii="Times New Roman" w:hAnsi="Times New Roman"/>
          <w:b/>
          <w:sz w:val="28"/>
          <w:szCs w:val="28"/>
        </w:rPr>
      </w:pPr>
    </w:p>
    <w:p w:rsidR="00B3792D" w:rsidRDefault="00B3792D" w:rsidP="00B3792D">
      <w:pPr>
        <w:jc w:val="right"/>
        <w:rPr>
          <w:rFonts w:ascii="Times New Roman" w:hAnsi="Times New Roman"/>
          <w:b/>
          <w:sz w:val="28"/>
          <w:szCs w:val="28"/>
        </w:rPr>
      </w:pPr>
    </w:p>
    <w:p w:rsidR="00B3792D" w:rsidRDefault="00B3792D" w:rsidP="00B3792D">
      <w:pPr>
        <w:jc w:val="right"/>
        <w:rPr>
          <w:rFonts w:ascii="Times New Roman" w:hAnsi="Times New Roman"/>
          <w:b/>
          <w:sz w:val="28"/>
          <w:szCs w:val="28"/>
        </w:rPr>
      </w:pPr>
    </w:p>
    <w:p w:rsidR="00B3792D" w:rsidRDefault="00B3792D" w:rsidP="00B3792D">
      <w:pPr>
        <w:jc w:val="right"/>
        <w:rPr>
          <w:rFonts w:ascii="Times New Roman" w:hAnsi="Times New Roman"/>
          <w:b/>
          <w:sz w:val="28"/>
          <w:szCs w:val="28"/>
        </w:rPr>
      </w:pPr>
    </w:p>
    <w:p w:rsidR="00B3792D" w:rsidRPr="00B3792D" w:rsidRDefault="00B3792D" w:rsidP="00B3792D">
      <w:pPr>
        <w:jc w:val="right"/>
        <w:rPr>
          <w:rFonts w:ascii="Times New Roman" w:hAnsi="Times New Roman"/>
          <w:b/>
          <w:sz w:val="28"/>
          <w:szCs w:val="28"/>
        </w:rPr>
      </w:pPr>
      <w:r w:rsidRPr="00B3792D">
        <w:rPr>
          <w:rFonts w:ascii="Times New Roman" w:hAnsi="Times New Roman"/>
          <w:b/>
          <w:sz w:val="28"/>
          <w:szCs w:val="28"/>
        </w:rPr>
        <w:t>BAYODE OLUWATOMI ANNE</w:t>
      </w:r>
    </w:p>
    <w:p w:rsidR="00B3792D" w:rsidRPr="00B3792D" w:rsidRDefault="00B3792D" w:rsidP="00B3792D">
      <w:pPr>
        <w:jc w:val="right"/>
        <w:rPr>
          <w:rFonts w:ascii="Times New Roman" w:hAnsi="Times New Roman"/>
          <w:b/>
          <w:sz w:val="28"/>
          <w:szCs w:val="28"/>
        </w:rPr>
      </w:pPr>
      <w:r w:rsidRPr="00B3792D">
        <w:rPr>
          <w:rFonts w:ascii="Times New Roman" w:hAnsi="Times New Roman"/>
          <w:b/>
          <w:sz w:val="28"/>
          <w:szCs w:val="28"/>
        </w:rPr>
        <w:t>COLLEGE OF LAW</w:t>
      </w:r>
    </w:p>
    <w:p w:rsidR="00B3792D" w:rsidRPr="00B3792D" w:rsidRDefault="00B3792D" w:rsidP="00B3792D">
      <w:pPr>
        <w:jc w:val="right"/>
        <w:rPr>
          <w:rFonts w:ascii="Times New Roman" w:hAnsi="Times New Roman"/>
          <w:b/>
          <w:sz w:val="28"/>
          <w:szCs w:val="28"/>
        </w:rPr>
      </w:pPr>
      <w:r w:rsidRPr="00B3792D">
        <w:rPr>
          <w:rFonts w:ascii="Times New Roman" w:hAnsi="Times New Roman"/>
          <w:b/>
          <w:sz w:val="28"/>
          <w:szCs w:val="28"/>
        </w:rPr>
        <w:t>18/LAW01/054</w:t>
      </w:r>
    </w:p>
    <w:p w:rsidR="00B3792D" w:rsidRDefault="00B3792D" w:rsidP="003663E1">
      <w:pPr>
        <w:jc w:val="both"/>
        <w:rPr>
          <w:rFonts w:ascii="Times New Roman" w:hAnsi="Times New Roman"/>
          <w:b/>
          <w:sz w:val="36"/>
          <w:szCs w:val="36"/>
        </w:rPr>
      </w:pPr>
    </w:p>
    <w:p w:rsidR="003663E1" w:rsidRDefault="000E4D7E" w:rsidP="003663E1">
      <w:pPr>
        <w:jc w:val="both"/>
        <w:rPr>
          <w:rFonts w:ascii="Times New Roman" w:hAnsi="Times New Roman"/>
          <w:b/>
          <w:sz w:val="24"/>
          <w:szCs w:val="24"/>
        </w:rPr>
      </w:pPr>
      <w:r>
        <w:rPr>
          <w:rFonts w:ascii="Times New Roman" w:hAnsi="Times New Roman"/>
          <w:b/>
          <w:sz w:val="24"/>
          <w:szCs w:val="24"/>
        </w:rPr>
        <w:lastRenderedPageBreak/>
        <w:t xml:space="preserve">A </w:t>
      </w:r>
      <w:r w:rsidR="005B02F6" w:rsidRPr="000E4D7E">
        <w:rPr>
          <w:rFonts w:ascii="Times New Roman" w:hAnsi="Times New Roman"/>
          <w:b/>
          <w:sz w:val="24"/>
          <w:szCs w:val="24"/>
        </w:rPr>
        <w:t>BUSINESS PL</w:t>
      </w:r>
      <w:r w:rsidR="00C52EA8">
        <w:rPr>
          <w:rFonts w:ascii="Times New Roman" w:hAnsi="Times New Roman"/>
          <w:b/>
          <w:sz w:val="24"/>
          <w:szCs w:val="24"/>
        </w:rPr>
        <w:t>AN FOR THE DEVELOPMENT OF A SIX</w:t>
      </w:r>
      <w:r w:rsidR="00257CBC">
        <w:rPr>
          <w:rFonts w:ascii="Times New Roman" w:hAnsi="Times New Roman"/>
          <w:b/>
          <w:sz w:val="24"/>
          <w:szCs w:val="24"/>
        </w:rPr>
        <w:t xml:space="preserve"> HUNDRED HECTARES GROUNDNUT</w:t>
      </w:r>
      <w:r w:rsidR="005B02F6" w:rsidRPr="000E4D7E">
        <w:rPr>
          <w:rFonts w:ascii="Times New Roman" w:hAnsi="Times New Roman"/>
          <w:b/>
          <w:sz w:val="24"/>
          <w:szCs w:val="24"/>
        </w:rPr>
        <w:t xml:space="preserve"> PL</w:t>
      </w:r>
      <w:r w:rsidR="00C52EA8">
        <w:rPr>
          <w:rFonts w:ascii="Times New Roman" w:hAnsi="Times New Roman"/>
          <w:b/>
          <w:sz w:val="24"/>
          <w:szCs w:val="24"/>
        </w:rPr>
        <w:t>ANTATION AND ESTABLISHMENT OF 40</w:t>
      </w:r>
      <w:r w:rsidR="00257CBC">
        <w:rPr>
          <w:rFonts w:ascii="Times New Roman" w:hAnsi="Times New Roman"/>
          <w:b/>
          <w:sz w:val="24"/>
          <w:szCs w:val="24"/>
        </w:rPr>
        <w:t xml:space="preserve"> TONNES PER DAY CAPACITY GROUNDNUT</w:t>
      </w:r>
      <w:r w:rsidR="005B02F6" w:rsidRPr="000E4D7E">
        <w:rPr>
          <w:rFonts w:ascii="Times New Roman" w:hAnsi="Times New Roman"/>
          <w:b/>
          <w:sz w:val="24"/>
          <w:szCs w:val="24"/>
        </w:rPr>
        <w:t xml:space="preserve"> OIL EXTRACTION PLANT</w:t>
      </w:r>
      <w:r>
        <w:rPr>
          <w:rFonts w:ascii="Times New Roman" w:hAnsi="Times New Roman"/>
          <w:b/>
          <w:sz w:val="24"/>
          <w:szCs w:val="24"/>
        </w:rPr>
        <w:t>ATION</w:t>
      </w:r>
      <w:r w:rsidR="005B02F6" w:rsidRPr="000E4D7E">
        <w:rPr>
          <w:rFonts w:ascii="Times New Roman" w:hAnsi="Times New Roman"/>
          <w:b/>
          <w:sz w:val="24"/>
          <w:szCs w:val="24"/>
        </w:rPr>
        <w:t xml:space="preserve"> AT ADAORA FARMS LTD, IKORODU, LAGOS STATE, NIGERIA BY BADMUS AND BAKO AGRIBUSINESS VENTURES AND CONSULTANCY CONFIDENTIALITY AGREEMENT</w:t>
      </w:r>
    </w:p>
    <w:p w:rsidR="000E4D7E" w:rsidRPr="003663E1" w:rsidRDefault="000E4D7E" w:rsidP="003663E1">
      <w:pPr>
        <w:jc w:val="both"/>
        <w:rPr>
          <w:rFonts w:ascii="Times New Roman" w:hAnsi="Times New Roman"/>
          <w:b/>
          <w:sz w:val="24"/>
          <w:szCs w:val="24"/>
        </w:rPr>
      </w:pPr>
      <w:r>
        <w:rPr>
          <w:rFonts w:ascii="Times New Roman" w:hAnsi="Times New Roman"/>
          <w:sz w:val="24"/>
          <w:szCs w:val="24"/>
        </w:rPr>
        <w:t xml:space="preserve">I BAYODE OLUWATOMI ANNE hereby </w:t>
      </w:r>
      <w:r w:rsidR="002E2892">
        <w:rPr>
          <w:rFonts w:ascii="Times New Roman" w:hAnsi="Times New Roman"/>
          <w:sz w:val="24"/>
          <w:szCs w:val="24"/>
        </w:rPr>
        <w:t>acknowledge</w:t>
      </w:r>
      <w:r>
        <w:rPr>
          <w:rFonts w:ascii="Times New Roman" w:hAnsi="Times New Roman"/>
          <w:sz w:val="24"/>
          <w:szCs w:val="24"/>
        </w:rPr>
        <w:t xml:space="preserve"> that the information provided in this business plan is a confidential intellectual property</w:t>
      </w:r>
      <w:r w:rsidR="002E2892">
        <w:rPr>
          <w:rFonts w:ascii="Times New Roman" w:hAnsi="Times New Roman"/>
          <w:sz w:val="24"/>
          <w:szCs w:val="24"/>
        </w:rPr>
        <w:t>; I therefore agree not to disclose it to a third party without express written permission from th</w:t>
      </w:r>
      <w:r w:rsidR="00C736A0">
        <w:rPr>
          <w:rFonts w:ascii="Times New Roman" w:hAnsi="Times New Roman"/>
          <w:sz w:val="24"/>
          <w:szCs w:val="24"/>
        </w:rPr>
        <w:t xml:space="preserve">e promoters of this </w:t>
      </w:r>
      <w:r w:rsidR="002E2892">
        <w:rPr>
          <w:rFonts w:ascii="Times New Roman" w:hAnsi="Times New Roman"/>
          <w:sz w:val="24"/>
          <w:szCs w:val="24"/>
        </w:rPr>
        <w:t>business. I acknowledge that information furnished in this plan is in all</w:t>
      </w:r>
      <w:r w:rsidR="00C736A0">
        <w:rPr>
          <w:rFonts w:ascii="Times New Roman" w:hAnsi="Times New Roman"/>
          <w:sz w:val="24"/>
          <w:szCs w:val="24"/>
        </w:rPr>
        <w:t xml:space="preserve"> respect confidential in nature other than information which is in the public domain through other means and that any disclosure or use of the information contained, may cause serious harm or damage to the promoters of this business.</w:t>
      </w:r>
    </w:p>
    <w:p w:rsidR="00C52EA8" w:rsidRDefault="00C736A0" w:rsidP="00C52EA8">
      <w:pPr>
        <w:jc w:val="both"/>
        <w:rPr>
          <w:rFonts w:ascii="Times New Roman" w:hAnsi="Times New Roman"/>
          <w:sz w:val="24"/>
          <w:szCs w:val="24"/>
        </w:rPr>
      </w:pPr>
      <w:r>
        <w:rPr>
          <w:rFonts w:ascii="Times New Roman" w:hAnsi="Times New Roman"/>
          <w:sz w:val="24"/>
          <w:szCs w:val="24"/>
        </w:rPr>
        <w:t>Upon request of this document by the prom</w:t>
      </w:r>
      <w:r w:rsidR="00B22E71">
        <w:rPr>
          <w:rFonts w:ascii="Times New Roman" w:hAnsi="Times New Roman"/>
          <w:sz w:val="24"/>
          <w:szCs w:val="24"/>
        </w:rPr>
        <w:t>oters of the proposed business or any other, it must immediately be returned to the promoters of the business.</w:t>
      </w:r>
    </w:p>
    <w:p w:rsidR="00C52EA8" w:rsidRDefault="00C52EA8" w:rsidP="00C52EA8">
      <w:pPr>
        <w:jc w:val="both"/>
        <w:rPr>
          <w:rFonts w:ascii="Times New Roman" w:hAnsi="Times New Roman"/>
          <w:sz w:val="24"/>
          <w:szCs w:val="24"/>
        </w:rPr>
      </w:pPr>
    </w:p>
    <w:tbl>
      <w:tblPr>
        <w:tblpPr w:leftFromText="180" w:rightFromText="180" w:vertAnchor="text" w:tblpY="1"/>
        <w:tblOverlap w:val="never"/>
        <w:tblW w:w="0" w:type="auto"/>
        <w:tblInd w:w="131" w:type="dxa"/>
        <w:tblBorders>
          <w:top w:val="single" w:sz="4" w:space="0" w:color="auto"/>
        </w:tblBorders>
        <w:tblLook w:val="0000" w:firstRow="0" w:lastRow="0" w:firstColumn="0" w:lastColumn="0" w:noHBand="0" w:noVBand="0"/>
      </w:tblPr>
      <w:tblGrid>
        <w:gridCol w:w="1812"/>
      </w:tblGrid>
      <w:tr w:rsidR="00D06E67" w:rsidTr="00DF554D">
        <w:trPr>
          <w:trHeight w:val="864"/>
        </w:trPr>
        <w:tc>
          <w:tcPr>
            <w:tcW w:w="1812" w:type="dxa"/>
            <w:tcBorders>
              <w:bottom w:val="single" w:sz="4" w:space="0" w:color="auto"/>
            </w:tcBorders>
          </w:tcPr>
          <w:p w:rsidR="00D06E67" w:rsidRDefault="00D06E67" w:rsidP="00DF554D">
            <w:pPr>
              <w:tabs>
                <w:tab w:val="left" w:pos="2995"/>
                <w:tab w:val="left" w:pos="3064"/>
                <w:tab w:val="left" w:pos="7315"/>
              </w:tabs>
              <w:rPr>
                <w:rFonts w:ascii="Times New Roman" w:hAnsi="Times New Roman"/>
                <w:sz w:val="24"/>
                <w:szCs w:val="24"/>
              </w:rPr>
            </w:pPr>
            <w:r>
              <w:rPr>
                <w:rFonts w:ascii="Times New Roman" w:hAnsi="Times New Roman"/>
                <w:sz w:val="24"/>
                <w:szCs w:val="24"/>
              </w:rPr>
              <w:t xml:space="preserve">Signature   </w:t>
            </w:r>
          </w:p>
        </w:tc>
      </w:tr>
      <w:tr w:rsidR="00D06E67" w:rsidTr="00DF554D">
        <w:trPr>
          <w:trHeight w:val="967"/>
        </w:trPr>
        <w:tc>
          <w:tcPr>
            <w:tcW w:w="1812" w:type="dxa"/>
            <w:tcBorders>
              <w:top w:val="single" w:sz="4" w:space="0" w:color="auto"/>
              <w:bottom w:val="single" w:sz="4" w:space="0" w:color="auto"/>
            </w:tcBorders>
          </w:tcPr>
          <w:p w:rsidR="00D06E67" w:rsidRDefault="00D06E67" w:rsidP="00DF554D">
            <w:pPr>
              <w:tabs>
                <w:tab w:val="left" w:pos="2995"/>
                <w:tab w:val="left" w:pos="3064"/>
                <w:tab w:val="left" w:pos="7315"/>
              </w:tabs>
              <w:rPr>
                <w:rFonts w:ascii="Times New Roman" w:hAnsi="Times New Roman"/>
                <w:sz w:val="24"/>
                <w:szCs w:val="24"/>
              </w:rPr>
            </w:pPr>
            <w:r>
              <w:rPr>
                <w:rFonts w:ascii="Times New Roman" w:hAnsi="Times New Roman"/>
                <w:sz w:val="24"/>
                <w:szCs w:val="24"/>
              </w:rPr>
              <w:t xml:space="preserve">Name </w:t>
            </w:r>
          </w:p>
        </w:tc>
      </w:tr>
      <w:tr w:rsidR="00D06E67" w:rsidTr="00DF554D">
        <w:trPr>
          <w:trHeight w:val="5360"/>
        </w:trPr>
        <w:tc>
          <w:tcPr>
            <w:tcW w:w="1812" w:type="dxa"/>
            <w:tcBorders>
              <w:top w:val="single" w:sz="4" w:space="0" w:color="auto"/>
            </w:tcBorders>
          </w:tcPr>
          <w:p w:rsidR="00D06E67" w:rsidRDefault="00D06E67" w:rsidP="00DF554D">
            <w:pPr>
              <w:tabs>
                <w:tab w:val="left" w:pos="2995"/>
                <w:tab w:val="left" w:pos="3064"/>
                <w:tab w:val="left" w:pos="7315"/>
              </w:tabs>
              <w:rPr>
                <w:rFonts w:ascii="Times New Roman" w:hAnsi="Times New Roman"/>
                <w:sz w:val="24"/>
                <w:szCs w:val="24"/>
              </w:rPr>
            </w:pPr>
            <w:r>
              <w:rPr>
                <w:rFonts w:ascii="Times New Roman" w:hAnsi="Times New Roman"/>
                <w:sz w:val="24"/>
                <w:szCs w:val="24"/>
              </w:rPr>
              <w:t xml:space="preserve">Date                                                                              </w:t>
            </w:r>
          </w:p>
        </w:tc>
      </w:tr>
    </w:tbl>
    <w:p w:rsidR="00D06E67" w:rsidRDefault="00D06E67" w:rsidP="00D06E67"/>
    <w:p w:rsidR="00D06E67" w:rsidRDefault="00D06E67" w:rsidP="00C52EA8">
      <w:pPr>
        <w:jc w:val="both"/>
        <w:rPr>
          <w:rFonts w:ascii="Times New Roman" w:hAnsi="Times New Roman"/>
          <w:sz w:val="24"/>
          <w:szCs w:val="24"/>
        </w:rPr>
      </w:pPr>
    </w:p>
    <w:p w:rsidR="00C52EA8" w:rsidRDefault="00C52EA8" w:rsidP="00C52EA8">
      <w:pPr>
        <w:jc w:val="both"/>
        <w:rPr>
          <w:rFonts w:ascii="Times New Roman" w:hAnsi="Times New Roman"/>
          <w:sz w:val="24"/>
          <w:szCs w:val="24"/>
        </w:rPr>
      </w:pPr>
    </w:p>
    <w:p w:rsidR="00C52EA8" w:rsidRDefault="00C52EA8" w:rsidP="00C52EA8">
      <w:pPr>
        <w:jc w:val="both"/>
        <w:rPr>
          <w:rFonts w:ascii="Times New Roman" w:hAnsi="Times New Roman"/>
          <w:sz w:val="24"/>
          <w:szCs w:val="24"/>
        </w:rPr>
      </w:pPr>
    </w:p>
    <w:p w:rsidR="00C52EA8" w:rsidRDefault="00C52EA8" w:rsidP="00C52EA8">
      <w:pPr>
        <w:jc w:val="both"/>
        <w:rPr>
          <w:rFonts w:ascii="Times New Roman" w:hAnsi="Times New Roman"/>
          <w:sz w:val="24"/>
          <w:szCs w:val="24"/>
        </w:rPr>
      </w:pPr>
    </w:p>
    <w:p w:rsidR="00C52EA8" w:rsidRDefault="00C52EA8" w:rsidP="00C52EA8">
      <w:pPr>
        <w:jc w:val="both"/>
        <w:rPr>
          <w:rFonts w:ascii="Times New Roman" w:hAnsi="Times New Roman"/>
          <w:sz w:val="24"/>
          <w:szCs w:val="24"/>
        </w:rPr>
      </w:pPr>
    </w:p>
    <w:p w:rsidR="00C52EA8" w:rsidRDefault="00C52EA8" w:rsidP="00C52EA8">
      <w:pPr>
        <w:jc w:val="both"/>
        <w:rPr>
          <w:rFonts w:ascii="Times New Roman" w:hAnsi="Times New Roman"/>
          <w:sz w:val="24"/>
          <w:szCs w:val="24"/>
        </w:rPr>
      </w:pPr>
    </w:p>
    <w:p w:rsidR="00C52EA8" w:rsidRDefault="00C52EA8" w:rsidP="00C52EA8">
      <w:pPr>
        <w:jc w:val="both"/>
        <w:rPr>
          <w:rFonts w:ascii="Times New Roman" w:hAnsi="Times New Roman"/>
          <w:sz w:val="24"/>
          <w:szCs w:val="24"/>
        </w:rPr>
      </w:pPr>
    </w:p>
    <w:p w:rsidR="00C52EA8" w:rsidRDefault="00C52EA8" w:rsidP="00C52EA8">
      <w:pPr>
        <w:jc w:val="both"/>
        <w:rPr>
          <w:rFonts w:ascii="Times New Roman" w:hAnsi="Times New Roman"/>
          <w:sz w:val="24"/>
          <w:szCs w:val="24"/>
        </w:rPr>
      </w:pPr>
    </w:p>
    <w:p w:rsidR="00C52EA8" w:rsidRDefault="00C52EA8" w:rsidP="00C52EA8">
      <w:pPr>
        <w:jc w:val="both"/>
        <w:rPr>
          <w:rFonts w:ascii="Times New Roman" w:hAnsi="Times New Roman"/>
          <w:sz w:val="24"/>
          <w:szCs w:val="24"/>
        </w:rPr>
      </w:pPr>
    </w:p>
    <w:p w:rsidR="00C52EA8" w:rsidRDefault="00C52EA8" w:rsidP="00C52EA8">
      <w:pPr>
        <w:jc w:val="both"/>
        <w:rPr>
          <w:rFonts w:ascii="Times New Roman" w:hAnsi="Times New Roman"/>
          <w:sz w:val="24"/>
          <w:szCs w:val="24"/>
        </w:rPr>
      </w:pPr>
    </w:p>
    <w:p w:rsidR="00C52EA8" w:rsidRDefault="00C52EA8" w:rsidP="00C52EA8">
      <w:pPr>
        <w:jc w:val="both"/>
        <w:rPr>
          <w:rFonts w:ascii="Times New Roman" w:hAnsi="Times New Roman"/>
          <w:sz w:val="24"/>
          <w:szCs w:val="24"/>
        </w:rPr>
      </w:pPr>
    </w:p>
    <w:p w:rsidR="00C52EA8" w:rsidRDefault="00C52EA8" w:rsidP="00C52EA8">
      <w:pPr>
        <w:jc w:val="both"/>
        <w:rPr>
          <w:rFonts w:ascii="Times New Roman" w:hAnsi="Times New Roman"/>
          <w:sz w:val="24"/>
          <w:szCs w:val="24"/>
        </w:rPr>
      </w:pPr>
    </w:p>
    <w:p w:rsidR="00C52EA8" w:rsidRDefault="00C52EA8" w:rsidP="00C52EA8">
      <w:pPr>
        <w:jc w:val="both"/>
        <w:rPr>
          <w:rFonts w:ascii="Times New Roman" w:hAnsi="Times New Roman"/>
          <w:sz w:val="24"/>
          <w:szCs w:val="24"/>
        </w:rPr>
      </w:pPr>
    </w:p>
    <w:p w:rsidR="00C52EA8" w:rsidRDefault="00C52EA8" w:rsidP="00C52EA8">
      <w:pPr>
        <w:jc w:val="both"/>
        <w:rPr>
          <w:rFonts w:ascii="Times New Roman" w:hAnsi="Times New Roman"/>
          <w:sz w:val="24"/>
          <w:szCs w:val="24"/>
        </w:rPr>
      </w:pPr>
    </w:p>
    <w:p w:rsidR="00D06E67" w:rsidRDefault="00D06E67" w:rsidP="00C52EA8">
      <w:pPr>
        <w:spacing w:line="360" w:lineRule="auto"/>
        <w:jc w:val="both"/>
        <w:rPr>
          <w:rFonts w:ascii="Times New Roman" w:hAnsi="Times New Roman"/>
          <w:sz w:val="24"/>
          <w:szCs w:val="24"/>
        </w:rPr>
      </w:pPr>
    </w:p>
    <w:p w:rsidR="00C52EA8" w:rsidRPr="00D06E67" w:rsidRDefault="00C52EA8" w:rsidP="00C52EA8">
      <w:pPr>
        <w:spacing w:line="360" w:lineRule="auto"/>
        <w:jc w:val="both"/>
        <w:rPr>
          <w:rFonts w:ascii="Times New Roman" w:hAnsi="Times New Roman"/>
          <w:b/>
          <w:sz w:val="24"/>
          <w:szCs w:val="24"/>
          <w:u w:val="single"/>
        </w:rPr>
      </w:pPr>
      <w:r w:rsidRPr="00D06E67">
        <w:rPr>
          <w:rFonts w:ascii="Times New Roman" w:hAnsi="Times New Roman"/>
          <w:b/>
          <w:sz w:val="24"/>
          <w:szCs w:val="24"/>
          <w:u w:val="single"/>
        </w:rPr>
        <w:t>CONTENTS OF A FEASIBILITY REPORT</w:t>
      </w:r>
    </w:p>
    <w:p w:rsidR="00C52EA8" w:rsidRDefault="00C52EA8" w:rsidP="00C52EA8">
      <w:pPr>
        <w:spacing w:line="360" w:lineRule="auto"/>
        <w:jc w:val="both"/>
        <w:rPr>
          <w:rFonts w:ascii="Times New Roman" w:hAnsi="Times New Roman"/>
          <w:b/>
          <w:sz w:val="24"/>
          <w:szCs w:val="24"/>
        </w:rPr>
      </w:pPr>
      <w:r>
        <w:rPr>
          <w:rFonts w:ascii="Times New Roman" w:hAnsi="Times New Roman"/>
          <w:sz w:val="24"/>
          <w:szCs w:val="24"/>
        </w:rPr>
        <w:t xml:space="preserve">Chapter 1: </w:t>
      </w:r>
      <w:r w:rsidRPr="004B6545">
        <w:rPr>
          <w:rFonts w:ascii="Times New Roman" w:hAnsi="Times New Roman"/>
          <w:sz w:val="24"/>
          <w:szCs w:val="24"/>
        </w:rPr>
        <w:t xml:space="preserve">Executive Summary/ Brief Description of the Project </w:t>
      </w:r>
    </w:p>
    <w:p w:rsidR="00C52EA8" w:rsidRDefault="00C52EA8" w:rsidP="00C52EA8">
      <w:pPr>
        <w:spacing w:line="360" w:lineRule="auto"/>
        <w:jc w:val="both"/>
        <w:rPr>
          <w:rFonts w:ascii="Times New Roman" w:hAnsi="Times New Roman"/>
          <w:b/>
          <w:sz w:val="24"/>
          <w:szCs w:val="24"/>
        </w:rPr>
      </w:pPr>
      <w:r>
        <w:rPr>
          <w:rFonts w:ascii="Times New Roman" w:hAnsi="Times New Roman"/>
          <w:sz w:val="24"/>
          <w:szCs w:val="24"/>
        </w:rPr>
        <w:t xml:space="preserve">Chapter 2: </w:t>
      </w:r>
      <w:r w:rsidRPr="004B6545">
        <w:rPr>
          <w:rFonts w:ascii="Times New Roman" w:hAnsi="Times New Roman"/>
          <w:sz w:val="24"/>
          <w:szCs w:val="24"/>
        </w:rPr>
        <w:t>Sponsorship, Management and Technical Assistance</w:t>
      </w:r>
    </w:p>
    <w:p w:rsidR="00C52EA8" w:rsidRDefault="00C52EA8" w:rsidP="00C52EA8">
      <w:pPr>
        <w:spacing w:line="360" w:lineRule="auto"/>
        <w:jc w:val="both"/>
        <w:rPr>
          <w:rFonts w:ascii="Times New Roman" w:hAnsi="Times New Roman"/>
          <w:b/>
          <w:sz w:val="24"/>
          <w:szCs w:val="24"/>
        </w:rPr>
      </w:pPr>
      <w:r>
        <w:rPr>
          <w:rFonts w:ascii="Times New Roman" w:hAnsi="Times New Roman"/>
          <w:sz w:val="24"/>
          <w:szCs w:val="24"/>
        </w:rPr>
        <w:t xml:space="preserve">Chapter 3: </w:t>
      </w:r>
      <w:r w:rsidRPr="004B6545">
        <w:rPr>
          <w:rFonts w:ascii="Times New Roman" w:hAnsi="Times New Roman"/>
          <w:sz w:val="24"/>
          <w:szCs w:val="24"/>
        </w:rPr>
        <w:t>Market and Sales</w:t>
      </w:r>
    </w:p>
    <w:p w:rsidR="00C52EA8" w:rsidRDefault="00C52EA8" w:rsidP="00C52EA8">
      <w:pPr>
        <w:spacing w:line="360" w:lineRule="auto"/>
        <w:jc w:val="both"/>
        <w:rPr>
          <w:rFonts w:ascii="Times New Roman" w:hAnsi="Times New Roman"/>
          <w:b/>
          <w:sz w:val="24"/>
          <w:szCs w:val="24"/>
        </w:rPr>
      </w:pPr>
      <w:r>
        <w:rPr>
          <w:rFonts w:ascii="Times New Roman" w:hAnsi="Times New Roman"/>
          <w:sz w:val="24"/>
          <w:szCs w:val="24"/>
        </w:rPr>
        <w:t xml:space="preserve">Chapter 4: </w:t>
      </w:r>
      <w:r w:rsidRPr="004B6545">
        <w:rPr>
          <w:rFonts w:ascii="Times New Roman" w:hAnsi="Times New Roman"/>
          <w:sz w:val="24"/>
          <w:szCs w:val="24"/>
        </w:rPr>
        <w:t>Technical Feasibility, Resources and Environment</w:t>
      </w:r>
    </w:p>
    <w:p w:rsidR="00C52EA8" w:rsidRDefault="00C52EA8" w:rsidP="00C52EA8">
      <w:pPr>
        <w:spacing w:line="360" w:lineRule="auto"/>
        <w:jc w:val="both"/>
        <w:rPr>
          <w:rFonts w:ascii="Times New Roman" w:hAnsi="Times New Roman"/>
          <w:b/>
          <w:sz w:val="24"/>
          <w:szCs w:val="24"/>
        </w:rPr>
      </w:pPr>
      <w:r>
        <w:rPr>
          <w:rFonts w:ascii="Times New Roman" w:hAnsi="Times New Roman"/>
          <w:sz w:val="24"/>
          <w:szCs w:val="24"/>
        </w:rPr>
        <w:t xml:space="preserve">Chapter 5: </w:t>
      </w:r>
      <w:r w:rsidRPr="004B6545">
        <w:rPr>
          <w:rFonts w:ascii="Times New Roman" w:hAnsi="Times New Roman"/>
          <w:sz w:val="24"/>
          <w:szCs w:val="24"/>
        </w:rPr>
        <w:t>Government Support and Regulation</w:t>
      </w:r>
    </w:p>
    <w:p w:rsidR="00C52EA8" w:rsidRDefault="00C52EA8" w:rsidP="00C52EA8">
      <w:pPr>
        <w:spacing w:line="360" w:lineRule="auto"/>
        <w:jc w:val="both"/>
        <w:rPr>
          <w:rFonts w:ascii="Times New Roman" w:hAnsi="Times New Roman"/>
          <w:b/>
          <w:sz w:val="24"/>
          <w:szCs w:val="24"/>
        </w:rPr>
      </w:pPr>
      <w:r>
        <w:rPr>
          <w:rFonts w:ascii="Times New Roman" w:hAnsi="Times New Roman"/>
          <w:sz w:val="24"/>
          <w:szCs w:val="24"/>
        </w:rPr>
        <w:t xml:space="preserve">Chapter 6: </w:t>
      </w:r>
      <w:r w:rsidRPr="004B6545">
        <w:rPr>
          <w:rFonts w:ascii="Times New Roman" w:hAnsi="Times New Roman"/>
          <w:sz w:val="24"/>
          <w:szCs w:val="24"/>
        </w:rPr>
        <w:t>Timelines of Projects</w:t>
      </w:r>
    </w:p>
    <w:p w:rsidR="00C52EA8" w:rsidRDefault="00C52EA8" w:rsidP="00C52EA8">
      <w:pPr>
        <w:spacing w:line="360" w:lineRule="auto"/>
        <w:jc w:val="both"/>
        <w:rPr>
          <w:rFonts w:ascii="Times New Roman" w:hAnsi="Times New Roman"/>
          <w:b/>
          <w:sz w:val="24"/>
          <w:szCs w:val="24"/>
        </w:rPr>
      </w:pPr>
      <w:r>
        <w:rPr>
          <w:rFonts w:ascii="Times New Roman" w:hAnsi="Times New Roman"/>
          <w:sz w:val="24"/>
          <w:szCs w:val="24"/>
        </w:rPr>
        <w:t xml:space="preserve">Chapter 7: </w:t>
      </w:r>
      <w:r w:rsidRPr="004B6545">
        <w:rPr>
          <w:rFonts w:ascii="Times New Roman" w:hAnsi="Times New Roman"/>
          <w:sz w:val="24"/>
          <w:szCs w:val="24"/>
        </w:rPr>
        <w:t xml:space="preserve">Estimated Project Cost and Revenue </w:t>
      </w:r>
    </w:p>
    <w:p w:rsidR="00C52EA8" w:rsidRDefault="00C52EA8" w:rsidP="00C52EA8">
      <w:pPr>
        <w:spacing w:line="360" w:lineRule="auto"/>
        <w:jc w:val="both"/>
        <w:rPr>
          <w:rFonts w:ascii="Times New Roman" w:hAnsi="Times New Roman"/>
          <w:b/>
          <w:sz w:val="24"/>
          <w:szCs w:val="24"/>
        </w:rPr>
      </w:pPr>
      <w:r>
        <w:rPr>
          <w:rFonts w:ascii="Times New Roman" w:hAnsi="Times New Roman"/>
          <w:sz w:val="24"/>
          <w:szCs w:val="24"/>
        </w:rPr>
        <w:t xml:space="preserve">Chapter 8: </w:t>
      </w:r>
      <w:r w:rsidRPr="004B6545">
        <w:rPr>
          <w:rFonts w:ascii="Times New Roman" w:hAnsi="Times New Roman"/>
          <w:sz w:val="24"/>
          <w:szCs w:val="24"/>
        </w:rPr>
        <w:t>Funding Mechanism</w:t>
      </w:r>
    </w:p>
    <w:p w:rsidR="00C52EA8" w:rsidRPr="00C52EA8" w:rsidRDefault="00C52EA8" w:rsidP="00C52EA8">
      <w:pPr>
        <w:spacing w:line="360" w:lineRule="auto"/>
        <w:jc w:val="both"/>
        <w:rPr>
          <w:rFonts w:ascii="Times New Roman" w:hAnsi="Times New Roman"/>
          <w:b/>
          <w:sz w:val="24"/>
          <w:szCs w:val="24"/>
        </w:rPr>
      </w:pPr>
      <w:r>
        <w:rPr>
          <w:rFonts w:ascii="Times New Roman" w:hAnsi="Times New Roman"/>
          <w:sz w:val="24"/>
          <w:szCs w:val="24"/>
        </w:rPr>
        <w:t xml:space="preserve">Chapter 9: </w:t>
      </w:r>
      <w:r w:rsidRPr="004B6545">
        <w:rPr>
          <w:rFonts w:ascii="Times New Roman" w:hAnsi="Times New Roman"/>
          <w:sz w:val="24"/>
          <w:szCs w:val="24"/>
        </w:rPr>
        <w:t>Conclusion</w:t>
      </w:r>
    </w:p>
    <w:p w:rsidR="00C52EA8" w:rsidRDefault="004263F6" w:rsidP="00C52EA8">
      <w:pPr>
        <w:jc w:val="both"/>
        <w:rPr>
          <w:rFonts w:ascii="Times New Roman" w:hAnsi="Times New Roman"/>
          <w:sz w:val="24"/>
          <w:szCs w:val="24"/>
        </w:rPr>
      </w:pPr>
      <w:r>
        <w:rPr>
          <w:rFonts w:ascii="Times New Roman" w:hAnsi="Times New Roman"/>
          <w:sz w:val="24"/>
          <w:szCs w:val="24"/>
        </w:rPr>
        <w:t xml:space="preserve">         </w:t>
      </w:r>
    </w:p>
    <w:p w:rsidR="00C52EA8" w:rsidRPr="00C52EA8" w:rsidRDefault="00C52EA8" w:rsidP="00C52EA8">
      <w:pPr>
        <w:rPr>
          <w:rFonts w:ascii="Times New Roman" w:hAnsi="Times New Roman"/>
          <w:sz w:val="24"/>
          <w:szCs w:val="24"/>
        </w:rPr>
      </w:pPr>
    </w:p>
    <w:p w:rsidR="00C52EA8" w:rsidRDefault="00C52EA8" w:rsidP="00C52EA8">
      <w:pPr>
        <w:rPr>
          <w:rFonts w:ascii="Times New Roman" w:hAnsi="Times New Roman"/>
          <w:sz w:val="24"/>
          <w:szCs w:val="24"/>
        </w:rPr>
      </w:pPr>
    </w:p>
    <w:p w:rsidR="00C95B53" w:rsidRDefault="00C95B53" w:rsidP="00C52EA8">
      <w:pPr>
        <w:ind w:firstLine="720"/>
        <w:rPr>
          <w:rFonts w:ascii="Times New Roman" w:hAnsi="Times New Roman"/>
          <w:sz w:val="24"/>
          <w:szCs w:val="24"/>
        </w:rPr>
      </w:pPr>
    </w:p>
    <w:p w:rsidR="00C52EA8" w:rsidRDefault="00C52EA8" w:rsidP="00C52EA8">
      <w:pPr>
        <w:ind w:firstLine="720"/>
        <w:rPr>
          <w:rFonts w:ascii="Times New Roman" w:hAnsi="Times New Roman"/>
          <w:sz w:val="24"/>
          <w:szCs w:val="24"/>
        </w:rPr>
      </w:pPr>
    </w:p>
    <w:p w:rsidR="00C52EA8" w:rsidRDefault="00C52EA8" w:rsidP="00C52EA8">
      <w:pPr>
        <w:ind w:firstLine="720"/>
        <w:rPr>
          <w:rFonts w:ascii="Times New Roman" w:hAnsi="Times New Roman"/>
          <w:sz w:val="24"/>
          <w:szCs w:val="24"/>
        </w:rPr>
      </w:pPr>
    </w:p>
    <w:p w:rsidR="00C52EA8" w:rsidRDefault="00C52EA8" w:rsidP="00C52EA8">
      <w:pPr>
        <w:ind w:firstLine="720"/>
        <w:rPr>
          <w:rFonts w:ascii="Times New Roman" w:hAnsi="Times New Roman"/>
          <w:sz w:val="24"/>
          <w:szCs w:val="24"/>
        </w:rPr>
      </w:pPr>
    </w:p>
    <w:p w:rsidR="00C52EA8" w:rsidRDefault="00C52EA8" w:rsidP="00C52EA8">
      <w:pPr>
        <w:ind w:firstLine="720"/>
        <w:rPr>
          <w:rFonts w:ascii="Times New Roman" w:hAnsi="Times New Roman"/>
          <w:sz w:val="24"/>
          <w:szCs w:val="24"/>
        </w:rPr>
      </w:pPr>
    </w:p>
    <w:p w:rsidR="00C52EA8" w:rsidRDefault="00C52EA8" w:rsidP="00C52EA8">
      <w:pPr>
        <w:ind w:firstLine="720"/>
        <w:rPr>
          <w:rFonts w:ascii="Times New Roman" w:hAnsi="Times New Roman"/>
          <w:sz w:val="24"/>
          <w:szCs w:val="24"/>
        </w:rPr>
      </w:pPr>
    </w:p>
    <w:p w:rsidR="00C52EA8" w:rsidRDefault="00C52EA8" w:rsidP="00C52EA8">
      <w:pPr>
        <w:ind w:firstLine="720"/>
        <w:rPr>
          <w:rFonts w:ascii="Times New Roman" w:hAnsi="Times New Roman"/>
          <w:sz w:val="24"/>
          <w:szCs w:val="24"/>
        </w:rPr>
      </w:pPr>
    </w:p>
    <w:p w:rsidR="00C52EA8" w:rsidRDefault="00C52EA8" w:rsidP="00C52EA8">
      <w:pPr>
        <w:ind w:firstLine="720"/>
        <w:rPr>
          <w:rFonts w:ascii="Times New Roman" w:hAnsi="Times New Roman"/>
          <w:sz w:val="24"/>
          <w:szCs w:val="24"/>
        </w:rPr>
      </w:pPr>
    </w:p>
    <w:p w:rsidR="00C52EA8" w:rsidRDefault="00C52EA8" w:rsidP="00C52EA8">
      <w:pPr>
        <w:ind w:firstLine="720"/>
        <w:rPr>
          <w:rFonts w:ascii="Times New Roman" w:hAnsi="Times New Roman"/>
          <w:sz w:val="24"/>
          <w:szCs w:val="24"/>
        </w:rPr>
      </w:pPr>
    </w:p>
    <w:p w:rsidR="00D06E67" w:rsidRDefault="00D06E67" w:rsidP="00E50144">
      <w:pPr>
        <w:pStyle w:val="ListParagraph"/>
        <w:spacing w:line="360" w:lineRule="auto"/>
        <w:ind w:left="0"/>
        <w:jc w:val="both"/>
        <w:rPr>
          <w:rFonts w:ascii="Times New Roman" w:hAnsi="Times New Roman"/>
          <w:sz w:val="24"/>
          <w:szCs w:val="24"/>
        </w:rPr>
      </w:pPr>
    </w:p>
    <w:p w:rsidR="00D06E67" w:rsidRDefault="00D06E67" w:rsidP="00E50144">
      <w:pPr>
        <w:pStyle w:val="ListParagraph"/>
        <w:spacing w:line="360" w:lineRule="auto"/>
        <w:ind w:left="0"/>
        <w:jc w:val="both"/>
        <w:rPr>
          <w:rFonts w:ascii="Times New Roman" w:hAnsi="Times New Roman"/>
          <w:b/>
          <w:sz w:val="24"/>
          <w:szCs w:val="24"/>
        </w:rPr>
      </w:pPr>
    </w:p>
    <w:p w:rsidR="00D06E67" w:rsidRDefault="00D06E67" w:rsidP="00E50144">
      <w:pPr>
        <w:pStyle w:val="ListParagraph"/>
        <w:spacing w:line="360" w:lineRule="auto"/>
        <w:ind w:left="0"/>
        <w:jc w:val="both"/>
        <w:rPr>
          <w:rFonts w:ascii="Times New Roman" w:hAnsi="Times New Roman"/>
          <w:b/>
          <w:sz w:val="24"/>
          <w:szCs w:val="24"/>
        </w:rPr>
      </w:pPr>
    </w:p>
    <w:p w:rsidR="00D06E67" w:rsidRDefault="00D06E67" w:rsidP="00E50144">
      <w:pPr>
        <w:pStyle w:val="ListParagraph"/>
        <w:spacing w:line="360" w:lineRule="auto"/>
        <w:ind w:left="0"/>
        <w:jc w:val="both"/>
        <w:rPr>
          <w:rFonts w:ascii="Times New Roman" w:hAnsi="Times New Roman"/>
          <w:b/>
          <w:sz w:val="24"/>
          <w:szCs w:val="24"/>
        </w:rPr>
      </w:pPr>
    </w:p>
    <w:p w:rsidR="00E50144" w:rsidRDefault="00C52EA8" w:rsidP="00E50144">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Executive Summary/ Project Description</w:t>
      </w:r>
    </w:p>
    <w:p w:rsidR="00C52EA8" w:rsidRPr="00E50144" w:rsidRDefault="00C52EA8" w:rsidP="00E50144">
      <w:pPr>
        <w:pStyle w:val="ListParagraph"/>
        <w:spacing w:line="360" w:lineRule="auto"/>
        <w:ind w:left="0"/>
        <w:jc w:val="both"/>
        <w:rPr>
          <w:rFonts w:ascii="Times New Roman" w:hAnsi="Times New Roman"/>
          <w:b/>
          <w:sz w:val="24"/>
          <w:szCs w:val="24"/>
        </w:rPr>
      </w:pPr>
      <w:r w:rsidRPr="00E50144">
        <w:rPr>
          <w:rFonts w:ascii="Times New Roman" w:hAnsi="Times New Roman"/>
          <w:sz w:val="24"/>
          <w:szCs w:val="24"/>
        </w:rPr>
        <w:t>This business plan examine</w:t>
      </w:r>
      <w:r w:rsidRPr="00E50144">
        <w:rPr>
          <w:rFonts w:ascii="Times New Roman" w:hAnsi="Times New Roman"/>
          <w:sz w:val="24"/>
          <w:szCs w:val="24"/>
        </w:rPr>
        <w:t xml:space="preserve">s the possibility of and </w:t>
      </w:r>
      <w:r w:rsidRPr="00E50144">
        <w:rPr>
          <w:rFonts w:ascii="Times New Roman" w:hAnsi="Times New Roman"/>
          <w:sz w:val="24"/>
          <w:szCs w:val="24"/>
        </w:rPr>
        <w:t xml:space="preserve">economic </w:t>
      </w:r>
      <w:r w:rsidRPr="00E50144">
        <w:rPr>
          <w:rFonts w:ascii="Times New Roman" w:hAnsi="Times New Roman"/>
          <w:sz w:val="24"/>
          <w:szCs w:val="24"/>
        </w:rPr>
        <w:t>capability of the development of a 600</w:t>
      </w:r>
      <w:r w:rsidR="00257CBC">
        <w:rPr>
          <w:rFonts w:ascii="Times New Roman" w:hAnsi="Times New Roman"/>
          <w:sz w:val="24"/>
          <w:szCs w:val="24"/>
        </w:rPr>
        <w:t xml:space="preserve">hectares groundnut </w:t>
      </w:r>
      <w:r w:rsidRPr="00E50144">
        <w:rPr>
          <w:rFonts w:ascii="Times New Roman" w:hAnsi="Times New Roman"/>
          <w:sz w:val="24"/>
          <w:szCs w:val="24"/>
        </w:rPr>
        <w:t>plantation</w:t>
      </w:r>
      <w:r w:rsidR="00257CBC">
        <w:rPr>
          <w:rFonts w:ascii="Times New Roman" w:hAnsi="Times New Roman"/>
          <w:sz w:val="24"/>
          <w:szCs w:val="24"/>
        </w:rPr>
        <w:t xml:space="preserve"> and the establishment of a groundnut</w:t>
      </w:r>
      <w:r w:rsidRPr="00E50144">
        <w:rPr>
          <w:rFonts w:ascii="Times New Roman" w:hAnsi="Times New Roman"/>
          <w:sz w:val="24"/>
          <w:szCs w:val="24"/>
        </w:rPr>
        <w:t xml:space="preserve"> oil extra</w:t>
      </w:r>
      <w:r w:rsidR="00E50144" w:rsidRPr="00E50144">
        <w:rPr>
          <w:rFonts w:ascii="Times New Roman" w:hAnsi="Times New Roman"/>
          <w:sz w:val="24"/>
          <w:szCs w:val="24"/>
        </w:rPr>
        <w:t>ction plant in Ikorodu, Lagos at Adaora Farms LTD</w:t>
      </w:r>
      <w:r w:rsidR="00EE4EBF">
        <w:rPr>
          <w:rFonts w:ascii="Times New Roman" w:hAnsi="Times New Roman"/>
          <w:sz w:val="24"/>
          <w:szCs w:val="24"/>
        </w:rPr>
        <w:t xml:space="preserve"> with Adaora Farmer’s Cooperative Limited</w:t>
      </w:r>
      <w:r w:rsidR="00E50144" w:rsidRPr="00E50144">
        <w:rPr>
          <w:rFonts w:ascii="Times New Roman" w:hAnsi="Times New Roman"/>
          <w:sz w:val="24"/>
          <w:szCs w:val="24"/>
        </w:rPr>
        <w:t>. The farm will produce about 1,4</w:t>
      </w:r>
      <w:r w:rsidR="00257CBC">
        <w:rPr>
          <w:rFonts w:ascii="Times New Roman" w:hAnsi="Times New Roman"/>
          <w:sz w:val="24"/>
          <w:szCs w:val="24"/>
        </w:rPr>
        <w:t>00tonnes of groundnut in a production cycle. The groundnut</w:t>
      </w:r>
      <w:r w:rsidRPr="00E50144">
        <w:rPr>
          <w:rFonts w:ascii="Times New Roman" w:hAnsi="Times New Roman"/>
          <w:sz w:val="24"/>
          <w:szCs w:val="24"/>
        </w:rPr>
        <w:t xml:space="preserve"> oil extra</w:t>
      </w:r>
      <w:r w:rsidR="00E50144" w:rsidRPr="00E50144">
        <w:rPr>
          <w:rFonts w:ascii="Times New Roman" w:hAnsi="Times New Roman"/>
          <w:sz w:val="24"/>
          <w:szCs w:val="24"/>
        </w:rPr>
        <w:t>ction plant will process about 6,4</w:t>
      </w:r>
      <w:r w:rsidRPr="00E50144">
        <w:rPr>
          <w:rFonts w:ascii="Times New Roman" w:hAnsi="Times New Roman"/>
          <w:sz w:val="24"/>
          <w:szCs w:val="24"/>
        </w:rPr>
        <w:t>00tonne</w:t>
      </w:r>
      <w:r w:rsidR="00A41E62">
        <w:rPr>
          <w:rFonts w:ascii="Times New Roman" w:hAnsi="Times New Roman"/>
          <w:sz w:val="24"/>
          <w:szCs w:val="24"/>
        </w:rPr>
        <w:t>s of groundnut seed</w:t>
      </w:r>
      <w:r w:rsidR="00257CBC">
        <w:rPr>
          <w:rFonts w:ascii="Times New Roman" w:hAnsi="Times New Roman"/>
          <w:sz w:val="24"/>
          <w:szCs w:val="24"/>
        </w:rPr>
        <w:t xml:space="preserve"> into edible groundnut oil, groundnut seed for livestock industry and groundnut</w:t>
      </w:r>
      <w:r w:rsidRPr="00E50144">
        <w:rPr>
          <w:rFonts w:ascii="Times New Roman" w:hAnsi="Times New Roman"/>
          <w:sz w:val="24"/>
          <w:szCs w:val="24"/>
        </w:rPr>
        <w:t xml:space="preserve"> sludge for soap, cosmetics and paint industry. There is high domestic demand fo</w:t>
      </w:r>
      <w:r w:rsidR="00E50144" w:rsidRPr="00E50144">
        <w:rPr>
          <w:rFonts w:ascii="Times New Roman" w:hAnsi="Times New Roman"/>
          <w:sz w:val="24"/>
          <w:szCs w:val="24"/>
        </w:rPr>
        <w:t xml:space="preserve">r these products because of the community’s </w:t>
      </w:r>
      <w:r w:rsidRPr="00E50144">
        <w:rPr>
          <w:rFonts w:ascii="Times New Roman" w:hAnsi="Times New Roman"/>
          <w:sz w:val="24"/>
          <w:szCs w:val="24"/>
        </w:rPr>
        <w:t>huge population and production constraints leading to shortage of the commodity. Production is current</w:t>
      </w:r>
      <w:r w:rsidR="00E50144" w:rsidRPr="00E50144">
        <w:rPr>
          <w:rFonts w:ascii="Times New Roman" w:hAnsi="Times New Roman"/>
          <w:sz w:val="24"/>
          <w:szCs w:val="24"/>
        </w:rPr>
        <w:t>ly popular in the East and South East with Imo state as the lead producer</w:t>
      </w:r>
      <w:r w:rsidRPr="00E50144">
        <w:rPr>
          <w:rFonts w:ascii="Times New Roman" w:hAnsi="Times New Roman"/>
          <w:sz w:val="24"/>
          <w:szCs w:val="24"/>
        </w:rPr>
        <w:t>. Nigeria imports significant quantity o</w:t>
      </w:r>
      <w:r w:rsidR="00A41E62">
        <w:rPr>
          <w:rFonts w:ascii="Times New Roman" w:hAnsi="Times New Roman"/>
          <w:sz w:val="24"/>
          <w:szCs w:val="24"/>
        </w:rPr>
        <w:t>f groundnut seed</w:t>
      </w:r>
      <w:r w:rsidR="00E50144">
        <w:rPr>
          <w:rFonts w:ascii="Times New Roman" w:hAnsi="Times New Roman"/>
          <w:sz w:val="24"/>
          <w:szCs w:val="24"/>
        </w:rPr>
        <w:t xml:space="preserve"> in order</w:t>
      </w:r>
      <w:r w:rsidRPr="00E50144">
        <w:rPr>
          <w:rFonts w:ascii="Times New Roman" w:hAnsi="Times New Roman"/>
          <w:sz w:val="24"/>
          <w:szCs w:val="24"/>
        </w:rPr>
        <w:t xml:space="preserve"> to augment domestic shortages. </w:t>
      </w:r>
    </w:p>
    <w:p w:rsidR="00C52EA8" w:rsidRDefault="00D06E67" w:rsidP="00C52EA8">
      <w:pPr>
        <w:pStyle w:val="ListParagraph"/>
        <w:spacing w:line="360" w:lineRule="auto"/>
        <w:ind w:left="0"/>
        <w:jc w:val="both"/>
        <w:rPr>
          <w:rFonts w:ascii="Times New Roman" w:hAnsi="Times New Roman"/>
          <w:sz w:val="24"/>
          <w:szCs w:val="24"/>
        </w:rPr>
      </w:pPr>
      <w:r>
        <w:rPr>
          <w:rFonts w:ascii="Times New Roman" w:hAnsi="Times New Roman"/>
          <w:sz w:val="24"/>
          <w:szCs w:val="24"/>
        </w:rPr>
        <w:t>This</w:t>
      </w:r>
      <w:r w:rsidR="00C52EA8" w:rsidRPr="004B6545">
        <w:rPr>
          <w:rFonts w:ascii="Times New Roman" w:hAnsi="Times New Roman"/>
          <w:sz w:val="24"/>
          <w:szCs w:val="24"/>
        </w:rPr>
        <w:t xml:space="preserve"> project will create economic opportunities, impact positively on the people and help conserve scarce f</w:t>
      </w:r>
      <w:r w:rsidR="00257CBC">
        <w:rPr>
          <w:rFonts w:ascii="Times New Roman" w:hAnsi="Times New Roman"/>
          <w:sz w:val="24"/>
          <w:szCs w:val="24"/>
        </w:rPr>
        <w:t>oreign exchange. The entire groundnut</w:t>
      </w:r>
      <w:r w:rsidR="00C52EA8" w:rsidRPr="004B6545">
        <w:rPr>
          <w:rFonts w:ascii="Times New Roman" w:hAnsi="Times New Roman"/>
          <w:sz w:val="24"/>
          <w:szCs w:val="24"/>
        </w:rPr>
        <w:t xml:space="preserve"> to be processed will be </w:t>
      </w:r>
      <w:r w:rsidRPr="004B6545">
        <w:rPr>
          <w:rFonts w:ascii="Times New Roman" w:hAnsi="Times New Roman"/>
          <w:sz w:val="24"/>
          <w:szCs w:val="24"/>
        </w:rPr>
        <w:t>obtained</w:t>
      </w:r>
      <w:r w:rsidR="00C52EA8" w:rsidRPr="004B6545">
        <w:rPr>
          <w:rFonts w:ascii="Times New Roman" w:hAnsi="Times New Roman"/>
          <w:sz w:val="24"/>
          <w:szCs w:val="24"/>
        </w:rPr>
        <w:t xml:space="preserve"> locally through direct produ</w:t>
      </w:r>
      <w:r>
        <w:rPr>
          <w:rFonts w:ascii="Times New Roman" w:hAnsi="Times New Roman"/>
          <w:sz w:val="24"/>
          <w:szCs w:val="24"/>
        </w:rPr>
        <w:t xml:space="preserve">ction, contract farming in Lagos state </w:t>
      </w:r>
      <w:r w:rsidR="00C52EA8" w:rsidRPr="004B6545">
        <w:rPr>
          <w:rFonts w:ascii="Times New Roman" w:hAnsi="Times New Roman"/>
          <w:sz w:val="24"/>
          <w:szCs w:val="24"/>
        </w:rPr>
        <w:t>and direct purchase from smallholder farmers in other production areas. The project will create market access, improve income of farmers and contribute significantly to food security. It will also generate satisfactory returns for sponsors and investors.</w:t>
      </w:r>
    </w:p>
    <w:p w:rsidR="00C52EA8" w:rsidRDefault="00D06E67" w:rsidP="00BB7D87">
      <w:pPr>
        <w:pStyle w:val="ListParagraph"/>
        <w:spacing w:line="360" w:lineRule="auto"/>
        <w:ind w:left="0"/>
        <w:jc w:val="both"/>
        <w:rPr>
          <w:rFonts w:ascii="Times New Roman" w:hAnsi="Times New Roman"/>
          <w:b/>
          <w:sz w:val="24"/>
          <w:szCs w:val="24"/>
          <w:u w:val="single"/>
        </w:rPr>
      </w:pPr>
      <w:r>
        <w:rPr>
          <w:rFonts w:ascii="Times New Roman" w:hAnsi="Times New Roman"/>
          <w:b/>
          <w:sz w:val="24"/>
          <w:szCs w:val="24"/>
          <w:u w:val="single"/>
        </w:rPr>
        <w:t>SPONSORSHIP, MANAGEMENT AND TECHNICAL ISSUES</w:t>
      </w:r>
    </w:p>
    <w:p w:rsidR="00BB7D87" w:rsidRDefault="00BB7D87" w:rsidP="00BB7D87">
      <w:pPr>
        <w:pStyle w:val="ListParagraph"/>
        <w:numPr>
          <w:ilvl w:val="0"/>
          <w:numId w:val="3"/>
        </w:numPr>
        <w:spacing w:line="360" w:lineRule="auto"/>
        <w:jc w:val="both"/>
        <w:rPr>
          <w:rFonts w:ascii="Times New Roman" w:hAnsi="Times New Roman"/>
          <w:sz w:val="24"/>
          <w:szCs w:val="24"/>
        </w:rPr>
      </w:pPr>
      <w:r w:rsidRPr="00D06E67">
        <w:rPr>
          <w:rFonts w:ascii="Times New Roman" w:hAnsi="Times New Roman"/>
          <w:b/>
          <w:sz w:val="24"/>
          <w:szCs w:val="24"/>
        </w:rPr>
        <w:t>Sponsorship</w:t>
      </w:r>
      <w:r>
        <w:rPr>
          <w:rFonts w:ascii="Times New Roman" w:hAnsi="Times New Roman"/>
          <w:sz w:val="24"/>
          <w:szCs w:val="24"/>
        </w:rPr>
        <w:t xml:space="preserve">: </w:t>
      </w:r>
      <w:r w:rsidRPr="004B6545">
        <w:rPr>
          <w:rFonts w:ascii="Times New Roman" w:hAnsi="Times New Roman"/>
          <w:sz w:val="24"/>
          <w:szCs w:val="24"/>
        </w:rPr>
        <w:t>The project i</w:t>
      </w:r>
      <w:r>
        <w:rPr>
          <w:rFonts w:ascii="Times New Roman" w:hAnsi="Times New Roman"/>
          <w:sz w:val="24"/>
          <w:szCs w:val="24"/>
        </w:rPr>
        <w:t xml:space="preserve">s sponsored by Chief Kolade Badmus, a profound personality in the business world and the Chief Executive Officer (CEO) of Merger Landing Assurance (MLA) Company.  Chief Kolade Badmus </w:t>
      </w:r>
      <w:r w:rsidRPr="004B6545">
        <w:rPr>
          <w:rFonts w:ascii="Times New Roman" w:hAnsi="Times New Roman"/>
          <w:sz w:val="24"/>
          <w:szCs w:val="24"/>
        </w:rPr>
        <w:t xml:space="preserve">is promoting the productivity of </w:t>
      </w:r>
      <w:r>
        <w:rPr>
          <w:rFonts w:ascii="Times New Roman" w:hAnsi="Times New Roman"/>
          <w:sz w:val="24"/>
          <w:szCs w:val="24"/>
        </w:rPr>
        <w:t xml:space="preserve">smallholder farmers in Lagos state through Adaora </w:t>
      </w:r>
      <w:r w:rsidRPr="004B6545">
        <w:rPr>
          <w:rFonts w:ascii="Times New Roman" w:hAnsi="Times New Roman"/>
          <w:sz w:val="24"/>
          <w:szCs w:val="24"/>
        </w:rPr>
        <w:t>Farmer’s Coop</w:t>
      </w:r>
      <w:r>
        <w:rPr>
          <w:rFonts w:ascii="Times New Roman" w:hAnsi="Times New Roman"/>
          <w:sz w:val="24"/>
          <w:szCs w:val="24"/>
        </w:rPr>
        <w:t xml:space="preserve">erative Limited. The farm has at the forefront of its practice </w:t>
      </w:r>
      <w:r w:rsidRPr="004B6545">
        <w:rPr>
          <w:rFonts w:ascii="Times New Roman" w:hAnsi="Times New Roman"/>
          <w:sz w:val="24"/>
          <w:szCs w:val="24"/>
        </w:rPr>
        <w:t>experts with many years of experience in the project being pro</w:t>
      </w:r>
      <w:r>
        <w:rPr>
          <w:rFonts w:ascii="Times New Roman" w:hAnsi="Times New Roman"/>
          <w:sz w:val="24"/>
          <w:szCs w:val="24"/>
        </w:rPr>
        <w:t>posed. Badmus and Bako</w:t>
      </w:r>
      <w:r w:rsidRPr="004B6545">
        <w:rPr>
          <w:rFonts w:ascii="Times New Roman" w:hAnsi="Times New Roman"/>
          <w:sz w:val="24"/>
          <w:szCs w:val="24"/>
        </w:rPr>
        <w:t xml:space="preserve"> Agribusiness Ventures &amp; Consultancy will be responsible for the management consultancy of the projects.</w:t>
      </w:r>
    </w:p>
    <w:p w:rsidR="00BB7D87" w:rsidRDefault="00BB7D87" w:rsidP="00BB7D87">
      <w:pPr>
        <w:pStyle w:val="ListParagraph"/>
        <w:numPr>
          <w:ilvl w:val="0"/>
          <w:numId w:val="3"/>
        </w:numPr>
        <w:spacing w:line="360" w:lineRule="auto"/>
        <w:jc w:val="both"/>
        <w:rPr>
          <w:rFonts w:ascii="Times New Roman" w:hAnsi="Times New Roman"/>
          <w:sz w:val="24"/>
          <w:szCs w:val="24"/>
        </w:rPr>
      </w:pPr>
      <w:r w:rsidRPr="00EE4EBF">
        <w:rPr>
          <w:rFonts w:ascii="Times New Roman" w:hAnsi="Times New Roman"/>
          <w:b/>
          <w:sz w:val="24"/>
          <w:szCs w:val="24"/>
        </w:rPr>
        <w:t>Management</w:t>
      </w:r>
      <w:r w:rsidRPr="00EE4EBF">
        <w:rPr>
          <w:rFonts w:ascii="Times New Roman" w:hAnsi="Times New Roman"/>
          <w:sz w:val="24"/>
          <w:szCs w:val="24"/>
        </w:rPr>
        <w:t>: 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w:t>
      </w:r>
      <w:r>
        <w:rPr>
          <w:rFonts w:ascii="Times New Roman" w:hAnsi="Times New Roman"/>
          <w:sz w:val="24"/>
          <w:szCs w:val="24"/>
        </w:rPr>
        <w:t xml:space="preserve"> </w:t>
      </w:r>
      <w:r w:rsidRPr="00EE4EBF">
        <w:rPr>
          <w:rFonts w:ascii="Times New Roman" w:hAnsi="Times New Roman"/>
          <w:sz w:val="24"/>
          <w:szCs w:val="24"/>
        </w:rPr>
        <w:t>success of the organization. The board will ensur</w:t>
      </w:r>
      <w:r>
        <w:rPr>
          <w:rFonts w:ascii="Times New Roman" w:hAnsi="Times New Roman"/>
          <w:sz w:val="24"/>
          <w:szCs w:val="24"/>
        </w:rPr>
        <w:t>e that the organization complies</w:t>
      </w:r>
      <w:r w:rsidRPr="00EE4EBF">
        <w:rPr>
          <w:rFonts w:ascii="Times New Roman" w:hAnsi="Times New Roman"/>
          <w:sz w:val="24"/>
          <w:szCs w:val="24"/>
        </w:rPr>
        <w:t xml:space="preserve"> with all standards set by regulatory authorities.</w:t>
      </w:r>
      <w:r>
        <w:rPr>
          <w:rFonts w:ascii="Times New Roman" w:hAnsi="Times New Roman"/>
          <w:sz w:val="24"/>
          <w:szCs w:val="24"/>
        </w:rPr>
        <w:t xml:space="preserve"> The Managing Director</w:t>
      </w:r>
      <w:r w:rsidRPr="00EE4EBF">
        <w:rPr>
          <w:rFonts w:ascii="Times New Roman" w:hAnsi="Times New Roman"/>
          <w:sz w:val="24"/>
          <w:szCs w:val="24"/>
        </w:rPr>
        <w:t xml:space="preserve"> shall be responsible for the co-ordination of the day to day management of the cooperative business. He is accoun</w:t>
      </w:r>
      <w:r>
        <w:rPr>
          <w:rFonts w:ascii="Times New Roman" w:hAnsi="Times New Roman"/>
          <w:sz w:val="24"/>
          <w:szCs w:val="24"/>
        </w:rPr>
        <w:t>table to the Board of Directors. H</w:t>
      </w:r>
      <w:r w:rsidRPr="00EE4EBF">
        <w:rPr>
          <w:rFonts w:ascii="Times New Roman" w:hAnsi="Times New Roman"/>
          <w:sz w:val="24"/>
          <w:szCs w:val="24"/>
        </w:rPr>
        <w:t>e will mobilize organization resources to achieve set goals. He will manage business risks and focus on wealth creation.</w:t>
      </w:r>
    </w:p>
    <w:p w:rsidR="00BB7D87" w:rsidRDefault="00BB7D87" w:rsidP="00BB7D87">
      <w:pPr>
        <w:pStyle w:val="ListParagraph"/>
        <w:numPr>
          <w:ilvl w:val="0"/>
          <w:numId w:val="3"/>
        </w:numPr>
        <w:spacing w:before="240" w:line="360" w:lineRule="auto"/>
        <w:jc w:val="both"/>
        <w:rPr>
          <w:rFonts w:ascii="Times New Roman" w:hAnsi="Times New Roman"/>
          <w:sz w:val="24"/>
          <w:szCs w:val="24"/>
        </w:rPr>
      </w:pPr>
      <w:r w:rsidRPr="00EE4EBF">
        <w:rPr>
          <w:rFonts w:ascii="Times New Roman" w:hAnsi="Times New Roman"/>
          <w:b/>
          <w:sz w:val="24"/>
          <w:szCs w:val="24"/>
        </w:rPr>
        <w:t>Technical Issues</w:t>
      </w:r>
      <w:r w:rsidRPr="00EE4EBF">
        <w:rPr>
          <w:rFonts w:ascii="Times New Roman" w:hAnsi="Times New Roman"/>
          <w:sz w:val="24"/>
          <w:szCs w:val="24"/>
        </w:rPr>
        <w:t xml:space="preserve">: </w:t>
      </w:r>
      <w:r>
        <w:rPr>
          <w:rFonts w:ascii="Times New Roman" w:hAnsi="Times New Roman"/>
          <w:sz w:val="24"/>
          <w:szCs w:val="24"/>
        </w:rPr>
        <w:t>The managing board of the farm</w:t>
      </w:r>
      <w:r w:rsidRPr="00EE4EBF">
        <w:rPr>
          <w:rFonts w:ascii="Times New Roman" w:hAnsi="Times New Roman"/>
          <w:sz w:val="24"/>
          <w:szCs w:val="24"/>
        </w:rPr>
        <w:t xml:space="preserve"> has</w:t>
      </w:r>
      <w:r>
        <w:rPr>
          <w:rFonts w:ascii="Times New Roman" w:hAnsi="Times New Roman"/>
          <w:sz w:val="24"/>
          <w:szCs w:val="24"/>
        </w:rPr>
        <w:t xml:space="preserve"> a</w:t>
      </w:r>
      <w:r w:rsidRPr="00EE4EBF">
        <w:rPr>
          <w:rFonts w:ascii="Times New Roman" w:hAnsi="Times New Roman"/>
          <w:sz w:val="24"/>
          <w:szCs w:val="24"/>
        </w:rPr>
        <w:t xml:space="preserve"> </w:t>
      </w:r>
      <w:r>
        <w:rPr>
          <w:rFonts w:ascii="Times New Roman" w:hAnsi="Times New Roman"/>
          <w:sz w:val="24"/>
          <w:szCs w:val="24"/>
        </w:rPr>
        <w:t xml:space="preserve">working relationship with </w:t>
      </w:r>
      <w:r w:rsidRPr="00EE4EBF">
        <w:rPr>
          <w:rFonts w:ascii="Times New Roman" w:hAnsi="Times New Roman"/>
          <w:sz w:val="24"/>
          <w:szCs w:val="24"/>
        </w:rPr>
        <w:t xml:space="preserve">International Institute </w:t>
      </w:r>
      <w:r>
        <w:rPr>
          <w:rFonts w:ascii="Times New Roman" w:hAnsi="Times New Roman"/>
          <w:sz w:val="24"/>
          <w:szCs w:val="24"/>
        </w:rPr>
        <w:t>of Tropical Agriculture, Ibadan (IITA)</w:t>
      </w:r>
      <w:r w:rsidRPr="00EE4EBF">
        <w:rPr>
          <w:rFonts w:ascii="Times New Roman" w:hAnsi="Times New Roman"/>
          <w:sz w:val="24"/>
          <w:szCs w:val="24"/>
        </w:rPr>
        <w:t xml:space="preserve"> through an executed MOU</w:t>
      </w:r>
      <w:r w:rsidR="00A41E62">
        <w:rPr>
          <w:rFonts w:ascii="Times New Roman" w:hAnsi="Times New Roman"/>
          <w:sz w:val="24"/>
          <w:szCs w:val="24"/>
        </w:rPr>
        <w:t>. IITA has mandate in groundnut</w:t>
      </w:r>
      <w:r w:rsidRPr="00EE4EBF">
        <w:rPr>
          <w:rFonts w:ascii="Times New Roman" w:hAnsi="Times New Roman"/>
          <w:sz w:val="24"/>
          <w:szCs w:val="24"/>
        </w:rPr>
        <w:t xml:space="preserve"> production and processing and will provide technical assistanc</w:t>
      </w:r>
      <w:r>
        <w:rPr>
          <w:rFonts w:ascii="Times New Roman" w:hAnsi="Times New Roman"/>
          <w:sz w:val="24"/>
          <w:szCs w:val="24"/>
        </w:rPr>
        <w:t>e in this regard. The managing board of the farm</w:t>
      </w:r>
      <w:r w:rsidRPr="00EE4EBF">
        <w:rPr>
          <w:rFonts w:ascii="Times New Roman" w:hAnsi="Times New Roman"/>
          <w:sz w:val="24"/>
          <w:szCs w:val="24"/>
        </w:rPr>
        <w:t xml:space="preserve"> also has a</w:t>
      </w:r>
      <w:r>
        <w:rPr>
          <w:rFonts w:ascii="Times New Roman" w:hAnsi="Times New Roman"/>
          <w:sz w:val="24"/>
          <w:szCs w:val="24"/>
        </w:rPr>
        <w:t xml:space="preserve"> working relationship with the Bank of Agriculture (BOA) and </w:t>
      </w:r>
      <w:r w:rsidRPr="00EE4EBF">
        <w:rPr>
          <w:rFonts w:ascii="Times New Roman" w:hAnsi="Times New Roman"/>
          <w:sz w:val="24"/>
          <w:szCs w:val="24"/>
        </w:rPr>
        <w:t>are col</w:t>
      </w:r>
      <w:r>
        <w:rPr>
          <w:rFonts w:ascii="Times New Roman" w:hAnsi="Times New Roman"/>
          <w:sz w:val="24"/>
          <w:szCs w:val="24"/>
        </w:rPr>
        <w:t xml:space="preserve">laborating on Chief Kolade Badmus </w:t>
      </w:r>
      <w:r w:rsidRPr="00EE4EBF">
        <w:rPr>
          <w:rFonts w:ascii="Times New Roman" w:hAnsi="Times New Roman"/>
          <w:sz w:val="24"/>
          <w:szCs w:val="24"/>
        </w:rPr>
        <w:t>Ann</w:t>
      </w:r>
      <w:r>
        <w:rPr>
          <w:rFonts w:ascii="Times New Roman" w:hAnsi="Times New Roman"/>
          <w:sz w:val="24"/>
          <w:szCs w:val="24"/>
        </w:rPr>
        <w:t>ual Agric Expo where the mogul</w:t>
      </w:r>
      <w:r w:rsidRPr="00EE4EBF">
        <w:rPr>
          <w:rFonts w:ascii="Times New Roman" w:hAnsi="Times New Roman"/>
          <w:sz w:val="24"/>
          <w:szCs w:val="24"/>
        </w:rPr>
        <w:t xml:space="preserve"> appreciate</w:t>
      </w:r>
      <w:r>
        <w:rPr>
          <w:rFonts w:ascii="Times New Roman" w:hAnsi="Times New Roman"/>
          <w:sz w:val="24"/>
          <w:szCs w:val="24"/>
        </w:rPr>
        <w:t>s Lagos</w:t>
      </w:r>
      <w:r w:rsidRPr="00EE4EBF">
        <w:rPr>
          <w:rFonts w:ascii="Times New Roman" w:hAnsi="Times New Roman"/>
          <w:sz w:val="24"/>
          <w:szCs w:val="24"/>
        </w:rPr>
        <w:t xml:space="preserve"> Farmers thro</w:t>
      </w:r>
      <w:r>
        <w:rPr>
          <w:rFonts w:ascii="Times New Roman" w:hAnsi="Times New Roman"/>
          <w:sz w:val="24"/>
          <w:szCs w:val="24"/>
        </w:rPr>
        <w:t xml:space="preserve">ugh monetary award to the best three </w:t>
      </w:r>
      <w:r w:rsidRPr="00EE4EBF">
        <w:rPr>
          <w:rFonts w:ascii="Times New Roman" w:hAnsi="Times New Roman"/>
          <w:sz w:val="24"/>
          <w:szCs w:val="24"/>
        </w:rPr>
        <w:t>farmers in each</w:t>
      </w:r>
      <w:r>
        <w:rPr>
          <w:rFonts w:ascii="Times New Roman" w:hAnsi="Times New Roman"/>
          <w:sz w:val="24"/>
          <w:szCs w:val="24"/>
        </w:rPr>
        <w:t xml:space="preserve"> local government area of the thirty seven (37) Local Government </w:t>
      </w:r>
      <w:r w:rsidRPr="00EE4EBF">
        <w:rPr>
          <w:rFonts w:ascii="Times New Roman" w:hAnsi="Times New Roman"/>
          <w:sz w:val="24"/>
          <w:szCs w:val="24"/>
        </w:rPr>
        <w:t>A</w:t>
      </w:r>
      <w:r>
        <w:rPr>
          <w:rFonts w:ascii="Times New Roman" w:hAnsi="Times New Roman"/>
          <w:sz w:val="24"/>
          <w:szCs w:val="24"/>
        </w:rPr>
        <w:t>rea in Lagos</w:t>
      </w:r>
      <w:r w:rsidRPr="00EE4EBF">
        <w:rPr>
          <w:rFonts w:ascii="Times New Roman" w:hAnsi="Times New Roman"/>
          <w:sz w:val="24"/>
          <w:szCs w:val="24"/>
        </w:rPr>
        <w:t xml:space="preserve"> State and the overall best farmer in the state. Bank of Agriculture has agree</w:t>
      </w:r>
      <w:r>
        <w:rPr>
          <w:rFonts w:ascii="Times New Roman" w:hAnsi="Times New Roman"/>
          <w:sz w:val="24"/>
          <w:szCs w:val="24"/>
        </w:rPr>
        <w:t>d to finance production of the 6</w:t>
      </w:r>
      <w:r w:rsidRPr="00EE4EBF">
        <w:rPr>
          <w:rFonts w:ascii="Times New Roman" w:hAnsi="Times New Roman"/>
          <w:sz w:val="24"/>
          <w:szCs w:val="24"/>
        </w:rPr>
        <w:t>00hect</w:t>
      </w:r>
      <w:r w:rsidR="00A41E62">
        <w:rPr>
          <w:rFonts w:ascii="Times New Roman" w:hAnsi="Times New Roman"/>
          <w:sz w:val="24"/>
          <w:szCs w:val="24"/>
        </w:rPr>
        <w:t>ares of groundnut</w:t>
      </w:r>
      <w:r>
        <w:rPr>
          <w:rFonts w:ascii="Times New Roman" w:hAnsi="Times New Roman"/>
          <w:sz w:val="24"/>
          <w:szCs w:val="24"/>
        </w:rPr>
        <w:t xml:space="preserve"> through a loan at 15</w:t>
      </w:r>
      <w:r w:rsidRPr="00EE4EBF">
        <w:rPr>
          <w:rFonts w:ascii="Times New Roman" w:hAnsi="Times New Roman"/>
          <w:sz w:val="24"/>
          <w:szCs w:val="24"/>
        </w:rPr>
        <w:t>% interest rate (anchor borrower’s scheme) given to the cooperative</w:t>
      </w:r>
      <w:r>
        <w:rPr>
          <w:rFonts w:ascii="Times New Roman" w:hAnsi="Times New Roman"/>
          <w:sz w:val="24"/>
          <w:szCs w:val="24"/>
        </w:rPr>
        <w:t>. The managing board of the farm</w:t>
      </w:r>
      <w:r w:rsidRPr="00C83230">
        <w:rPr>
          <w:rFonts w:ascii="Times New Roman" w:hAnsi="Times New Roman"/>
          <w:sz w:val="24"/>
          <w:szCs w:val="24"/>
        </w:rPr>
        <w:t xml:space="preserve"> will fund the processing factory</w:t>
      </w:r>
      <w:r w:rsidR="00A41E62">
        <w:rPr>
          <w:rFonts w:ascii="Times New Roman" w:hAnsi="Times New Roman"/>
          <w:sz w:val="24"/>
          <w:szCs w:val="24"/>
        </w:rPr>
        <w:t xml:space="preserve"> and access finance for the groundnut </w:t>
      </w:r>
      <w:r w:rsidRPr="00C83230">
        <w:rPr>
          <w:rFonts w:ascii="Times New Roman" w:hAnsi="Times New Roman"/>
          <w:sz w:val="24"/>
          <w:szCs w:val="24"/>
        </w:rPr>
        <w:t>oil</w:t>
      </w:r>
      <w:r>
        <w:rPr>
          <w:rFonts w:ascii="Times New Roman" w:hAnsi="Times New Roman"/>
          <w:sz w:val="24"/>
          <w:szCs w:val="24"/>
        </w:rPr>
        <w:t xml:space="preserve"> extraction equipment from the </w:t>
      </w:r>
      <w:r w:rsidRPr="00C83230">
        <w:rPr>
          <w:rFonts w:ascii="Times New Roman" w:hAnsi="Times New Roman"/>
          <w:sz w:val="24"/>
          <w:szCs w:val="24"/>
        </w:rPr>
        <w:t>Bank of Industry</w:t>
      </w:r>
      <w:r>
        <w:rPr>
          <w:rFonts w:ascii="Times New Roman" w:hAnsi="Times New Roman"/>
          <w:sz w:val="24"/>
          <w:szCs w:val="24"/>
        </w:rPr>
        <w:t xml:space="preserve"> (BOI) at the rate of 10%</w:t>
      </w:r>
      <w:r w:rsidRPr="00C83230">
        <w:rPr>
          <w:rFonts w:ascii="Times New Roman" w:hAnsi="Times New Roman"/>
          <w:sz w:val="24"/>
          <w:szCs w:val="24"/>
        </w:rPr>
        <w:t>. The cooperative will also seek grant from</w:t>
      </w:r>
      <w:r>
        <w:rPr>
          <w:rFonts w:ascii="Times New Roman" w:hAnsi="Times New Roman"/>
          <w:sz w:val="24"/>
          <w:szCs w:val="24"/>
        </w:rPr>
        <w:t xml:space="preserve"> the</w:t>
      </w:r>
      <w:r w:rsidRPr="00C83230">
        <w:rPr>
          <w:rFonts w:ascii="Times New Roman" w:hAnsi="Times New Roman"/>
          <w:sz w:val="24"/>
          <w:szCs w:val="24"/>
        </w:rPr>
        <w:t xml:space="preserve"> United State Africa Development Foundation</w:t>
      </w:r>
      <w:r>
        <w:rPr>
          <w:rFonts w:ascii="Times New Roman" w:hAnsi="Times New Roman"/>
          <w:sz w:val="24"/>
          <w:szCs w:val="24"/>
        </w:rPr>
        <w:t xml:space="preserve"> </w:t>
      </w:r>
      <w:r w:rsidRPr="00C83230">
        <w:rPr>
          <w:rFonts w:ascii="Times New Roman" w:hAnsi="Times New Roman"/>
          <w:sz w:val="24"/>
          <w:szCs w:val="24"/>
        </w:rPr>
        <w:t>(US</w:t>
      </w:r>
      <w:r>
        <w:rPr>
          <w:rFonts w:ascii="Times New Roman" w:hAnsi="Times New Roman"/>
          <w:sz w:val="24"/>
          <w:szCs w:val="24"/>
        </w:rPr>
        <w:t>ADF). The managing board of the farm</w:t>
      </w:r>
      <w:r w:rsidRPr="00C83230">
        <w:rPr>
          <w:rFonts w:ascii="Times New Roman" w:hAnsi="Times New Roman"/>
          <w:sz w:val="24"/>
          <w:szCs w:val="24"/>
        </w:rPr>
        <w:t xml:space="preserve"> has relationship with commercial banks and will approach one for loan to clear the land which will be leased to members of the cooperative.</w:t>
      </w:r>
    </w:p>
    <w:p w:rsidR="00BB7D87" w:rsidRPr="00BB7D87" w:rsidRDefault="00BB7D87" w:rsidP="00BB7D87">
      <w:pPr>
        <w:pStyle w:val="ListParagraph"/>
        <w:spacing w:before="240" w:line="360" w:lineRule="auto"/>
        <w:jc w:val="both"/>
        <w:rPr>
          <w:rFonts w:ascii="Times New Roman" w:hAnsi="Times New Roman"/>
          <w:sz w:val="24"/>
          <w:szCs w:val="24"/>
        </w:rPr>
      </w:pPr>
      <w:r>
        <w:rPr>
          <w:rFonts w:ascii="Times New Roman" w:hAnsi="Times New Roman"/>
          <w:sz w:val="24"/>
          <w:szCs w:val="24"/>
        </w:rPr>
        <w:t>The managing board of the farm also</w:t>
      </w:r>
      <w:r w:rsidRPr="00C83230">
        <w:rPr>
          <w:rFonts w:ascii="Times New Roman" w:hAnsi="Times New Roman"/>
          <w:sz w:val="24"/>
          <w:szCs w:val="24"/>
        </w:rPr>
        <w:t xml:space="preserve"> has a working relationship with</w:t>
      </w:r>
      <w:r>
        <w:rPr>
          <w:rFonts w:ascii="Times New Roman" w:hAnsi="Times New Roman"/>
          <w:sz w:val="24"/>
          <w:szCs w:val="24"/>
        </w:rPr>
        <w:t xml:space="preserve"> the Lagos State Government, Lagos</w:t>
      </w:r>
      <w:r w:rsidRPr="00C83230">
        <w:rPr>
          <w:rFonts w:ascii="Times New Roman" w:hAnsi="Times New Roman"/>
          <w:sz w:val="24"/>
          <w:szCs w:val="24"/>
        </w:rPr>
        <w:t xml:space="preserve"> State Ministry of Agric, Farmers’ Union, Agric Cooperatives and in</w:t>
      </w:r>
      <w:r>
        <w:rPr>
          <w:rFonts w:ascii="Times New Roman" w:hAnsi="Times New Roman"/>
          <w:sz w:val="24"/>
          <w:szCs w:val="24"/>
        </w:rPr>
        <w:t>dividual farmers. The board</w:t>
      </w:r>
      <w:r w:rsidRPr="00C83230">
        <w:rPr>
          <w:rFonts w:ascii="Times New Roman" w:hAnsi="Times New Roman"/>
          <w:sz w:val="24"/>
          <w:szCs w:val="24"/>
        </w:rPr>
        <w:t xml:space="preserve"> will get technical support from this relationship in the area of production through contract farming or out grower scheme.</w:t>
      </w:r>
      <w:r>
        <w:rPr>
          <w:rFonts w:ascii="Times New Roman" w:hAnsi="Times New Roman"/>
          <w:sz w:val="24"/>
          <w:szCs w:val="24"/>
        </w:rPr>
        <w:t xml:space="preserve"> The board</w:t>
      </w:r>
      <w:r w:rsidRPr="004B6545">
        <w:rPr>
          <w:rFonts w:ascii="Times New Roman" w:hAnsi="Times New Roman"/>
          <w:sz w:val="24"/>
          <w:szCs w:val="24"/>
        </w:rPr>
        <w:t xml:space="preserve"> has working relationships with and connections to industry players in the project area who will off take products through a purchase and sale contract agreement. They include Flour Mill of Nigeria Limited, Obasanjo Farms Ltd, Animal Care, Amo Farms, F</w:t>
      </w:r>
      <w:r w:rsidR="00257CBC">
        <w:rPr>
          <w:rFonts w:ascii="Times New Roman" w:hAnsi="Times New Roman"/>
          <w:sz w:val="24"/>
          <w:szCs w:val="24"/>
        </w:rPr>
        <w:t>arm Support and others. The groundnut</w:t>
      </w:r>
      <w:r w:rsidRPr="004B6545">
        <w:rPr>
          <w:rFonts w:ascii="Times New Roman" w:hAnsi="Times New Roman"/>
          <w:sz w:val="24"/>
          <w:szCs w:val="24"/>
        </w:rPr>
        <w:t xml:space="preserve"> oil will be sold through cooperatives and other</w:t>
      </w:r>
      <w:r w:rsidR="00257CBC">
        <w:rPr>
          <w:rFonts w:ascii="Times New Roman" w:hAnsi="Times New Roman"/>
          <w:sz w:val="24"/>
          <w:szCs w:val="24"/>
        </w:rPr>
        <w:t xml:space="preserve"> distribution channels. The groundnut</w:t>
      </w:r>
      <w:r w:rsidRPr="004B6545">
        <w:rPr>
          <w:rFonts w:ascii="Times New Roman" w:hAnsi="Times New Roman"/>
          <w:sz w:val="24"/>
          <w:szCs w:val="24"/>
        </w:rPr>
        <w:t xml:space="preserve"> sludge will be sold to players in th</w:t>
      </w:r>
      <w:r>
        <w:rPr>
          <w:rFonts w:ascii="Times New Roman" w:hAnsi="Times New Roman"/>
          <w:sz w:val="24"/>
          <w:szCs w:val="24"/>
        </w:rPr>
        <w:t>e paints and cosmetics industry</w:t>
      </w:r>
    </w:p>
    <w:p w:rsidR="00BB7D87" w:rsidRDefault="00BB7D87" w:rsidP="00BB7D87">
      <w:pPr>
        <w:pStyle w:val="ListParagraph"/>
        <w:spacing w:line="360" w:lineRule="auto"/>
        <w:ind w:left="0"/>
        <w:jc w:val="both"/>
        <w:rPr>
          <w:rFonts w:ascii="Times New Roman" w:hAnsi="Times New Roman"/>
          <w:b/>
          <w:sz w:val="24"/>
          <w:szCs w:val="24"/>
          <w:u w:val="single"/>
        </w:rPr>
      </w:pPr>
      <w:r>
        <w:rPr>
          <w:rFonts w:ascii="Times New Roman" w:hAnsi="Times New Roman"/>
          <w:b/>
          <w:sz w:val="24"/>
          <w:szCs w:val="24"/>
          <w:u w:val="single"/>
        </w:rPr>
        <w:t>MARKET AND SALES</w:t>
      </w:r>
    </w:p>
    <w:p w:rsidR="00BB7D87" w:rsidRPr="004B6545" w:rsidRDefault="00BB7D87" w:rsidP="00BB7D87">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Market orientation: domestic- </w:t>
      </w:r>
      <w:r w:rsidRPr="004B6545">
        <w:rPr>
          <w:rFonts w:ascii="Times New Roman" w:hAnsi="Times New Roman"/>
          <w:sz w:val="24"/>
          <w:szCs w:val="24"/>
        </w:rPr>
        <w:t>South West &amp; South East, Nigeria</w:t>
      </w:r>
    </w:p>
    <w:p w:rsidR="00BB7D87" w:rsidRPr="004B6545" w:rsidRDefault="00BB7D87" w:rsidP="00BB7D87">
      <w:pPr>
        <w:pStyle w:val="ListParagraph"/>
        <w:spacing w:line="360" w:lineRule="auto"/>
        <w:ind w:left="60"/>
        <w:jc w:val="both"/>
        <w:rPr>
          <w:rFonts w:ascii="Times New Roman" w:hAnsi="Times New Roman"/>
          <w:sz w:val="24"/>
          <w:szCs w:val="24"/>
        </w:rPr>
      </w:pPr>
      <w:r>
        <w:rPr>
          <w:rFonts w:ascii="Times New Roman" w:hAnsi="Times New Roman"/>
          <w:sz w:val="24"/>
          <w:szCs w:val="24"/>
        </w:rPr>
        <w:t>Market Share: 10</w:t>
      </w:r>
      <w:r w:rsidRPr="004B6545">
        <w:rPr>
          <w:rFonts w:ascii="Times New Roman" w:hAnsi="Times New Roman"/>
          <w:sz w:val="24"/>
          <w:szCs w:val="24"/>
        </w:rPr>
        <w:t>% niche market in South West, South East Nigeria</w:t>
      </w:r>
    </w:p>
    <w:p w:rsidR="005A3AB0" w:rsidRPr="005A3AB0" w:rsidRDefault="00BB7D87" w:rsidP="005A3AB0">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Users of Products:</w:t>
      </w:r>
      <w:r w:rsidR="00257CBC">
        <w:rPr>
          <w:rFonts w:ascii="Times New Roman" w:hAnsi="Times New Roman"/>
          <w:sz w:val="24"/>
          <w:szCs w:val="24"/>
        </w:rPr>
        <w:t xml:space="preserve"> edible oil for human, groundnut seed</w:t>
      </w:r>
      <w:r w:rsidRPr="004B6545">
        <w:rPr>
          <w:rFonts w:ascii="Times New Roman" w:hAnsi="Times New Roman"/>
          <w:sz w:val="24"/>
          <w:szCs w:val="24"/>
        </w:rPr>
        <w:t xml:space="preserve"> </w:t>
      </w:r>
      <w:r w:rsidR="00257CBC">
        <w:rPr>
          <w:rFonts w:ascii="Times New Roman" w:hAnsi="Times New Roman"/>
          <w:sz w:val="24"/>
          <w:szCs w:val="24"/>
        </w:rPr>
        <w:t>for the livestock industry, groundnut</w:t>
      </w:r>
      <w:r w:rsidRPr="004B6545">
        <w:rPr>
          <w:rFonts w:ascii="Times New Roman" w:hAnsi="Times New Roman"/>
          <w:sz w:val="24"/>
          <w:szCs w:val="24"/>
        </w:rPr>
        <w:t xml:space="preserve"> sludge for paint and cosmetics industries in South East.</w:t>
      </w:r>
    </w:p>
    <w:p w:rsidR="00A40696" w:rsidRPr="00A40696" w:rsidRDefault="005A3AB0" w:rsidP="00A40696">
      <w:pPr>
        <w:pStyle w:val="ListParagraph"/>
        <w:spacing w:line="360" w:lineRule="auto"/>
        <w:ind w:left="60"/>
        <w:jc w:val="both"/>
        <w:rPr>
          <w:rFonts w:ascii="Times New Roman" w:hAnsi="Times New Roman"/>
          <w:sz w:val="24"/>
          <w:szCs w:val="24"/>
        </w:rPr>
      </w:pPr>
      <w:r>
        <w:rPr>
          <w:rFonts w:ascii="Times New Roman" w:hAnsi="Times New Roman"/>
          <w:sz w:val="24"/>
          <w:szCs w:val="24"/>
        </w:rPr>
        <w:t>Imo State alone produced 50</w:t>
      </w:r>
      <w:r w:rsidRPr="004B6545">
        <w:rPr>
          <w:rFonts w:ascii="Times New Roman" w:hAnsi="Times New Roman"/>
          <w:sz w:val="24"/>
          <w:szCs w:val="24"/>
        </w:rPr>
        <w:t>% of national output between</w:t>
      </w:r>
      <w:r>
        <w:rPr>
          <w:rFonts w:ascii="Times New Roman" w:hAnsi="Times New Roman"/>
          <w:sz w:val="24"/>
          <w:szCs w:val="24"/>
        </w:rPr>
        <w:t xml:space="preserve"> </w:t>
      </w:r>
      <w:r w:rsidRPr="004B6545">
        <w:rPr>
          <w:rFonts w:ascii="Times New Roman" w:hAnsi="Times New Roman"/>
          <w:sz w:val="24"/>
          <w:szCs w:val="24"/>
        </w:rPr>
        <w:t xml:space="preserve">1999 and </w:t>
      </w:r>
      <w:r>
        <w:rPr>
          <w:rFonts w:ascii="Times New Roman" w:hAnsi="Times New Roman"/>
          <w:sz w:val="24"/>
          <w:szCs w:val="24"/>
        </w:rPr>
        <w:t>2019. Enugu State followed with 37</w:t>
      </w:r>
      <w:r w:rsidRPr="004B6545">
        <w:rPr>
          <w:rFonts w:ascii="Times New Roman" w:hAnsi="Times New Roman"/>
          <w:sz w:val="24"/>
          <w:szCs w:val="24"/>
        </w:rPr>
        <w:t xml:space="preserve">% of national </w:t>
      </w:r>
      <w:r>
        <w:rPr>
          <w:rFonts w:ascii="Times New Roman" w:hAnsi="Times New Roman"/>
          <w:sz w:val="24"/>
          <w:szCs w:val="24"/>
        </w:rPr>
        <w:t>output within the period. Edo, Rivers, Ebonyi, Anambra and Abia produced 9</w:t>
      </w:r>
      <w:r w:rsidRPr="004B6545">
        <w:rPr>
          <w:rFonts w:ascii="Times New Roman" w:hAnsi="Times New Roman"/>
          <w:sz w:val="24"/>
          <w:szCs w:val="24"/>
        </w:rPr>
        <w:t>% and below in the period. The seven s</w:t>
      </w:r>
      <w:r>
        <w:rPr>
          <w:rFonts w:ascii="Times New Roman" w:hAnsi="Times New Roman"/>
          <w:sz w:val="24"/>
          <w:szCs w:val="24"/>
        </w:rPr>
        <w:t>tate mentioned above produced 96</w:t>
      </w:r>
      <w:r w:rsidRPr="004B6545">
        <w:rPr>
          <w:rFonts w:ascii="Times New Roman" w:hAnsi="Times New Roman"/>
          <w:sz w:val="24"/>
          <w:szCs w:val="24"/>
        </w:rPr>
        <w:t xml:space="preserve">% of national output within the period. The only places where significant production took place in South West, </w:t>
      </w:r>
      <w:r>
        <w:rPr>
          <w:rFonts w:ascii="Times New Roman" w:hAnsi="Times New Roman"/>
          <w:sz w:val="24"/>
          <w:szCs w:val="24"/>
        </w:rPr>
        <w:t xml:space="preserve">Nigeria was in Saki West local government </w:t>
      </w:r>
      <w:r w:rsidRPr="004B6545">
        <w:rPr>
          <w:rFonts w:ascii="Times New Roman" w:hAnsi="Times New Roman"/>
          <w:sz w:val="24"/>
          <w:szCs w:val="24"/>
        </w:rPr>
        <w:t>in</w:t>
      </w:r>
      <w:r>
        <w:rPr>
          <w:rFonts w:ascii="Times New Roman" w:hAnsi="Times New Roman"/>
          <w:sz w:val="24"/>
          <w:szCs w:val="24"/>
        </w:rPr>
        <w:t xml:space="preserve"> Oyo State and Akure North local government</w:t>
      </w:r>
      <w:r w:rsidRPr="004B6545">
        <w:rPr>
          <w:rFonts w:ascii="Times New Roman" w:hAnsi="Times New Roman"/>
          <w:sz w:val="24"/>
          <w:szCs w:val="24"/>
        </w:rPr>
        <w:t xml:space="preserve"> in Ondo State. Based on this above analysis, competition in terms of production in South West, Nigeria is non- existent Compare to the demand for produce.</w:t>
      </w:r>
      <w:r w:rsidR="00A40696">
        <w:rPr>
          <w:rFonts w:ascii="Times New Roman" w:hAnsi="Times New Roman"/>
          <w:sz w:val="24"/>
          <w:szCs w:val="24"/>
        </w:rPr>
        <w:t xml:space="preserve"> </w:t>
      </w:r>
      <w:r w:rsidRPr="004B6545">
        <w:rPr>
          <w:rFonts w:ascii="Times New Roman" w:hAnsi="Times New Roman"/>
          <w:sz w:val="24"/>
          <w:szCs w:val="24"/>
        </w:rPr>
        <w:t>Forex restriction on food importation and zero duty on imported agricultural equipment will favour the project under consideration.</w:t>
      </w:r>
      <w:r w:rsidR="00A40696">
        <w:rPr>
          <w:rFonts w:ascii="Times New Roman" w:hAnsi="Times New Roman"/>
          <w:sz w:val="24"/>
          <w:szCs w:val="24"/>
        </w:rPr>
        <w:t xml:space="preserve"> </w:t>
      </w:r>
      <w:r w:rsidR="00483C87">
        <w:rPr>
          <w:rFonts w:ascii="Times New Roman" w:hAnsi="Times New Roman"/>
          <w:sz w:val="24"/>
          <w:szCs w:val="24"/>
        </w:rPr>
        <w:t>There is strong demand for groundnut seed and groundnut</w:t>
      </w:r>
      <w:r w:rsidR="00A40696" w:rsidRPr="004B6545">
        <w:rPr>
          <w:rFonts w:ascii="Times New Roman" w:hAnsi="Times New Roman"/>
          <w:sz w:val="24"/>
          <w:szCs w:val="24"/>
        </w:rPr>
        <w:t xml:space="preserve"> derivatives in the Southern part of Nigeria. The state of infrastructure though not perfect still supports production and trade within Nigeria.</w:t>
      </w:r>
    </w:p>
    <w:p w:rsidR="00A40696" w:rsidRDefault="00A40696" w:rsidP="00A4069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Weather, biological, chemical, physical and environment</w:t>
      </w:r>
      <w:r w:rsidR="00257CBC">
        <w:rPr>
          <w:rFonts w:ascii="Times New Roman" w:hAnsi="Times New Roman"/>
          <w:sz w:val="24"/>
          <w:szCs w:val="24"/>
        </w:rPr>
        <w:t xml:space="preserve">al factors such as temperature, </w:t>
      </w:r>
      <w:r w:rsidRPr="004B6545">
        <w:rPr>
          <w:rFonts w:ascii="Times New Roman" w:hAnsi="Times New Roman"/>
          <w:sz w:val="24"/>
          <w:szCs w:val="24"/>
        </w:rPr>
        <w:t>sunlight, water, air, soil conditions, varieties of seed, pests, diseases, price fluctuations a</w:t>
      </w:r>
      <w:r w:rsidR="00257CBC">
        <w:rPr>
          <w:rFonts w:ascii="Times New Roman" w:hAnsi="Times New Roman"/>
          <w:sz w:val="24"/>
          <w:szCs w:val="24"/>
        </w:rPr>
        <w:t xml:space="preserve">nd </w:t>
      </w:r>
      <w:r>
        <w:rPr>
          <w:rFonts w:ascii="Times New Roman" w:hAnsi="Times New Roman"/>
          <w:sz w:val="24"/>
          <w:szCs w:val="24"/>
        </w:rPr>
        <w:t>other risks e.g. cow invasion on</w:t>
      </w:r>
      <w:r w:rsidRPr="004B6545">
        <w:rPr>
          <w:rFonts w:ascii="Times New Roman" w:hAnsi="Times New Roman"/>
          <w:sz w:val="24"/>
          <w:szCs w:val="24"/>
        </w:rPr>
        <w:t xml:space="preserve"> the farm could affect yield and profitability. However, technical, scientific and financial based solutions will be employed to hedge against risks and safeguard profit. Irrigation option will be factored in to ensure two cycle of production in a year.</w:t>
      </w:r>
    </w:p>
    <w:p w:rsidR="00257CBC" w:rsidRDefault="00257CBC" w:rsidP="00A40696">
      <w:pPr>
        <w:pStyle w:val="ListParagraph"/>
        <w:spacing w:line="360" w:lineRule="auto"/>
        <w:ind w:left="0"/>
        <w:jc w:val="both"/>
        <w:rPr>
          <w:rFonts w:ascii="Times New Roman" w:hAnsi="Times New Roman"/>
          <w:b/>
          <w:sz w:val="24"/>
          <w:szCs w:val="24"/>
          <w:u w:val="single"/>
        </w:rPr>
      </w:pPr>
      <w:r>
        <w:rPr>
          <w:rFonts w:ascii="Times New Roman" w:hAnsi="Times New Roman"/>
          <w:b/>
          <w:sz w:val="24"/>
          <w:szCs w:val="24"/>
          <w:u w:val="single"/>
        </w:rPr>
        <w:t>TECHNICAL FEASIBILITY, RESOURCES AND ENVIROMENT</w:t>
      </w:r>
    </w:p>
    <w:p w:rsidR="0021558C" w:rsidRDefault="00257CBC" w:rsidP="0021558C">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 xml:space="preserve">The </w:t>
      </w:r>
      <w:r w:rsidR="00483C87">
        <w:rPr>
          <w:rFonts w:ascii="Times New Roman" w:hAnsi="Times New Roman"/>
          <w:sz w:val="24"/>
          <w:szCs w:val="24"/>
        </w:rPr>
        <w:t xml:space="preserve">projects: production of groundnut seed and groundnut oil extraction are technically feasible. </w:t>
      </w:r>
      <w:r w:rsidRPr="004B6545">
        <w:rPr>
          <w:rFonts w:ascii="Times New Roman" w:hAnsi="Times New Roman"/>
          <w:sz w:val="24"/>
          <w:szCs w:val="24"/>
        </w:rPr>
        <w:t xml:space="preserve">In terms of technology, which </w:t>
      </w:r>
      <w:r w:rsidR="00483C87">
        <w:rPr>
          <w:rFonts w:ascii="Times New Roman" w:hAnsi="Times New Roman"/>
          <w:sz w:val="24"/>
          <w:szCs w:val="24"/>
        </w:rPr>
        <w:t>involve the crushing of groundnut</w:t>
      </w:r>
      <w:r w:rsidRPr="004B6545">
        <w:rPr>
          <w:rFonts w:ascii="Times New Roman" w:hAnsi="Times New Roman"/>
          <w:sz w:val="24"/>
          <w:szCs w:val="24"/>
        </w:rPr>
        <w:t xml:space="preserve"> seed and extraction of oil, the industrial processes are simple and a specialist in oil extraction with more than 20years experience is part of our team. The need</w:t>
      </w:r>
      <w:r w:rsidR="00483C87">
        <w:rPr>
          <w:rFonts w:ascii="Times New Roman" w:hAnsi="Times New Roman"/>
          <w:sz w:val="24"/>
          <w:szCs w:val="24"/>
        </w:rPr>
        <w:t xml:space="preserve">ed equipment for oil extraction </w:t>
      </w:r>
      <w:r w:rsidR="00483C87" w:rsidRPr="004B6545">
        <w:rPr>
          <w:rFonts w:ascii="Times New Roman" w:hAnsi="Times New Roman"/>
          <w:sz w:val="24"/>
          <w:szCs w:val="24"/>
        </w:rPr>
        <w:t>is</w:t>
      </w:r>
      <w:r w:rsidRPr="004B6545">
        <w:rPr>
          <w:rFonts w:ascii="Times New Roman" w:hAnsi="Times New Roman"/>
          <w:sz w:val="24"/>
          <w:szCs w:val="24"/>
        </w:rPr>
        <w:t xml:space="preserve"> readily available and our experts have hand on experience in the usage and maintenance of the equipment. </w:t>
      </w:r>
      <w:r w:rsidR="00483C87">
        <w:rPr>
          <w:rFonts w:ascii="Times New Roman" w:hAnsi="Times New Roman"/>
          <w:sz w:val="24"/>
          <w:szCs w:val="24"/>
        </w:rPr>
        <w:t xml:space="preserve"> On the groundnut</w:t>
      </w:r>
      <w:r w:rsidRPr="00483C87">
        <w:rPr>
          <w:rFonts w:ascii="Times New Roman" w:hAnsi="Times New Roman"/>
          <w:sz w:val="24"/>
          <w:szCs w:val="24"/>
        </w:rPr>
        <w:t xml:space="preserve"> production, we have specialists in mechanization, irrigation, farm management, crop production, weed science, market development, agric extension and accounting as part of our management team. We also have specialists in quality control as part of our management team. The state of infr</w:t>
      </w:r>
      <w:r w:rsidR="00483C87">
        <w:rPr>
          <w:rFonts w:ascii="Times New Roman" w:hAnsi="Times New Roman"/>
          <w:sz w:val="24"/>
          <w:szCs w:val="24"/>
        </w:rPr>
        <w:t>astructure around the farm and generally in Lagos</w:t>
      </w:r>
      <w:r w:rsidRPr="00483C87">
        <w:rPr>
          <w:rFonts w:ascii="Times New Roman" w:hAnsi="Times New Roman"/>
          <w:sz w:val="24"/>
          <w:szCs w:val="24"/>
        </w:rPr>
        <w:t xml:space="preserve"> is adequate and suitable f</w:t>
      </w:r>
      <w:r w:rsidR="00483C87">
        <w:rPr>
          <w:rFonts w:ascii="Times New Roman" w:hAnsi="Times New Roman"/>
          <w:sz w:val="24"/>
          <w:szCs w:val="24"/>
        </w:rPr>
        <w:t>or the location of the farm</w:t>
      </w:r>
      <w:r w:rsidRPr="00483C87">
        <w:rPr>
          <w:rFonts w:ascii="Times New Roman" w:hAnsi="Times New Roman"/>
          <w:sz w:val="24"/>
          <w:szCs w:val="24"/>
        </w:rPr>
        <w:t xml:space="preserve"> for efficient production, processing and marketing. Raw materials</w:t>
      </w:r>
      <w:r w:rsidR="00483C87">
        <w:rPr>
          <w:rFonts w:ascii="Times New Roman" w:hAnsi="Times New Roman"/>
          <w:sz w:val="24"/>
          <w:szCs w:val="24"/>
        </w:rPr>
        <w:t xml:space="preserve"> as said earlier</w:t>
      </w:r>
      <w:r w:rsidRPr="00483C87">
        <w:rPr>
          <w:rFonts w:ascii="Times New Roman" w:hAnsi="Times New Roman"/>
          <w:sz w:val="24"/>
          <w:szCs w:val="24"/>
        </w:rPr>
        <w:t xml:space="preserve"> will be produced and sourced locally. The major competi</w:t>
      </w:r>
      <w:r w:rsidR="008508B7">
        <w:rPr>
          <w:rFonts w:ascii="Times New Roman" w:hAnsi="Times New Roman"/>
          <w:sz w:val="24"/>
          <w:szCs w:val="24"/>
        </w:rPr>
        <w:t>tors in the South West are Grand Cereals</w:t>
      </w:r>
      <w:r w:rsidR="00483C87">
        <w:rPr>
          <w:rFonts w:ascii="Times New Roman" w:hAnsi="Times New Roman"/>
          <w:sz w:val="24"/>
          <w:szCs w:val="24"/>
        </w:rPr>
        <w:t xml:space="preserve"> and JOF with the Grand groundnut</w:t>
      </w:r>
      <w:r w:rsidRPr="00483C87">
        <w:rPr>
          <w:rFonts w:ascii="Times New Roman" w:hAnsi="Times New Roman"/>
          <w:sz w:val="24"/>
          <w:szCs w:val="24"/>
        </w:rPr>
        <w:t xml:space="preserve"> oil brand and Executive Chef </w:t>
      </w:r>
      <w:r w:rsidR="008508B7" w:rsidRPr="00483C87">
        <w:rPr>
          <w:rFonts w:ascii="Times New Roman" w:hAnsi="Times New Roman"/>
          <w:sz w:val="24"/>
          <w:szCs w:val="24"/>
        </w:rPr>
        <w:t>Brand</w:t>
      </w:r>
      <w:r w:rsidRPr="00483C87">
        <w:rPr>
          <w:rFonts w:ascii="Times New Roman" w:hAnsi="Times New Roman"/>
          <w:sz w:val="24"/>
          <w:szCs w:val="24"/>
        </w:rPr>
        <w:t>. Grand Cereal has an installed capacity of 150tonnes per day in Lagos and 100tonnes per day in Jos</w:t>
      </w:r>
      <w:r w:rsidR="00483C87">
        <w:rPr>
          <w:rFonts w:ascii="Times New Roman" w:hAnsi="Times New Roman"/>
          <w:sz w:val="24"/>
          <w:szCs w:val="24"/>
        </w:rPr>
        <w:t>.</w:t>
      </w:r>
      <w:r w:rsidRPr="00483C87">
        <w:rPr>
          <w:rFonts w:ascii="Times New Roman" w:hAnsi="Times New Roman"/>
          <w:sz w:val="24"/>
          <w:szCs w:val="24"/>
        </w:rPr>
        <w:t xml:space="preserve"> While JOF has a capacity of 1</w:t>
      </w:r>
      <w:r w:rsidR="008508B7">
        <w:rPr>
          <w:rFonts w:ascii="Times New Roman" w:hAnsi="Times New Roman"/>
          <w:sz w:val="24"/>
          <w:szCs w:val="24"/>
        </w:rPr>
        <w:t>20tonnes per day in Akure, Adaora</w:t>
      </w:r>
      <w:r w:rsidRPr="00483C87">
        <w:rPr>
          <w:rFonts w:ascii="Times New Roman" w:hAnsi="Times New Roman"/>
          <w:sz w:val="24"/>
          <w:szCs w:val="24"/>
        </w:rPr>
        <w:t xml:space="preserve"> farms will target a market </w:t>
      </w:r>
      <w:r w:rsidR="008508B7" w:rsidRPr="00483C87">
        <w:rPr>
          <w:rFonts w:ascii="Times New Roman" w:hAnsi="Times New Roman"/>
          <w:sz w:val="24"/>
          <w:szCs w:val="24"/>
        </w:rPr>
        <w:t>function</w:t>
      </w:r>
      <w:r w:rsidRPr="00483C87">
        <w:rPr>
          <w:rFonts w:ascii="Times New Roman" w:hAnsi="Times New Roman"/>
          <w:sz w:val="24"/>
          <w:szCs w:val="24"/>
        </w:rPr>
        <w:t xml:space="preserve"> and penetrate through cooperative societies to make our brand popular. From our analysis, integration of production and processing will give us a competitive advantage. </w:t>
      </w:r>
      <w:r w:rsidRPr="008508B7">
        <w:rPr>
          <w:rFonts w:ascii="Times New Roman" w:hAnsi="Times New Roman"/>
          <w:sz w:val="24"/>
          <w:szCs w:val="24"/>
        </w:rPr>
        <w:t>We are implementing our project using best international practices</w:t>
      </w:r>
      <w:r w:rsidR="008508B7">
        <w:rPr>
          <w:rFonts w:ascii="Times New Roman" w:hAnsi="Times New Roman"/>
          <w:sz w:val="24"/>
          <w:szCs w:val="24"/>
        </w:rPr>
        <w:t xml:space="preserve"> suitable for production</w:t>
      </w:r>
      <w:r w:rsidRPr="008508B7">
        <w:rPr>
          <w:rFonts w:ascii="Times New Roman" w:hAnsi="Times New Roman"/>
          <w:sz w:val="24"/>
          <w:szCs w:val="24"/>
        </w:rPr>
        <w:t>, sustainable production and due consideration for the environment. Although some degree o</w:t>
      </w:r>
      <w:r w:rsidR="008508B7">
        <w:rPr>
          <w:rFonts w:ascii="Times New Roman" w:hAnsi="Times New Roman"/>
          <w:sz w:val="24"/>
          <w:szCs w:val="24"/>
        </w:rPr>
        <w:t xml:space="preserve">f deforestation will occur, the </w:t>
      </w:r>
      <w:r w:rsidRPr="008508B7">
        <w:rPr>
          <w:rFonts w:ascii="Times New Roman" w:hAnsi="Times New Roman"/>
          <w:sz w:val="24"/>
          <w:szCs w:val="24"/>
        </w:rPr>
        <w:t>Environmental Impact Assessment</w:t>
      </w:r>
      <w:r w:rsidR="008508B7">
        <w:rPr>
          <w:rFonts w:ascii="Times New Roman" w:hAnsi="Times New Roman"/>
          <w:sz w:val="24"/>
          <w:szCs w:val="24"/>
        </w:rPr>
        <w:t xml:space="preserve"> (EIA</w:t>
      </w:r>
      <w:r w:rsidRPr="008508B7">
        <w:rPr>
          <w:rFonts w:ascii="Times New Roman" w:hAnsi="Times New Roman"/>
          <w:sz w:val="24"/>
          <w:szCs w:val="24"/>
        </w:rPr>
        <w:t>) report shows little or no damage to the environment as it relates to the issue of climate change. Organic fertilizer</w:t>
      </w:r>
      <w:r w:rsidR="008508B7">
        <w:rPr>
          <w:rFonts w:ascii="Times New Roman" w:hAnsi="Times New Roman"/>
          <w:sz w:val="24"/>
          <w:szCs w:val="24"/>
        </w:rPr>
        <w:t>s</w:t>
      </w:r>
      <w:r w:rsidRPr="008508B7">
        <w:rPr>
          <w:rFonts w:ascii="Times New Roman" w:hAnsi="Times New Roman"/>
          <w:sz w:val="24"/>
          <w:szCs w:val="24"/>
        </w:rPr>
        <w:t xml:space="preserve"> will be substituted for chemical fertilizer within three years of farm operations.</w:t>
      </w:r>
    </w:p>
    <w:p w:rsidR="008508B7" w:rsidRPr="0021558C" w:rsidRDefault="008508B7" w:rsidP="0021558C">
      <w:pPr>
        <w:pStyle w:val="ListParagraph"/>
        <w:spacing w:line="360" w:lineRule="auto"/>
        <w:ind w:left="60"/>
        <w:jc w:val="both"/>
        <w:rPr>
          <w:rFonts w:ascii="Times New Roman" w:hAnsi="Times New Roman"/>
          <w:sz w:val="24"/>
          <w:szCs w:val="24"/>
        </w:rPr>
      </w:pPr>
      <w:r w:rsidRPr="0021558C">
        <w:rPr>
          <w:rFonts w:ascii="Times New Roman" w:hAnsi="Times New Roman"/>
          <w:b/>
          <w:sz w:val="24"/>
          <w:szCs w:val="24"/>
          <w:u w:val="single"/>
        </w:rPr>
        <w:t>GOVERNMENT SUPPORT AND REGULATION</w:t>
      </w:r>
    </w:p>
    <w:p w:rsidR="0021558C" w:rsidRDefault="008508B7" w:rsidP="0021558C">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The project conform</w:t>
      </w:r>
      <w:r>
        <w:rPr>
          <w:rFonts w:ascii="Times New Roman" w:hAnsi="Times New Roman"/>
          <w:sz w:val="24"/>
          <w:szCs w:val="24"/>
        </w:rPr>
        <w:t>s</w:t>
      </w:r>
      <w:r w:rsidRPr="004B6545">
        <w:rPr>
          <w:rFonts w:ascii="Times New Roman" w:hAnsi="Times New Roman"/>
          <w:sz w:val="24"/>
          <w:szCs w:val="24"/>
        </w:rPr>
        <w:t xml:space="preserve"> </w:t>
      </w:r>
      <w:r w:rsidR="00A41E62" w:rsidRPr="004B6545">
        <w:rPr>
          <w:rFonts w:ascii="Times New Roman" w:hAnsi="Times New Roman"/>
          <w:sz w:val="24"/>
          <w:szCs w:val="24"/>
        </w:rPr>
        <w:t>to</w:t>
      </w:r>
      <w:r w:rsidRPr="004B6545">
        <w:rPr>
          <w:rFonts w:ascii="Times New Roman" w:hAnsi="Times New Roman"/>
          <w:sz w:val="24"/>
          <w:szCs w:val="24"/>
        </w:rPr>
        <w:t xml:space="preserve"> the economic di</w:t>
      </w:r>
      <w:r w:rsidR="00A41E62">
        <w:rPr>
          <w:rFonts w:ascii="Times New Roman" w:hAnsi="Times New Roman"/>
          <w:sz w:val="24"/>
          <w:szCs w:val="24"/>
        </w:rPr>
        <w:t xml:space="preserve">versification objective of the </w:t>
      </w:r>
      <w:r w:rsidRPr="004B6545">
        <w:rPr>
          <w:rFonts w:ascii="Times New Roman" w:hAnsi="Times New Roman"/>
          <w:sz w:val="24"/>
          <w:szCs w:val="24"/>
        </w:rPr>
        <w:t xml:space="preserve">government. It also supports foreign exchange and import reduction conservation of government. It creates economic opportunities, market access, </w:t>
      </w:r>
      <w:r w:rsidRPr="004B6545">
        <w:rPr>
          <w:rFonts w:ascii="Times New Roman" w:hAnsi="Times New Roman"/>
          <w:sz w:val="24"/>
          <w:szCs w:val="24"/>
        </w:rPr>
        <w:t>and improved</w:t>
      </w:r>
      <w:r w:rsidRPr="004B6545">
        <w:rPr>
          <w:rFonts w:ascii="Times New Roman" w:hAnsi="Times New Roman"/>
          <w:sz w:val="24"/>
          <w:szCs w:val="24"/>
        </w:rPr>
        <w:t xml:space="preserve"> income for farmers and support food security objective of government. The project will benefit from government intervention fund in the </w:t>
      </w:r>
      <w:r w:rsidRPr="004B6545">
        <w:rPr>
          <w:rFonts w:ascii="Times New Roman" w:hAnsi="Times New Roman"/>
          <w:sz w:val="24"/>
          <w:szCs w:val="24"/>
        </w:rPr>
        <w:t>agricultura</w:t>
      </w:r>
      <w:r>
        <w:rPr>
          <w:rFonts w:ascii="Times New Roman" w:hAnsi="Times New Roman"/>
          <w:sz w:val="24"/>
          <w:szCs w:val="24"/>
        </w:rPr>
        <w:t>l</w:t>
      </w:r>
      <w:r w:rsidRPr="004B6545">
        <w:rPr>
          <w:rFonts w:ascii="Times New Roman" w:hAnsi="Times New Roman"/>
          <w:sz w:val="24"/>
          <w:szCs w:val="24"/>
        </w:rPr>
        <w:t xml:space="preserve"> sector.  The project will also benefit from the favourable policy of zero duty for agricultural and equipment import. Rest</w:t>
      </w:r>
      <w:r>
        <w:rPr>
          <w:rFonts w:ascii="Times New Roman" w:hAnsi="Times New Roman"/>
          <w:sz w:val="24"/>
          <w:szCs w:val="24"/>
        </w:rPr>
        <w:t>riction of F</w:t>
      </w:r>
      <w:r w:rsidRPr="004B6545">
        <w:rPr>
          <w:rFonts w:ascii="Times New Roman" w:hAnsi="Times New Roman"/>
          <w:sz w:val="24"/>
          <w:szCs w:val="24"/>
        </w:rPr>
        <w:t>orex for all food products will also widen market opportunity. The project will contribute significantly to employment, output increase, stable price and stable exchange rate.</w:t>
      </w:r>
    </w:p>
    <w:p w:rsidR="00A41E62" w:rsidRPr="0021558C" w:rsidRDefault="00A41E62" w:rsidP="0021558C">
      <w:pPr>
        <w:pStyle w:val="ListParagraph"/>
        <w:spacing w:line="360" w:lineRule="auto"/>
        <w:ind w:left="60"/>
        <w:jc w:val="both"/>
        <w:rPr>
          <w:rFonts w:ascii="Times New Roman" w:hAnsi="Times New Roman"/>
          <w:sz w:val="24"/>
          <w:szCs w:val="24"/>
        </w:rPr>
      </w:pPr>
      <w:r w:rsidRPr="0021558C">
        <w:rPr>
          <w:rFonts w:ascii="Times New Roman" w:hAnsi="Times New Roman"/>
          <w:b/>
          <w:sz w:val="24"/>
          <w:szCs w:val="24"/>
          <w:u w:val="single"/>
        </w:rPr>
        <w:t>TIMELINES OF PROJECT</w:t>
      </w:r>
    </w:p>
    <w:p w:rsidR="0021558C" w:rsidRDefault="00A41E62" w:rsidP="0021558C">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The pr</w:t>
      </w:r>
      <w:r>
        <w:rPr>
          <w:rFonts w:ascii="Times New Roman" w:hAnsi="Times New Roman"/>
          <w:sz w:val="24"/>
          <w:szCs w:val="24"/>
        </w:rPr>
        <w:t xml:space="preserve">oject will be completed within six </w:t>
      </w:r>
      <w:r w:rsidRPr="004B6545">
        <w:rPr>
          <w:rFonts w:ascii="Times New Roman" w:hAnsi="Times New Roman"/>
          <w:sz w:val="24"/>
          <w:szCs w:val="24"/>
        </w:rPr>
        <w:t xml:space="preserve">months </w:t>
      </w:r>
      <w:r>
        <w:rPr>
          <w:rFonts w:ascii="Times New Roman" w:hAnsi="Times New Roman"/>
          <w:sz w:val="24"/>
          <w:szCs w:val="24"/>
        </w:rPr>
        <w:t>preferably between October, 2020 and March</w:t>
      </w:r>
      <w:r w:rsidRPr="004B6545">
        <w:rPr>
          <w:rFonts w:ascii="Times New Roman" w:hAnsi="Times New Roman"/>
          <w:sz w:val="24"/>
          <w:szCs w:val="24"/>
        </w:rPr>
        <w:t>, 2020 because land clearing is mostly done in the dry season.</w:t>
      </w:r>
    </w:p>
    <w:p w:rsidR="00A41E62" w:rsidRPr="0021558C" w:rsidRDefault="00A41E62" w:rsidP="0021558C">
      <w:pPr>
        <w:pStyle w:val="ListParagraph"/>
        <w:spacing w:line="360" w:lineRule="auto"/>
        <w:ind w:left="60"/>
        <w:jc w:val="both"/>
        <w:rPr>
          <w:rFonts w:ascii="Times New Roman" w:hAnsi="Times New Roman"/>
          <w:sz w:val="24"/>
          <w:szCs w:val="24"/>
        </w:rPr>
      </w:pPr>
      <w:r w:rsidRPr="0021558C">
        <w:rPr>
          <w:rFonts w:ascii="Times New Roman" w:hAnsi="Times New Roman"/>
          <w:b/>
          <w:sz w:val="24"/>
          <w:szCs w:val="24"/>
          <w:u w:val="single"/>
        </w:rPr>
        <w:t>ESTIMATED PROJECT COST</w:t>
      </w:r>
      <w:r w:rsidR="00C41EA2" w:rsidRPr="0021558C">
        <w:rPr>
          <w:rFonts w:ascii="Times New Roman" w:hAnsi="Times New Roman"/>
          <w:b/>
          <w:sz w:val="24"/>
          <w:szCs w:val="24"/>
          <w:u w:val="single"/>
        </w:rPr>
        <w:t>S AND REVENUE</w:t>
      </w:r>
    </w:p>
    <w:p w:rsidR="00C41EA2" w:rsidRDefault="00C41EA2" w:rsidP="00A41E62">
      <w:pPr>
        <w:pStyle w:val="ListParagraph"/>
        <w:spacing w:line="360" w:lineRule="auto"/>
        <w:ind w:left="60"/>
        <w:jc w:val="both"/>
        <w:rPr>
          <w:rFonts w:ascii="Times New Roman" w:hAnsi="Times New Roman"/>
          <w:sz w:val="24"/>
          <w:szCs w:val="24"/>
        </w:rPr>
      </w:pPr>
      <w:r>
        <w:rPr>
          <w:rFonts w:ascii="Times New Roman" w:hAnsi="Times New Roman"/>
          <w:sz w:val="24"/>
          <w:szCs w:val="24"/>
        </w:rPr>
        <w:t>Fixed costs:</w:t>
      </w:r>
    </w:p>
    <w:p w:rsidR="00C41EA2" w:rsidRDefault="00C41EA2" w:rsidP="00C41EA2">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6"/>
        <w:gridCol w:w="2300"/>
        <w:gridCol w:w="2289"/>
      </w:tblGrid>
      <w:tr w:rsidR="00C41EA2" w:rsidRPr="004B6545" w:rsidTr="005B70AC">
        <w:tc>
          <w:tcPr>
            <w:tcW w:w="2297" w:type="dxa"/>
          </w:tcPr>
          <w:p w:rsidR="00C41EA2" w:rsidRPr="004B6545" w:rsidRDefault="00C41EA2"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Activity</w:t>
            </w:r>
          </w:p>
        </w:tc>
        <w:tc>
          <w:tcPr>
            <w:tcW w:w="2296" w:type="dxa"/>
          </w:tcPr>
          <w:p w:rsidR="00C41EA2" w:rsidRPr="004B6545" w:rsidRDefault="00C41EA2" w:rsidP="00DF554D">
            <w:pPr>
              <w:pStyle w:val="ListParagraph"/>
              <w:spacing w:line="360" w:lineRule="auto"/>
              <w:ind w:left="0"/>
              <w:jc w:val="both"/>
              <w:rPr>
                <w:rFonts w:ascii="Times New Roman" w:hAnsi="Times New Roman"/>
                <w:sz w:val="24"/>
                <w:szCs w:val="24"/>
              </w:rPr>
            </w:pPr>
            <w:r>
              <w:rPr>
                <w:rFonts w:ascii="Times New Roman" w:hAnsi="Times New Roman"/>
                <w:b/>
                <w:sz w:val="24"/>
                <w:szCs w:val="24"/>
              </w:rPr>
              <w:t>Quantity</w:t>
            </w:r>
          </w:p>
        </w:tc>
        <w:tc>
          <w:tcPr>
            <w:tcW w:w="2300" w:type="dxa"/>
          </w:tcPr>
          <w:p w:rsidR="00C41EA2" w:rsidRPr="004B6545" w:rsidRDefault="00C41EA2"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t>
            </w:r>
          </w:p>
        </w:tc>
        <w:tc>
          <w:tcPr>
            <w:tcW w:w="2289" w:type="dxa"/>
          </w:tcPr>
          <w:p w:rsidR="00C41EA2" w:rsidRPr="004B6545" w:rsidRDefault="00C41EA2"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r>
      <w:tr w:rsidR="00C41EA2" w:rsidRPr="004B6545" w:rsidTr="005B70AC">
        <w:trPr>
          <w:trHeight w:val="632"/>
        </w:trPr>
        <w:tc>
          <w:tcPr>
            <w:tcW w:w="2297" w:type="dxa"/>
          </w:tcPr>
          <w:p w:rsidR="00C41EA2" w:rsidRPr="004B6545" w:rsidRDefault="00C41EA2"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Land Clearing</w:t>
            </w:r>
          </w:p>
        </w:tc>
        <w:tc>
          <w:tcPr>
            <w:tcW w:w="2296" w:type="dxa"/>
          </w:tcPr>
          <w:p w:rsidR="00C41EA2" w:rsidRPr="004B6545" w:rsidRDefault="00C41EA2"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2</w:t>
            </w:r>
            <w:r w:rsidRPr="004B6545">
              <w:rPr>
                <w:rFonts w:ascii="Times New Roman" w:hAnsi="Times New Roman"/>
                <w:sz w:val="24"/>
                <w:szCs w:val="24"/>
              </w:rPr>
              <w:t>Hectare</w:t>
            </w:r>
          </w:p>
        </w:tc>
        <w:tc>
          <w:tcPr>
            <w:tcW w:w="2300" w:type="dxa"/>
          </w:tcPr>
          <w:p w:rsidR="00C41EA2" w:rsidRPr="004B6545" w:rsidRDefault="00C41EA2"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26</w:t>
            </w:r>
            <w:r w:rsidRPr="004B6545">
              <w:rPr>
                <w:rFonts w:ascii="Times New Roman" w:hAnsi="Times New Roman"/>
                <w:sz w:val="24"/>
                <w:szCs w:val="24"/>
              </w:rPr>
              <w:t>0,000</w:t>
            </w:r>
          </w:p>
        </w:tc>
        <w:tc>
          <w:tcPr>
            <w:tcW w:w="2289" w:type="dxa"/>
          </w:tcPr>
          <w:p w:rsidR="00C41EA2" w:rsidRPr="004B6545" w:rsidRDefault="00C41EA2"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C41EA2" w:rsidRPr="004B6545" w:rsidTr="005B70AC">
        <w:tc>
          <w:tcPr>
            <w:tcW w:w="2297" w:type="dxa"/>
          </w:tcPr>
          <w:p w:rsidR="00C41EA2" w:rsidRPr="004B6545" w:rsidRDefault="00C41EA2"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Cross cutting</w:t>
            </w:r>
          </w:p>
        </w:tc>
        <w:tc>
          <w:tcPr>
            <w:tcW w:w="2296" w:type="dxa"/>
          </w:tcPr>
          <w:p w:rsidR="00C41EA2" w:rsidRPr="004B6545" w:rsidRDefault="00C41EA2"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2</w:t>
            </w:r>
            <w:r w:rsidRPr="004B6545">
              <w:rPr>
                <w:rFonts w:ascii="Times New Roman" w:hAnsi="Times New Roman"/>
                <w:sz w:val="24"/>
                <w:szCs w:val="24"/>
              </w:rPr>
              <w:t>Hectare</w:t>
            </w:r>
          </w:p>
        </w:tc>
        <w:tc>
          <w:tcPr>
            <w:tcW w:w="2300" w:type="dxa"/>
          </w:tcPr>
          <w:p w:rsidR="00C41EA2" w:rsidRPr="004B6545" w:rsidRDefault="00C41EA2"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4</w:t>
            </w:r>
            <w:r w:rsidRPr="004B6545">
              <w:rPr>
                <w:rFonts w:ascii="Times New Roman" w:hAnsi="Times New Roman"/>
                <w:sz w:val="24"/>
                <w:szCs w:val="24"/>
              </w:rPr>
              <w:t>0,000</w:t>
            </w:r>
          </w:p>
        </w:tc>
        <w:tc>
          <w:tcPr>
            <w:tcW w:w="2289" w:type="dxa"/>
          </w:tcPr>
          <w:p w:rsidR="00C41EA2" w:rsidRPr="004B6545" w:rsidRDefault="00C41EA2"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C41EA2" w:rsidRPr="004B6545" w:rsidTr="005B70AC">
        <w:tc>
          <w:tcPr>
            <w:tcW w:w="2297" w:type="dxa"/>
          </w:tcPr>
          <w:p w:rsidR="00C41EA2" w:rsidRPr="004B6545" w:rsidRDefault="00C41EA2"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Rome ploughing</w:t>
            </w:r>
          </w:p>
        </w:tc>
        <w:tc>
          <w:tcPr>
            <w:tcW w:w="2296" w:type="dxa"/>
          </w:tcPr>
          <w:p w:rsidR="00C41EA2" w:rsidRPr="004B6545" w:rsidRDefault="00C41EA2" w:rsidP="00DF554D">
            <w:pPr>
              <w:pStyle w:val="ListParagraph"/>
              <w:spacing w:line="360" w:lineRule="auto"/>
              <w:ind w:left="0"/>
              <w:jc w:val="both"/>
              <w:rPr>
                <w:rFonts w:ascii="Times New Roman" w:hAnsi="Times New Roman"/>
                <w:b/>
                <w:sz w:val="24"/>
                <w:szCs w:val="24"/>
              </w:rPr>
            </w:pPr>
            <w:r>
              <w:rPr>
                <w:rFonts w:ascii="Times New Roman" w:hAnsi="Times New Roman"/>
                <w:sz w:val="24"/>
                <w:szCs w:val="24"/>
              </w:rPr>
              <w:t>3</w:t>
            </w:r>
            <w:r w:rsidRPr="004B6545">
              <w:rPr>
                <w:rFonts w:ascii="Times New Roman" w:hAnsi="Times New Roman"/>
                <w:sz w:val="24"/>
                <w:szCs w:val="24"/>
              </w:rPr>
              <w:t>Hectare</w:t>
            </w:r>
          </w:p>
        </w:tc>
        <w:tc>
          <w:tcPr>
            <w:tcW w:w="2300" w:type="dxa"/>
          </w:tcPr>
          <w:p w:rsidR="00C41EA2" w:rsidRPr="004B6545" w:rsidRDefault="00C41EA2"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1</w:t>
            </w:r>
            <w:r w:rsidRPr="004B6545">
              <w:rPr>
                <w:rFonts w:ascii="Times New Roman" w:hAnsi="Times New Roman"/>
                <w:sz w:val="24"/>
                <w:szCs w:val="24"/>
              </w:rPr>
              <w:t>50,000</w:t>
            </w:r>
          </w:p>
        </w:tc>
        <w:tc>
          <w:tcPr>
            <w:tcW w:w="2289" w:type="dxa"/>
          </w:tcPr>
          <w:p w:rsidR="00C41EA2" w:rsidRPr="004B6545" w:rsidRDefault="00C41EA2"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C41EA2" w:rsidRPr="004B6545" w:rsidTr="005B70AC">
        <w:tc>
          <w:tcPr>
            <w:tcW w:w="2297" w:type="dxa"/>
          </w:tcPr>
          <w:p w:rsidR="00C41EA2" w:rsidRPr="004B6545" w:rsidRDefault="00C41EA2"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Sub total</w:t>
            </w:r>
          </w:p>
        </w:tc>
        <w:tc>
          <w:tcPr>
            <w:tcW w:w="2296" w:type="dxa"/>
          </w:tcPr>
          <w:p w:rsidR="00C41EA2" w:rsidRPr="004B6545" w:rsidRDefault="00C41EA2"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1Hectare</w:t>
            </w:r>
          </w:p>
        </w:tc>
        <w:tc>
          <w:tcPr>
            <w:tcW w:w="2300" w:type="dxa"/>
          </w:tcPr>
          <w:p w:rsidR="00C41EA2" w:rsidRPr="004B6545" w:rsidRDefault="00C41EA2" w:rsidP="00DF554D">
            <w:pPr>
              <w:pStyle w:val="ListParagraph"/>
              <w:spacing w:line="360" w:lineRule="auto"/>
              <w:ind w:left="0"/>
              <w:jc w:val="both"/>
              <w:rPr>
                <w:rFonts w:ascii="Times New Roman" w:hAnsi="Times New Roman"/>
                <w:b/>
                <w:sz w:val="24"/>
                <w:szCs w:val="24"/>
              </w:rPr>
            </w:pPr>
            <w:r>
              <w:rPr>
                <w:rFonts w:ascii="Times New Roman" w:hAnsi="Times New Roman"/>
                <w:b/>
                <w:sz w:val="24"/>
                <w:szCs w:val="24"/>
              </w:rPr>
              <w:t>45</w:t>
            </w:r>
            <w:r w:rsidRPr="004B6545">
              <w:rPr>
                <w:rFonts w:ascii="Times New Roman" w:hAnsi="Times New Roman"/>
                <w:b/>
                <w:sz w:val="24"/>
                <w:szCs w:val="24"/>
              </w:rPr>
              <w:t>0,000</w:t>
            </w:r>
          </w:p>
        </w:tc>
        <w:tc>
          <w:tcPr>
            <w:tcW w:w="2289" w:type="dxa"/>
          </w:tcPr>
          <w:p w:rsidR="00C41EA2" w:rsidRPr="004B6545" w:rsidRDefault="00C41EA2"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r w:rsidR="00C41EA2" w:rsidRPr="004B6545" w:rsidTr="005B70AC">
        <w:tc>
          <w:tcPr>
            <w:tcW w:w="2297" w:type="dxa"/>
          </w:tcPr>
          <w:p w:rsidR="00C41EA2" w:rsidRPr="004B6545" w:rsidRDefault="00C41EA2"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Total</w:t>
            </w:r>
          </w:p>
        </w:tc>
        <w:tc>
          <w:tcPr>
            <w:tcW w:w="2296" w:type="dxa"/>
          </w:tcPr>
          <w:p w:rsidR="00C41EA2" w:rsidRPr="004B6545" w:rsidRDefault="00C41EA2"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6</w:t>
            </w:r>
            <w:r w:rsidRPr="004B6545">
              <w:rPr>
                <w:rFonts w:ascii="Times New Roman" w:hAnsi="Times New Roman"/>
                <w:sz w:val="24"/>
                <w:szCs w:val="24"/>
              </w:rPr>
              <w:t>00 Hectare</w:t>
            </w:r>
          </w:p>
        </w:tc>
        <w:tc>
          <w:tcPr>
            <w:tcW w:w="2300" w:type="dxa"/>
          </w:tcPr>
          <w:p w:rsidR="00C41EA2" w:rsidRPr="004B6545" w:rsidRDefault="00C41EA2"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2</w:t>
            </w:r>
            <w:r>
              <w:rPr>
                <w:rFonts w:ascii="Times New Roman" w:hAnsi="Times New Roman"/>
                <w:b/>
                <w:sz w:val="24"/>
                <w:szCs w:val="24"/>
              </w:rPr>
              <w:t>7</w:t>
            </w:r>
            <w:r w:rsidRPr="004B6545">
              <w:rPr>
                <w:rFonts w:ascii="Times New Roman" w:hAnsi="Times New Roman"/>
                <w:b/>
                <w:sz w:val="24"/>
                <w:szCs w:val="24"/>
              </w:rPr>
              <w:t>0,000,000</w:t>
            </w:r>
          </w:p>
        </w:tc>
        <w:tc>
          <w:tcPr>
            <w:tcW w:w="2289" w:type="dxa"/>
          </w:tcPr>
          <w:p w:rsidR="00C41EA2" w:rsidRPr="004B6545" w:rsidRDefault="00C41EA2"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bl>
    <w:p w:rsidR="005B70AC" w:rsidRDefault="00C41EA2" w:rsidP="005B70AC">
      <w:pPr>
        <w:pStyle w:val="ListParagraph"/>
        <w:numPr>
          <w:ilvl w:val="0"/>
          <w:numId w:val="4"/>
        </w:numPr>
        <w:spacing w:line="360" w:lineRule="auto"/>
        <w:jc w:val="both"/>
        <w:rPr>
          <w:rFonts w:ascii="Times New Roman" w:hAnsi="Times New Roman"/>
          <w:sz w:val="24"/>
          <w:szCs w:val="24"/>
        </w:rPr>
      </w:pPr>
      <w:r w:rsidRPr="005B70AC">
        <w:rPr>
          <w:rFonts w:ascii="Times New Roman" w:hAnsi="Times New Roman"/>
          <w:sz w:val="24"/>
          <w:szCs w:val="24"/>
        </w:rPr>
        <w:t>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137"/>
        <w:gridCol w:w="2044"/>
        <w:gridCol w:w="1361"/>
        <w:gridCol w:w="1515"/>
        <w:gridCol w:w="1426"/>
      </w:tblGrid>
      <w:tr w:rsidR="005B70AC" w:rsidRPr="004B6545" w:rsidTr="00DF554D">
        <w:tc>
          <w:tcPr>
            <w:tcW w:w="1749"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Name</w:t>
            </w:r>
          </w:p>
        </w:tc>
        <w:tc>
          <w:tcPr>
            <w:tcW w:w="851" w:type="dxa"/>
          </w:tcPr>
          <w:p w:rsidR="005B70AC" w:rsidRPr="004B6545" w:rsidRDefault="005B70AC" w:rsidP="00DF554D">
            <w:pPr>
              <w:pStyle w:val="ListParagraph"/>
              <w:spacing w:line="360" w:lineRule="auto"/>
              <w:ind w:left="0"/>
              <w:jc w:val="both"/>
              <w:rPr>
                <w:rFonts w:ascii="Times New Roman" w:hAnsi="Times New Roman"/>
                <w:b/>
                <w:sz w:val="24"/>
                <w:szCs w:val="24"/>
              </w:rPr>
            </w:pPr>
            <w:r>
              <w:rPr>
                <w:rFonts w:ascii="Times New Roman" w:hAnsi="Times New Roman"/>
                <w:b/>
                <w:sz w:val="24"/>
                <w:szCs w:val="24"/>
              </w:rPr>
              <w:t>Quantity</w:t>
            </w:r>
          </w:p>
        </w:tc>
        <w:tc>
          <w:tcPr>
            <w:tcW w:w="2126"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MODEL</w:t>
            </w:r>
          </w:p>
        </w:tc>
        <w:tc>
          <w:tcPr>
            <w:tcW w:w="1397"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USD</w:t>
            </w:r>
          </w:p>
        </w:tc>
        <w:tc>
          <w:tcPr>
            <w:tcW w:w="1537"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t>
            </w:r>
          </w:p>
        </w:tc>
        <w:tc>
          <w:tcPr>
            <w:tcW w:w="1522"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r>
      <w:tr w:rsidR="005B70AC" w:rsidRPr="004B6545" w:rsidTr="00DF554D">
        <w:tc>
          <w:tcPr>
            <w:tcW w:w="1749"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Tractor</w:t>
            </w:r>
          </w:p>
        </w:tc>
        <w:tc>
          <w:tcPr>
            <w:tcW w:w="851" w:type="dxa"/>
          </w:tcPr>
          <w:p w:rsidR="005B70AC" w:rsidRPr="004B6545" w:rsidRDefault="005B70AC"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YTO-904(90hp)</w:t>
            </w:r>
          </w:p>
        </w:tc>
        <w:tc>
          <w:tcPr>
            <w:tcW w:w="1397" w:type="dxa"/>
          </w:tcPr>
          <w:p w:rsidR="005B70AC" w:rsidRPr="004B6545" w:rsidRDefault="005B70AC" w:rsidP="00DF554D">
            <w:pPr>
              <w:pStyle w:val="ListParagraph"/>
              <w:spacing w:line="360" w:lineRule="auto"/>
              <w:ind w:left="0"/>
              <w:jc w:val="both"/>
              <w:rPr>
                <w:rFonts w:ascii="Times New Roman" w:hAnsi="Times New Roman"/>
                <w:b/>
                <w:sz w:val="24"/>
                <w:szCs w:val="24"/>
              </w:rPr>
            </w:pPr>
            <w:r>
              <w:rPr>
                <w:rFonts w:ascii="Times New Roman" w:hAnsi="Times New Roman"/>
                <w:sz w:val="24"/>
                <w:szCs w:val="24"/>
              </w:rPr>
              <w:t>48,90</w:t>
            </w:r>
            <w:r w:rsidRPr="004B6545">
              <w:rPr>
                <w:rFonts w:ascii="Times New Roman" w:hAnsi="Times New Roman"/>
                <w:sz w:val="24"/>
                <w:szCs w:val="24"/>
              </w:rPr>
              <w:t xml:space="preserve">0    </w:t>
            </w:r>
          </w:p>
        </w:tc>
        <w:tc>
          <w:tcPr>
            <w:tcW w:w="1537" w:type="dxa"/>
          </w:tcPr>
          <w:p w:rsidR="005B70AC" w:rsidRPr="004B6545" w:rsidRDefault="005B70AC" w:rsidP="00DF554D">
            <w:pPr>
              <w:pStyle w:val="ListParagraph"/>
              <w:spacing w:line="360" w:lineRule="auto"/>
              <w:ind w:left="0"/>
              <w:jc w:val="both"/>
              <w:rPr>
                <w:rFonts w:ascii="Times New Roman" w:hAnsi="Times New Roman"/>
                <w:b/>
                <w:sz w:val="24"/>
                <w:szCs w:val="24"/>
              </w:rPr>
            </w:pPr>
            <w:r>
              <w:rPr>
                <w:rFonts w:ascii="Times New Roman" w:hAnsi="Times New Roman"/>
                <w:sz w:val="24"/>
                <w:szCs w:val="24"/>
              </w:rPr>
              <w:t>17,604</w:t>
            </w:r>
            <w:r w:rsidRPr="004B6545">
              <w:rPr>
                <w:rFonts w:ascii="Times New Roman" w:hAnsi="Times New Roman"/>
                <w:sz w:val="24"/>
                <w:szCs w:val="24"/>
              </w:rPr>
              <w:t xml:space="preserve">,000       </w:t>
            </w:r>
          </w:p>
        </w:tc>
        <w:tc>
          <w:tcPr>
            <w:tcW w:w="1522"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B70AC" w:rsidRPr="004B6545" w:rsidTr="00DF554D">
        <w:tc>
          <w:tcPr>
            <w:tcW w:w="1749"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Disc harrow     </w:t>
            </w:r>
          </w:p>
        </w:tc>
        <w:tc>
          <w:tcPr>
            <w:tcW w:w="851"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IBJ- 3.0                         </w:t>
            </w:r>
          </w:p>
        </w:tc>
        <w:tc>
          <w:tcPr>
            <w:tcW w:w="1397"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3,520    </w:t>
            </w:r>
          </w:p>
        </w:tc>
        <w:tc>
          <w:tcPr>
            <w:tcW w:w="1537"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1,267,200      </w:t>
            </w:r>
          </w:p>
        </w:tc>
        <w:tc>
          <w:tcPr>
            <w:tcW w:w="1522"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B70AC" w:rsidRPr="004B6545" w:rsidTr="00DF554D">
        <w:tc>
          <w:tcPr>
            <w:tcW w:w="1749"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Sub soiler        </w:t>
            </w:r>
          </w:p>
        </w:tc>
        <w:tc>
          <w:tcPr>
            <w:tcW w:w="851"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IS-200G                          </w:t>
            </w:r>
          </w:p>
        </w:tc>
        <w:tc>
          <w:tcPr>
            <w:tcW w:w="1397"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3,250    </w:t>
            </w:r>
          </w:p>
        </w:tc>
        <w:tc>
          <w:tcPr>
            <w:tcW w:w="1537"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1,170,000      </w:t>
            </w:r>
          </w:p>
        </w:tc>
        <w:tc>
          <w:tcPr>
            <w:tcW w:w="1522"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B70AC" w:rsidRPr="004B6545" w:rsidTr="00DF554D">
        <w:tc>
          <w:tcPr>
            <w:tcW w:w="1749" w:type="dxa"/>
          </w:tcPr>
          <w:p w:rsidR="005B70AC" w:rsidRPr="004B6545" w:rsidRDefault="005B70AC"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groundnut</w:t>
            </w:r>
            <w:r w:rsidRPr="004B6545">
              <w:rPr>
                <w:rFonts w:ascii="Times New Roman" w:hAnsi="Times New Roman"/>
                <w:sz w:val="24"/>
                <w:szCs w:val="24"/>
              </w:rPr>
              <w:t xml:space="preserve"> seeder       </w:t>
            </w:r>
          </w:p>
        </w:tc>
        <w:tc>
          <w:tcPr>
            <w:tcW w:w="851" w:type="dxa"/>
          </w:tcPr>
          <w:p w:rsidR="005B70AC" w:rsidRPr="004B6545" w:rsidRDefault="005B70AC"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2BFY-6C                        </w:t>
            </w:r>
          </w:p>
        </w:tc>
        <w:tc>
          <w:tcPr>
            <w:tcW w:w="1397" w:type="dxa"/>
          </w:tcPr>
          <w:p w:rsidR="005B70AC" w:rsidRPr="004B6545" w:rsidRDefault="005B70AC" w:rsidP="00DF554D">
            <w:pPr>
              <w:pStyle w:val="ListParagraph"/>
              <w:spacing w:line="360" w:lineRule="auto"/>
              <w:ind w:left="0"/>
              <w:jc w:val="both"/>
              <w:rPr>
                <w:rFonts w:ascii="Times New Roman" w:hAnsi="Times New Roman"/>
                <w:b/>
                <w:sz w:val="24"/>
                <w:szCs w:val="24"/>
              </w:rPr>
            </w:pPr>
            <w:r>
              <w:rPr>
                <w:rFonts w:ascii="Times New Roman" w:hAnsi="Times New Roman"/>
                <w:sz w:val="24"/>
                <w:szCs w:val="24"/>
              </w:rPr>
              <w:t>9,90</w:t>
            </w:r>
            <w:r w:rsidRPr="004B6545">
              <w:rPr>
                <w:rFonts w:ascii="Times New Roman" w:hAnsi="Times New Roman"/>
                <w:sz w:val="24"/>
                <w:szCs w:val="24"/>
              </w:rPr>
              <w:t xml:space="preserve">0    </w:t>
            </w:r>
          </w:p>
        </w:tc>
        <w:tc>
          <w:tcPr>
            <w:tcW w:w="1537" w:type="dxa"/>
          </w:tcPr>
          <w:p w:rsidR="005B70AC" w:rsidRPr="004B6545" w:rsidRDefault="005B70AC" w:rsidP="00DF554D">
            <w:pPr>
              <w:pStyle w:val="ListParagraph"/>
              <w:spacing w:line="360" w:lineRule="auto"/>
              <w:ind w:left="0"/>
              <w:jc w:val="both"/>
              <w:rPr>
                <w:rFonts w:ascii="Times New Roman" w:hAnsi="Times New Roman"/>
                <w:b/>
                <w:sz w:val="24"/>
                <w:szCs w:val="24"/>
              </w:rPr>
            </w:pPr>
            <w:r>
              <w:rPr>
                <w:rFonts w:ascii="Times New Roman" w:hAnsi="Times New Roman"/>
                <w:sz w:val="24"/>
                <w:szCs w:val="24"/>
              </w:rPr>
              <w:t>3,564</w:t>
            </w:r>
            <w:r w:rsidRPr="004B6545">
              <w:rPr>
                <w:rFonts w:ascii="Times New Roman" w:hAnsi="Times New Roman"/>
                <w:sz w:val="24"/>
                <w:szCs w:val="24"/>
              </w:rPr>
              <w:t xml:space="preserve">,000      </w:t>
            </w:r>
          </w:p>
        </w:tc>
        <w:tc>
          <w:tcPr>
            <w:tcW w:w="1522"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B70AC" w:rsidRPr="004B6545" w:rsidTr="00DF554D">
        <w:tc>
          <w:tcPr>
            <w:tcW w:w="1749"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Tripper</w:t>
            </w:r>
          </w:p>
        </w:tc>
        <w:tc>
          <w:tcPr>
            <w:tcW w:w="851"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7CX-8T                         </w:t>
            </w:r>
          </w:p>
        </w:tc>
        <w:tc>
          <w:tcPr>
            <w:tcW w:w="1397"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9,450     </w:t>
            </w:r>
          </w:p>
        </w:tc>
        <w:tc>
          <w:tcPr>
            <w:tcW w:w="1537"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3,402,000      </w:t>
            </w:r>
          </w:p>
        </w:tc>
        <w:tc>
          <w:tcPr>
            <w:tcW w:w="1522"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B70AC" w:rsidRPr="004B6545" w:rsidTr="00DF554D">
        <w:tc>
          <w:tcPr>
            <w:tcW w:w="1749"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Combine Harvester     </w:t>
            </w:r>
          </w:p>
        </w:tc>
        <w:tc>
          <w:tcPr>
            <w:tcW w:w="851"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4YZ-6                       </w:t>
            </w:r>
          </w:p>
        </w:tc>
        <w:tc>
          <w:tcPr>
            <w:tcW w:w="1397"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103,500    </w:t>
            </w:r>
          </w:p>
        </w:tc>
        <w:tc>
          <w:tcPr>
            <w:tcW w:w="1537"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37,260,000        </w:t>
            </w:r>
          </w:p>
        </w:tc>
        <w:tc>
          <w:tcPr>
            <w:tcW w:w="1522"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B70AC" w:rsidRPr="004B6545" w:rsidTr="00DF554D">
        <w:tc>
          <w:tcPr>
            <w:tcW w:w="1749"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Boom sprayer</w:t>
            </w:r>
          </w:p>
        </w:tc>
        <w:tc>
          <w:tcPr>
            <w:tcW w:w="851"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3W-1000L-18                </w:t>
            </w:r>
          </w:p>
        </w:tc>
        <w:tc>
          <w:tcPr>
            <w:tcW w:w="1397"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6,950      </w:t>
            </w:r>
          </w:p>
        </w:tc>
        <w:tc>
          <w:tcPr>
            <w:tcW w:w="1537"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2,502,000       </w:t>
            </w:r>
          </w:p>
        </w:tc>
        <w:tc>
          <w:tcPr>
            <w:tcW w:w="1522"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B70AC" w:rsidRPr="004B6545" w:rsidTr="00DF554D">
        <w:tc>
          <w:tcPr>
            <w:tcW w:w="1749"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Front loader    </w:t>
            </w:r>
          </w:p>
        </w:tc>
        <w:tc>
          <w:tcPr>
            <w:tcW w:w="851" w:type="dxa"/>
          </w:tcPr>
          <w:p w:rsidR="005B70AC" w:rsidRPr="004B6545" w:rsidRDefault="005B70AC"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TZ10D</w:t>
            </w:r>
          </w:p>
        </w:tc>
        <w:tc>
          <w:tcPr>
            <w:tcW w:w="1397" w:type="dxa"/>
          </w:tcPr>
          <w:p w:rsidR="005B70AC" w:rsidRPr="004B6545" w:rsidRDefault="005B70AC" w:rsidP="00DF554D">
            <w:pPr>
              <w:pStyle w:val="ListParagraph"/>
              <w:spacing w:line="360" w:lineRule="auto"/>
              <w:ind w:left="0"/>
              <w:jc w:val="both"/>
              <w:rPr>
                <w:rFonts w:ascii="Times New Roman" w:hAnsi="Times New Roman"/>
                <w:b/>
                <w:sz w:val="24"/>
                <w:szCs w:val="24"/>
              </w:rPr>
            </w:pPr>
            <w:r>
              <w:rPr>
                <w:rFonts w:ascii="Times New Roman" w:hAnsi="Times New Roman"/>
                <w:sz w:val="24"/>
                <w:szCs w:val="24"/>
              </w:rPr>
              <w:t>13,90</w:t>
            </w:r>
            <w:r w:rsidRPr="004B6545">
              <w:rPr>
                <w:rFonts w:ascii="Times New Roman" w:hAnsi="Times New Roman"/>
                <w:sz w:val="24"/>
                <w:szCs w:val="24"/>
              </w:rPr>
              <w:t xml:space="preserve">0      </w:t>
            </w:r>
          </w:p>
        </w:tc>
        <w:tc>
          <w:tcPr>
            <w:tcW w:w="1537"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2,365,200       </w:t>
            </w:r>
          </w:p>
        </w:tc>
        <w:tc>
          <w:tcPr>
            <w:tcW w:w="1522"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5B70AC" w:rsidRPr="004B6545" w:rsidTr="00DF554D">
        <w:tc>
          <w:tcPr>
            <w:tcW w:w="1749" w:type="dxa"/>
          </w:tcPr>
          <w:p w:rsidR="005B70AC" w:rsidRPr="004B6545" w:rsidRDefault="005B70AC" w:rsidP="00DF554D">
            <w:pPr>
              <w:pStyle w:val="ListParagraph"/>
              <w:spacing w:line="360" w:lineRule="auto"/>
              <w:ind w:left="0"/>
              <w:jc w:val="both"/>
              <w:rPr>
                <w:rFonts w:ascii="Times New Roman" w:hAnsi="Times New Roman"/>
                <w:sz w:val="24"/>
                <w:szCs w:val="24"/>
              </w:rPr>
            </w:pPr>
            <w:r w:rsidRPr="004B6545">
              <w:rPr>
                <w:rFonts w:ascii="Times New Roman" w:hAnsi="Times New Roman"/>
                <w:b/>
                <w:sz w:val="24"/>
                <w:szCs w:val="24"/>
              </w:rPr>
              <w:t xml:space="preserve">Sub total                                             </w:t>
            </w:r>
          </w:p>
        </w:tc>
        <w:tc>
          <w:tcPr>
            <w:tcW w:w="851" w:type="dxa"/>
          </w:tcPr>
          <w:p w:rsidR="005B70AC" w:rsidRPr="004B6545" w:rsidRDefault="005B70AC" w:rsidP="00DF554D">
            <w:pPr>
              <w:pStyle w:val="ListParagraph"/>
              <w:spacing w:line="360" w:lineRule="auto"/>
              <w:ind w:left="0"/>
              <w:jc w:val="both"/>
              <w:rPr>
                <w:rFonts w:ascii="Times New Roman" w:hAnsi="Times New Roman"/>
                <w:b/>
                <w:sz w:val="24"/>
                <w:szCs w:val="24"/>
              </w:rPr>
            </w:pPr>
          </w:p>
        </w:tc>
        <w:tc>
          <w:tcPr>
            <w:tcW w:w="2126" w:type="dxa"/>
          </w:tcPr>
          <w:p w:rsidR="005B70AC" w:rsidRPr="004B6545" w:rsidRDefault="005B70AC" w:rsidP="00DF554D">
            <w:pPr>
              <w:pStyle w:val="ListParagraph"/>
              <w:spacing w:line="360" w:lineRule="auto"/>
              <w:ind w:left="0"/>
              <w:jc w:val="both"/>
              <w:rPr>
                <w:rFonts w:ascii="Times New Roman" w:hAnsi="Times New Roman"/>
                <w:b/>
                <w:sz w:val="24"/>
                <w:szCs w:val="24"/>
              </w:rPr>
            </w:pPr>
          </w:p>
        </w:tc>
        <w:tc>
          <w:tcPr>
            <w:tcW w:w="1397" w:type="dxa"/>
          </w:tcPr>
          <w:p w:rsidR="005B70AC" w:rsidRPr="004B6545" w:rsidRDefault="005B70AC" w:rsidP="00DF554D">
            <w:pPr>
              <w:pStyle w:val="ListParagraph"/>
              <w:spacing w:line="360" w:lineRule="auto"/>
              <w:ind w:left="0"/>
              <w:jc w:val="both"/>
              <w:rPr>
                <w:rFonts w:ascii="Times New Roman" w:hAnsi="Times New Roman"/>
                <w:b/>
                <w:sz w:val="24"/>
                <w:szCs w:val="24"/>
              </w:rPr>
            </w:pPr>
            <w:r>
              <w:rPr>
                <w:rFonts w:ascii="Times New Roman" w:hAnsi="Times New Roman"/>
                <w:b/>
                <w:sz w:val="24"/>
                <w:szCs w:val="24"/>
              </w:rPr>
              <w:t>199,370</w:t>
            </w:r>
            <w:r w:rsidRPr="004B6545">
              <w:rPr>
                <w:rFonts w:ascii="Times New Roman" w:hAnsi="Times New Roman"/>
                <w:b/>
                <w:sz w:val="24"/>
                <w:szCs w:val="24"/>
              </w:rPr>
              <w:t xml:space="preserve">     </w:t>
            </w:r>
          </w:p>
        </w:tc>
        <w:tc>
          <w:tcPr>
            <w:tcW w:w="1537" w:type="dxa"/>
          </w:tcPr>
          <w:p w:rsidR="005B70AC" w:rsidRPr="004B6545" w:rsidRDefault="003E6069" w:rsidP="00DF554D">
            <w:pPr>
              <w:pStyle w:val="ListParagraph"/>
              <w:spacing w:line="360" w:lineRule="auto"/>
              <w:ind w:left="0"/>
              <w:jc w:val="both"/>
              <w:rPr>
                <w:rFonts w:ascii="Times New Roman" w:hAnsi="Times New Roman"/>
                <w:b/>
                <w:sz w:val="24"/>
                <w:szCs w:val="24"/>
              </w:rPr>
            </w:pPr>
            <w:r>
              <w:rPr>
                <w:rFonts w:ascii="Times New Roman" w:hAnsi="Times New Roman"/>
                <w:b/>
                <w:sz w:val="24"/>
                <w:szCs w:val="24"/>
              </w:rPr>
              <w:t>69,134,400</w:t>
            </w:r>
            <w:r w:rsidR="005B70AC" w:rsidRPr="004B6545">
              <w:rPr>
                <w:rFonts w:ascii="Times New Roman" w:hAnsi="Times New Roman"/>
                <w:b/>
                <w:sz w:val="24"/>
                <w:szCs w:val="24"/>
              </w:rPr>
              <w:t xml:space="preserve">        </w:t>
            </w:r>
          </w:p>
        </w:tc>
        <w:tc>
          <w:tcPr>
            <w:tcW w:w="1522" w:type="dxa"/>
          </w:tcPr>
          <w:p w:rsidR="005B70AC" w:rsidRPr="004B6545" w:rsidRDefault="005B70AC"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bl>
    <w:p w:rsidR="003E6069" w:rsidRPr="003E6069" w:rsidRDefault="003E6069" w:rsidP="003E6069">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Vehicle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2224"/>
        <w:gridCol w:w="1883"/>
        <w:gridCol w:w="7"/>
        <w:gridCol w:w="1313"/>
        <w:gridCol w:w="1152"/>
      </w:tblGrid>
      <w:tr w:rsidR="003E6069" w:rsidTr="003E6069">
        <w:tblPrEx>
          <w:tblCellMar>
            <w:top w:w="0" w:type="dxa"/>
            <w:bottom w:w="0" w:type="dxa"/>
          </w:tblCellMar>
        </w:tblPrEx>
        <w:trPr>
          <w:trHeight w:val="449"/>
        </w:trPr>
        <w:tc>
          <w:tcPr>
            <w:tcW w:w="2555" w:type="dxa"/>
          </w:tcPr>
          <w:p w:rsidR="003E6069" w:rsidRDefault="003E6069" w:rsidP="003E6069">
            <w:pPr>
              <w:pStyle w:val="ListParagraph"/>
              <w:spacing w:line="360" w:lineRule="auto"/>
              <w:ind w:left="0"/>
              <w:jc w:val="both"/>
              <w:rPr>
                <w:rFonts w:ascii="Times New Roman" w:hAnsi="Times New Roman"/>
                <w:b/>
                <w:sz w:val="24"/>
                <w:szCs w:val="24"/>
              </w:rPr>
            </w:pPr>
            <w:r>
              <w:rPr>
                <w:rFonts w:ascii="Times New Roman" w:hAnsi="Times New Roman"/>
                <w:b/>
                <w:sz w:val="24"/>
                <w:szCs w:val="24"/>
              </w:rPr>
              <w:t>Type</w:t>
            </w:r>
          </w:p>
        </w:tc>
        <w:tc>
          <w:tcPr>
            <w:tcW w:w="2224" w:type="dxa"/>
            <w:shd w:val="clear" w:color="auto" w:fill="auto"/>
          </w:tcPr>
          <w:p w:rsidR="003E6069" w:rsidRDefault="003E6069">
            <w:pPr>
              <w:rPr>
                <w:rFonts w:ascii="Times New Roman" w:hAnsi="Times New Roman"/>
                <w:b/>
                <w:sz w:val="24"/>
                <w:szCs w:val="24"/>
              </w:rPr>
            </w:pPr>
            <w:r>
              <w:rPr>
                <w:rFonts w:ascii="Times New Roman" w:hAnsi="Times New Roman"/>
                <w:b/>
                <w:sz w:val="24"/>
                <w:szCs w:val="24"/>
              </w:rPr>
              <w:t>Model</w:t>
            </w:r>
          </w:p>
        </w:tc>
        <w:tc>
          <w:tcPr>
            <w:tcW w:w="1890" w:type="dxa"/>
            <w:gridSpan w:val="2"/>
            <w:shd w:val="clear" w:color="auto" w:fill="auto"/>
          </w:tcPr>
          <w:p w:rsidR="003E6069" w:rsidRDefault="003E6069">
            <w:pPr>
              <w:rPr>
                <w:rFonts w:ascii="Times New Roman" w:hAnsi="Times New Roman"/>
                <w:b/>
                <w:sz w:val="24"/>
                <w:szCs w:val="24"/>
              </w:rPr>
            </w:pPr>
            <w:r>
              <w:rPr>
                <w:rFonts w:ascii="Times New Roman" w:hAnsi="Times New Roman"/>
                <w:b/>
                <w:sz w:val="24"/>
                <w:szCs w:val="24"/>
              </w:rPr>
              <w:t>Quantity</w:t>
            </w:r>
          </w:p>
        </w:tc>
        <w:tc>
          <w:tcPr>
            <w:tcW w:w="1313" w:type="dxa"/>
            <w:shd w:val="clear" w:color="auto" w:fill="auto"/>
          </w:tcPr>
          <w:p w:rsidR="003E6069" w:rsidRDefault="003E6069">
            <w:pPr>
              <w:rPr>
                <w:rFonts w:ascii="Times New Roman" w:hAnsi="Times New Roman"/>
                <w:b/>
                <w:sz w:val="24"/>
                <w:szCs w:val="24"/>
              </w:rPr>
            </w:pPr>
            <w:r w:rsidRPr="004B6545">
              <w:rPr>
                <w:rFonts w:ascii="Times New Roman" w:hAnsi="Times New Roman"/>
                <w:b/>
                <w:sz w:val="24"/>
                <w:szCs w:val="24"/>
              </w:rPr>
              <w:t xml:space="preserve">₦                 </w:t>
            </w:r>
          </w:p>
        </w:tc>
        <w:tc>
          <w:tcPr>
            <w:tcW w:w="1152" w:type="dxa"/>
            <w:shd w:val="clear" w:color="auto" w:fill="auto"/>
          </w:tcPr>
          <w:p w:rsidR="003E6069" w:rsidRDefault="003E6069" w:rsidP="003E6069">
            <w:pPr>
              <w:rPr>
                <w:rFonts w:ascii="Times New Roman" w:hAnsi="Times New Roman"/>
                <w:b/>
                <w:sz w:val="24"/>
                <w:szCs w:val="24"/>
              </w:rPr>
            </w:pPr>
            <w:r>
              <w:rPr>
                <w:rFonts w:ascii="Times New Roman" w:hAnsi="Times New Roman"/>
                <w:b/>
                <w:sz w:val="24"/>
                <w:szCs w:val="24"/>
              </w:rPr>
              <w:t>K</w:t>
            </w:r>
          </w:p>
        </w:tc>
      </w:tr>
      <w:tr w:rsidR="003E6069" w:rsidRPr="004B6545" w:rsidTr="003E6069">
        <w:tblPrEx>
          <w:tblCellMar>
            <w:top w:w="0" w:type="dxa"/>
            <w:bottom w:w="0" w:type="dxa"/>
          </w:tblCellMar>
          <w:tblLook w:val="04A0" w:firstRow="1" w:lastRow="0" w:firstColumn="1" w:lastColumn="0" w:noHBand="0" w:noVBand="1"/>
        </w:tblPrEx>
        <w:tc>
          <w:tcPr>
            <w:tcW w:w="2555" w:type="dxa"/>
          </w:tcPr>
          <w:p w:rsidR="003E6069" w:rsidRPr="003E6069" w:rsidRDefault="003E6069" w:rsidP="003E6069">
            <w:pPr>
              <w:pStyle w:val="ListParagraph"/>
              <w:spacing w:line="360" w:lineRule="auto"/>
              <w:ind w:left="0"/>
              <w:jc w:val="both"/>
              <w:rPr>
                <w:rFonts w:ascii="Times New Roman" w:hAnsi="Times New Roman"/>
                <w:sz w:val="24"/>
                <w:szCs w:val="24"/>
              </w:rPr>
            </w:pPr>
            <w:r w:rsidRPr="004B6545">
              <w:rPr>
                <w:rFonts w:ascii="Times New Roman" w:hAnsi="Times New Roman"/>
                <w:b/>
                <w:sz w:val="24"/>
                <w:szCs w:val="24"/>
              </w:rPr>
              <w:t xml:space="preserve"> </w:t>
            </w:r>
            <w:r w:rsidRPr="003E6069">
              <w:rPr>
                <w:rFonts w:ascii="Times New Roman" w:hAnsi="Times New Roman"/>
                <w:sz w:val="24"/>
                <w:szCs w:val="24"/>
              </w:rPr>
              <w:t xml:space="preserve"> </w:t>
            </w:r>
            <w:r w:rsidRPr="003E6069">
              <w:rPr>
                <w:rFonts w:ascii="Times New Roman" w:hAnsi="Times New Roman"/>
                <w:sz w:val="24"/>
                <w:szCs w:val="24"/>
              </w:rPr>
              <w:t>Pickup</w:t>
            </w:r>
            <w:r w:rsidRPr="003E6069">
              <w:rPr>
                <w:rFonts w:ascii="Times New Roman" w:hAnsi="Times New Roman"/>
                <w:sz w:val="24"/>
                <w:szCs w:val="24"/>
              </w:rPr>
              <w:t xml:space="preserve"> Truck                                                         </w:t>
            </w:r>
          </w:p>
        </w:tc>
        <w:tc>
          <w:tcPr>
            <w:tcW w:w="2224" w:type="dxa"/>
          </w:tcPr>
          <w:p w:rsidR="003E6069" w:rsidRPr="003E6069" w:rsidRDefault="003E6069" w:rsidP="003E6069">
            <w:pPr>
              <w:pStyle w:val="ListParagraph"/>
              <w:spacing w:line="360" w:lineRule="auto"/>
              <w:ind w:left="0"/>
              <w:jc w:val="both"/>
              <w:rPr>
                <w:rFonts w:ascii="Times New Roman" w:hAnsi="Times New Roman"/>
                <w:sz w:val="24"/>
                <w:szCs w:val="24"/>
              </w:rPr>
            </w:pPr>
            <w:r w:rsidRPr="004B6545">
              <w:rPr>
                <w:rFonts w:ascii="Times New Roman" w:hAnsi="Times New Roman"/>
                <w:b/>
                <w:sz w:val="24"/>
                <w:szCs w:val="24"/>
              </w:rPr>
              <w:t xml:space="preserve">   </w:t>
            </w:r>
            <w:r w:rsidRPr="003E6069">
              <w:rPr>
                <w:rFonts w:ascii="Times New Roman" w:hAnsi="Times New Roman"/>
                <w:sz w:val="24"/>
                <w:szCs w:val="24"/>
              </w:rPr>
              <w:t xml:space="preserve">HILUX                                   </w:t>
            </w:r>
          </w:p>
        </w:tc>
        <w:tc>
          <w:tcPr>
            <w:tcW w:w="1883" w:type="dxa"/>
          </w:tcPr>
          <w:p w:rsidR="003E6069" w:rsidRPr="003E6069" w:rsidRDefault="003E6069" w:rsidP="003E6069">
            <w:pPr>
              <w:pStyle w:val="ListParagraph"/>
              <w:spacing w:line="360" w:lineRule="auto"/>
              <w:ind w:left="0"/>
              <w:jc w:val="both"/>
              <w:rPr>
                <w:rFonts w:ascii="Times New Roman" w:hAnsi="Times New Roman"/>
                <w:sz w:val="24"/>
                <w:szCs w:val="24"/>
              </w:rPr>
            </w:pPr>
            <w:r w:rsidRPr="003E6069">
              <w:rPr>
                <w:rFonts w:ascii="Times New Roman" w:hAnsi="Times New Roman"/>
                <w:sz w:val="24"/>
                <w:szCs w:val="24"/>
              </w:rPr>
              <w:t>2</w:t>
            </w:r>
          </w:p>
        </w:tc>
        <w:tc>
          <w:tcPr>
            <w:tcW w:w="1320" w:type="dxa"/>
            <w:gridSpan w:val="2"/>
          </w:tcPr>
          <w:p w:rsidR="003E6069" w:rsidRPr="003E6069" w:rsidRDefault="003E6069" w:rsidP="003E6069">
            <w:pPr>
              <w:pStyle w:val="ListParagraph"/>
              <w:spacing w:line="360" w:lineRule="auto"/>
              <w:ind w:left="0"/>
              <w:jc w:val="both"/>
              <w:rPr>
                <w:rFonts w:ascii="Times New Roman" w:hAnsi="Times New Roman"/>
                <w:sz w:val="24"/>
                <w:szCs w:val="24"/>
              </w:rPr>
            </w:pPr>
            <w:r w:rsidRPr="003E6069">
              <w:rPr>
                <w:rFonts w:ascii="Times New Roman" w:hAnsi="Times New Roman"/>
                <w:sz w:val="24"/>
                <w:szCs w:val="24"/>
              </w:rPr>
              <w:t>30,000,000</w:t>
            </w:r>
          </w:p>
        </w:tc>
        <w:tc>
          <w:tcPr>
            <w:tcW w:w="1152" w:type="dxa"/>
          </w:tcPr>
          <w:p w:rsidR="003E6069" w:rsidRPr="003E6069" w:rsidRDefault="003E6069" w:rsidP="003E6069">
            <w:pPr>
              <w:pStyle w:val="ListParagraph"/>
              <w:spacing w:line="360" w:lineRule="auto"/>
              <w:ind w:left="42"/>
              <w:jc w:val="both"/>
              <w:rPr>
                <w:rFonts w:ascii="Times New Roman" w:hAnsi="Times New Roman"/>
                <w:sz w:val="24"/>
                <w:szCs w:val="24"/>
              </w:rPr>
            </w:pPr>
            <w:r w:rsidRPr="003E6069">
              <w:rPr>
                <w:rFonts w:ascii="Times New Roman" w:hAnsi="Times New Roman"/>
                <w:sz w:val="24"/>
                <w:szCs w:val="24"/>
              </w:rPr>
              <w:t>00</w:t>
            </w:r>
          </w:p>
        </w:tc>
      </w:tr>
    </w:tbl>
    <w:p w:rsidR="003E6069" w:rsidRDefault="003E6069" w:rsidP="003E6069">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Irrigation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1298"/>
        <w:gridCol w:w="1233"/>
        <w:gridCol w:w="1127"/>
        <w:gridCol w:w="1694"/>
        <w:gridCol w:w="1493"/>
      </w:tblGrid>
      <w:tr w:rsidR="003E6069" w:rsidTr="00A269EB">
        <w:tblPrEx>
          <w:tblCellMar>
            <w:top w:w="0" w:type="dxa"/>
            <w:bottom w:w="0" w:type="dxa"/>
          </w:tblCellMar>
        </w:tblPrEx>
        <w:trPr>
          <w:trHeight w:val="812"/>
        </w:trPr>
        <w:tc>
          <w:tcPr>
            <w:tcW w:w="1000" w:type="dxa"/>
          </w:tcPr>
          <w:p w:rsidR="003E6069" w:rsidRDefault="003E6069" w:rsidP="003E6069">
            <w:pPr>
              <w:spacing w:line="360" w:lineRule="auto"/>
              <w:ind w:left="108"/>
              <w:jc w:val="both"/>
              <w:rPr>
                <w:rFonts w:ascii="Times New Roman" w:hAnsi="Times New Roman"/>
                <w:b/>
                <w:sz w:val="24"/>
                <w:szCs w:val="24"/>
              </w:rPr>
            </w:pPr>
            <w:r w:rsidRPr="003E6069">
              <w:rPr>
                <w:rFonts w:ascii="Times New Roman" w:hAnsi="Times New Roman"/>
                <w:b/>
                <w:sz w:val="24"/>
                <w:szCs w:val="24"/>
              </w:rPr>
              <w:t>Type</w:t>
            </w:r>
          </w:p>
        </w:tc>
        <w:tc>
          <w:tcPr>
            <w:tcW w:w="1298" w:type="dxa"/>
          </w:tcPr>
          <w:p w:rsidR="003E6069" w:rsidRDefault="00A269EB" w:rsidP="003E6069">
            <w:pPr>
              <w:spacing w:line="360" w:lineRule="auto"/>
              <w:ind w:left="161"/>
              <w:jc w:val="both"/>
              <w:rPr>
                <w:rFonts w:ascii="Times New Roman" w:hAnsi="Times New Roman"/>
                <w:b/>
                <w:sz w:val="24"/>
                <w:szCs w:val="24"/>
              </w:rPr>
            </w:pPr>
            <w:r>
              <w:rPr>
                <w:rFonts w:ascii="Times New Roman" w:hAnsi="Times New Roman"/>
                <w:b/>
                <w:sz w:val="24"/>
                <w:szCs w:val="24"/>
              </w:rPr>
              <w:t>Quantity</w:t>
            </w:r>
          </w:p>
        </w:tc>
        <w:tc>
          <w:tcPr>
            <w:tcW w:w="1233" w:type="dxa"/>
          </w:tcPr>
          <w:p w:rsidR="003E6069" w:rsidRDefault="003E6069" w:rsidP="003E6069">
            <w:pPr>
              <w:spacing w:line="360" w:lineRule="auto"/>
              <w:ind w:left="330"/>
              <w:jc w:val="both"/>
              <w:rPr>
                <w:rFonts w:ascii="Times New Roman" w:hAnsi="Times New Roman"/>
                <w:b/>
                <w:sz w:val="24"/>
                <w:szCs w:val="24"/>
              </w:rPr>
            </w:pPr>
            <w:r w:rsidRPr="003E6069">
              <w:rPr>
                <w:rFonts w:ascii="Times New Roman" w:hAnsi="Times New Roman"/>
                <w:b/>
                <w:sz w:val="24"/>
                <w:szCs w:val="24"/>
              </w:rPr>
              <w:t>Model</w:t>
            </w:r>
          </w:p>
        </w:tc>
        <w:tc>
          <w:tcPr>
            <w:tcW w:w="1127" w:type="dxa"/>
          </w:tcPr>
          <w:p w:rsidR="003E6069" w:rsidRDefault="003E6069" w:rsidP="003E6069">
            <w:pPr>
              <w:spacing w:line="360" w:lineRule="auto"/>
              <w:ind w:left="430"/>
              <w:jc w:val="both"/>
              <w:rPr>
                <w:rFonts w:ascii="Times New Roman" w:hAnsi="Times New Roman"/>
                <w:b/>
                <w:sz w:val="24"/>
                <w:szCs w:val="24"/>
              </w:rPr>
            </w:pPr>
            <w:r w:rsidRPr="003E6069">
              <w:rPr>
                <w:rFonts w:ascii="Times New Roman" w:hAnsi="Times New Roman"/>
                <w:b/>
                <w:sz w:val="24"/>
                <w:szCs w:val="24"/>
              </w:rPr>
              <w:t>USD</w:t>
            </w:r>
          </w:p>
        </w:tc>
        <w:tc>
          <w:tcPr>
            <w:tcW w:w="1694" w:type="dxa"/>
          </w:tcPr>
          <w:p w:rsidR="003E6069" w:rsidRDefault="00A269EB" w:rsidP="00A269EB">
            <w:pPr>
              <w:spacing w:line="360" w:lineRule="auto"/>
              <w:jc w:val="both"/>
              <w:rPr>
                <w:rFonts w:ascii="Times New Roman" w:hAnsi="Times New Roman"/>
                <w:b/>
                <w:sz w:val="24"/>
                <w:szCs w:val="24"/>
              </w:rPr>
            </w:pPr>
            <w:r w:rsidRPr="004B6545">
              <w:rPr>
                <w:rFonts w:ascii="Times New Roman" w:hAnsi="Times New Roman"/>
                <w:b/>
                <w:sz w:val="24"/>
                <w:szCs w:val="24"/>
              </w:rPr>
              <w:t>₦</w:t>
            </w:r>
          </w:p>
        </w:tc>
        <w:tc>
          <w:tcPr>
            <w:tcW w:w="1493" w:type="dxa"/>
          </w:tcPr>
          <w:p w:rsidR="003E6069" w:rsidRDefault="003E6069" w:rsidP="00A269EB">
            <w:pPr>
              <w:spacing w:line="360" w:lineRule="auto"/>
              <w:jc w:val="both"/>
              <w:rPr>
                <w:rFonts w:ascii="Times New Roman" w:hAnsi="Times New Roman"/>
                <w:b/>
                <w:sz w:val="24"/>
                <w:szCs w:val="24"/>
              </w:rPr>
            </w:pPr>
            <w:r w:rsidRPr="003E6069">
              <w:rPr>
                <w:rFonts w:ascii="Times New Roman" w:hAnsi="Times New Roman"/>
                <w:b/>
                <w:sz w:val="24"/>
                <w:szCs w:val="24"/>
              </w:rPr>
              <w:t xml:space="preserve">K     </w:t>
            </w:r>
          </w:p>
        </w:tc>
      </w:tr>
      <w:tr w:rsidR="003E6069" w:rsidRPr="00A269EB" w:rsidTr="00A269EB">
        <w:tblPrEx>
          <w:tblCellMar>
            <w:top w:w="0" w:type="dxa"/>
            <w:bottom w:w="0" w:type="dxa"/>
          </w:tblCellMar>
          <w:tblLook w:val="04A0" w:firstRow="1" w:lastRow="0" w:firstColumn="1" w:lastColumn="0" w:noHBand="0" w:noVBand="1"/>
        </w:tblPrEx>
        <w:trPr>
          <w:trHeight w:val="326"/>
        </w:trPr>
        <w:tc>
          <w:tcPr>
            <w:tcW w:w="1000" w:type="dxa"/>
          </w:tcPr>
          <w:p w:rsidR="003E6069" w:rsidRPr="00A269EB" w:rsidRDefault="003E6069" w:rsidP="00DF554D">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Hose Reel</w:t>
            </w:r>
          </w:p>
        </w:tc>
        <w:tc>
          <w:tcPr>
            <w:tcW w:w="1298" w:type="dxa"/>
          </w:tcPr>
          <w:p w:rsidR="003E6069" w:rsidRPr="00A269EB" w:rsidRDefault="003E6069" w:rsidP="00DF554D">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1 </w:t>
            </w:r>
          </w:p>
        </w:tc>
        <w:tc>
          <w:tcPr>
            <w:tcW w:w="1233" w:type="dxa"/>
          </w:tcPr>
          <w:p w:rsidR="003E6069" w:rsidRPr="00A269EB" w:rsidRDefault="003E6069" w:rsidP="00DF554D">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140 – 440MT</w:t>
            </w:r>
          </w:p>
        </w:tc>
        <w:tc>
          <w:tcPr>
            <w:tcW w:w="1127" w:type="dxa"/>
          </w:tcPr>
          <w:p w:rsidR="003E6069" w:rsidRPr="00A269EB" w:rsidRDefault="003E6069" w:rsidP="00DF554D">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28,186 </w:t>
            </w:r>
          </w:p>
        </w:tc>
        <w:tc>
          <w:tcPr>
            <w:tcW w:w="1694" w:type="dxa"/>
          </w:tcPr>
          <w:p w:rsidR="003E6069" w:rsidRPr="00A269EB" w:rsidRDefault="003E6069" w:rsidP="00DF554D">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1,0146,960    </w:t>
            </w:r>
          </w:p>
        </w:tc>
        <w:tc>
          <w:tcPr>
            <w:tcW w:w="1493" w:type="dxa"/>
          </w:tcPr>
          <w:p w:rsidR="003E6069" w:rsidRPr="00A269EB" w:rsidRDefault="003E6069" w:rsidP="003E6069">
            <w:pPr>
              <w:pStyle w:val="ListParagraph"/>
              <w:spacing w:line="360" w:lineRule="auto"/>
              <w:ind w:left="237"/>
              <w:jc w:val="both"/>
              <w:rPr>
                <w:rFonts w:ascii="Times New Roman" w:hAnsi="Times New Roman"/>
                <w:sz w:val="24"/>
                <w:szCs w:val="24"/>
              </w:rPr>
            </w:pPr>
            <w:r w:rsidRPr="00A269EB">
              <w:rPr>
                <w:rFonts w:ascii="Times New Roman" w:hAnsi="Times New Roman"/>
                <w:sz w:val="24"/>
                <w:szCs w:val="24"/>
              </w:rPr>
              <w:t>00</w:t>
            </w:r>
          </w:p>
        </w:tc>
      </w:tr>
    </w:tbl>
    <w:p w:rsidR="00A269EB" w:rsidRDefault="00A269EB" w:rsidP="00A269EB">
      <w:pPr>
        <w:spacing w:line="360" w:lineRule="auto"/>
        <w:rPr>
          <w:rFonts w:ascii="Times New Roman" w:hAnsi="Times New Roman"/>
          <w:sz w:val="24"/>
          <w:szCs w:val="24"/>
        </w:rPr>
      </w:pPr>
    </w:p>
    <w:p w:rsidR="00A269EB" w:rsidRDefault="00A269EB" w:rsidP="00A269EB">
      <w:pPr>
        <w:spacing w:line="360" w:lineRule="auto"/>
        <w:jc w:val="center"/>
        <w:rPr>
          <w:rFonts w:ascii="Times New Roman" w:hAnsi="Times New Roman"/>
          <w:b/>
          <w:sz w:val="24"/>
          <w:szCs w:val="24"/>
        </w:rPr>
      </w:pPr>
      <w:r w:rsidRPr="00A269EB">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3063"/>
        <w:gridCol w:w="3055"/>
      </w:tblGrid>
      <w:tr w:rsidR="00A269EB" w:rsidRPr="004B6545" w:rsidTr="004968E8">
        <w:tc>
          <w:tcPr>
            <w:tcW w:w="3064" w:type="dxa"/>
          </w:tcPr>
          <w:p w:rsidR="00A269EB" w:rsidRPr="004B6545" w:rsidRDefault="00A269EB" w:rsidP="004968E8">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Working Capital</w:t>
            </w:r>
          </w:p>
        </w:tc>
        <w:tc>
          <w:tcPr>
            <w:tcW w:w="3063" w:type="dxa"/>
          </w:tcPr>
          <w:p w:rsidR="00A269EB" w:rsidRPr="004B6545" w:rsidRDefault="00665C1D" w:rsidP="004968E8">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t>
            </w:r>
          </w:p>
        </w:tc>
        <w:tc>
          <w:tcPr>
            <w:tcW w:w="3055" w:type="dxa"/>
          </w:tcPr>
          <w:p w:rsidR="00A269EB" w:rsidRPr="004B6545" w:rsidRDefault="00665C1D" w:rsidP="004968E8">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r>
      <w:tr w:rsidR="00A269EB" w:rsidRPr="004B6545" w:rsidTr="004968E8">
        <w:tc>
          <w:tcPr>
            <w:tcW w:w="3064"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Ploughing/Ha</w:t>
            </w:r>
          </w:p>
        </w:tc>
        <w:tc>
          <w:tcPr>
            <w:tcW w:w="3063"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sidR="00066CCD">
              <w:rPr>
                <w:rFonts w:ascii="Times New Roman" w:hAnsi="Times New Roman"/>
                <w:sz w:val="24"/>
                <w:szCs w:val="24"/>
              </w:rPr>
              <w:t xml:space="preserve">                              30</w:t>
            </w:r>
            <w:r w:rsidRPr="004B6545">
              <w:rPr>
                <w:rFonts w:ascii="Times New Roman" w:hAnsi="Times New Roman"/>
                <w:sz w:val="24"/>
                <w:szCs w:val="24"/>
              </w:rPr>
              <w:t xml:space="preserve">,000 </w:t>
            </w:r>
          </w:p>
        </w:tc>
        <w:tc>
          <w:tcPr>
            <w:tcW w:w="3055"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A269EB" w:rsidRPr="004B6545" w:rsidTr="004968E8">
        <w:tc>
          <w:tcPr>
            <w:tcW w:w="3064"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Harrowing/Ha </w:t>
            </w:r>
          </w:p>
        </w:tc>
        <w:tc>
          <w:tcPr>
            <w:tcW w:w="3063"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sidR="00066CCD">
              <w:rPr>
                <w:rFonts w:ascii="Times New Roman" w:hAnsi="Times New Roman"/>
                <w:sz w:val="24"/>
                <w:szCs w:val="24"/>
              </w:rPr>
              <w:t xml:space="preserve">                              15</w:t>
            </w:r>
            <w:r w:rsidRPr="004B6545">
              <w:rPr>
                <w:rFonts w:ascii="Times New Roman" w:hAnsi="Times New Roman"/>
                <w:sz w:val="24"/>
                <w:szCs w:val="24"/>
              </w:rPr>
              <w:t xml:space="preserve">,000 </w:t>
            </w:r>
          </w:p>
        </w:tc>
        <w:tc>
          <w:tcPr>
            <w:tcW w:w="3055"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A269EB" w:rsidRPr="004B6545" w:rsidTr="004968E8">
        <w:tc>
          <w:tcPr>
            <w:tcW w:w="3064"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Sub total </w:t>
            </w:r>
          </w:p>
        </w:tc>
        <w:tc>
          <w:tcPr>
            <w:tcW w:w="3063"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sidR="00066CCD">
              <w:rPr>
                <w:rFonts w:ascii="Times New Roman" w:hAnsi="Times New Roman"/>
                <w:sz w:val="24"/>
                <w:szCs w:val="24"/>
              </w:rPr>
              <w:t xml:space="preserve">                               45</w:t>
            </w:r>
            <w:r w:rsidRPr="004B6545">
              <w:rPr>
                <w:rFonts w:ascii="Times New Roman" w:hAnsi="Times New Roman"/>
                <w:sz w:val="24"/>
                <w:szCs w:val="24"/>
              </w:rPr>
              <w:t>,000</w:t>
            </w:r>
          </w:p>
        </w:tc>
        <w:tc>
          <w:tcPr>
            <w:tcW w:w="3055"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A269EB" w:rsidRPr="004B6545" w:rsidTr="004968E8">
        <w:tc>
          <w:tcPr>
            <w:tcW w:w="3064" w:type="dxa"/>
          </w:tcPr>
          <w:p w:rsidR="00A269EB" w:rsidRPr="00A269EB" w:rsidRDefault="00665C1D" w:rsidP="004968E8">
            <w:pPr>
              <w:pStyle w:val="ListParagraph"/>
              <w:spacing w:line="360" w:lineRule="auto"/>
              <w:ind w:left="0"/>
              <w:jc w:val="both"/>
              <w:rPr>
                <w:rFonts w:ascii="Times New Roman" w:hAnsi="Times New Roman"/>
                <w:sz w:val="24"/>
                <w:szCs w:val="24"/>
              </w:rPr>
            </w:pPr>
            <w:r>
              <w:rPr>
                <w:rFonts w:ascii="Times New Roman" w:hAnsi="Times New Roman"/>
                <w:sz w:val="24"/>
                <w:szCs w:val="24"/>
              </w:rPr>
              <w:t>For 6</w:t>
            </w:r>
            <w:r w:rsidR="00A269EB" w:rsidRPr="00A269EB">
              <w:rPr>
                <w:rFonts w:ascii="Times New Roman" w:hAnsi="Times New Roman"/>
                <w:sz w:val="24"/>
                <w:szCs w:val="24"/>
              </w:rPr>
              <w:t>00 Ha</w:t>
            </w:r>
          </w:p>
        </w:tc>
        <w:tc>
          <w:tcPr>
            <w:tcW w:w="3063" w:type="dxa"/>
          </w:tcPr>
          <w:p w:rsidR="00A269EB" w:rsidRPr="00A269EB"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b/>
                <w:sz w:val="24"/>
                <w:szCs w:val="24"/>
              </w:rPr>
              <w:t xml:space="preserve">                          </w:t>
            </w:r>
            <w:r w:rsidR="00066CCD">
              <w:rPr>
                <w:rFonts w:ascii="Times New Roman" w:hAnsi="Times New Roman"/>
                <w:sz w:val="24"/>
                <w:szCs w:val="24"/>
              </w:rPr>
              <w:t xml:space="preserve"> 2</w:t>
            </w:r>
            <w:r w:rsidRPr="00A269EB">
              <w:rPr>
                <w:rFonts w:ascii="Times New Roman" w:hAnsi="Times New Roman"/>
                <w:sz w:val="24"/>
                <w:szCs w:val="24"/>
              </w:rPr>
              <w:t xml:space="preserve">0,000,000 </w:t>
            </w:r>
          </w:p>
        </w:tc>
        <w:tc>
          <w:tcPr>
            <w:tcW w:w="3055" w:type="dxa"/>
          </w:tcPr>
          <w:p w:rsidR="00A269EB" w:rsidRPr="00A269EB" w:rsidRDefault="00A269EB" w:rsidP="004968E8">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r w:rsidRPr="00A269EB">
              <w:rPr>
                <w:rFonts w:ascii="Times New Roman" w:hAnsi="Times New Roman"/>
                <w:sz w:val="24"/>
                <w:szCs w:val="24"/>
              </w:rPr>
              <w:t>00</w:t>
            </w:r>
          </w:p>
        </w:tc>
      </w:tr>
      <w:tr w:rsidR="00A269EB" w:rsidRPr="004B6545" w:rsidTr="004968E8">
        <w:tc>
          <w:tcPr>
            <w:tcW w:w="3064"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Mechanization and storage</w:t>
            </w:r>
          </w:p>
        </w:tc>
        <w:tc>
          <w:tcPr>
            <w:tcW w:w="3063"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sidR="00066CCD">
              <w:rPr>
                <w:rFonts w:ascii="Times New Roman" w:hAnsi="Times New Roman"/>
                <w:sz w:val="24"/>
                <w:szCs w:val="24"/>
              </w:rPr>
              <w:t xml:space="preserve">                             150</w:t>
            </w:r>
            <w:r w:rsidRPr="004B6545">
              <w:rPr>
                <w:rFonts w:ascii="Times New Roman" w:hAnsi="Times New Roman"/>
                <w:sz w:val="24"/>
                <w:szCs w:val="24"/>
              </w:rPr>
              <w:t xml:space="preserve">,000 </w:t>
            </w:r>
          </w:p>
        </w:tc>
        <w:tc>
          <w:tcPr>
            <w:tcW w:w="3055"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A269EB" w:rsidRPr="004B6545" w:rsidTr="004968E8">
        <w:trPr>
          <w:trHeight w:val="552"/>
        </w:trPr>
        <w:tc>
          <w:tcPr>
            <w:tcW w:w="3064" w:type="dxa"/>
          </w:tcPr>
          <w:p w:rsidR="00A269EB" w:rsidRPr="00A269EB" w:rsidRDefault="00665C1D" w:rsidP="004968E8">
            <w:pPr>
              <w:pStyle w:val="ListParagraph"/>
              <w:spacing w:line="360" w:lineRule="auto"/>
              <w:ind w:left="0"/>
              <w:jc w:val="both"/>
              <w:rPr>
                <w:rFonts w:ascii="Times New Roman" w:hAnsi="Times New Roman"/>
                <w:sz w:val="24"/>
                <w:szCs w:val="24"/>
              </w:rPr>
            </w:pPr>
            <w:r>
              <w:rPr>
                <w:rFonts w:ascii="Times New Roman" w:hAnsi="Times New Roman"/>
                <w:sz w:val="24"/>
                <w:szCs w:val="24"/>
              </w:rPr>
              <w:t>For 6</w:t>
            </w:r>
            <w:r w:rsidR="00A269EB" w:rsidRPr="00A269EB">
              <w:rPr>
                <w:rFonts w:ascii="Times New Roman" w:hAnsi="Times New Roman"/>
                <w:sz w:val="24"/>
                <w:szCs w:val="24"/>
              </w:rPr>
              <w:t>00Ha</w:t>
            </w:r>
          </w:p>
        </w:tc>
        <w:tc>
          <w:tcPr>
            <w:tcW w:w="3063" w:type="dxa"/>
          </w:tcPr>
          <w:p w:rsidR="00A269EB" w:rsidRPr="00A269EB" w:rsidRDefault="00066CCD" w:rsidP="004968E8">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45</w:t>
            </w:r>
            <w:r w:rsidR="00A269EB" w:rsidRPr="00A269EB">
              <w:rPr>
                <w:rFonts w:ascii="Times New Roman" w:hAnsi="Times New Roman"/>
                <w:sz w:val="24"/>
                <w:szCs w:val="24"/>
              </w:rPr>
              <w:t>,000,000</w:t>
            </w:r>
          </w:p>
        </w:tc>
        <w:tc>
          <w:tcPr>
            <w:tcW w:w="3055" w:type="dxa"/>
          </w:tcPr>
          <w:p w:rsidR="00A269EB" w:rsidRPr="00A269EB" w:rsidRDefault="00A269EB" w:rsidP="004968E8">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00</w:t>
            </w:r>
          </w:p>
        </w:tc>
      </w:tr>
      <w:tr w:rsidR="00A269EB" w:rsidRPr="004B6545" w:rsidTr="004968E8">
        <w:tc>
          <w:tcPr>
            <w:tcW w:w="3064"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Input / Ha </w:t>
            </w:r>
          </w:p>
        </w:tc>
        <w:tc>
          <w:tcPr>
            <w:tcW w:w="3063"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sidR="00066CCD">
              <w:rPr>
                <w:rFonts w:ascii="Times New Roman" w:hAnsi="Times New Roman"/>
                <w:sz w:val="24"/>
                <w:szCs w:val="24"/>
              </w:rPr>
              <w:t xml:space="preserve">                             115,8</w:t>
            </w:r>
            <w:r w:rsidRPr="004B6545">
              <w:rPr>
                <w:rFonts w:ascii="Times New Roman" w:hAnsi="Times New Roman"/>
                <w:sz w:val="24"/>
                <w:szCs w:val="24"/>
              </w:rPr>
              <w:t>5</w:t>
            </w:r>
            <w:r w:rsidR="00066CCD">
              <w:rPr>
                <w:rFonts w:ascii="Times New Roman" w:hAnsi="Times New Roman"/>
                <w:sz w:val="24"/>
                <w:szCs w:val="24"/>
              </w:rPr>
              <w:t>0</w:t>
            </w:r>
          </w:p>
        </w:tc>
        <w:tc>
          <w:tcPr>
            <w:tcW w:w="3055"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A269EB" w:rsidRPr="004B6545" w:rsidTr="004968E8">
        <w:tc>
          <w:tcPr>
            <w:tcW w:w="3064" w:type="dxa"/>
          </w:tcPr>
          <w:p w:rsidR="00A269EB" w:rsidRPr="00A269EB" w:rsidRDefault="00665C1D" w:rsidP="004968E8">
            <w:pPr>
              <w:pStyle w:val="ListParagraph"/>
              <w:spacing w:line="360" w:lineRule="auto"/>
              <w:ind w:left="0"/>
              <w:jc w:val="both"/>
              <w:rPr>
                <w:rFonts w:ascii="Times New Roman" w:hAnsi="Times New Roman"/>
                <w:sz w:val="24"/>
                <w:szCs w:val="24"/>
              </w:rPr>
            </w:pPr>
            <w:r>
              <w:rPr>
                <w:rFonts w:ascii="Times New Roman" w:hAnsi="Times New Roman"/>
                <w:sz w:val="24"/>
                <w:szCs w:val="24"/>
              </w:rPr>
              <w:t>For 6</w:t>
            </w:r>
            <w:r w:rsidR="00A269EB" w:rsidRPr="00A269EB">
              <w:rPr>
                <w:rFonts w:ascii="Times New Roman" w:hAnsi="Times New Roman"/>
                <w:sz w:val="24"/>
                <w:szCs w:val="24"/>
              </w:rPr>
              <w:t>00Ha</w:t>
            </w:r>
          </w:p>
        </w:tc>
        <w:tc>
          <w:tcPr>
            <w:tcW w:w="3063" w:type="dxa"/>
          </w:tcPr>
          <w:p w:rsidR="00A269EB" w:rsidRPr="00A269EB" w:rsidRDefault="00A269EB" w:rsidP="004968E8">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36,730,000</w:t>
            </w:r>
          </w:p>
        </w:tc>
        <w:tc>
          <w:tcPr>
            <w:tcW w:w="3055" w:type="dxa"/>
          </w:tcPr>
          <w:p w:rsidR="00A269EB" w:rsidRPr="00A269EB" w:rsidRDefault="00A269EB" w:rsidP="004968E8">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00</w:t>
            </w:r>
          </w:p>
        </w:tc>
      </w:tr>
      <w:tr w:rsidR="00A269EB" w:rsidRPr="004B6545" w:rsidTr="004968E8">
        <w:tc>
          <w:tcPr>
            <w:tcW w:w="3064"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Area yield insurance</w:t>
            </w:r>
          </w:p>
        </w:tc>
        <w:tc>
          <w:tcPr>
            <w:tcW w:w="3063"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sidR="00066CCD">
              <w:rPr>
                <w:rFonts w:ascii="Times New Roman" w:hAnsi="Times New Roman"/>
                <w:sz w:val="24"/>
                <w:szCs w:val="24"/>
              </w:rPr>
              <w:t xml:space="preserve">                              20</w:t>
            </w:r>
            <w:r w:rsidRPr="004B6545">
              <w:rPr>
                <w:rFonts w:ascii="Times New Roman" w:hAnsi="Times New Roman"/>
                <w:sz w:val="24"/>
                <w:szCs w:val="24"/>
              </w:rPr>
              <w:t>,500</w:t>
            </w:r>
          </w:p>
        </w:tc>
        <w:tc>
          <w:tcPr>
            <w:tcW w:w="3055"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A269EB" w:rsidRPr="004B6545" w:rsidTr="004968E8">
        <w:tc>
          <w:tcPr>
            <w:tcW w:w="3064"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Produce aggregation</w:t>
            </w:r>
          </w:p>
        </w:tc>
        <w:tc>
          <w:tcPr>
            <w:tcW w:w="3063"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sidR="00066CCD">
              <w:rPr>
                <w:rFonts w:ascii="Times New Roman" w:hAnsi="Times New Roman"/>
                <w:sz w:val="24"/>
                <w:szCs w:val="24"/>
              </w:rPr>
              <w:t xml:space="preserve">                               15</w:t>
            </w:r>
            <w:r w:rsidRPr="004B6545">
              <w:rPr>
                <w:rFonts w:ascii="Times New Roman" w:hAnsi="Times New Roman"/>
                <w:sz w:val="24"/>
                <w:szCs w:val="24"/>
              </w:rPr>
              <w:t>,500</w:t>
            </w:r>
          </w:p>
        </w:tc>
        <w:tc>
          <w:tcPr>
            <w:tcW w:w="3055"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A269EB" w:rsidRPr="004B6545" w:rsidTr="004968E8">
        <w:tc>
          <w:tcPr>
            <w:tcW w:w="3064"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Geo Spatial Service</w:t>
            </w:r>
          </w:p>
        </w:tc>
        <w:tc>
          <w:tcPr>
            <w:tcW w:w="3063"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sidR="00066CCD">
              <w:rPr>
                <w:rFonts w:ascii="Times New Roman" w:hAnsi="Times New Roman"/>
                <w:sz w:val="24"/>
                <w:szCs w:val="24"/>
              </w:rPr>
              <w:t xml:space="preserve">                               7</w:t>
            </w:r>
            <w:r w:rsidRPr="004B6545">
              <w:rPr>
                <w:rFonts w:ascii="Times New Roman" w:hAnsi="Times New Roman"/>
                <w:sz w:val="24"/>
                <w:szCs w:val="24"/>
              </w:rPr>
              <w:t>,500</w:t>
            </w:r>
          </w:p>
        </w:tc>
        <w:tc>
          <w:tcPr>
            <w:tcW w:w="3055"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A269EB" w:rsidRPr="004B6545" w:rsidTr="004968E8">
        <w:tc>
          <w:tcPr>
            <w:tcW w:w="3064"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Sub total </w:t>
            </w:r>
          </w:p>
        </w:tc>
        <w:tc>
          <w:tcPr>
            <w:tcW w:w="3063"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w:t>
            </w:r>
            <w:r w:rsidR="001E1FCF">
              <w:rPr>
                <w:rFonts w:ascii="Times New Roman" w:hAnsi="Times New Roman"/>
                <w:sz w:val="24"/>
                <w:szCs w:val="24"/>
              </w:rPr>
              <w:t xml:space="preserve">                               4</w:t>
            </w:r>
            <w:r w:rsidRPr="004B6545">
              <w:rPr>
                <w:rFonts w:ascii="Times New Roman" w:hAnsi="Times New Roman"/>
                <w:sz w:val="24"/>
                <w:szCs w:val="24"/>
              </w:rPr>
              <w:t>3,500</w:t>
            </w:r>
          </w:p>
        </w:tc>
        <w:tc>
          <w:tcPr>
            <w:tcW w:w="3055"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A269EB" w:rsidRPr="004B6545" w:rsidTr="004968E8">
        <w:tc>
          <w:tcPr>
            <w:tcW w:w="3064" w:type="dxa"/>
          </w:tcPr>
          <w:p w:rsidR="00A269EB" w:rsidRPr="00A269EB" w:rsidRDefault="00665C1D" w:rsidP="004968E8">
            <w:pPr>
              <w:pStyle w:val="ListParagraph"/>
              <w:spacing w:line="360" w:lineRule="auto"/>
              <w:ind w:left="0"/>
              <w:jc w:val="both"/>
              <w:rPr>
                <w:rFonts w:ascii="Times New Roman" w:hAnsi="Times New Roman"/>
                <w:sz w:val="24"/>
                <w:szCs w:val="24"/>
              </w:rPr>
            </w:pPr>
            <w:r>
              <w:rPr>
                <w:rFonts w:ascii="Times New Roman" w:hAnsi="Times New Roman"/>
                <w:sz w:val="24"/>
                <w:szCs w:val="24"/>
              </w:rPr>
              <w:t>For 6</w:t>
            </w:r>
            <w:r w:rsidR="00A269EB" w:rsidRPr="00A269EB">
              <w:rPr>
                <w:rFonts w:ascii="Times New Roman" w:hAnsi="Times New Roman"/>
                <w:sz w:val="24"/>
                <w:szCs w:val="24"/>
              </w:rPr>
              <w:t>00Ha</w:t>
            </w:r>
          </w:p>
        </w:tc>
        <w:tc>
          <w:tcPr>
            <w:tcW w:w="3063" w:type="dxa"/>
          </w:tcPr>
          <w:p w:rsidR="00A269EB" w:rsidRPr="00A269EB" w:rsidRDefault="00A269EB" w:rsidP="004968E8">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9,400,000</w:t>
            </w:r>
          </w:p>
        </w:tc>
        <w:tc>
          <w:tcPr>
            <w:tcW w:w="3055" w:type="dxa"/>
          </w:tcPr>
          <w:p w:rsidR="00A269EB" w:rsidRPr="00A269EB" w:rsidRDefault="00A269EB" w:rsidP="004968E8">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00 </w:t>
            </w:r>
          </w:p>
        </w:tc>
      </w:tr>
      <w:tr w:rsidR="00A269EB" w:rsidRPr="004B6545" w:rsidTr="004968E8">
        <w:tc>
          <w:tcPr>
            <w:tcW w:w="3064"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Interest per hectare</w:t>
            </w:r>
          </w:p>
        </w:tc>
        <w:tc>
          <w:tcPr>
            <w:tcW w:w="3063"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22,079</w:t>
            </w:r>
          </w:p>
        </w:tc>
        <w:tc>
          <w:tcPr>
            <w:tcW w:w="3055"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25</w:t>
            </w:r>
          </w:p>
        </w:tc>
      </w:tr>
      <w:tr w:rsidR="00A269EB" w:rsidRPr="004B6545" w:rsidTr="004968E8">
        <w:tc>
          <w:tcPr>
            <w:tcW w:w="3064" w:type="dxa"/>
          </w:tcPr>
          <w:p w:rsidR="00A269EB" w:rsidRPr="00A269EB" w:rsidRDefault="00665C1D" w:rsidP="004968E8">
            <w:pPr>
              <w:pStyle w:val="ListParagraph"/>
              <w:spacing w:line="360" w:lineRule="auto"/>
              <w:ind w:left="0"/>
              <w:jc w:val="both"/>
              <w:rPr>
                <w:rFonts w:ascii="Times New Roman" w:hAnsi="Times New Roman"/>
                <w:sz w:val="24"/>
                <w:szCs w:val="24"/>
              </w:rPr>
            </w:pPr>
            <w:r>
              <w:rPr>
                <w:rFonts w:ascii="Times New Roman" w:hAnsi="Times New Roman"/>
                <w:sz w:val="24"/>
                <w:szCs w:val="24"/>
              </w:rPr>
              <w:t>For 6</w:t>
            </w:r>
            <w:r w:rsidR="00A269EB" w:rsidRPr="00A269EB">
              <w:rPr>
                <w:rFonts w:ascii="Times New Roman" w:hAnsi="Times New Roman"/>
                <w:sz w:val="24"/>
                <w:szCs w:val="24"/>
              </w:rPr>
              <w:t>00Ha</w:t>
            </w:r>
          </w:p>
        </w:tc>
        <w:tc>
          <w:tcPr>
            <w:tcW w:w="3063" w:type="dxa"/>
          </w:tcPr>
          <w:p w:rsidR="00A269EB" w:rsidRPr="00A269EB" w:rsidRDefault="00A269EB" w:rsidP="004968E8">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8,831,700                                            </w:t>
            </w:r>
          </w:p>
        </w:tc>
        <w:tc>
          <w:tcPr>
            <w:tcW w:w="3055" w:type="dxa"/>
          </w:tcPr>
          <w:p w:rsidR="00A269EB" w:rsidRPr="00A269EB" w:rsidRDefault="00A269EB" w:rsidP="004968E8">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00                                           </w:t>
            </w:r>
          </w:p>
        </w:tc>
      </w:tr>
      <w:tr w:rsidR="00A269EB" w:rsidRPr="004B6545" w:rsidTr="004968E8">
        <w:tc>
          <w:tcPr>
            <w:tcW w:w="3064"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Total cost per hectare</w:t>
            </w:r>
          </w:p>
        </w:tc>
        <w:tc>
          <w:tcPr>
            <w:tcW w:w="3063"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245,325</w:t>
            </w:r>
          </w:p>
        </w:tc>
        <w:tc>
          <w:tcPr>
            <w:tcW w:w="3055"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A269EB" w:rsidRPr="004B6545" w:rsidTr="004968E8">
        <w:tc>
          <w:tcPr>
            <w:tcW w:w="3064" w:type="dxa"/>
          </w:tcPr>
          <w:p w:rsidR="00A269EB" w:rsidRPr="00A269EB" w:rsidRDefault="00665C1D" w:rsidP="004968E8">
            <w:pPr>
              <w:pStyle w:val="ListParagraph"/>
              <w:spacing w:line="360" w:lineRule="auto"/>
              <w:ind w:left="0"/>
              <w:jc w:val="both"/>
              <w:rPr>
                <w:rFonts w:ascii="Times New Roman" w:hAnsi="Times New Roman"/>
                <w:sz w:val="24"/>
                <w:szCs w:val="24"/>
              </w:rPr>
            </w:pPr>
            <w:r>
              <w:rPr>
                <w:rFonts w:ascii="Times New Roman" w:hAnsi="Times New Roman"/>
                <w:sz w:val="24"/>
                <w:szCs w:val="24"/>
              </w:rPr>
              <w:t>Total cost for 6</w:t>
            </w:r>
            <w:r w:rsidR="00A269EB" w:rsidRPr="00A269EB">
              <w:rPr>
                <w:rFonts w:ascii="Times New Roman" w:hAnsi="Times New Roman"/>
                <w:sz w:val="24"/>
                <w:szCs w:val="24"/>
              </w:rPr>
              <w:t>00Ha</w:t>
            </w:r>
          </w:p>
        </w:tc>
        <w:tc>
          <w:tcPr>
            <w:tcW w:w="3063" w:type="dxa"/>
          </w:tcPr>
          <w:p w:rsidR="00A269EB" w:rsidRPr="00A269EB" w:rsidRDefault="00A269EB" w:rsidP="004968E8">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w:t>
            </w:r>
            <w:r w:rsidR="001E1FCF">
              <w:rPr>
                <w:rFonts w:ascii="Times New Roman" w:hAnsi="Times New Roman"/>
                <w:sz w:val="24"/>
                <w:szCs w:val="24"/>
              </w:rPr>
              <w:t xml:space="preserve">     </w:t>
            </w:r>
            <w:r w:rsidR="00665C1D">
              <w:rPr>
                <w:rFonts w:ascii="Times New Roman" w:hAnsi="Times New Roman"/>
                <w:sz w:val="24"/>
                <w:szCs w:val="24"/>
              </w:rPr>
              <w:t xml:space="preserve">                 119,961,700</w:t>
            </w:r>
            <w:r w:rsidR="001E1FCF">
              <w:rPr>
                <w:rFonts w:ascii="Times New Roman" w:hAnsi="Times New Roman"/>
                <w:sz w:val="24"/>
                <w:szCs w:val="24"/>
              </w:rPr>
              <w:t xml:space="preserve">                  </w:t>
            </w:r>
            <w:r w:rsidRPr="00A269EB">
              <w:rPr>
                <w:rFonts w:ascii="Times New Roman" w:hAnsi="Times New Roman"/>
                <w:sz w:val="24"/>
                <w:szCs w:val="24"/>
              </w:rPr>
              <w:t xml:space="preserve">           </w:t>
            </w:r>
          </w:p>
        </w:tc>
        <w:tc>
          <w:tcPr>
            <w:tcW w:w="3055" w:type="dxa"/>
          </w:tcPr>
          <w:p w:rsidR="00A269EB" w:rsidRPr="00A269EB" w:rsidRDefault="00A269EB" w:rsidP="004968E8">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00</w:t>
            </w:r>
          </w:p>
        </w:tc>
      </w:tr>
      <w:tr w:rsidR="00A269EB" w:rsidRPr="004B6545" w:rsidTr="004968E8">
        <w:tc>
          <w:tcPr>
            <w:tcW w:w="3064"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Loan principal and interest (cost per Hectare)</w:t>
            </w:r>
          </w:p>
        </w:tc>
        <w:tc>
          <w:tcPr>
            <w:tcW w:w="3063"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267,404</w:t>
            </w:r>
          </w:p>
        </w:tc>
        <w:tc>
          <w:tcPr>
            <w:tcW w:w="3055" w:type="dxa"/>
          </w:tcPr>
          <w:p w:rsidR="00A269EB" w:rsidRPr="004B6545" w:rsidRDefault="00A269EB" w:rsidP="004968E8">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25</w:t>
            </w:r>
          </w:p>
        </w:tc>
      </w:tr>
      <w:tr w:rsidR="00A269EB" w:rsidRPr="004B6545" w:rsidTr="004968E8">
        <w:tc>
          <w:tcPr>
            <w:tcW w:w="3064" w:type="dxa"/>
          </w:tcPr>
          <w:p w:rsidR="00A269EB" w:rsidRPr="00A269EB" w:rsidRDefault="00665C1D" w:rsidP="004968E8">
            <w:pPr>
              <w:pStyle w:val="ListParagraph"/>
              <w:spacing w:line="360" w:lineRule="auto"/>
              <w:ind w:left="0"/>
              <w:jc w:val="both"/>
              <w:rPr>
                <w:rFonts w:ascii="Times New Roman" w:hAnsi="Times New Roman"/>
                <w:sz w:val="24"/>
                <w:szCs w:val="24"/>
              </w:rPr>
            </w:pPr>
            <w:r>
              <w:rPr>
                <w:rFonts w:ascii="Times New Roman" w:hAnsi="Times New Roman"/>
                <w:sz w:val="24"/>
                <w:szCs w:val="24"/>
              </w:rPr>
              <w:t>Total for 6</w:t>
            </w:r>
            <w:r w:rsidR="00A269EB" w:rsidRPr="00A269EB">
              <w:rPr>
                <w:rFonts w:ascii="Times New Roman" w:hAnsi="Times New Roman"/>
                <w:sz w:val="24"/>
                <w:szCs w:val="24"/>
              </w:rPr>
              <w:t>00Ha</w:t>
            </w:r>
          </w:p>
        </w:tc>
        <w:tc>
          <w:tcPr>
            <w:tcW w:w="3063" w:type="dxa"/>
          </w:tcPr>
          <w:p w:rsidR="00A269EB" w:rsidRPr="00A269EB" w:rsidRDefault="00A269EB" w:rsidP="004968E8">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106,961,700</w:t>
            </w:r>
          </w:p>
        </w:tc>
        <w:tc>
          <w:tcPr>
            <w:tcW w:w="3055" w:type="dxa"/>
          </w:tcPr>
          <w:p w:rsidR="00A269EB" w:rsidRPr="00A269EB" w:rsidRDefault="00A269EB" w:rsidP="004968E8">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00 </w:t>
            </w:r>
          </w:p>
        </w:tc>
      </w:tr>
      <w:tr w:rsidR="00A269EB" w:rsidRPr="004B6545" w:rsidTr="004968E8">
        <w:tc>
          <w:tcPr>
            <w:tcW w:w="3064" w:type="dxa"/>
          </w:tcPr>
          <w:p w:rsidR="00665C1D" w:rsidRPr="00A269EB" w:rsidRDefault="00665C1D" w:rsidP="004968E8">
            <w:pPr>
              <w:pStyle w:val="ListParagraph"/>
              <w:spacing w:line="360" w:lineRule="auto"/>
              <w:ind w:left="0"/>
              <w:jc w:val="both"/>
              <w:rPr>
                <w:rFonts w:ascii="Times New Roman" w:hAnsi="Times New Roman"/>
                <w:sz w:val="24"/>
                <w:szCs w:val="24"/>
              </w:rPr>
            </w:pPr>
            <w:r>
              <w:rPr>
                <w:rFonts w:ascii="Times New Roman" w:hAnsi="Times New Roman"/>
                <w:sz w:val="24"/>
                <w:szCs w:val="24"/>
              </w:rPr>
              <w:t>Irrigation cost for 6</w:t>
            </w:r>
            <w:r w:rsidR="00A269EB" w:rsidRPr="00A269EB">
              <w:rPr>
                <w:rFonts w:ascii="Times New Roman" w:hAnsi="Times New Roman"/>
                <w:sz w:val="24"/>
                <w:szCs w:val="24"/>
              </w:rPr>
              <w:t>00Ha</w:t>
            </w:r>
            <w:r>
              <w:rPr>
                <w:rFonts w:ascii="Times New Roman" w:hAnsi="Times New Roman"/>
                <w:sz w:val="24"/>
                <w:szCs w:val="24"/>
              </w:rPr>
              <w:t xml:space="preserve"> </w:t>
            </w:r>
            <w:r w:rsidR="00A269EB" w:rsidRPr="00A269EB">
              <w:rPr>
                <w:rFonts w:ascii="Times New Roman" w:hAnsi="Times New Roman"/>
                <w:sz w:val="24"/>
                <w:szCs w:val="24"/>
              </w:rPr>
              <w:t xml:space="preserve"> </w:t>
            </w:r>
          </w:p>
        </w:tc>
        <w:tc>
          <w:tcPr>
            <w:tcW w:w="3063" w:type="dxa"/>
          </w:tcPr>
          <w:p w:rsidR="00A269EB" w:rsidRPr="00A269EB" w:rsidRDefault="00A269EB" w:rsidP="004968E8">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 xml:space="preserve">                           24,018,120</w:t>
            </w:r>
          </w:p>
        </w:tc>
        <w:tc>
          <w:tcPr>
            <w:tcW w:w="3055" w:type="dxa"/>
          </w:tcPr>
          <w:p w:rsidR="00A269EB" w:rsidRPr="00A269EB" w:rsidRDefault="00A269EB" w:rsidP="004968E8">
            <w:pPr>
              <w:pStyle w:val="ListParagraph"/>
              <w:spacing w:line="360" w:lineRule="auto"/>
              <w:ind w:left="0"/>
              <w:jc w:val="both"/>
              <w:rPr>
                <w:rFonts w:ascii="Times New Roman" w:hAnsi="Times New Roman"/>
                <w:sz w:val="24"/>
                <w:szCs w:val="24"/>
              </w:rPr>
            </w:pPr>
            <w:r w:rsidRPr="00A269EB">
              <w:rPr>
                <w:rFonts w:ascii="Times New Roman" w:hAnsi="Times New Roman"/>
                <w:sz w:val="24"/>
                <w:szCs w:val="24"/>
              </w:rPr>
              <w:t>00</w:t>
            </w:r>
          </w:p>
        </w:tc>
      </w:tr>
    </w:tbl>
    <w:p w:rsidR="004968E8" w:rsidRDefault="004968E8" w:rsidP="00A269EB">
      <w:pPr>
        <w:spacing w:line="360" w:lineRule="auto"/>
        <w:rPr>
          <w:rFonts w:ascii="Times New Roman" w:hAnsi="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4"/>
        <w:gridCol w:w="2984"/>
        <w:gridCol w:w="1604"/>
      </w:tblGrid>
      <w:tr w:rsidR="004968E8" w:rsidTr="004968E8">
        <w:tblPrEx>
          <w:tblCellMar>
            <w:top w:w="0" w:type="dxa"/>
            <w:bottom w:w="0" w:type="dxa"/>
          </w:tblCellMar>
        </w:tblPrEx>
        <w:trPr>
          <w:trHeight w:val="691"/>
        </w:trPr>
        <w:tc>
          <w:tcPr>
            <w:tcW w:w="4594" w:type="dxa"/>
          </w:tcPr>
          <w:p w:rsidR="004968E8" w:rsidRPr="004968E8" w:rsidRDefault="004968E8" w:rsidP="004968E8">
            <w:pPr>
              <w:spacing w:line="360" w:lineRule="auto"/>
              <w:rPr>
                <w:rFonts w:ascii="Times New Roman" w:hAnsi="Times New Roman"/>
                <w:b/>
                <w:sz w:val="24"/>
                <w:szCs w:val="24"/>
              </w:rPr>
            </w:pPr>
            <w:r>
              <w:rPr>
                <w:rFonts w:ascii="Times New Roman" w:hAnsi="Times New Roman"/>
                <w:b/>
                <w:sz w:val="24"/>
                <w:szCs w:val="24"/>
              </w:rPr>
              <w:t>Amortization</w:t>
            </w:r>
          </w:p>
        </w:tc>
        <w:tc>
          <w:tcPr>
            <w:tcW w:w="2984" w:type="dxa"/>
          </w:tcPr>
          <w:p w:rsidR="004968E8" w:rsidRDefault="004968E8" w:rsidP="00DF554D">
            <w:pPr>
              <w:spacing w:line="360" w:lineRule="auto"/>
              <w:jc w:val="both"/>
              <w:rPr>
                <w:rFonts w:ascii="Times New Roman" w:hAnsi="Times New Roman"/>
                <w:b/>
                <w:sz w:val="24"/>
                <w:szCs w:val="24"/>
              </w:rPr>
            </w:pPr>
            <w:r w:rsidRPr="004B6545">
              <w:rPr>
                <w:rFonts w:ascii="Times New Roman" w:hAnsi="Times New Roman"/>
                <w:b/>
                <w:sz w:val="24"/>
                <w:szCs w:val="24"/>
              </w:rPr>
              <w:t>₦</w:t>
            </w:r>
          </w:p>
        </w:tc>
        <w:tc>
          <w:tcPr>
            <w:tcW w:w="1604" w:type="dxa"/>
          </w:tcPr>
          <w:p w:rsidR="004968E8" w:rsidRPr="004968E8" w:rsidRDefault="004968E8" w:rsidP="004968E8">
            <w:pPr>
              <w:spacing w:line="360" w:lineRule="auto"/>
              <w:ind w:left="48"/>
              <w:rPr>
                <w:rFonts w:ascii="Times New Roman" w:hAnsi="Times New Roman"/>
                <w:b/>
                <w:sz w:val="24"/>
                <w:szCs w:val="24"/>
              </w:rPr>
            </w:pPr>
            <w:r>
              <w:rPr>
                <w:rFonts w:ascii="Times New Roman" w:hAnsi="Times New Roman"/>
                <w:b/>
                <w:sz w:val="24"/>
                <w:szCs w:val="24"/>
              </w:rPr>
              <w:t>K</w:t>
            </w:r>
          </w:p>
        </w:tc>
      </w:tr>
      <w:tr w:rsidR="004968E8" w:rsidRPr="004968E8" w:rsidTr="004968E8">
        <w:tblPrEx>
          <w:tblCellMar>
            <w:top w:w="0" w:type="dxa"/>
            <w:bottom w:w="0" w:type="dxa"/>
          </w:tblCellMar>
          <w:tblLook w:val="04A0" w:firstRow="1" w:lastRow="0" w:firstColumn="1" w:lastColumn="0" w:noHBand="0" w:noVBand="1"/>
        </w:tblPrEx>
        <w:tc>
          <w:tcPr>
            <w:tcW w:w="4594" w:type="dxa"/>
          </w:tcPr>
          <w:p w:rsidR="004968E8" w:rsidRPr="004968E8" w:rsidRDefault="004968E8" w:rsidP="00DF554D">
            <w:pPr>
              <w:pStyle w:val="ListParagraph"/>
              <w:spacing w:line="360" w:lineRule="auto"/>
              <w:ind w:left="0"/>
              <w:jc w:val="both"/>
              <w:rPr>
                <w:rFonts w:ascii="Times New Roman" w:hAnsi="Times New Roman"/>
                <w:sz w:val="24"/>
                <w:szCs w:val="24"/>
              </w:rPr>
            </w:pPr>
            <w:r w:rsidRPr="004968E8">
              <w:rPr>
                <w:rFonts w:ascii="Times New Roman" w:hAnsi="Times New Roman"/>
                <w:sz w:val="24"/>
                <w:szCs w:val="24"/>
              </w:rPr>
              <w:t>Land clearing amortization (per hectare)</w:t>
            </w:r>
          </w:p>
        </w:tc>
        <w:tc>
          <w:tcPr>
            <w:tcW w:w="2984" w:type="dxa"/>
          </w:tcPr>
          <w:p w:rsidR="004968E8" w:rsidRPr="004968E8" w:rsidRDefault="004968E8" w:rsidP="00DF554D">
            <w:pPr>
              <w:pStyle w:val="ListParagraph"/>
              <w:spacing w:line="360" w:lineRule="auto"/>
              <w:ind w:left="0"/>
              <w:jc w:val="both"/>
              <w:rPr>
                <w:rFonts w:ascii="Times New Roman" w:hAnsi="Times New Roman"/>
                <w:sz w:val="24"/>
                <w:szCs w:val="24"/>
              </w:rPr>
            </w:pPr>
            <w:r w:rsidRPr="004968E8">
              <w:rPr>
                <w:rFonts w:ascii="Times New Roman" w:hAnsi="Times New Roman"/>
                <w:sz w:val="24"/>
                <w:szCs w:val="24"/>
              </w:rPr>
              <w:t xml:space="preserve">                            30,000</w:t>
            </w:r>
          </w:p>
        </w:tc>
        <w:tc>
          <w:tcPr>
            <w:tcW w:w="1604" w:type="dxa"/>
          </w:tcPr>
          <w:p w:rsidR="004968E8" w:rsidRPr="004968E8" w:rsidRDefault="004968E8" w:rsidP="004968E8">
            <w:pPr>
              <w:pStyle w:val="ListParagraph"/>
              <w:spacing w:line="360" w:lineRule="auto"/>
              <w:ind w:left="134"/>
              <w:jc w:val="both"/>
              <w:rPr>
                <w:rFonts w:ascii="Times New Roman" w:hAnsi="Times New Roman"/>
                <w:sz w:val="24"/>
                <w:szCs w:val="24"/>
              </w:rPr>
            </w:pPr>
            <w:r w:rsidRPr="004968E8">
              <w:rPr>
                <w:rFonts w:ascii="Times New Roman" w:hAnsi="Times New Roman"/>
                <w:sz w:val="24"/>
                <w:szCs w:val="24"/>
              </w:rPr>
              <w:t xml:space="preserve">:   00                   </w:t>
            </w:r>
          </w:p>
        </w:tc>
      </w:tr>
      <w:tr w:rsidR="004968E8" w:rsidRPr="004968E8" w:rsidTr="004968E8">
        <w:tblPrEx>
          <w:tblCellMar>
            <w:top w:w="0" w:type="dxa"/>
            <w:bottom w:w="0" w:type="dxa"/>
          </w:tblCellMar>
          <w:tblLook w:val="04A0" w:firstRow="1" w:lastRow="0" w:firstColumn="1" w:lastColumn="0" w:noHBand="0" w:noVBand="1"/>
        </w:tblPrEx>
        <w:tc>
          <w:tcPr>
            <w:tcW w:w="4594" w:type="dxa"/>
          </w:tcPr>
          <w:p w:rsidR="004968E8" w:rsidRPr="004968E8" w:rsidRDefault="004968E8" w:rsidP="00DF554D">
            <w:pPr>
              <w:pStyle w:val="ListParagraph"/>
              <w:spacing w:line="360" w:lineRule="auto"/>
              <w:ind w:left="0"/>
              <w:jc w:val="both"/>
              <w:rPr>
                <w:rFonts w:ascii="Times New Roman" w:hAnsi="Times New Roman"/>
                <w:sz w:val="24"/>
                <w:szCs w:val="24"/>
              </w:rPr>
            </w:pPr>
            <w:r w:rsidRPr="004968E8">
              <w:rPr>
                <w:rFonts w:ascii="Times New Roman" w:hAnsi="Times New Roman"/>
                <w:sz w:val="24"/>
                <w:szCs w:val="24"/>
              </w:rPr>
              <w:t xml:space="preserve">Land clearing amortization (400hectare) </w:t>
            </w:r>
          </w:p>
        </w:tc>
        <w:tc>
          <w:tcPr>
            <w:tcW w:w="2984" w:type="dxa"/>
          </w:tcPr>
          <w:p w:rsidR="004968E8" w:rsidRPr="004968E8" w:rsidRDefault="004968E8" w:rsidP="00DF554D">
            <w:pPr>
              <w:pStyle w:val="ListParagraph"/>
              <w:spacing w:line="360" w:lineRule="auto"/>
              <w:ind w:left="0"/>
              <w:jc w:val="both"/>
              <w:rPr>
                <w:rFonts w:ascii="Times New Roman" w:hAnsi="Times New Roman"/>
                <w:sz w:val="24"/>
                <w:szCs w:val="24"/>
              </w:rPr>
            </w:pPr>
            <w:r w:rsidRPr="004968E8">
              <w:rPr>
                <w:rFonts w:ascii="Times New Roman" w:hAnsi="Times New Roman"/>
                <w:sz w:val="24"/>
                <w:szCs w:val="24"/>
              </w:rPr>
              <w:t xml:space="preserve">                         12,000,000</w:t>
            </w:r>
          </w:p>
        </w:tc>
        <w:tc>
          <w:tcPr>
            <w:tcW w:w="1604" w:type="dxa"/>
          </w:tcPr>
          <w:p w:rsidR="004968E8" w:rsidRPr="004968E8" w:rsidRDefault="004968E8" w:rsidP="004968E8">
            <w:pPr>
              <w:pStyle w:val="ListParagraph"/>
              <w:spacing w:line="360" w:lineRule="auto"/>
              <w:ind w:left="272"/>
              <w:jc w:val="both"/>
              <w:rPr>
                <w:rFonts w:ascii="Times New Roman" w:hAnsi="Times New Roman"/>
                <w:sz w:val="24"/>
                <w:szCs w:val="24"/>
              </w:rPr>
            </w:pPr>
            <w:r w:rsidRPr="004968E8">
              <w:rPr>
                <w:rFonts w:ascii="Times New Roman" w:hAnsi="Times New Roman"/>
                <w:sz w:val="24"/>
                <w:szCs w:val="24"/>
              </w:rPr>
              <w:t>:   00</w:t>
            </w:r>
          </w:p>
        </w:tc>
      </w:tr>
    </w:tbl>
    <w:p w:rsidR="004968E8" w:rsidRDefault="004968E8" w:rsidP="004968E8">
      <w:pPr>
        <w:spacing w:line="360" w:lineRule="auto"/>
        <w:jc w:val="center"/>
        <w:rPr>
          <w:rFonts w:ascii="Times New Roman" w:hAnsi="Times New Roman"/>
          <w:b/>
          <w:sz w:val="24"/>
          <w:szCs w:val="24"/>
        </w:rPr>
      </w:pPr>
    </w:p>
    <w:p w:rsidR="004968E8" w:rsidRDefault="004968E8" w:rsidP="004968E8">
      <w:pPr>
        <w:spacing w:line="360" w:lineRule="auto"/>
        <w:jc w:val="center"/>
        <w:rPr>
          <w:rFonts w:ascii="Times New Roman" w:hAnsi="Times New Roman"/>
          <w:b/>
          <w:sz w:val="24"/>
          <w:szCs w:val="24"/>
        </w:rPr>
      </w:pPr>
      <w:r>
        <w:rPr>
          <w:rFonts w:ascii="Times New Roman" w:hAnsi="Times New Roman"/>
          <w:b/>
          <w:sz w:val="24"/>
          <w:szCs w:val="24"/>
        </w:rPr>
        <w:t>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3099"/>
        <w:gridCol w:w="1488"/>
      </w:tblGrid>
      <w:tr w:rsidR="004968E8" w:rsidRPr="004B6545" w:rsidTr="004968E8">
        <w:tc>
          <w:tcPr>
            <w:tcW w:w="4595" w:type="dxa"/>
          </w:tcPr>
          <w:p w:rsidR="004968E8" w:rsidRPr="004B6545" w:rsidRDefault="004968E8"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Yield per hectare 3tonnes@ ₦145000 per tonne</w:t>
            </w:r>
          </w:p>
        </w:tc>
        <w:tc>
          <w:tcPr>
            <w:tcW w:w="3099" w:type="dxa"/>
          </w:tcPr>
          <w:p w:rsidR="004968E8" w:rsidRPr="004B6545" w:rsidRDefault="004968E8" w:rsidP="00DF554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w:t>
            </w:r>
          </w:p>
        </w:tc>
        <w:tc>
          <w:tcPr>
            <w:tcW w:w="1488" w:type="dxa"/>
          </w:tcPr>
          <w:p w:rsidR="004968E8" w:rsidRPr="004B6545" w:rsidRDefault="004968E8" w:rsidP="004968E8">
            <w:pPr>
              <w:pStyle w:val="ListParagraph"/>
              <w:spacing w:line="360" w:lineRule="auto"/>
              <w:ind w:left="376"/>
              <w:jc w:val="both"/>
              <w:rPr>
                <w:rFonts w:ascii="Times New Roman" w:hAnsi="Times New Roman"/>
                <w:b/>
                <w:sz w:val="24"/>
                <w:szCs w:val="24"/>
              </w:rPr>
            </w:pPr>
            <w:r w:rsidRPr="004B6545">
              <w:rPr>
                <w:rFonts w:ascii="Times New Roman" w:hAnsi="Times New Roman"/>
                <w:b/>
                <w:sz w:val="24"/>
                <w:szCs w:val="24"/>
              </w:rPr>
              <w:t>K</w:t>
            </w:r>
          </w:p>
        </w:tc>
      </w:tr>
      <w:tr w:rsidR="004968E8" w:rsidRPr="004B6545" w:rsidTr="004968E8">
        <w:tc>
          <w:tcPr>
            <w:tcW w:w="4595" w:type="dxa"/>
          </w:tcPr>
          <w:p w:rsidR="004968E8" w:rsidRPr="004968E8" w:rsidRDefault="004968E8" w:rsidP="00DF554D">
            <w:pPr>
              <w:pStyle w:val="ListParagraph"/>
              <w:spacing w:line="360" w:lineRule="auto"/>
              <w:ind w:left="0"/>
              <w:jc w:val="both"/>
              <w:rPr>
                <w:rFonts w:ascii="Times New Roman" w:hAnsi="Times New Roman"/>
                <w:sz w:val="24"/>
                <w:szCs w:val="24"/>
              </w:rPr>
            </w:pPr>
            <w:r w:rsidRPr="004968E8">
              <w:rPr>
                <w:rFonts w:ascii="Times New Roman" w:hAnsi="Times New Roman"/>
                <w:sz w:val="24"/>
                <w:szCs w:val="24"/>
              </w:rPr>
              <w:t>Revenue per hectare</w:t>
            </w:r>
          </w:p>
        </w:tc>
        <w:tc>
          <w:tcPr>
            <w:tcW w:w="3099" w:type="dxa"/>
          </w:tcPr>
          <w:p w:rsidR="004968E8" w:rsidRPr="004968E8" w:rsidRDefault="004968E8" w:rsidP="00DF554D">
            <w:pPr>
              <w:pStyle w:val="ListParagraph"/>
              <w:spacing w:line="360" w:lineRule="auto"/>
              <w:ind w:left="0"/>
              <w:jc w:val="both"/>
              <w:rPr>
                <w:rFonts w:ascii="Times New Roman" w:hAnsi="Times New Roman"/>
                <w:sz w:val="24"/>
                <w:szCs w:val="24"/>
              </w:rPr>
            </w:pPr>
            <w:r w:rsidRPr="004968E8">
              <w:rPr>
                <w:rFonts w:ascii="Times New Roman" w:hAnsi="Times New Roman"/>
                <w:sz w:val="24"/>
                <w:szCs w:val="24"/>
              </w:rPr>
              <w:t xml:space="preserve">                           435,000</w:t>
            </w:r>
          </w:p>
        </w:tc>
        <w:tc>
          <w:tcPr>
            <w:tcW w:w="1488" w:type="dxa"/>
          </w:tcPr>
          <w:p w:rsidR="004968E8" w:rsidRPr="004968E8" w:rsidRDefault="004968E8" w:rsidP="00DF554D">
            <w:pPr>
              <w:pStyle w:val="ListParagraph"/>
              <w:spacing w:line="360" w:lineRule="auto"/>
              <w:ind w:left="0"/>
              <w:jc w:val="both"/>
              <w:rPr>
                <w:rFonts w:ascii="Times New Roman" w:hAnsi="Times New Roman"/>
                <w:sz w:val="24"/>
                <w:szCs w:val="24"/>
              </w:rPr>
            </w:pPr>
            <w:r w:rsidRPr="004968E8">
              <w:rPr>
                <w:rFonts w:ascii="Times New Roman" w:hAnsi="Times New Roman"/>
                <w:sz w:val="24"/>
                <w:szCs w:val="24"/>
              </w:rPr>
              <w:t xml:space="preserve">00 </w:t>
            </w:r>
          </w:p>
        </w:tc>
      </w:tr>
      <w:tr w:rsidR="004968E8" w:rsidRPr="004B6545" w:rsidTr="004968E8">
        <w:tc>
          <w:tcPr>
            <w:tcW w:w="4595" w:type="dxa"/>
          </w:tcPr>
          <w:p w:rsidR="004968E8" w:rsidRPr="004968E8" w:rsidRDefault="004968E8"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For 6</w:t>
            </w:r>
            <w:r w:rsidRPr="004968E8">
              <w:rPr>
                <w:rFonts w:ascii="Times New Roman" w:hAnsi="Times New Roman"/>
                <w:sz w:val="24"/>
                <w:szCs w:val="24"/>
              </w:rPr>
              <w:t>00Ha</w:t>
            </w:r>
          </w:p>
        </w:tc>
        <w:tc>
          <w:tcPr>
            <w:tcW w:w="3099" w:type="dxa"/>
          </w:tcPr>
          <w:p w:rsidR="004968E8" w:rsidRPr="004968E8" w:rsidRDefault="004968E8" w:rsidP="00DF554D">
            <w:pPr>
              <w:pStyle w:val="ListParagraph"/>
              <w:spacing w:line="360" w:lineRule="auto"/>
              <w:ind w:left="0"/>
              <w:jc w:val="both"/>
              <w:rPr>
                <w:rFonts w:ascii="Times New Roman" w:hAnsi="Times New Roman"/>
                <w:sz w:val="24"/>
                <w:szCs w:val="24"/>
              </w:rPr>
            </w:pPr>
            <w:r w:rsidRPr="004968E8">
              <w:rPr>
                <w:rFonts w:ascii="Times New Roman" w:hAnsi="Times New Roman"/>
                <w:sz w:val="24"/>
                <w:szCs w:val="24"/>
              </w:rPr>
              <w:t xml:space="preserve">                       174,000,000</w:t>
            </w:r>
          </w:p>
        </w:tc>
        <w:tc>
          <w:tcPr>
            <w:tcW w:w="1488" w:type="dxa"/>
          </w:tcPr>
          <w:p w:rsidR="004968E8" w:rsidRPr="004968E8" w:rsidRDefault="004968E8" w:rsidP="004968E8">
            <w:pPr>
              <w:spacing w:line="360" w:lineRule="auto"/>
              <w:jc w:val="both"/>
              <w:rPr>
                <w:rFonts w:ascii="Times New Roman" w:hAnsi="Times New Roman"/>
                <w:sz w:val="24"/>
                <w:szCs w:val="24"/>
              </w:rPr>
            </w:pPr>
            <w:r w:rsidRPr="004968E8">
              <w:rPr>
                <w:rFonts w:ascii="Times New Roman" w:hAnsi="Times New Roman"/>
                <w:sz w:val="24"/>
                <w:szCs w:val="24"/>
              </w:rPr>
              <w:t>00</w:t>
            </w:r>
          </w:p>
        </w:tc>
      </w:tr>
      <w:tr w:rsidR="004968E8" w:rsidRPr="004B6545" w:rsidTr="004968E8">
        <w:tc>
          <w:tcPr>
            <w:tcW w:w="4595" w:type="dxa"/>
          </w:tcPr>
          <w:p w:rsidR="004968E8" w:rsidRPr="004968E8" w:rsidRDefault="004968E8"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Net revenue for 6</w:t>
            </w:r>
            <w:r w:rsidRPr="004968E8">
              <w:rPr>
                <w:rFonts w:ascii="Times New Roman" w:hAnsi="Times New Roman"/>
                <w:sz w:val="24"/>
                <w:szCs w:val="24"/>
              </w:rPr>
              <w:t>00Ha(without amortization)</w:t>
            </w:r>
          </w:p>
        </w:tc>
        <w:tc>
          <w:tcPr>
            <w:tcW w:w="3099" w:type="dxa"/>
          </w:tcPr>
          <w:p w:rsidR="004968E8" w:rsidRPr="004968E8" w:rsidRDefault="004968E8" w:rsidP="00DF554D">
            <w:pPr>
              <w:pStyle w:val="ListParagraph"/>
              <w:spacing w:line="360" w:lineRule="auto"/>
              <w:ind w:left="0"/>
              <w:jc w:val="both"/>
              <w:rPr>
                <w:rFonts w:ascii="Times New Roman" w:hAnsi="Times New Roman"/>
                <w:sz w:val="24"/>
                <w:szCs w:val="24"/>
              </w:rPr>
            </w:pPr>
            <w:r w:rsidRPr="004968E8">
              <w:rPr>
                <w:rFonts w:ascii="Times New Roman" w:hAnsi="Times New Roman"/>
                <w:sz w:val="24"/>
                <w:szCs w:val="24"/>
              </w:rPr>
              <w:t xml:space="preserve">                         67,038,300</w:t>
            </w:r>
          </w:p>
        </w:tc>
        <w:tc>
          <w:tcPr>
            <w:tcW w:w="1488" w:type="dxa"/>
          </w:tcPr>
          <w:p w:rsidR="004968E8" w:rsidRPr="004968E8" w:rsidRDefault="004968E8" w:rsidP="004968E8">
            <w:pPr>
              <w:spacing w:line="360" w:lineRule="auto"/>
              <w:jc w:val="both"/>
              <w:rPr>
                <w:rFonts w:ascii="Times New Roman" w:hAnsi="Times New Roman"/>
                <w:sz w:val="24"/>
                <w:szCs w:val="24"/>
              </w:rPr>
            </w:pPr>
            <w:r w:rsidRPr="004968E8">
              <w:rPr>
                <w:rFonts w:ascii="Times New Roman" w:hAnsi="Times New Roman"/>
                <w:sz w:val="24"/>
                <w:szCs w:val="24"/>
              </w:rPr>
              <w:t>00</w:t>
            </w:r>
          </w:p>
        </w:tc>
      </w:tr>
      <w:tr w:rsidR="004968E8" w:rsidRPr="004B6545" w:rsidTr="004968E8">
        <w:tc>
          <w:tcPr>
            <w:tcW w:w="4595" w:type="dxa"/>
          </w:tcPr>
          <w:p w:rsidR="004968E8" w:rsidRPr="004968E8" w:rsidRDefault="004968E8"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Net revenue with amortization(6</w:t>
            </w:r>
            <w:r w:rsidRPr="004968E8">
              <w:rPr>
                <w:rFonts w:ascii="Times New Roman" w:hAnsi="Times New Roman"/>
                <w:sz w:val="24"/>
                <w:szCs w:val="24"/>
              </w:rPr>
              <w:t>00ha clearing)</w:t>
            </w:r>
          </w:p>
        </w:tc>
        <w:tc>
          <w:tcPr>
            <w:tcW w:w="3099" w:type="dxa"/>
          </w:tcPr>
          <w:p w:rsidR="004968E8" w:rsidRPr="004968E8" w:rsidRDefault="004968E8" w:rsidP="00DF554D">
            <w:pPr>
              <w:pStyle w:val="ListParagraph"/>
              <w:spacing w:line="360" w:lineRule="auto"/>
              <w:ind w:left="0"/>
              <w:jc w:val="both"/>
              <w:rPr>
                <w:rFonts w:ascii="Times New Roman" w:hAnsi="Times New Roman"/>
                <w:sz w:val="24"/>
                <w:szCs w:val="24"/>
              </w:rPr>
            </w:pPr>
            <w:r w:rsidRPr="004968E8">
              <w:rPr>
                <w:rFonts w:ascii="Times New Roman" w:hAnsi="Times New Roman"/>
                <w:sz w:val="24"/>
                <w:szCs w:val="24"/>
              </w:rPr>
              <w:t xml:space="preserve">                          55,038,300</w:t>
            </w:r>
          </w:p>
        </w:tc>
        <w:tc>
          <w:tcPr>
            <w:tcW w:w="1488" w:type="dxa"/>
          </w:tcPr>
          <w:p w:rsidR="004968E8" w:rsidRPr="004968E8" w:rsidRDefault="004968E8" w:rsidP="004968E8">
            <w:pPr>
              <w:spacing w:line="360" w:lineRule="auto"/>
              <w:jc w:val="both"/>
              <w:rPr>
                <w:rFonts w:ascii="Times New Roman" w:hAnsi="Times New Roman"/>
                <w:sz w:val="24"/>
                <w:szCs w:val="24"/>
              </w:rPr>
            </w:pPr>
            <w:r w:rsidRPr="004968E8">
              <w:rPr>
                <w:rFonts w:ascii="Times New Roman" w:hAnsi="Times New Roman"/>
                <w:sz w:val="24"/>
                <w:szCs w:val="24"/>
              </w:rPr>
              <w:t>00</w:t>
            </w:r>
          </w:p>
        </w:tc>
      </w:tr>
      <w:tr w:rsidR="004968E8" w:rsidRPr="004B6545" w:rsidTr="004968E8">
        <w:tc>
          <w:tcPr>
            <w:tcW w:w="4595" w:type="dxa"/>
          </w:tcPr>
          <w:p w:rsidR="004968E8" w:rsidRPr="004968E8" w:rsidRDefault="004968E8" w:rsidP="00DF554D">
            <w:pPr>
              <w:pStyle w:val="ListParagraph"/>
              <w:spacing w:line="360" w:lineRule="auto"/>
              <w:ind w:left="0"/>
              <w:jc w:val="both"/>
              <w:rPr>
                <w:rFonts w:ascii="Times New Roman" w:hAnsi="Times New Roman"/>
                <w:sz w:val="24"/>
                <w:szCs w:val="24"/>
              </w:rPr>
            </w:pPr>
            <w:r w:rsidRPr="004968E8">
              <w:rPr>
                <w:rFonts w:ascii="Times New Roman" w:hAnsi="Times New Roman"/>
                <w:sz w:val="24"/>
                <w:szCs w:val="24"/>
              </w:rPr>
              <w:t>2</w:t>
            </w:r>
            <w:r w:rsidRPr="004968E8">
              <w:rPr>
                <w:rFonts w:ascii="Times New Roman" w:hAnsi="Times New Roman"/>
                <w:sz w:val="24"/>
                <w:szCs w:val="24"/>
                <w:vertAlign w:val="superscript"/>
              </w:rPr>
              <w:t>nd</w:t>
            </w:r>
            <w:r w:rsidRPr="004968E8">
              <w:rPr>
                <w:rFonts w:ascii="Times New Roman" w:hAnsi="Times New Roman"/>
                <w:sz w:val="24"/>
                <w:szCs w:val="24"/>
              </w:rPr>
              <w:t xml:space="preserve"> Production Cycle</w:t>
            </w:r>
          </w:p>
        </w:tc>
        <w:tc>
          <w:tcPr>
            <w:tcW w:w="3099" w:type="dxa"/>
          </w:tcPr>
          <w:p w:rsidR="004968E8" w:rsidRPr="004968E8" w:rsidRDefault="004968E8" w:rsidP="00DF554D">
            <w:pPr>
              <w:pStyle w:val="ListParagraph"/>
              <w:spacing w:line="360" w:lineRule="auto"/>
              <w:ind w:left="0"/>
              <w:jc w:val="both"/>
              <w:rPr>
                <w:rFonts w:ascii="Times New Roman" w:hAnsi="Times New Roman"/>
                <w:sz w:val="24"/>
                <w:szCs w:val="24"/>
              </w:rPr>
            </w:pPr>
          </w:p>
        </w:tc>
        <w:tc>
          <w:tcPr>
            <w:tcW w:w="1488" w:type="dxa"/>
          </w:tcPr>
          <w:p w:rsidR="004968E8" w:rsidRPr="004968E8" w:rsidRDefault="004968E8" w:rsidP="00DF554D">
            <w:pPr>
              <w:pStyle w:val="ListParagraph"/>
              <w:spacing w:line="360" w:lineRule="auto"/>
              <w:ind w:left="0"/>
              <w:jc w:val="both"/>
              <w:rPr>
                <w:rFonts w:ascii="Times New Roman" w:hAnsi="Times New Roman"/>
                <w:sz w:val="24"/>
                <w:szCs w:val="24"/>
              </w:rPr>
            </w:pPr>
          </w:p>
        </w:tc>
      </w:tr>
      <w:tr w:rsidR="004968E8" w:rsidRPr="004B6545" w:rsidTr="004968E8">
        <w:tc>
          <w:tcPr>
            <w:tcW w:w="4595" w:type="dxa"/>
          </w:tcPr>
          <w:p w:rsidR="004968E8" w:rsidRPr="004968E8" w:rsidRDefault="004968E8" w:rsidP="00DF554D">
            <w:pPr>
              <w:pStyle w:val="ListParagraph"/>
              <w:spacing w:line="360" w:lineRule="auto"/>
              <w:ind w:left="0"/>
              <w:jc w:val="both"/>
              <w:rPr>
                <w:rFonts w:ascii="Times New Roman" w:hAnsi="Times New Roman"/>
                <w:sz w:val="24"/>
                <w:szCs w:val="24"/>
              </w:rPr>
            </w:pPr>
            <w:r w:rsidRPr="004968E8">
              <w:rPr>
                <w:rFonts w:ascii="Times New Roman" w:hAnsi="Times New Roman"/>
                <w:sz w:val="24"/>
                <w:szCs w:val="24"/>
              </w:rPr>
              <w:t>Net revenue</w:t>
            </w:r>
          </w:p>
        </w:tc>
        <w:tc>
          <w:tcPr>
            <w:tcW w:w="3099" w:type="dxa"/>
          </w:tcPr>
          <w:p w:rsidR="004968E8" w:rsidRPr="004968E8" w:rsidRDefault="004968E8"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Pr="004968E8">
              <w:rPr>
                <w:rFonts w:ascii="Times New Roman" w:hAnsi="Times New Roman"/>
                <w:sz w:val="24"/>
                <w:szCs w:val="24"/>
              </w:rPr>
              <w:t>43,020,180</w:t>
            </w:r>
          </w:p>
        </w:tc>
        <w:tc>
          <w:tcPr>
            <w:tcW w:w="1488" w:type="dxa"/>
          </w:tcPr>
          <w:p w:rsidR="004968E8" w:rsidRPr="004968E8" w:rsidRDefault="004968E8" w:rsidP="004968E8">
            <w:pPr>
              <w:spacing w:line="360" w:lineRule="auto"/>
              <w:jc w:val="both"/>
              <w:rPr>
                <w:rFonts w:ascii="Times New Roman" w:hAnsi="Times New Roman"/>
                <w:sz w:val="24"/>
                <w:szCs w:val="24"/>
              </w:rPr>
            </w:pPr>
            <w:r w:rsidRPr="004968E8">
              <w:rPr>
                <w:rFonts w:ascii="Times New Roman" w:hAnsi="Times New Roman"/>
                <w:sz w:val="24"/>
                <w:szCs w:val="24"/>
              </w:rPr>
              <w:t>00</w:t>
            </w:r>
          </w:p>
        </w:tc>
      </w:tr>
      <w:tr w:rsidR="004968E8" w:rsidRPr="004B6545" w:rsidTr="004968E8">
        <w:tc>
          <w:tcPr>
            <w:tcW w:w="4595" w:type="dxa"/>
          </w:tcPr>
          <w:p w:rsidR="004968E8" w:rsidRPr="004968E8" w:rsidRDefault="004968E8" w:rsidP="00DF554D">
            <w:pPr>
              <w:pStyle w:val="ListParagraph"/>
              <w:spacing w:line="360" w:lineRule="auto"/>
              <w:ind w:left="0"/>
              <w:jc w:val="both"/>
              <w:rPr>
                <w:rFonts w:ascii="Times New Roman" w:hAnsi="Times New Roman"/>
                <w:sz w:val="24"/>
                <w:szCs w:val="24"/>
              </w:rPr>
            </w:pPr>
            <w:r>
              <w:rPr>
                <w:rFonts w:ascii="Times New Roman" w:hAnsi="Times New Roman"/>
                <w:sz w:val="24"/>
                <w:szCs w:val="24"/>
              </w:rPr>
              <w:t>Net revenue with amortization(6</w:t>
            </w:r>
            <w:r w:rsidRPr="004968E8">
              <w:rPr>
                <w:rFonts w:ascii="Times New Roman" w:hAnsi="Times New Roman"/>
                <w:sz w:val="24"/>
                <w:szCs w:val="24"/>
              </w:rPr>
              <w:t>00ha land)</w:t>
            </w:r>
          </w:p>
        </w:tc>
        <w:tc>
          <w:tcPr>
            <w:tcW w:w="3099" w:type="dxa"/>
          </w:tcPr>
          <w:p w:rsidR="004968E8" w:rsidRPr="004968E8" w:rsidRDefault="004968E8" w:rsidP="00DF554D">
            <w:pPr>
              <w:pStyle w:val="ListParagraph"/>
              <w:spacing w:line="360" w:lineRule="auto"/>
              <w:ind w:left="0"/>
              <w:jc w:val="both"/>
              <w:rPr>
                <w:rFonts w:ascii="Times New Roman" w:hAnsi="Times New Roman"/>
                <w:sz w:val="24"/>
                <w:szCs w:val="24"/>
              </w:rPr>
            </w:pPr>
          </w:p>
        </w:tc>
        <w:tc>
          <w:tcPr>
            <w:tcW w:w="1488" w:type="dxa"/>
          </w:tcPr>
          <w:p w:rsidR="004968E8" w:rsidRPr="004968E8" w:rsidRDefault="004968E8" w:rsidP="00DF554D">
            <w:pPr>
              <w:pStyle w:val="ListParagraph"/>
              <w:spacing w:line="360" w:lineRule="auto"/>
              <w:ind w:left="0"/>
              <w:jc w:val="both"/>
              <w:rPr>
                <w:rFonts w:ascii="Times New Roman" w:hAnsi="Times New Roman"/>
                <w:sz w:val="24"/>
                <w:szCs w:val="24"/>
              </w:rPr>
            </w:pPr>
          </w:p>
        </w:tc>
      </w:tr>
      <w:tr w:rsidR="004968E8" w:rsidRPr="004B6545" w:rsidTr="004968E8">
        <w:tc>
          <w:tcPr>
            <w:tcW w:w="4595" w:type="dxa"/>
          </w:tcPr>
          <w:p w:rsidR="004968E8" w:rsidRPr="004968E8" w:rsidRDefault="004968E8" w:rsidP="00DF554D">
            <w:pPr>
              <w:pStyle w:val="ListParagraph"/>
              <w:spacing w:line="360" w:lineRule="auto"/>
              <w:ind w:left="0"/>
              <w:jc w:val="both"/>
              <w:rPr>
                <w:rFonts w:ascii="Times New Roman" w:hAnsi="Times New Roman"/>
                <w:sz w:val="24"/>
                <w:szCs w:val="24"/>
              </w:rPr>
            </w:pPr>
            <w:r w:rsidRPr="004968E8">
              <w:rPr>
                <w:rFonts w:ascii="Times New Roman" w:hAnsi="Times New Roman"/>
                <w:sz w:val="24"/>
                <w:szCs w:val="24"/>
              </w:rPr>
              <w:t>Annual Net Revenue ( 1</w:t>
            </w:r>
            <w:r w:rsidRPr="004968E8">
              <w:rPr>
                <w:rFonts w:ascii="Times New Roman" w:hAnsi="Times New Roman"/>
                <w:sz w:val="24"/>
                <w:szCs w:val="24"/>
                <w:vertAlign w:val="superscript"/>
              </w:rPr>
              <w:t>st</w:t>
            </w:r>
            <w:r w:rsidRPr="004968E8">
              <w:rPr>
                <w:rFonts w:ascii="Times New Roman" w:hAnsi="Times New Roman"/>
                <w:sz w:val="24"/>
                <w:szCs w:val="24"/>
              </w:rPr>
              <w:t xml:space="preserve"> + 2</w:t>
            </w:r>
            <w:r w:rsidRPr="004968E8">
              <w:rPr>
                <w:rFonts w:ascii="Times New Roman" w:hAnsi="Times New Roman"/>
                <w:sz w:val="24"/>
                <w:szCs w:val="24"/>
                <w:vertAlign w:val="superscript"/>
              </w:rPr>
              <w:t>nd</w:t>
            </w:r>
            <w:r w:rsidRPr="004968E8">
              <w:rPr>
                <w:rFonts w:ascii="Times New Roman" w:hAnsi="Times New Roman"/>
                <w:sz w:val="24"/>
                <w:szCs w:val="24"/>
              </w:rPr>
              <w:t xml:space="preserve"> Cycle) </w:t>
            </w:r>
          </w:p>
        </w:tc>
        <w:tc>
          <w:tcPr>
            <w:tcW w:w="3099" w:type="dxa"/>
          </w:tcPr>
          <w:p w:rsidR="004968E8" w:rsidRPr="004968E8" w:rsidRDefault="004968E8" w:rsidP="00DF554D">
            <w:pPr>
              <w:pStyle w:val="ListParagraph"/>
              <w:spacing w:line="360" w:lineRule="auto"/>
              <w:ind w:left="0"/>
              <w:jc w:val="both"/>
              <w:rPr>
                <w:rFonts w:ascii="Times New Roman" w:hAnsi="Times New Roman"/>
                <w:sz w:val="24"/>
                <w:szCs w:val="24"/>
              </w:rPr>
            </w:pPr>
            <w:r w:rsidRPr="004968E8">
              <w:rPr>
                <w:rFonts w:ascii="Times New Roman" w:hAnsi="Times New Roman"/>
                <w:sz w:val="24"/>
                <w:szCs w:val="24"/>
              </w:rPr>
              <w:t xml:space="preserve">                              98,058,480</w:t>
            </w:r>
          </w:p>
        </w:tc>
        <w:tc>
          <w:tcPr>
            <w:tcW w:w="1488" w:type="dxa"/>
          </w:tcPr>
          <w:p w:rsidR="004968E8" w:rsidRPr="004968E8" w:rsidRDefault="004968E8" w:rsidP="004968E8">
            <w:pPr>
              <w:spacing w:line="360" w:lineRule="auto"/>
              <w:jc w:val="both"/>
              <w:rPr>
                <w:rFonts w:ascii="Times New Roman" w:hAnsi="Times New Roman"/>
                <w:sz w:val="24"/>
                <w:szCs w:val="24"/>
              </w:rPr>
            </w:pPr>
            <w:r w:rsidRPr="004968E8">
              <w:rPr>
                <w:rFonts w:ascii="Times New Roman" w:hAnsi="Times New Roman"/>
                <w:sz w:val="24"/>
                <w:szCs w:val="24"/>
              </w:rPr>
              <w:t xml:space="preserve">00  </w:t>
            </w:r>
          </w:p>
        </w:tc>
      </w:tr>
    </w:tbl>
    <w:p w:rsidR="008508B7" w:rsidRDefault="008508B7" w:rsidP="0021558C">
      <w:pPr>
        <w:spacing w:line="360" w:lineRule="auto"/>
        <w:jc w:val="both"/>
        <w:rPr>
          <w:rFonts w:ascii="Times New Roman" w:hAnsi="Times New Roman"/>
          <w:sz w:val="24"/>
          <w:szCs w:val="24"/>
        </w:rPr>
      </w:pPr>
    </w:p>
    <w:p w:rsidR="0021558C" w:rsidRDefault="0021558C" w:rsidP="0021558C">
      <w:pPr>
        <w:spacing w:line="360" w:lineRule="auto"/>
        <w:jc w:val="both"/>
        <w:rPr>
          <w:rFonts w:ascii="Times New Roman" w:hAnsi="Times New Roman"/>
          <w:b/>
          <w:sz w:val="24"/>
          <w:szCs w:val="24"/>
        </w:rPr>
      </w:pPr>
      <w:r>
        <w:rPr>
          <w:rFonts w:ascii="Times New Roman" w:hAnsi="Times New Roman"/>
          <w:b/>
          <w:sz w:val="24"/>
          <w:szCs w:val="24"/>
          <w:u w:val="single"/>
        </w:rPr>
        <w:t>FUNDING MECHANISM</w:t>
      </w:r>
      <w:r>
        <w:rPr>
          <w:rFonts w:ascii="Times New Roman" w:hAnsi="Times New Roman"/>
          <w:b/>
          <w:sz w:val="24"/>
          <w:szCs w:val="24"/>
        </w:rPr>
        <w:t xml:space="preserve">: </w:t>
      </w:r>
    </w:p>
    <w:p w:rsidR="00B3792D" w:rsidRDefault="0021558C" w:rsidP="00B3792D">
      <w:pPr>
        <w:spacing w:line="360" w:lineRule="auto"/>
        <w:jc w:val="both"/>
        <w:rPr>
          <w:rFonts w:ascii="Times New Roman" w:hAnsi="Times New Roman"/>
          <w:sz w:val="24"/>
          <w:szCs w:val="24"/>
        </w:rPr>
      </w:pPr>
      <w:r>
        <w:rPr>
          <w:rFonts w:ascii="Times New Roman" w:hAnsi="Times New Roman"/>
          <w:sz w:val="24"/>
          <w:szCs w:val="24"/>
        </w:rPr>
        <w:t>Adaora farms will provide 6</w:t>
      </w:r>
      <w:r w:rsidRPr="0021558C">
        <w:rPr>
          <w:rFonts w:ascii="Times New Roman" w:hAnsi="Times New Roman"/>
          <w:sz w:val="24"/>
          <w:szCs w:val="24"/>
        </w:rPr>
        <w:t>00Ha of cleare</w:t>
      </w:r>
      <w:r>
        <w:rPr>
          <w:rFonts w:ascii="Times New Roman" w:hAnsi="Times New Roman"/>
          <w:sz w:val="24"/>
          <w:szCs w:val="24"/>
        </w:rPr>
        <w:t>d farmland around the farm</w:t>
      </w:r>
      <w:r w:rsidRPr="0021558C">
        <w:rPr>
          <w:rFonts w:ascii="Times New Roman" w:hAnsi="Times New Roman"/>
          <w:sz w:val="24"/>
          <w:szCs w:val="24"/>
        </w:rPr>
        <w:t xml:space="preserve"> and lease it to members of the cooperative. </w:t>
      </w:r>
      <w:r>
        <w:rPr>
          <w:rFonts w:ascii="Times New Roman" w:hAnsi="Times New Roman"/>
          <w:sz w:val="24"/>
          <w:szCs w:val="24"/>
        </w:rPr>
        <w:t>Adaora farms will also lease 8</w:t>
      </w:r>
      <w:r w:rsidRPr="0021558C">
        <w:rPr>
          <w:rFonts w:ascii="Times New Roman" w:hAnsi="Times New Roman"/>
          <w:sz w:val="24"/>
          <w:szCs w:val="24"/>
        </w:rPr>
        <w:t>,000MT capacity silo as equity contribution</w:t>
      </w:r>
      <w:r>
        <w:rPr>
          <w:rFonts w:ascii="Times New Roman" w:hAnsi="Times New Roman"/>
          <w:b/>
          <w:sz w:val="24"/>
          <w:szCs w:val="24"/>
        </w:rPr>
        <w:t xml:space="preserve">. </w:t>
      </w:r>
      <w:r w:rsidRPr="0021558C">
        <w:rPr>
          <w:rFonts w:ascii="Times New Roman" w:hAnsi="Times New Roman"/>
          <w:sz w:val="24"/>
          <w:szCs w:val="24"/>
        </w:rPr>
        <w:t xml:space="preserve">Equity investor to provide equity for </w:t>
      </w:r>
      <w:r w:rsidRPr="0021558C">
        <w:rPr>
          <w:rFonts w:ascii="Times New Roman" w:hAnsi="Times New Roman"/>
          <w:sz w:val="24"/>
          <w:szCs w:val="24"/>
        </w:rPr>
        <w:t>equipment and vehicles purchase w</w:t>
      </w:r>
      <w:r w:rsidRPr="0021558C">
        <w:rPr>
          <w:rFonts w:ascii="Times New Roman" w:hAnsi="Times New Roman"/>
          <w:sz w:val="24"/>
          <w:szCs w:val="24"/>
        </w:rPr>
        <w:t>here possible equity investor  to provide equity for working capital or otherw</w:t>
      </w:r>
      <w:r>
        <w:rPr>
          <w:rFonts w:ascii="Times New Roman" w:hAnsi="Times New Roman"/>
          <w:sz w:val="24"/>
          <w:szCs w:val="24"/>
        </w:rPr>
        <w:t>ise secure loan at the rate of 15</w:t>
      </w:r>
      <w:r w:rsidRPr="0021558C">
        <w:rPr>
          <w:rFonts w:ascii="Times New Roman" w:hAnsi="Times New Roman"/>
          <w:sz w:val="24"/>
          <w:szCs w:val="24"/>
        </w:rPr>
        <w:t>% through government intervention window at the Bank of Agriculture, Bank of Industry and Commercial banks.</w:t>
      </w:r>
    </w:p>
    <w:p w:rsidR="00B3792D" w:rsidRPr="004B6545" w:rsidRDefault="00B3792D" w:rsidP="00B3792D">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Conclusion</w:t>
      </w:r>
    </w:p>
    <w:p w:rsidR="00B3792D" w:rsidRPr="004B6545" w:rsidRDefault="00B3792D" w:rsidP="00B3792D">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The project is technically feasible and commercially viable. It is therefore recommended for funding.</w:t>
      </w:r>
    </w:p>
    <w:p w:rsidR="0021558C" w:rsidRPr="0021558C" w:rsidRDefault="0021558C" w:rsidP="0021558C">
      <w:pPr>
        <w:spacing w:line="360" w:lineRule="auto"/>
        <w:jc w:val="both"/>
        <w:rPr>
          <w:rFonts w:ascii="Times New Roman" w:hAnsi="Times New Roman"/>
          <w:b/>
          <w:sz w:val="24"/>
          <w:szCs w:val="24"/>
        </w:rPr>
      </w:pPr>
      <w:bookmarkStart w:id="0" w:name="_GoBack"/>
      <w:bookmarkEnd w:id="0"/>
    </w:p>
    <w:sectPr w:rsidR="0021558C" w:rsidRPr="002155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7F" w:rsidRDefault="008D017F" w:rsidP="00C52EA8">
      <w:pPr>
        <w:spacing w:after="0" w:line="240" w:lineRule="auto"/>
      </w:pPr>
      <w:r>
        <w:separator/>
      </w:r>
    </w:p>
  </w:endnote>
  <w:endnote w:type="continuationSeparator" w:id="0">
    <w:p w:rsidR="008D017F" w:rsidRDefault="008D017F" w:rsidP="00C5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7F" w:rsidRDefault="008D017F" w:rsidP="00C52EA8">
      <w:pPr>
        <w:spacing w:after="0" w:line="240" w:lineRule="auto"/>
      </w:pPr>
      <w:r>
        <w:separator/>
      </w:r>
    </w:p>
  </w:footnote>
  <w:footnote w:type="continuationSeparator" w:id="0">
    <w:p w:rsidR="008D017F" w:rsidRDefault="008D017F" w:rsidP="00C52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508"/>
    <w:multiLevelType w:val="hybridMultilevel"/>
    <w:tmpl w:val="ACC47624"/>
    <w:lvl w:ilvl="0" w:tplc="D084E1B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1532424F"/>
    <w:multiLevelType w:val="hybridMultilevel"/>
    <w:tmpl w:val="238E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82191"/>
    <w:multiLevelType w:val="hybridMultilevel"/>
    <w:tmpl w:val="E87A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F6"/>
    <w:rsid w:val="00066CCD"/>
    <w:rsid w:val="000E4D7E"/>
    <w:rsid w:val="001E1FCF"/>
    <w:rsid w:val="0021558C"/>
    <w:rsid w:val="00257CBC"/>
    <w:rsid w:val="002E2892"/>
    <w:rsid w:val="003663E1"/>
    <w:rsid w:val="003D1ECD"/>
    <w:rsid w:val="003E6069"/>
    <w:rsid w:val="004263F6"/>
    <w:rsid w:val="00483C87"/>
    <w:rsid w:val="004968E8"/>
    <w:rsid w:val="005271C3"/>
    <w:rsid w:val="005A3AB0"/>
    <w:rsid w:val="005B02F6"/>
    <w:rsid w:val="005B70AC"/>
    <w:rsid w:val="00665C1D"/>
    <w:rsid w:val="008508B7"/>
    <w:rsid w:val="008D017F"/>
    <w:rsid w:val="00A269EB"/>
    <w:rsid w:val="00A40696"/>
    <w:rsid w:val="00A41E62"/>
    <w:rsid w:val="00B22E71"/>
    <w:rsid w:val="00B3792D"/>
    <w:rsid w:val="00BB7D87"/>
    <w:rsid w:val="00C41EA2"/>
    <w:rsid w:val="00C476B0"/>
    <w:rsid w:val="00C52EA8"/>
    <w:rsid w:val="00C736A0"/>
    <w:rsid w:val="00C83230"/>
    <w:rsid w:val="00C95B53"/>
    <w:rsid w:val="00D06E67"/>
    <w:rsid w:val="00E50144"/>
    <w:rsid w:val="00E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EA8"/>
    <w:rPr>
      <w:rFonts w:ascii="Calibri" w:eastAsia="Calibri" w:hAnsi="Calibri" w:cs="Times New Roman"/>
    </w:rPr>
  </w:style>
  <w:style w:type="paragraph" w:styleId="Footer">
    <w:name w:val="footer"/>
    <w:basedOn w:val="Normal"/>
    <w:link w:val="FooterChar"/>
    <w:uiPriority w:val="99"/>
    <w:unhideWhenUsed/>
    <w:rsid w:val="00C52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EA8"/>
    <w:rPr>
      <w:rFonts w:ascii="Calibri" w:eastAsia="Calibri" w:hAnsi="Calibri" w:cs="Times New Roman"/>
    </w:rPr>
  </w:style>
  <w:style w:type="paragraph" w:styleId="ListParagraph">
    <w:name w:val="List Paragraph"/>
    <w:basedOn w:val="Normal"/>
    <w:uiPriority w:val="34"/>
    <w:qFormat/>
    <w:rsid w:val="00C52E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EA8"/>
    <w:rPr>
      <w:rFonts w:ascii="Calibri" w:eastAsia="Calibri" w:hAnsi="Calibri" w:cs="Times New Roman"/>
    </w:rPr>
  </w:style>
  <w:style w:type="paragraph" w:styleId="Footer">
    <w:name w:val="footer"/>
    <w:basedOn w:val="Normal"/>
    <w:link w:val="FooterChar"/>
    <w:uiPriority w:val="99"/>
    <w:unhideWhenUsed/>
    <w:rsid w:val="00C52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EA8"/>
    <w:rPr>
      <w:rFonts w:ascii="Calibri" w:eastAsia="Calibri" w:hAnsi="Calibri" w:cs="Times New Roman"/>
    </w:rPr>
  </w:style>
  <w:style w:type="paragraph" w:styleId="ListParagraph">
    <w:name w:val="List Paragraph"/>
    <w:basedOn w:val="Normal"/>
    <w:uiPriority w:val="34"/>
    <w:qFormat/>
    <w:rsid w:val="00C52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NCAA</dc:creator>
  <cp:lastModifiedBy>NCAA</cp:lastModifiedBy>
  <cp:revision>2</cp:revision>
  <dcterms:created xsi:type="dcterms:W3CDTF">2020-04-26T18:56:00Z</dcterms:created>
  <dcterms:modified xsi:type="dcterms:W3CDTF">2020-04-26T18:56:00Z</dcterms:modified>
</cp:coreProperties>
</file>