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169" w:rsidRDefault="004030F9">
      <w:pPr>
        <w:rPr>
          <w:rFonts w:ascii="Times New Roman" w:hAnsi="Times New Roman" w:cs="Times New Roman"/>
          <w:sz w:val="28"/>
          <w:szCs w:val="28"/>
        </w:rPr>
      </w:pPr>
      <w:r>
        <w:rPr>
          <w:rFonts w:ascii="Times New Roman" w:hAnsi="Times New Roman" w:cs="Times New Roman"/>
          <w:sz w:val="28"/>
          <w:szCs w:val="28"/>
        </w:rPr>
        <w:t xml:space="preserve">NAME; </w:t>
      </w:r>
      <w:proofErr w:type="spellStart"/>
      <w:r>
        <w:rPr>
          <w:rFonts w:ascii="Times New Roman" w:hAnsi="Times New Roman" w:cs="Times New Roman"/>
          <w:sz w:val="28"/>
          <w:szCs w:val="28"/>
        </w:rPr>
        <w:t>Ikaki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steven</w:t>
      </w:r>
      <w:proofErr w:type="spellEnd"/>
      <w:r>
        <w:rPr>
          <w:rFonts w:ascii="Times New Roman" w:hAnsi="Times New Roman" w:cs="Times New Roman"/>
          <w:sz w:val="28"/>
          <w:szCs w:val="28"/>
        </w:rPr>
        <w:t xml:space="preserve"> </w:t>
      </w:r>
    </w:p>
    <w:p w:rsidR="001C2069" w:rsidRDefault="004030F9">
      <w:pPr>
        <w:rPr>
          <w:rFonts w:ascii="Times New Roman" w:hAnsi="Times New Roman" w:cs="Times New Roman"/>
          <w:sz w:val="28"/>
          <w:szCs w:val="28"/>
        </w:rPr>
      </w:pPr>
      <w:r>
        <w:rPr>
          <w:rFonts w:ascii="Times New Roman" w:hAnsi="Times New Roman" w:cs="Times New Roman"/>
          <w:sz w:val="28"/>
          <w:szCs w:val="28"/>
        </w:rPr>
        <w:t>MATRIC NO; 15/eng06/040</w:t>
      </w:r>
    </w:p>
    <w:p w:rsidR="001C2069" w:rsidRDefault="001C2069">
      <w:pPr>
        <w:rPr>
          <w:rFonts w:ascii="Times New Roman" w:hAnsi="Times New Roman" w:cs="Times New Roman"/>
          <w:sz w:val="28"/>
          <w:szCs w:val="28"/>
        </w:rPr>
      </w:pPr>
      <w:r>
        <w:rPr>
          <w:rFonts w:ascii="Times New Roman" w:hAnsi="Times New Roman" w:cs="Times New Roman"/>
          <w:sz w:val="28"/>
          <w:szCs w:val="28"/>
        </w:rPr>
        <w:t>COURSE CODE; MEE586</w:t>
      </w:r>
    </w:p>
    <w:p w:rsidR="001C2069" w:rsidRDefault="001C2069">
      <w:pPr>
        <w:rPr>
          <w:rFonts w:ascii="Times New Roman" w:hAnsi="Times New Roman" w:cs="Times New Roman"/>
          <w:sz w:val="28"/>
          <w:szCs w:val="28"/>
        </w:rPr>
      </w:pPr>
      <w:r>
        <w:rPr>
          <w:rFonts w:ascii="Times New Roman" w:hAnsi="Times New Roman" w:cs="Times New Roman"/>
          <w:sz w:val="28"/>
          <w:szCs w:val="28"/>
        </w:rPr>
        <w:t xml:space="preserve">ASSIGNMENT </w:t>
      </w:r>
    </w:p>
    <w:p w:rsidR="002852BD" w:rsidRPr="002852BD" w:rsidRDefault="002852BD" w:rsidP="002852BD">
      <w:pPr>
        <w:pStyle w:val="ListParagraph"/>
        <w:numPr>
          <w:ilvl w:val="0"/>
          <w:numId w:val="1"/>
        </w:numPr>
        <w:rPr>
          <w:rFonts w:ascii="Times New Roman" w:hAnsi="Times New Roman" w:cs="Times New Roman"/>
          <w:sz w:val="28"/>
          <w:szCs w:val="28"/>
        </w:rPr>
      </w:pPr>
      <w:r w:rsidRPr="002852BD">
        <w:rPr>
          <w:rFonts w:ascii="Times New Roman" w:hAnsi="Times New Roman" w:cs="Times New Roman"/>
          <w:sz w:val="28"/>
          <w:szCs w:val="28"/>
        </w:rPr>
        <w:t>What is an integrated CAD/CAM?</w:t>
      </w:r>
    </w:p>
    <w:p w:rsidR="001C2069" w:rsidRDefault="002852BD">
      <w:pPr>
        <w:rPr>
          <w:rFonts w:ascii="Times New Roman" w:hAnsi="Times New Roman" w:cs="Times New Roman"/>
          <w:sz w:val="28"/>
          <w:szCs w:val="28"/>
          <w:shd w:val="clear" w:color="auto" w:fill="FFFFFF"/>
        </w:rPr>
      </w:pPr>
      <w:r w:rsidRPr="002852BD">
        <w:rPr>
          <w:rFonts w:ascii="Times New Roman" w:hAnsi="Times New Roman" w:cs="Times New Roman"/>
          <w:sz w:val="28"/>
          <w:szCs w:val="28"/>
          <w:shd w:val="clear" w:color="auto" w:fill="FFFFFF"/>
        </w:rPr>
        <w:t xml:space="preserve">An </w:t>
      </w:r>
      <w:r w:rsidRPr="002852BD">
        <w:rPr>
          <w:rFonts w:ascii="Times New Roman" w:hAnsi="Times New Roman" w:cs="Times New Roman"/>
          <w:bCs/>
          <w:sz w:val="28"/>
          <w:szCs w:val="28"/>
        </w:rPr>
        <w:t>integrated CAD</w:t>
      </w:r>
      <w:r w:rsidRPr="002852BD">
        <w:rPr>
          <w:rFonts w:ascii="Times New Roman" w:hAnsi="Times New Roman" w:cs="Times New Roman"/>
          <w:sz w:val="28"/>
          <w:szCs w:val="28"/>
          <w:shd w:val="clear" w:color="auto" w:fill="FFFFFF"/>
        </w:rPr>
        <w:t>/</w:t>
      </w:r>
      <w:r w:rsidRPr="002852BD">
        <w:rPr>
          <w:rFonts w:ascii="Times New Roman" w:hAnsi="Times New Roman" w:cs="Times New Roman"/>
          <w:bCs/>
          <w:sz w:val="28"/>
          <w:szCs w:val="28"/>
        </w:rPr>
        <w:t>CAM</w:t>
      </w:r>
      <w:r w:rsidRPr="002852BD">
        <w:rPr>
          <w:rFonts w:ascii="Times New Roman" w:hAnsi="Times New Roman" w:cs="Times New Roman"/>
          <w:sz w:val="28"/>
          <w:szCs w:val="28"/>
          <w:shd w:val="clear" w:color="auto" w:fill="FFFFFF"/>
        </w:rPr>
        <w:t xml:space="preserve"> system provides one model supporting both </w:t>
      </w:r>
      <w:r w:rsidRPr="002852BD">
        <w:rPr>
          <w:rFonts w:ascii="Times New Roman" w:hAnsi="Times New Roman" w:cs="Times New Roman"/>
          <w:bCs/>
          <w:sz w:val="28"/>
          <w:szCs w:val="28"/>
        </w:rPr>
        <w:t>design</w:t>
      </w:r>
      <w:r w:rsidRPr="002852BD">
        <w:rPr>
          <w:rFonts w:ascii="Times New Roman" w:hAnsi="Times New Roman" w:cs="Times New Roman"/>
          <w:sz w:val="28"/>
          <w:szCs w:val="28"/>
          <w:shd w:val="clear" w:color="auto" w:fill="FFFFFF"/>
        </w:rPr>
        <w:t xml:space="preserve"> and manufacturing functions instead of having various file formats, numerous data translations/conversions, and different </w:t>
      </w:r>
      <w:r w:rsidRPr="002852BD">
        <w:rPr>
          <w:rFonts w:ascii="Times New Roman" w:hAnsi="Times New Roman" w:cs="Times New Roman"/>
          <w:bCs/>
          <w:sz w:val="28"/>
          <w:szCs w:val="28"/>
        </w:rPr>
        <w:t>CAD</w:t>
      </w:r>
      <w:r w:rsidRPr="002852BD">
        <w:rPr>
          <w:rFonts w:ascii="Times New Roman" w:hAnsi="Times New Roman" w:cs="Times New Roman"/>
          <w:sz w:val="28"/>
          <w:szCs w:val="28"/>
          <w:shd w:val="clear" w:color="auto" w:fill="FFFFFF"/>
        </w:rPr>
        <w:t xml:space="preserve"> and </w:t>
      </w:r>
      <w:r w:rsidRPr="002852BD">
        <w:rPr>
          <w:rFonts w:ascii="Times New Roman" w:hAnsi="Times New Roman" w:cs="Times New Roman"/>
          <w:bCs/>
          <w:sz w:val="28"/>
          <w:szCs w:val="28"/>
        </w:rPr>
        <w:t>CAM</w:t>
      </w:r>
      <w:r w:rsidRPr="002852BD">
        <w:rPr>
          <w:rFonts w:ascii="Times New Roman" w:hAnsi="Times New Roman" w:cs="Times New Roman"/>
          <w:sz w:val="28"/>
          <w:szCs w:val="28"/>
          <w:shd w:val="clear" w:color="auto" w:fill="FFFFFF"/>
        </w:rPr>
        <w:t xml:space="preserve"> models. ... Working with the same data is analogous to speaking the same language.</w:t>
      </w:r>
    </w:p>
    <w:p w:rsidR="002852BD" w:rsidRDefault="002852BD">
      <w:pPr>
        <w:rPr>
          <w:rFonts w:ascii="Times New Roman" w:hAnsi="Times New Roman" w:cs="Times New Roman"/>
          <w:sz w:val="28"/>
          <w:szCs w:val="28"/>
          <w:shd w:val="clear" w:color="auto" w:fill="FFFFFF"/>
        </w:rPr>
      </w:pPr>
    </w:p>
    <w:p w:rsidR="002852BD" w:rsidRDefault="002852BD" w:rsidP="002852B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Draw a product cycle to describe the scope of CAD/CAM in the operation of manufacturing firm. </w:t>
      </w:r>
    </w:p>
    <w:p w:rsidR="0053021A" w:rsidRDefault="008444FF" w:rsidP="0053021A">
      <w:pPr>
        <w:pStyle w:val="ListParagraph"/>
        <w:rPr>
          <w:rFonts w:ascii="Times New Roman" w:hAnsi="Times New Roman" w:cs="Times New Roman"/>
          <w:sz w:val="28"/>
          <w:szCs w:val="28"/>
        </w:rPr>
      </w:pPr>
      <w:r>
        <w:rPr>
          <w:rFonts w:ascii="Arial" w:hAnsi="Arial" w:cs="Arial"/>
          <w:noProof/>
          <w:color w:val="2962FF"/>
          <w:sz w:val="20"/>
          <w:szCs w:val="20"/>
        </w:rPr>
        <w:drawing>
          <wp:inline distT="0" distB="0" distL="0" distR="0">
            <wp:extent cx="4772025" cy="3143250"/>
            <wp:effectExtent l="19050" t="0" r="9525" b="0"/>
            <wp:docPr id="1" name="Picture 1" descr="File:CAD Lesson Principles CAD Scheme.gif - Wikiversit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AD Lesson Principles CAD Scheme.gif - Wikiversity">
                      <a:hlinkClick r:id="rId5" tgtFrame="&quot;_blank&quot;"/>
                    </pic:cNvPr>
                    <pic:cNvPicPr>
                      <a:picLocks noChangeAspect="1" noChangeArrowheads="1"/>
                    </pic:cNvPicPr>
                  </pic:nvPicPr>
                  <pic:blipFill>
                    <a:blip r:embed="rId6"/>
                    <a:srcRect/>
                    <a:stretch>
                      <a:fillRect/>
                    </a:stretch>
                  </pic:blipFill>
                  <pic:spPr bwMode="auto">
                    <a:xfrm>
                      <a:off x="0" y="0"/>
                      <a:ext cx="4772025" cy="3143250"/>
                    </a:xfrm>
                    <a:prstGeom prst="rect">
                      <a:avLst/>
                    </a:prstGeom>
                    <a:noFill/>
                    <a:ln w="9525">
                      <a:noFill/>
                      <a:miter lim="800000"/>
                      <a:headEnd/>
                      <a:tailEnd/>
                    </a:ln>
                  </pic:spPr>
                </pic:pic>
              </a:graphicData>
            </a:graphic>
          </wp:inline>
        </w:drawing>
      </w:r>
    </w:p>
    <w:p w:rsidR="0053021A" w:rsidRDefault="0053021A" w:rsidP="0053021A">
      <w:pPr>
        <w:pStyle w:val="ListParagraph"/>
        <w:rPr>
          <w:rFonts w:ascii="Times New Roman" w:hAnsi="Times New Roman" w:cs="Times New Roman"/>
          <w:sz w:val="28"/>
          <w:szCs w:val="28"/>
        </w:rPr>
      </w:pPr>
    </w:p>
    <w:p w:rsidR="0053021A" w:rsidRDefault="0053021A" w:rsidP="0053021A">
      <w:pPr>
        <w:pStyle w:val="ListParagraph"/>
        <w:rPr>
          <w:rFonts w:ascii="Times New Roman" w:hAnsi="Times New Roman" w:cs="Times New Roman"/>
          <w:sz w:val="28"/>
          <w:szCs w:val="28"/>
        </w:rPr>
      </w:pPr>
    </w:p>
    <w:p w:rsidR="0053021A" w:rsidRDefault="0053021A" w:rsidP="0053021A">
      <w:pPr>
        <w:pStyle w:val="ListParagraph"/>
        <w:rPr>
          <w:rFonts w:ascii="Times New Roman" w:hAnsi="Times New Roman" w:cs="Times New Roman"/>
          <w:sz w:val="28"/>
          <w:szCs w:val="28"/>
        </w:rPr>
      </w:pPr>
    </w:p>
    <w:p w:rsidR="0053021A" w:rsidRDefault="0053021A" w:rsidP="0053021A">
      <w:pPr>
        <w:pStyle w:val="ListParagraph"/>
        <w:rPr>
          <w:rFonts w:ascii="Times New Roman" w:hAnsi="Times New Roman" w:cs="Times New Roman"/>
          <w:sz w:val="28"/>
          <w:szCs w:val="28"/>
        </w:rPr>
      </w:pPr>
    </w:p>
    <w:p w:rsidR="0053021A" w:rsidRDefault="0053021A" w:rsidP="0053021A">
      <w:pPr>
        <w:pStyle w:val="ListParagraph"/>
        <w:rPr>
          <w:rFonts w:ascii="Times New Roman" w:hAnsi="Times New Roman" w:cs="Times New Roman"/>
          <w:sz w:val="28"/>
          <w:szCs w:val="28"/>
        </w:rPr>
      </w:pPr>
    </w:p>
    <w:p w:rsidR="0053021A" w:rsidRDefault="0053021A" w:rsidP="0053021A">
      <w:pPr>
        <w:pStyle w:val="ListParagraph"/>
        <w:rPr>
          <w:rFonts w:ascii="Times New Roman" w:hAnsi="Times New Roman" w:cs="Times New Roman"/>
          <w:sz w:val="28"/>
          <w:szCs w:val="28"/>
        </w:rPr>
      </w:pPr>
    </w:p>
    <w:p w:rsidR="0053021A" w:rsidRDefault="0053021A" w:rsidP="0053021A">
      <w:pPr>
        <w:pStyle w:val="ListParagraph"/>
        <w:rPr>
          <w:rFonts w:ascii="Times New Roman" w:hAnsi="Times New Roman" w:cs="Times New Roman"/>
          <w:sz w:val="28"/>
          <w:szCs w:val="28"/>
        </w:rPr>
      </w:pPr>
    </w:p>
    <w:p w:rsidR="0053021A" w:rsidRDefault="0053021A" w:rsidP="0053021A">
      <w:pPr>
        <w:pStyle w:val="ListParagraph"/>
        <w:rPr>
          <w:rFonts w:ascii="Times New Roman" w:hAnsi="Times New Roman" w:cs="Times New Roman"/>
          <w:sz w:val="28"/>
          <w:szCs w:val="28"/>
        </w:rPr>
      </w:pPr>
    </w:p>
    <w:p w:rsidR="0053021A" w:rsidRDefault="0053021A" w:rsidP="0053021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Explain seven characteristics of </w:t>
      </w:r>
      <w:proofErr w:type="gramStart"/>
      <w:r>
        <w:rPr>
          <w:rFonts w:ascii="Times New Roman" w:hAnsi="Times New Roman" w:cs="Times New Roman"/>
          <w:sz w:val="28"/>
          <w:szCs w:val="28"/>
        </w:rPr>
        <w:t>a good</w:t>
      </w:r>
      <w:proofErr w:type="gramEnd"/>
      <w:r>
        <w:rPr>
          <w:rFonts w:ascii="Times New Roman" w:hAnsi="Times New Roman" w:cs="Times New Roman"/>
          <w:sz w:val="28"/>
          <w:szCs w:val="28"/>
        </w:rPr>
        <w:t xml:space="preserve"> CAD software. </w:t>
      </w:r>
    </w:p>
    <w:p w:rsidR="0053021A" w:rsidRDefault="0053021A" w:rsidP="002852BD">
      <w:pPr>
        <w:pStyle w:val="ListParagraph"/>
        <w:rPr>
          <w:rFonts w:ascii="Times New Roman" w:hAnsi="Times New Roman" w:cs="Times New Roman"/>
          <w:sz w:val="28"/>
          <w:szCs w:val="28"/>
        </w:rPr>
      </w:pPr>
    </w:p>
    <w:p w:rsidR="0053021A" w:rsidRPr="00EF02A4" w:rsidRDefault="002852BD" w:rsidP="0053021A">
      <w:pPr>
        <w:ind w:hanging="360"/>
        <w:jc w:val="both"/>
        <w:rPr>
          <w:rFonts w:ascii="Times New Roman" w:eastAsia="Times New Roman" w:hAnsi="Times New Roman" w:cs="Times New Roman"/>
          <w:sz w:val="28"/>
          <w:szCs w:val="28"/>
        </w:rPr>
      </w:pPr>
      <w:r w:rsidRPr="00EF02A4">
        <w:rPr>
          <w:rFonts w:ascii="Times New Roman" w:hAnsi="Times New Roman" w:cs="Times New Roman"/>
          <w:sz w:val="28"/>
          <w:szCs w:val="28"/>
        </w:rPr>
        <w:t xml:space="preserve"> </w:t>
      </w:r>
      <w:r w:rsidR="0053021A" w:rsidRPr="00EF02A4">
        <w:rPr>
          <w:rFonts w:ascii="Times New Roman" w:eastAsia="Times New Roman" w:hAnsi="Times New Roman" w:cs="Times New Roman"/>
          <w:bCs/>
          <w:sz w:val="28"/>
          <w:szCs w:val="28"/>
        </w:rPr>
        <w:t>A)</w:t>
      </w:r>
      <w:r w:rsidR="0053021A" w:rsidRPr="00EF02A4">
        <w:rPr>
          <w:rFonts w:ascii="Times New Roman" w:eastAsia="Times New Roman" w:hAnsi="Times New Roman" w:cs="Times New Roman"/>
          <w:sz w:val="28"/>
          <w:szCs w:val="28"/>
        </w:rPr>
        <w:t xml:space="preserve">    </w:t>
      </w:r>
      <w:r w:rsidR="0053021A" w:rsidRPr="00EF02A4">
        <w:rPr>
          <w:rFonts w:ascii="Times New Roman" w:eastAsia="Times New Roman" w:hAnsi="Times New Roman" w:cs="Times New Roman"/>
          <w:bCs/>
          <w:sz w:val="28"/>
          <w:szCs w:val="28"/>
        </w:rPr>
        <w:t>Efficiency:</w:t>
      </w:r>
      <w:r w:rsidR="008444FF">
        <w:rPr>
          <w:rFonts w:ascii="Times New Roman" w:eastAsia="Times New Roman" w:hAnsi="Times New Roman" w:cs="Times New Roman"/>
          <w:bCs/>
          <w:sz w:val="28"/>
          <w:szCs w:val="28"/>
        </w:rPr>
        <w:t xml:space="preserve"> </w:t>
      </w:r>
      <w:r w:rsidR="0053021A" w:rsidRPr="00EF02A4">
        <w:rPr>
          <w:rFonts w:ascii="Times New Roman" w:eastAsia="Times New Roman" w:hAnsi="Times New Roman" w:cs="Times New Roman"/>
          <w:bCs/>
          <w:sz w:val="28"/>
          <w:szCs w:val="28"/>
        </w:rPr>
        <w:t>-</w:t>
      </w:r>
      <w:r w:rsidR="0053021A" w:rsidRPr="00EF02A4">
        <w:rPr>
          <w:rFonts w:ascii="Times New Roman" w:eastAsia="Times New Roman" w:hAnsi="Times New Roman" w:cs="Times New Roman"/>
          <w:b/>
          <w:bCs/>
          <w:sz w:val="28"/>
          <w:szCs w:val="28"/>
        </w:rPr>
        <w:t xml:space="preserve"> </w:t>
      </w:r>
      <w:r w:rsidR="0053021A" w:rsidRPr="00EF02A4">
        <w:rPr>
          <w:rFonts w:ascii="Times New Roman" w:eastAsia="Times New Roman" w:hAnsi="Times New Roman" w:cs="Times New Roman"/>
          <w:sz w:val="28"/>
          <w:szCs w:val="28"/>
        </w:rPr>
        <w:t>An Efficient soft</w:t>
      </w:r>
      <w:r w:rsidR="008444FF">
        <w:rPr>
          <w:rFonts w:ascii="Times New Roman" w:eastAsia="Times New Roman" w:hAnsi="Times New Roman" w:cs="Times New Roman"/>
          <w:sz w:val="28"/>
          <w:szCs w:val="28"/>
        </w:rPr>
        <w:t xml:space="preserve">ware is that which can use </w:t>
      </w:r>
      <w:proofErr w:type="gramStart"/>
      <w:r w:rsidR="008444FF">
        <w:rPr>
          <w:rFonts w:ascii="Times New Roman" w:eastAsia="Times New Roman" w:hAnsi="Times New Roman" w:cs="Times New Roman"/>
          <w:sz w:val="28"/>
          <w:szCs w:val="28"/>
        </w:rPr>
        <w:t xml:space="preserve">less </w:t>
      </w:r>
      <w:r w:rsidR="0053021A" w:rsidRPr="00EF02A4">
        <w:rPr>
          <w:rFonts w:ascii="Times New Roman" w:eastAsia="Times New Roman" w:hAnsi="Times New Roman" w:cs="Times New Roman"/>
          <w:sz w:val="28"/>
          <w:szCs w:val="28"/>
        </w:rPr>
        <w:t>resources</w:t>
      </w:r>
      <w:proofErr w:type="gramEnd"/>
      <w:r w:rsidR="0053021A" w:rsidRPr="00EF02A4">
        <w:rPr>
          <w:rFonts w:ascii="Times New Roman" w:eastAsia="Times New Roman" w:hAnsi="Times New Roman" w:cs="Times New Roman"/>
          <w:sz w:val="28"/>
          <w:szCs w:val="28"/>
        </w:rPr>
        <w:t xml:space="preserve"> such as CPU in terms of time and usage to give a better output.</w:t>
      </w:r>
    </w:p>
    <w:p w:rsidR="0053021A" w:rsidRPr="0053021A" w:rsidRDefault="0053021A" w:rsidP="0053021A">
      <w:pPr>
        <w:spacing w:after="0" w:line="240" w:lineRule="auto"/>
        <w:ind w:hanging="360"/>
        <w:jc w:val="both"/>
        <w:rPr>
          <w:rFonts w:ascii="Times New Roman" w:eastAsia="Times New Roman" w:hAnsi="Times New Roman" w:cs="Times New Roman"/>
          <w:sz w:val="28"/>
          <w:szCs w:val="28"/>
        </w:rPr>
      </w:pPr>
      <w:r w:rsidRPr="0053021A">
        <w:rPr>
          <w:rFonts w:ascii="Times New Roman" w:eastAsia="Times New Roman" w:hAnsi="Times New Roman" w:cs="Times New Roman"/>
          <w:sz w:val="28"/>
          <w:szCs w:val="28"/>
        </w:rPr>
        <w:br/>
      </w:r>
    </w:p>
    <w:p w:rsidR="0053021A" w:rsidRPr="0053021A" w:rsidRDefault="0053021A" w:rsidP="0053021A">
      <w:pPr>
        <w:spacing w:after="0" w:line="240" w:lineRule="auto"/>
        <w:ind w:hanging="360"/>
        <w:jc w:val="both"/>
        <w:rPr>
          <w:rFonts w:ascii="Times New Roman" w:eastAsia="Times New Roman" w:hAnsi="Times New Roman" w:cs="Times New Roman"/>
          <w:sz w:val="28"/>
          <w:szCs w:val="28"/>
        </w:rPr>
      </w:pPr>
      <w:r w:rsidRPr="0053021A">
        <w:rPr>
          <w:rFonts w:ascii="Times New Roman" w:eastAsia="Times New Roman" w:hAnsi="Times New Roman" w:cs="Times New Roman"/>
          <w:bCs/>
          <w:sz w:val="28"/>
          <w:szCs w:val="28"/>
        </w:rPr>
        <w:t>B)</w:t>
      </w:r>
      <w:r w:rsidRPr="0053021A">
        <w:rPr>
          <w:rFonts w:ascii="Times New Roman" w:eastAsia="Times New Roman" w:hAnsi="Times New Roman" w:cs="Times New Roman"/>
          <w:sz w:val="28"/>
          <w:szCs w:val="28"/>
        </w:rPr>
        <w:t xml:space="preserve">    </w:t>
      </w:r>
      <w:r w:rsidRPr="0053021A">
        <w:rPr>
          <w:rFonts w:ascii="Times New Roman" w:eastAsia="Times New Roman" w:hAnsi="Times New Roman" w:cs="Times New Roman"/>
          <w:bCs/>
          <w:sz w:val="28"/>
          <w:szCs w:val="28"/>
        </w:rPr>
        <w:t>Simplicity:</w:t>
      </w:r>
      <w:r w:rsidR="008444FF">
        <w:rPr>
          <w:rFonts w:ascii="Times New Roman" w:eastAsia="Times New Roman" w:hAnsi="Times New Roman" w:cs="Times New Roman"/>
          <w:bCs/>
          <w:sz w:val="28"/>
          <w:szCs w:val="28"/>
        </w:rPr>
        <w:t xml:space="preserve"> </w:t>
      </w:r>
      <w:r w:rsidRPr="0053021A">
        <w:rPr>
          <w:rFonts w:ascii="Times New Roman" w:eastAsia="Times New Roman" w:hAnsi="Times New Roman" w:cs="Times New Roman"/>
          <w:bCs/>
          <w:sz w:val="28"/>
          <w:szCs w:val="28"/>
        </w:rPr>
        <w:t>-</w:t>
      </w:r>
      <w:r w:rsidRPr="0053021A">
        <w:rPr>
          <w:rFonts w:ascii="Times New Roman" w:eastAsia="Times New Roman" w:hAnsi="Times New Roman" w:cs="Times New Roman"/>
          <w:b/>
          <w:bCs/>
          <w:sz w:val="28"/>
          <w:szCs w:val="28"/>
        </w:rPr>
        <w:t xml:space="preserve"> </w:t>
      </w:r>
      <w:r w:rsidRPr="0053021A">
        <w:rPr>
          <w:rFonts w:ascii="Times New Roman" w:eastAsia="Times New Roman" w:hAnsi="Times New Roman" w:cs="Times New Roman"/>
          <w:sz w:val="28"/>
          <w:szCs w:val="28"/>
        </w:rPr>
        <w:t>A software must be simple to use an</w:t>
      </w:r>
      <w:r w:rsidR="008444FF">
        <w:rPr>
          <w:rFonts w:ascii="Times New Roman" w:eastAsia="Times New Roman" w:hAnsi="Times New Roman" w:cs="Times New Roman"/>
          <w:sz w:val="28"/>
          <w:szCs w:val="28"/>
        </w:rPr>
        <w:t>d easy to understand and must be</w:t>
      </w:r>
      <w:r w:rsidRPr="0053021A">
        <w:rPr>
          <w:rFonts w:ascii="Times New Roman" w:eastAsia="Times New Roman" w:hAnsi="Times New Roman" w:cs="Times New Roman"/>
          <w:sz w:val="28"/>
          <w:szCs w:val="28"/>
        </w:rPr>
        <w:t xml:space="preserve"> user friendly. </w:t>
      </w:r>
    </w:p>
    <w:p w:rsidR="0053021A" w:rsidRPr="0053021A" w:rsidRDefault="0053021A" w:rsidP="0053021A">
      <w:pPr>
        <w:spacing w:after="0" w:line="240" w:lineRule="auto"/>
        <w:ind w:hanging="360"/>
        <w:jc w:val="both"/>
        <w:rPr>
          <w:rFonts w:ascii="Times New Roman" w:eastAsia="Times New Roman" w:hAnsi="Times New Roman" w:cs="Times New Roman"/>
          <w:sz w:val="28"/>
          <w:szCs w:val="28"/>
        </w:rPr>
      </w:pPr>
    </w:p>
    <w:p w:rsidR="0053021A" w:rsidRPr="0053021A" w:rsidRDefault="0053021A" w:rsidP="0053021A">
      <w:pPr>
        <w:spacing w:after="0" w:line="240" w:lineRule="auto"/>
        <w:ind w:hanging="360"/>
        <w:jc w:val="both"/>
        <w:rPr>
          <w:rFonts w:ascii="Times New Roman" w:eastAsia="Times New Roman" w:hAnsi="Times New Roman" w:cs="Times New Roman"/>
          <w:sz w:val="28"/>
          <w:szCs w:val="28"/>
        </w:rPr>
      </w:pPr>
      <w:r w:rsidRPr="0053021A">
        <w:rPr>
          <w:rFonts w:ascii="Times New Roman" w:eastAsia="Times New Roman" w:hAnsi="Times New Roman" w:cs="Times New Roman"/>
          <w:bCs/>
          <w:sz w:val="28"/>
          <w:szCs w:val="28"/>
        </w:rPr>
        <w:t>C)</w:t>
      </w:r>
      <w:r w:rsidRPr="0053021A">
        <w:rPr>
          <w:rFonts w:ascii="Times New Roman" w:eastAsia="Times New Roman" w:hAnsi="Times New Roman" w:cs="Times New Roman"/>
          <w:sz w:val="28"/>
          <w:szCs w:val="28"/>
        </w:rPr>
        <w:t xml:space="preserve">  </w:t>
      </w:r>
      <w:r w:rsidRPr="0053021A">
        <w:rPr>
          <w:rFonts w:ascii="Times New Roman" w:eastAsia="Times New Roman" w:hAnsi="Times New Roman" w:cs="Times New Roman"/>
          <w:bCs/>
          <w:sz w:val="28"/>
          <w:szCs w:val="28"/>
        </w:rPr>
        <w:t>Flexibility: -</w:t>
      </w:r>
      <w:r w:rsidRPr="0053021A">
        <w:rPr>
          <w:rFonts w:ascii="Times New Roman" w:eastAsia="Times New Roman" w:hAnsi="Times New Roman" w:cs="Times New Roman"/>
          <w:b/>
          <w:bCs/>
          <w:sz w:val="28"/>
          <w:szCs w:val="28"/>
        </w:rPr>
        <w:t xml:space="preserve"> </w:t>
      </w:r>
      <w:r w:rsidRPr="0053021A">
        <w:rPr>
          <w:rFonts w:ascii="Times New Roman" w:eastAsia="Times New Roman" w:hAnsi="Times New Roman" w:cs="Times New Roman"/>
          <w:sz w:val="28"/>
          <w:szCs w:val="28"/>
        </w:rPr>
        <w:t>The software must be able to incorpora</w:t>
      </w:r>
      <w:r w:rsidR="008444FF">
        <w:rPr>
          <w:rFonts w:ascii="Times New Roman" w:eastAsia="Times New Roman" w:hAnsi="Times New Roman" w:cs="Times New Roman"/>
          <w:sz w:val="28"/>
          <w:szCs w:val="28"/>
        </w:rPr>
        <w:t>te the design modification with</w:t>
      </w:r>
      <w:r w:rsidRPr="0053021A">
        <w:rPr>
          <w:rFonts w:ascii="Times New Roman" w:eastAsia="Times New Roman" w:hAnsi="Times New Roman" w:cs="Times New Roman"/>
          <w:sz w:val="28"/>
          <w:szCs w:val="28"/>
        </w:rPr>
        <w:t>out much of difficulty. </w:t>
      </w:r>
    </w:p>
    <w:p w:rsidR="0053021A" w:rsidRPr="0053021A" w:rsidRDefault="0053021A" w:rsidP="0053021A">
      <w:pPr>
        <w:spacing w:after="0" w:line="240" w:lineRule="auto"/>
        <w:ind w:hanging="360"/>
        <w:jc w:val="both"/>
        <w:rPr>
          <w:rFonts w:ascii="Times New Roman" w:eastAsia="Times New Roman" w:hAnsi="Times New Roman" w:cs="Times New Roman"/>
          <w:sz w:val="28"/>
          <w:szCs w:val="28"/>
        </w:rPr>
      </w:pPr>
    </w:p>
    <w:p w:rsidR="0053021A" w:rsidRPr="0053021A" w:rsidRDefault="0053021A" w:rsidP="0053021A">
      <w:pPr>
        <w:spacing w:after="0" w:line="240" w:lineRule="auto"/>
        <w:ind w:hanging="360"/>
        <w:jc w:val="both"/>
        <w:rPr>
          <w:rFonts w:ascii="Times New Roman" w:eastAsia="Times New Roman" w:hAnsi="Times New Roman" w:cs="Times New Roman"/>
          <w:sz w:val="28"/>
          <w:szCs w:val="28"/>
        </w:rPr>
      </w:pPr>
      <w:r w:rsidRPr="0053021A">
        <w:rPr>
          <w:rFonts w:ascii="Times New Roman" w:eastAsia="Times New Roman" w:hAnsi="Times New Roman" w:cs="Times New Roman"/>
          <w:bCs/>
          <w:sz w:val="28"/>
          <w:szCs w:val="28"/>
        </w:rPr>
        <w:t>D)</w:t>
      </w:r>
      <w:r w:rsidRPr="0053021A">
        <w:rPr>
          <w:rFonts w:ascii="Times New Roman" w:eastAsia="Times New Roman" w:hAnsi="Times New Roman" w:cs="Times New Roman"/>
          <w:sz w:val="28"/>
          <w:szCs w:val="28"/>
        </w:rPr>
        <w:t xml:space="preserve">   </w:t>
      </w:r>
      <w:r w:rsidRPr="0053021A">
        <w:rPr>
          <w:rFonts w:ascii="Times New Roman" w:eastAsia="Times New Roman" w:hAnsi="Times New Roman" w:cs="Times New Roman"/>
          <w:bCs/>
          <w:sz w:val="28"/>
          <w:szCs w:val="28"/>
        </w:rPr>
        <w:t>Readability:</w:t>
      </w:r>
      <w:r w:rsidR="008444FF">
        <w:rPr>
          <w:rFonts w:ascii="Times New Roman" w:eastAsia="Times New Roman" w:hAnsi="Times New Roman" w:cs="Times New Roman"/>
          <w:bCs/>
          <w:sz w:val="28"/>
          <w:szCs w:val="28"/>
        </w:rPr>
        <w:t xml:space="preserve"> </w:t>
      </w:r>
      <w:r w:rsidRPr="0053021A">
        <w:rPr>
          <w:rFonts w:ascii="Times New Roman" w:eastAsia="Times New Roman" w:hAnsi="Times New Roman" w:cs="Times New Roman"/>
          <w:bCs/>
          <w:sz w:val="28"/>
          <w:szCs w:val="28"/>
        </w:rPr>
        <w:t>-</w:t>
      </w:r>
      <w:r w:rsidRPr="0053021A">
        <w:rPr>
          <w:rFonts w:ascii="Times New Roman" w:eastAsia="Times New Roman" w:hAnsi="Times New Roman" w:cs="Times New Roman"/>
          <w:b/>
          <w:bCs/>
          <w:sz w:val="28"/>
          <w:szCs w:val="28"/>
        </w:rPr>
        <w:t xml:space="preserve"> </w:t>
      </w:r>
      <w:r w:rsidRPr="0053021A">
        <w:rPr>
          <w:rFonts w:ascii="Times New Roman" w:eastAsia="Times New Roman" w:hAnsi="Times New Roman" w:cs="Times New Roman"/>
          <w:sz w:val="28"/>
          <w:szCs w:val="28"/>
        </w:rPr>
        <w:t xml:space="preserve">This provides the capability within the software to help the user as and when required. </w:t>
      </w:r>
    </w:p>
    <w:p w:rsidR="0053021A" w:rsidRPr="0053021A" w:rsidRDefault="0053021A" w:rsidP="0053021A">
      <w:pPr>
        <w:spacing w:after="0" w:line="240" w:lineRule="auto"/>
        <w:ind w:hanging="360"/>
        <w:jc w:val="both"/>
        <w:rPr>
          <w:rFonts w:ascii="Times New Roman" w:eastAsia="Times New Roman" w:hAnsi="Times New Roman" w:cs="Times New Roman"/>
          <w:sz w:val="28"/>
          <w:szCs w:val="28"/>
        </w:rPr>
      </w:pPr>
    </w:p>
    <w:p w:rsidR="0053021A" w:rsidRPr="0053021A" w:rsidRDefault="0053021A" w:rsidP="0053021A">
      <w:pPr>
        <w:spacing w:after="0" w:line="240" w:lineRule="auto"/>
        <w:ind w:hanging="360"/>
        <w:jc w:val="both"/>
        <w:rPr>
          <w:rFonts w:ascii="Times New Roman" w:eastAsia="Times New Roman" w:hAnsi="Times New Roman" w:cs="Times New Roman"/>
          <w:sz w:val="28"/>
          <w:szCs w:val="28"/>
        </w:rPr>
      </w:pPr>
      <w:r w:rsidRPr="0053021A">
        <w:rPr>
          <w:rFonts w:ascii="Times New Roman" w:eastAsia="Times New Roman" w:hAnsi="Times New Roman" w:cs="Times New Roman"/>
          <w:bCs/>
          <w:sz w:val="28"/>
          <w:szCs w:val="28"/>
        </w:rPr>
        <w:t>E)</w:t>
      </w:r>
      <w:r w:rsidRPr="0053021A">
        <w:rPr>
          <w:rFonts w:ascii="Times New Roman" w:eastAsia="Times New Roman" w:hAnsi="Times New Roman" w:cs="Times New Roman"/>
          <w:sz w:val="28"/>
          <w:szCs w:val="28"/>
        </w:rPr>
        <w:t xml:space="preserve">    </w:t>
      </w:r>
      <w:r w:rsidRPr="0053021A">
        <w:rPr>
          <w:rFonts w:ascii="Times New Roman" w:eastAsia="Times New Roman" w:hAnsi="Times New Roman" w:cs="Times New Roman"/>
          <w:bCs/>
          <w:sz w:val="28"/>
          <w:szCs w:val="28"/>
        </w:rPr>
        <w:t>Portability: -</w:t>
      </w:r>
      <w:r w:rsidRPr="0053021A">
        <w:rPr>
          <w:rFonts w:ascii="Times New Roman" w:eastAsia="Times New Roman" w:hAnsi="Times New Roman" w:cs="Times New Roman"/>
          <w:b/>
          <w:bCs/>
          <w:sz w:val="28"/>
          <w:szCs w:val="28"/>
        </w:rPr>
        <w:t xml:space="preserve"> </w:t>
      </w:r>
      <w:r w:rsidRPr="0053021A">
        <w:rPr>
          <w:rFonts w:ascii="Times New Roman" w:eastAsia="Times New Roman" w:hAnsi="Times New Roman" w:cs="Times New Roman"/>
          <w:sz w:val="28"/>
          <w:szCs w:val="28"/>
        </w:rPr>
        <w:t>The software must have the capacity to get transferred from one system to other.</w:t>
      </w:r>
    </w:p>
    <w:p w:rsidR="0053021A" w:rsidRPr="0053021A" w:rsidRDefault="0053021A" w:rsidP="0053021A">
      <w:pPr>
        <w:spacing w:after="0" w:line="240" w:lineRule="auto"/>
        <w:ind w:hanging="360"/>
        <w:jc w:val="both"/>
        <w:rPr>
          <w:rFonts w:ascii="Times New Roman" w:eastAsia="Times New Roman" w:hAnsi="Times New Roman" w:cs="Times New Roman"/>
          <w:sz w:val="28"/>
          <w:szCs w:val="28"/>
        </w:rPr>
      </w:pPr>
    </w:p>
    <w:p w:rsidR="0053021A" w:rsidRPr="0053021A" w:rsidRDefault="0053021A" w:rsidP="0053021A">
      <w:pPr>
        <w:spacing w:after="0" w:line="240" w:lineRule="auto"/>
        <w:ind w:hanging="360"/>
        <w:jc w:val="both"/>
        <w:rPr>
          <w:rFonts w:ascii="Times New Roman" w:eastAsia="Times New Roman" w:hAnsi="Times New Roman" w:cs="Times New Roman"/>
          <w:sz w:val="28"/>
          <w:szCs w:val="28"/>
        </w:rPr>
      </w:pPr>
      <w:r w:rsidRPr="0053021A">
        <w:rPr>
          <w:rFonts w:ascii="Times New Roman" w:eastAsia="Times New Roman" w:hAnsi="Times New Roman" w:cs="Times New Roman"/>
          <w:bCs/>
          <w:sz w:val="28"/>
          <w:szCs w:val="28"/>
        </w:rPr>
        <w:t>F)</w:t>
      </w:r>
      <w:r w:rsidRPr="0053021A">
        <w:rPr>
          <w:rFonts w:ascii="Times New Roman" w:eastAsia="Times New Roman" w:hAnsi="Times New Roman" w:cs="Times New Roman"/>
          <w:sz w:val="28"/>
          <w:szCs w:val="28"/>
        </w:rPr>
        <w:t xml:space="preserve">     </w:t>
      </w:r>
      <w:r w:rsidRPr="0053021A">
        <w:rPr>
          <w:rFonts w:ascii="Times New Roman" w:eastAsia="Times New Roman" w:hAnsi="Times New Roman" w:cs="Times New Roman"/>
          <w:bCs/>
          <w:sz w:val="28"/>
          <w:szCs w:val="28"/>
        </w:rPr>
        <w:t>Reliability:</w:t>
      </w:r>
      <w:r w:rsidRPr="0053021A">
        <w:rPr>
          <w:rFonts w:ascii="Times New Roman" w:eastAsia="Times New Roman" w:hAnsi="Times New Roman" w:cs="Times New Roman"/>
          <w:b/>
          <w:bCs/>
          <w:sz w:val="28"/>
          <w:szCs w:val="28"/>
        </w:rPr>
        <w:t xml:space="preserve"> - </w:t>
      </w:r>
      <w:r w:rsidRPr="0053021A">
        <w:rPr>
          <w:rFonts w:ascii="Times New Roman" w:eastAsia="Times New Roman" w:hAnsi="Times New Roman" w:cs="Times New Roman"/>
          <w:sz w:val="28"/>
          <w:szCs w:val="28"/>
        </w:rPr>
        <w:t>To avoid causality the software must be able to avoid unwanted operation.</w:t>
      </w:r>
    </w:p>
    <w:p w:rsidR="0053021A" w:rsidRPr="0053021A" w:rsidRDefault="0053021A" w:rsidP="0053021A">
      <w:pPr>
        <w:spacing w:after="0" w:line="240" w:lineRule="auto"/>
        <w:ind w:hanging="360"/>
        <w:jc w:val="both"/>
        <w:rPr>
          <w:rFonts w:ascii="Times New Roman" w:eastAsia="Times New Roman" w:hAnsi="Times New Roman" w:cs="Times New Roman"/>
          <w:sz w:val="28"/>
          <w:szCs w:val="28"/>
        </w:rPr>
      </w:pPr>
    </w:p>
    <w:p w:rsidR="0053021A" w:rsidRPr="00EF02A4" w:rsidRDefault="0053021A" w:rsidP="0053021A">
      <w:pPr>
        <w:spacing w:after="0" w:line="240" w:lineRule="auto"/>
        <w:ind w:hanging="360"/>
        <w:jc w:val="both"/>
        <w:rPr>
          <w:rFonts w:ascii="Times New Roman" w:eastAsia="Times New Roman" w:hAnsi="Times New Roman" w:cs="Times New Roman"/>
          <w:sz w:val="28"/>
          <w:szCs w:val="28"/>
        </w:rPr>
      </w:pPr>
      <w:r w:rsidRPr="0053021A">
        <w:rPr>
          <w:rFonts w:ascii="Times New Roman" w:eastAsia="Times New Roman" w:hAnsi="Times New Roman" w:cs="Times New Roman"/>
          <w:bCs/>
          <w:sz w:val="28"/>
          <w:szCs w:val="28"/>
        </w:rPr>
        <w:t>G)</w:t>
      </w:r>
      <w:r w:rsidRPr="0053021A">
        <w:rPr>
          <w:rFonts w:ascii="Times New Roman" w:eastAsia="Times New Roman" w:hAnsi="Times New Roman" w:cs="Times New Roman"/>
          <w:sz w:val="28"/>
          <w:szCs w:val="28"/>
        </w:rPr>
        <w:t xml:space="preserve">    </w:t>
      </w:r>
      <w:r w:rsidRPr="0053021A">
        <w:rPr>
          <w:rFonts w:ascii="Times New Roman" w:eastAsia="Times New Roman" w:hAnsi="Times New Roman" w:cs="Times New Roman"/>
          <w:bCs/>
          <w:sz w:val="28"/>
          <w:szCs w:val="28"/>
        </w:rPr>
        <w:t>Recover ability:</w:t>
      </w:r>
      <w:r w:rsidRPr="0053021A">
        <w:rPr>
          <w:rFonts w:ascii="Times New Roman" w:eastAsia="Times New Roman" w:hAnsi="Times New Roman" w:cs="Times New Roman"/>
          <w:b/>
          <w:bCs/>
          <w:sz w:val="28"/>
          <w:szCs w:val="28"/>
        </w:rPr>
        <w:t xml:space="preserve"> - </w:t>
      </w:r>
      <w:r w:rsidRPr="0053021A">
        <w:rPr>
          <w:rFonts w:ascii="Times New Roman" w:eastAsia="Times New Roman" w:hAnsi="Times New Roman" w:cs="Times New Roman"/>
          <w:sz w:val="28"/>
          <w:szCs w:val="28"/>
        </w:rPr>
        <w:t>A</w:t>
      </w:r>
      <w:r w:rsidRPr="0053021A">
        <w:rPr>
          <w:rFonts w:ascii="Times New Roman" w:eastAsia="Times New Roman" w:hAnsi="Times New Roman" w:cs="Times New Roman"/>
          <w:b/>
          <w:bCs/>
          <w:sz w:val="28"/>
          <w:szCs w:val="28"/>
        </w:rPr>
        <w:t xml:space="preserve"> </w:t>
      </w:r>
      <w:r w:rsidRPr="0053021A">
        <w:rPr>
          <w:rFonts w:ascii="Times New Roman" w:eastAsia="Times New Roman" w:hAnsi="Times New Roman" w:cs="Times New Roman"/>
          <w:sz w:val="28"/>
          <w:szCs w:val="28"/>
        </w:rPr>
        <w:t>Good software must be able to give warnings before getting crashed and must be able to recover.</w:t>
      </w:r>
    </w:p>
    <w:p w:rsidR="0053021A" w:rsidRPr="00EF02A4" w:rsidRDefault="0053021A" w:rsidP="0053021A">
      <w:pPr>
        <w:spacing w:after="0" w:line="240" w:lineRule="auto"/>
        <w:ind w:hanging="360"/>
        <w:jc w:val="both"/>
        <w:rPr>
          <w:rFonts w:ascii="Times New Roman" w:eastAsia="Times New Roman" w:hAnsi="Times New Roman" w:cs="Times New Roman"/>
          <w:sz w:val="28"/>
          <w:szCs w:val="28"/>
        </w:rPr>
      </w:pPr>
    </w:p>
    <w:p w:rsidR="0053021A" w:rsidRPr="00EF02A4" w:rsidRDefault="0053021A" w:rsidP="0053021A">
      <w:pPr>
        <w:pStyle w:val="ListParagraph"/>
        <w:numPr>
          <w:ilvl w:val="0"/>
          <w:numId w:val="1"/>
        </w:numPr>
        <w:spacing w:after="0" w:line="240" w:lineRule="auto"/>
        <w:jc w:val="both"/>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 xml:space="preserve">Explain </w:t>
      </w:r>
      <w:r w:rsidR="008444FF">
        <w:rPr>
          <w:rFonts w:ascii="Times New Roman" w:eastAsia="Times New Roman" w:hAnsi="Times New Roman" w:cs="Times New Roman"/>
          <w:sz w:val="28"/>
          <w:szCs w:val="28"/>
        </w:rPr>
        <w:t xml:space="preserve">three </w:t>
      </w:r>
      <w:proofErr w:type="gramStart"/>
      <w:r w:rsidR="008444FF">
        <w:rPr>
          <w:rFonts w:ascii="Times New Roman" w:eastAsia="Times New Roman" w:hAnsi="Times New Roman" w:cs="Times New Roman"/>
          <w:sz w:val="28"/>
          <w:szCs w:val="28"/>
        </w:rPr>
        <w:t>d</w:t>
      </w:r>
      <w:r w:rsidRPr="00EF02A4">
        <w:rPr>
          <w:rFonts w:ascii="Times New Roman" w:eastAsia="Times New Roman" w:hAnsi="Times New Roman" w:cs="Times New Roman"/>
          <w:sz w:val="28"/>
          <w:szCs w:val="28"/>
        </w:rPr>
        <w:t>ivision</w:t>
      </w:r>
      <w:proofErr w:type="gramEnd"/>
      <w:r w:rsidRPr="00EF02A4">
        <w:rPr>
          <w:rFonts w:ascii="Times New Roman" w:eastAsia="Times New Roman" w:hAnsi="Times New Roman" w:cs="Times New Roman"/>
          <w:sz w:val="28"/>
          <w:szCs w:val="28"/>
        </w:rPr>
        <w:t xml:space="preserve"> of software components.  </w:t>
      </w:r>
    </w:p>
    <w:p w:rsidR="002852BD" w:rsidRPr="00EF02A4" w:rsidRDefault="002852BD" w:rsidP="002852BD">
      <w:pPr>
        <w:pStyle w:val="ListParagraph"/>
        <w:rPr>
          <w:rFonts w:ascii="Times New Roman" w:hAnsi="Times New Roman" w:cs="Times New Roman"/>
          <w:sz w:val="28"/>
          <w:szCs w:val="28"/>
        </w:rPr>
      </w:pPr>
    </w:p>
    <w:p w:rsidR="00EF02A4" w:rsidRPr="00EF02A4" w:rsidRDefault="00EF02A4" w:rsidP="00EF02A4">
      <w:pPr>
        <w:spacing w:after="180" w:line="240" w:lineRule="auto"/>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There are three major components of a computer system:</w:t>
      </w:r>
    </w:p>
    <w:p w:rsidR="00EF02A4" w:rsidRPr="00EF02A4" w:rsidRDefault="00EF02A4" w:rsidP="00EF02A4">
      <w:pPr>
        <w:numPr>
          <w:ilvl w:val="0"/>
          <w:numId w:val="2"/>
        </w:numPr>
        <w:spacing w:after="120" w:line="240" w:lineRule="auto"/>
        <w:ind w:left="480"/>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hardware</w:t>
      </w:r>
    </w:p>
    <w:p w:rsidR="00EF02A4" w:rsidRPr="00EF02A4" w:rsidRDefault="00EF02A4" w:rsidP="00EF02A4">
      <w:pPr>
        <w:numPr>
          <w:ilvl w:val="0"/>
          <w:numId w:val="2"/>
        </w:numPr>
        <w:spacing w:after="120" w:line="240" w:lineRule="auto"/>
        <w:ind w:left="480"/>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software</w:t>
      </w:r>
    </w:p>
    <w:p w:rsidR="00EF02A4" w:rsidRPr="00EF02A4" w:rsidRDefault="00EF02A4" w:rsidP="00EF02A4">
      <w:pPr>
        <w:numPr>
          <w:ilvl w:val="0"/>
          <w:numId w:val="2"/>
        </w:numPr>
        <w:spacing w:after="120" w:line="240" w:lineRule="auto"/>
        <w:ind w:left="480"/>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human ware</w:t>
      </w:r>
    </w:p>
    <w:p w:rsidR="00EF02A4" w:rsidRPr="00EF02A4" w:rsidRDefault="00EF02A4" w:rsidP="00EF02A4">
      <w:pPr>
        <w:spacing w:line="240" w:lineRule="auto"/>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 xml:space="preserve">While </w:t>
      </w:r>
      <w:r w:rsidRPr="00EF02A4">
        <w:rPr>
          <w:rFonts w:ascii="Times New Roman" w:eastAsia="Times New Roman" w:hAnsi="Times New Roman" w:cs="Times New Roman"/>
          <w:bCs/>
          <w:iCs/>
          <w:sz w:val="28"/>
          <w:szCs w:val="28"/>
        </w:rPr>
        <w:t>hardware</w:t>
      </w:r>
      <w:r w:rsidRPr="00EF02A4">
        <w:rPr>
          <w:rFonts w:ascii="Times New Roman" w:eastAsia="Times New Roman" w:hAnsi="Times New Roman" w:cs="Times New Roman"/>
          <w:b/>
          <w:sz w:val="28"/>
          <w:szCs w:val="28"/>
        </w:rPr>
        <w:t xml:space="preserve"> </w:t>
      </w:r>
      <w:r w:rsidRPr="00EF02A4">
        <w:rPr>
          <w:rFonts w:ascii="Times New Roman" w:eastAsia="Times New Roman" w:hAnsi="Times New Roman" w:cs="Times New Roman"/>
          <w:sz w:val="28"/>
          <w:szCs w:val="28"/>
        </w:rPr>
        <w:t xml:space="preserve">and </w:t>
      </w:r>
      <w:r w:rsidRPr="00EF02A4">
        <w:rPr>
          <w:rFonts w:ascii="Times New Roman" w:eastAsia="Times New Roman" w:hAnsi="Times New Roman" w:cs="Times New Roman"/>
          <w:bCs/>
          <w:iCs/>
          <w:sz w:val="28"/>
          <w:szCs w:val="28"/>
        </w:rPr>
        <w:t>software</w:t>
      </w:r>
      <w:r w:rsidRPr="00EF02A4">
        <w:rPr>
          <w:rFonts w:ascii="Times New Roman" w:eastAsia="Times New Roman" w:hAnsi="Times New Roman" w:cs="Times New Roman"/>
          <w:i/>
          <w:iCs/>
          <w:sz w:val="28"/>
          <w:szCs w:val="28"/>
        </w:rPr>
        <w:t xml:space="preserve"> </w:t>
      </w:r>
      <w:r w:rsidRPr="00EF02A4">
        <w:rPr>
          <w:rFonts w:ascii="Times New Roman" w:eastAsia="Times New Roman" w:hAnsi="Times New Roman" w:cs="Times New Roman"/>
          <w:sz w:val="28"/>
          <w:szCs w:val="28"/>
        </w:rPr>
        <w:t xml:space="preserve">components co-exist to make up the actual computer, the </w:t>
      </w:r>
      <w:r w:rsidRPr="00EF02A4">
        <w:rPr>
          <w:rFonts w:ascii="Times New Roman" w:eastAsia="Times New Roman" w:hAnsi="Times New Roman" w:cs="Times New Roman"/>
          <w:bCs/>
          <w:iCs/>
          <w:sz w:val="28"/>
          <w:szCs w:val="28"/>
        </w:rPr>
        <w:t>human</w:t>
      </w:r>
      <w:r w:rsidRPr="00EF02A4">
        <w:rPr>
          <w:rFonts w:ascii="Times New Roman" w:eastAsia="Times New Roman" w:hAnsi="Times New Roman" w:cs="Times New Roman"/>
          <w:b/>
          <w:bCs/>
          <w:iCs/>
          <w:sz w:val="28"/>
          <w:szCs w:val="28"/>
        </w:rPr>
        <w:t xml:space="preserve"> </w:t>
      </w:r>
      <w:r w:rsidRPr="00EF02A4">
        <w:rPr>
          <w:rFonts w:ascii="Times New Roman" w:eastAsia="Times New Roman" w:hAnsi="Times New Roman" w:cs="Times New Roman"/>
          <w:bCs/>
          <w:iCs/>
          <w:sz w:val="28"/>
          <w:szCs w:val="28"/>
        </w:rPr>
        <w:t>war</w:t>
      </w:r>
      <w:r w:rsidRPr="00EF02A4">
        <w:rPr>
          <w:rFonts w:ascii="Times New Roman" w:eastAsia="Times New Roman" w:hAnsi="Times New Roman" w:cs="Times New Roman"/>
          <w:bCs/>
          <w:i/>
          <w:iCs/>
          <w:sz w:val="28"/>
          <w:szCs w:val="28"/>
        </w:rPr>
        <w:t>e</w:t>
      </w:r>
      <w:r w:rsidRPr="00EF02A4">
        <w:rPr>
          <w:rFonts w:ascii="Times New Roman" w:eastAsia="Times New Roman" w:hAnsi="Times New Roman" w:cs="Times New Roman"/>
          <w:b/>
          <w:bCs/>
          <w:sz w:val="28"/>
          <w:szCs w:val="28"/>
        </w:rPr>
        <w:t xml:space="preserve"> </w:t>
      </w:r>
      <w:r w:rsidRPr="00EF02A4">
        <w:rPr>
          <w:rFonts w:ascii="Times New Roman" w:eastAsia="Times New Roman" w:hAnsi="Times New Roman" w:cs="Times New Roman"/>
          <w:sz w:val="28"/>
          <w:szCs w:val="28"/>
        </w:rPr>
        <w:t xml:space="preserve">component adds in the human face to bring the complete computer </w:t>
      </w:r>
      <w:r w:rsidRPr="00EF02A4">
        <w:rPr>
          <w:rFonts w:ascii="Times New Roman" w:eastAsia="Times New Roman" w:hAnsi="Times New Roman" w:cs="Times New Roman"/>
          <w:sz w:val="28"/>
          <w:szCs w:val="28"/>
        </w:rPr>
        <w:lastRenderedPageBreak/>
        <w:t>into a functional and productive existence. When installed separately, each may be useful to an extent but incapable of achieving complete computing potential. Hardware and software need the human factor in order to make input and connectivity possible.</w:t>
      </w:r>
    </w:p>
    <w:p w:rsidR="00EF02A4" w:rsidRPr="00EF02A4" w:rsidRDefault="00EF02A4" w:rsidP="00EF02A4">
      <w:pPr>
        <w:spacing w:line="240" w:lineRule="auto"/>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 xml:space="preserve">1. Computer Hardware </w:t>
      </w:r>
    </w:p>
    <w:p w:rsidR="00EF02A4" w:rsidRPr="00EF02A4" w:rsidRDefault="00EF02A4" w:rsidP="00EF02A4">
      <w:pPr>
        <w:spacing w:after="180" w:line="240" w:lineRule="auto"/>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These are computer system components that can be touched by the human hand</w:t>
      </w:r>
      <w:r w:rsidRPr="00EF02A4">
        <w:rPr>
          <w:rFonts w:ascii="Times New Roman" w:eastAsia="Times New Roman" w:hAnsi="Times New Roman" w:cs="Times New Roman"/>
          <w:i/>
          <w:iCs/>
          <w:sz w:val="28"/>
          <w:szCs w:val="28"/>
        </w:rPr>
        <w:t xml:space="preserve">. </w:t>
      </w:r>
      <w:r w:rsidRPr="00EF02A4">
        <w:rPr>
          <w:rFonts w:ascii="Times New Roman" w:eastAsia="Times New Roman" w:hAnsi="Times New Roman" w:cs="Times New Roman"/>
          <w:sz w:val="28"/>
          <w:szCs w:val="28"/>
        </w:rPr>
        <w:t>Examples include:</w:t>
      </w:r>
    </w:p>
    <w:p w:rsidR="00EF02A4" w:rsidRPr="00EF02A4" w:rsidRDefault="00EF02A4" w:rsidP="00EF02A4">
      <w:pPr>
        <w:numPr>
          <w:ilvl w:val="0"/>
          <w:numId w:val="3"/>
        </w:numPr>
        <w:spacing w:after="120" w:line="240" w:lineRule="auto"/>
        <w:ind w:left="480"/>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Display monitor.</w:t>
      </w:r>
    </w:p>
    <w:p w:rsidR="00EF02A4" w:rsidRPr="00EF02A4" w:rsidRDefault="00EF02A4" w:rsidP="00EF02A4">
      <w:pPr>
        <w:numPr>
          <w:ilvl w:val="0"/>
          <w:numId w:val="3"/>
        </w:numPr>
        <w:spacing w:after="120" w:line="240" w:lineRule="auto"/>
        <w:ind w:left="480"/>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Keyboard.</w:t>
      </w:r>
    </w:p>
    <w:p w:rsidR="00EF02A4" w:rsidRPr="00EF02A4" w:rsidRDefault="00EF02A4" w:rsidP="00EF02A4">
      <w:pPr>
        <w:numPr>
          <w:ilvl w:val="0"/>
          <w:numId w:val="3"/>
        </w:numPr>
        <w:spacing w:after="120" w:line="240" w:lineRule="auto"/>
        <w:ind w:left="480"/>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Mouse.</w:t>
      </w:r>
    </w:p>
    <w:p w:rsidR="00EF02A4" w:rsidRPr="00EF02A4" w:rsidRDefault="00EF02A4" w:rsidP="00EF02A4">
      <w:pPr>
        <w:numPr>
          <w:ilvl w:val="0"/>
          <w:numId w:val="3"/>
        </w:numPr>
        <w:spacing w:after="120" w:line="240" w:lineRule="auto"/>
        <w:ind w:left="480"/>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Motherboard.</w:t>
      </w:r>
    </w:p>
    <w:p w:rsidR="00EF02A4" w:rsidRPr="00EF02A4" w:rsidRDefault="00EF02A4" w:rsidP="00EF02A4">
      <w:pPr>
        <w:numPr>
          <w:ilvl w:val="0"/>
          <w:numId w:val="3"/>
        </w:numPr>
        <w:spacing w:after="120" w:line="240" w:lineRule="auto"/>
        <w:ind w:left="480"/>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Memory modules.</w:t>
      </w:r>
    </w:p>
    <w:p w:rsidR="00EF02A4" w:rsidRPr="00EF02A4" w:rsidRDefault="00EF02A4" w:rsidP="00EF02A4">
      <w:pPr>
        <w:numPr>
          <w:ilvl w:val="0"/>
          <w:numId w:val="3"/>
        </w:numPr>
        <w:spacing w:after="120" w:line="240" w:lineRule="auto"/>
        <w:ind w:left="480"/>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Disk drive.</w:t>
      </w:r>
    </w:p>
    <w:p w:rsidR="00EF02A4" w:rsidRPr="00EF02A4" w:rsidRDefault="00EF02A4" w:rsidP="00EF02A4">
      <w:pPr>
        <w:spacing w:line="240" w:lineRule="auto"/>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These parts are housed within the laptop or the desktop system-unit. For the desktop, however, the keyboard and mouse are attached and used externally.</w:t>
      </w:r>
    </w:p>
    <w:p w:rsidR="00EF02A4" w:rsidRPr="00EF02A4" w:rsidRDefault="00EF02A4" w:rsidP="00EF02A4">
      <w:pPr>
        <w:pStyle w:val="NormalWeb"/>
        <w:spacing w:before="0" w:beforeAutospacing="0" w:after="0" w:afterAutospacing="0"/>
        <w:rPr>
          <w:sz w:val="28"/>
          <w:szCs w:val="28"/>
        </w:rPr>
      </w:pPr>
      <w:r w:rsidRPr="00EF02A4">
        <w:rPr>
          <w:sz w:val="28"/>
          <w:szCs w:val="28"/>
        </w:rPr>
        <w:t>2. Computer Software</w:t>
      </w:r>
    </w:p>
    <w:p w:rsidR="00EF02A4" w:rsidRPr="00EF02A4" w:rsidRDefault="00EF02A4" w:rsidP="00EF02A4">
      <w:pPr>
        <w:pStyle w:val="NormalWeb"/>
        <w:spacing w:before="0" w:beforeAutospacing="0" w:after="180" w:afterAutospacing="0"/>
        <w:rPr>
          <w:sz w:val="28"/>
          <w:szCs w:val="28"/>
        </w:rPr>
      </w:pPr>
      <w:r w:rsidRPr="00EF02A4">
        <w:rPr>
          <w:sz w:val="28"/>
          <w:szCs w:val="28"/>
        </w:rPr>
        <w:t>The software component refers to the instructions, programs, data, and protocols which run on top of hardware. It is also retained temporarily and persistently in primary and secondary hardware media. The random access memory chip is an example of primary hardware while the hard disk drive is an example of secondary hardware.</w:t>
      </w:r>
    </w:p>
    <w:p w:rsidR="00EF02A4" w:rsidRPr="00EF02A4" w:rsidRDefault="00EF02A4" w:rsidP="00EF02A4">
      <w:pPr>
        <w:pStyle w:val="NormalWeb"/>
        <w:spacing w:before="0" w:beforeAutospacing="0" w:after="0" w:afterAutospacing="0"/>
        <w:rPr>
          <w:sz w:val="28"/>
          <w:szCs w:val="28"/>
        </w:rPr>
      </w:pPr>
      <w:r w:rsidRPr="00EF02A4">
        <w:rPr>
          <w:sz w:val="28"/>
          <w:szCs w:val="28"/>
        </w:rPr>
        <w:t>3. Human ware</w:t>
      </w:r>
    </w:p>
    <w:p w:rsidR="00EF02A4" w:rsidRPr="00EF02A4" w:rsidRDefault="00EF02A4" w:rsidP="00EF02A4">
      <w:pPr>
        <w:pStyle w:val="NormalWeb"/>
        <w:spacing w:before="0" w:beforeAutospacing="0" w:after="180" w:afterAutospacing="0"/>
        <w:rPr>
          <w:sz w:val="28"/>
          <w:szCs w:val="28"/>
        </w:rPr>
      </w:pPr>
      <w:r w:rsidRPr="00EF02A4">
        <w:rPr>
          <w:sz w:val="28"/>
          <w:szCs w:val="28"/>
        </w:rPr>
        <w:t>The human ware component refers to the person that uses the computer. More specifically, it is about the individual that makes hardware and software components productive.</w:t>
      </w:r>
    </w:p>
    <w:p w:rsidR="00EF02A4" w:rsidRPr="00EF02A4" w:rsidRDefault="00EF02A4" w:rsidP="00EF02A4">
      <w:pPr>
        <w:pStyle w:val="NormalWeb"/>
        <w:spacing w:before="0" w:beforeAutospacing="0" w:after="180" w:afterAutospacing="0"/>
        <w:rPr>
          <w:sz w:val="28"/>
          <w:szCs w:val="28"/>
        </w:rPr>
      </w:pPr>
      <w:r w:rsidRPr="00EF02A4">
        <w:rPr>
          <w:sz w:val="28"/>
          <w:szCs w:val="28"/>
        </w:rPr>
        <w:t>Typically, a great deal of testing is done on software packages and hardware parts to ensure they enhance the end-user experience to aid in creating documents, musical and video recordings, and all forms of raw and finished data.</w:t>
      </w:r>
    </w:p>
    <w:p w:rsidR="00EF02A4" w:rsidRDefault="00EF02A4" w:rsidP="00EF02A4">
      <w:pPr>
        <w:pStyle w:val="NormalWeb"/>
        <w:spacing w:before="0" w:beforeAutospacing="0" w:after="180" w:afterAutospacing="0"/>
        <w:rPr>
          <w:rFonts w:ascii="Arial" w:hAnsi="Arial" w:cs="Arial"/>
          <w:color w:val="4B4949"/>
          <w:sz w:val="21"/>
          <w:szCs w:val="21"/>
        </w:rPr>
      </w:pPr>
    </w:p>
    <w:p w:rsidR="00EF02A4" w:rsidRPr="00EF02A4" w:rsidRDefault="00EF02A4" w:rsidP="00EF02A4">
      <w:pPr>
        <w:spacing w:line="240" w:lineRule="auto"/>
        <w:rPr>
          <w:rFonts w:ascii="Arial" w:eastAsia="Times New Roman" w:hAnsi="Arial" w:cs="Arial"/>
          <w:color w:val="4B4949"/>
          <w:sz w:val="21"/>
          <w:szCs w:val="21"/>
        </w:rPr>
      </w:pPr>
    </w:p>
    <w:p w:rsidR="00EF02A4" w:rsidRPr="002852BD" w:rsidRDefault="00EF02A4" w:rsidP="002852BD">
      <w:pPr>
        <w:pStyle w:val="ListParagraph"/>
        <w:rPr>
          <w:rFonts w:ascii="Times New Roman" w:hAnsi="Times New Roman" w:cs="Times New Roman"/>
          <w:sz w:val="28"/>
          <w:szCs w:val="28"/>
        </w:rPr>
      </w:pPr>
    </w:p>
    <w:p w:rsidR="001C2069" w:rsidRPr="002852BD" w:rsidRDefault="001C2069">
      <w:pPr>
        <w:rPr>
          <w:rFonts w:ascii="Times New Roman" w:hAnsi="Times New Roman" w:cs="Times New Roman"/>
          <w:sz w:val="28"/>
          <w:szCs w:val="28"/>
        </w:rPr>
      </w:pPr>
    </w:p>
    <w:sectPr w:rsidR="001C2069" w:rsidRPr="002852BD" w:rsidSect="00F45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E61C3"/>
    <w:multiLevelType w:val="multilevel"/>
    <w:tmpl w:val="8950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6F6D06"/>
    <w:multiLevelType w:val="hybridMultilevel"/>
    <w:tmpl w:val="C7C20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27516"/>
    <w:multiLevelType w:val="multilevel"/>
    <w:tmpl w:val="2840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2069"/>
    <w:rsid w:val="00115054"/>
    <w:rsid w:val="001C2069"/>
    <w:rsid w:val="002852BD"/>
    <w:rsid w:val="004030F9"/>
    <w:rsid w:val="0053021A"/>
    <w:rsid w:val="008444FF"/>
    <w:rsid w:val="00EF02A4"/>
    <w:rsid w:val="00F45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2BD"/>
    <w:pPr>
      <w:ind w:left="720"/>
      <w:contextualSpacing/>
    </w:pPr>
  </w:style>
  <w:style w:type="paragraph" w:styleId="NormalWeb">
    <w:name w:val="Normal (Web)"/>
    <w:basedOn w:val="Normal"/>
    <w:uiPriority w:val="99"/>
    <w:semiHidden/>
    <w:unhideWhenUsed/>
    <w:rsid w:val="00EF02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02A4"/>
    <w:rPr>
      <w:b/>
      <w:bCs/>
    </w:rPr>
  </w:style>
  <w:style w:type="character" w:styleId="Emphasis">
    <w:name w:val="Emphasis"/>
    <w:basedOn w:val="DefaultParagraphFont"/>
    <w:uiPriority w:val="20"/>
    <w:qFormat/>
    <w:rsid w:val="00EF02A4"/>
    <w:rPr>
      <w:i/>
      <w:iCs/>
    </w:rPr>
  </w:style>
  <w:style w:type="paragraph" w:styleId="BalloonText">
    <w:name w:val="Balloon Text"/>
    <w:basedOn w:val="Normal"/>
    <w:link w:val="BalloonTextChar"/>
    <w:uiPriority w:val="99"/>
    <w:semiHidden/>
    <w:unhideWhenUsed/>
    <w:rsid w:val="00844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4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997583">
      <w:bodyDiv w:val="1"/>
      <w:marLeft w:val="0"/>
      <w:marRight w:val="0"/>
      <w:marTop w:val="0"/>
      <w:marBottom w:val="0"/>
      <w:divBdr>
        <w:top w:val="none" w:sz="0" w:space="0" w:color="auto"/>
        <w:left w:val="none" w:sz="0" w:space="0" w:color="auto"/>
        <w:bottom w:val="none" w:sz="0" w:space="0" w:color="auto"/>
        <w:right w:val="none" w:sz="0" w:space="0" w:color="auto"/>
      </w:divBdr>
      <w:divsChild>
        <w:div w:id="2071612438">
          <w:marLeft w:val="720"/>
          <w:marRight w:val="0"/>
          <w:marTop w:val="0"/>
          <w:marBottom w:val="0"/>
          <w:divBdr>
            <w:top w:val="none" w:sz="0" w:space="0" w:color="auto"/>
            <w:left w:val="none" w:sz="0" w:space="0" w:color="auto"/>
            <w:bottom w:val="none" w:sz="0" w:space="0" w:color="auto"/>
            <w:right w:val="none" w:sz="0" w:space="0" w:color="auto"/>
          </w:divBdr>
        </w:div>
        <w:div w:id="2053722450">
          <w:marLeft w:val="720"/>
          <w:marRight w:val="0"/>
          <w:marTop w:val="0"/>
          <w:marBottom w:val="0"/>
          <w:divBdr>
            <w:top w:val="none" w:sz="0" w:space="0" w:color="auto"/>
            <w:left w:val="none" w:sz="0" w:space="0" w:color="auto"/>
            <w:bottom w:val="none" w:sz="0" w:space="0" w:color="auto"/>
            <w:right w:val="none" w:sz="0" w:space="0" w:color="auto"/>
          </w:divBdr>
        </w:div>
        <w:div w:id="1216813627">
          <w:marLeft w:val="720"/>
          <w:marRight w:val="0"/>
          <w:marTop w:val="0"/>
          <w:marBottom w:val="0"/>
          <w:divBdr>
            <w:top w:val="none" w:sz="0" w:space="0" w:color="auto"/>
            <w:left w:val="none" w:sz="0" w:space="0" w:color="auto"/>
            <w:bottom w:val="none" w:sz="0" w:space="0" w:color="auto"/>
            <w:right w:val="none" w:sz="0" w:space="0" w:color="auto"/>
          </w:divBdr>
        </w:div>
        <w:div w:id="1762875818">
          <w:marLeft w:val="720"/>
          <w:marRight w:val="0"/>
          <w:marTop w:val="0"/>
          <w:marBottom w:val="0"/>
          <w:divBdr>
            <w:top w:val="none" w:sz="0" w:space="0" w:color="auto"/>
            <w:left w:val="none" w:sz="0" w:space="0" w:color="auto"/>
            <w:bottom w:val="none" w:sz="0" w:space="0" w:color="auto"/>
            <w:right w:val="none" w:sz="0" w:space="0" w:color="auto"/>
          </w:divBdr>
        </w:div>
        <w:div w:id="2037000723">
          <w:marLeft w:val="720"/>
          <w:marRight w:val="0"/>
          <w:marTop w:val="0"/>
          <w:marBottom w:val="0"/>
          <w:divBdr>
            <w:top w:val="none" w:sz="0" w:space="0" w:color="auto"/>
            <w:left w:val="none" w:sz="0" w:space="0" w:color="auto"/>
            <w:bottom w:val="none" w:sz="0" w:space="0" w:color="auto"/>
            <w:right w:val="none" w:sz="0" w:space="0" w:color="auto"/>
          </w:divBdr>
        </w:div>
        <w:div w:id="1074939070">
          <w:marLeft w:val="720"/>
          <w:marRight w:val="0"/>
          <w:marTop w:val="0"/>
          <w:marBottom w:val="0"/>
          <w:divBdr>
            <w:top w:val="none" w:sz="0" w:space="0" w:color="auto"/>
            <w:left w:val="none" w:sz="0" w:space="0" w:color="auto"/>
            <w:bottom w:val="none" w:sz="0" w:space="0" w:color="auto"/>
            <w:right w:val="none" w:sz="0" w:space="0" w:color="auto"/>
          </w:divBdr>
        </w:div>
        <w:div w:id="1082800408">
          <w:marLeft w:val="720"/>
          <w:marRight w:val="0"/>
          <w:marTop w:val="0"/>
          <w:marBottom w:val="0"/>
          <w:divBdr>
            <w:top w:val="none" w:sz="0" w:space="0" w:color="auto"/>
            <w:left w:val="none" w:sz="0" w:space="0" w:color="auto"/>
            <w:bottom w:val="none" w:sz="0" w:space="0" w:color="auto"/>
            <w:right w:val="none" w:sz="0" w:space="0" w:color="auto"/>
          </w:divBdr>
        </w:div>
        <w:div w:id="1533957675">
          <w:marLeft w:val="720"/>
          <w:marRight w:val="0"/>
          <w:marTop w:val="0"/>
          <w:marBottom w:val="0"/>
          <w:divBdr>
            <w:top w:val="none" w:sz="0" w:space="0" w:color="auto"/>
            <w:left w:val="none" w:sz="0" w:space="0" w:color="auto"/>
            <w:bottom w:val="none" w:sz="0" w:space="0" w:color="auto"/>
            <w:right w:val="none" w:sz="0" w:space="0" w:color="auto"/>
          </w:divBdr>
        </w:div>
        <w:div w:id="1394504279">
          <w:marLeft w:val="720"/>
          <w:marRight w:val="0"/>
          <w:marTop w:val="0"/>
          <w:marBottom w:val="0"/>
          <w:divBdr>
            <w:top w:val="none" w:sz="0" w:space="0" w:color="auto"/>
            <w:left w:val="none" w:sz="0" w:space="0" w:color="auto"/>
            <w:bottom w:val="none" w:sz="0" w:space="0" w:color="auto"/>
            <w:right w:val="none" w:sz="0" w:space="0" w:color="auto"/>
          </w:divBdr>
        </w:div>
        <w:div w:id="270867047">
          <w:marLeft w:val="720"/>
          <w:marRight w:val="0"/>
          <w:marTop w:val="0"/>
          <w:marBottom w:val="0"/>
          <w:divBdr>
            <w:top w:val="none" w:sz="0" w:space="0" w:color="auto"/>
            <w:left w:val="none" w:sz="0" w:space="0" w:color="auto"/>
            <w:bottom w:val="none" w:sz="0" w:space="0" w:color="auto"/>
            <w:right w:val="none" w:sz="0" w:space="0" w:color="auto"/>
          </w:divBdr>
        </w:div>
        <w:div w:id="1697805269">
          <w:marLeft w:val="720"/>
          <w:marRight w:val="0"/>
          <w:marTop w:val="0"/>
          <w:marBottom w:val="0"/>
          <w:divBdr>
            <w:top w:val="none" w:sz="0" w:space="0" w:color="auto"/>
            <w:left w:val="none" w:sz="0" w:space="0" w:color="auto"/>
            <w:bottom w:val="none" w:sz="0" w:space="0" w:color="auto"/>
            <w:right w:val="none" w:sz="0" w:space="0" w:color="auto"/>
          </w:divBdr>
        </w:div>
        <w:div w:id="1521359433">
          <w:marLeft w:val="720"/>
          <w:marRight w:val="0"/>
          <w:marTop w:val="0"/>
          <w:marBottom w:val="0"/>
          <w:divBdr>
            <w:top w:val="none" w:sz="0" w:space="0" w:color="auto"/>
            <w:left w:val="none" w:sz="0" w:space="0" w:color="auto"/>
            <w:bottom w:val="none" w:sz="0" w:space="0" w:color="auto"/>
            <w:right w:val="none" w:sz="0" w:space="0" w:color="auto"/>
          </w:divBdr>
        </w:div>
        <w:div w:id="1657026094">
          <w:marLeft w:val="720"/>
          <w:marRight w:val="0"/>
          <w:marTop w:val="0"/>
          <w:marBottom w:val="0"/>
          <w:divBdr>
            <w:top w:val="none" w:sz="0" w:space="0" w:color="auto"/>
            <w:left w:val="none" w:sz="0" w:space="0" w:color="auto"/>
            <w:bottom w:val="none" w:sz="0" w:space="0" w:color="auto"/>
            <w:right w:val="none" w:sz="0" w:space="0" w:color="auto"/>
          </w:divBdr>
        </w:div>
      </w:divsChild>
    </w:div>
    <w:div w:id="216626183">
      <w:bodyDiv w:val="1"/>
      <w:marLeft w:val="0"/>
      <w:marRight w:val="0"/>
      <w:marTop w:val="0"/>
      <w:marBottom w:val="0"/>
      <w:divBdr>
        <w:top w:val="none" w:sz="0" w:space="0" w:color="auto"/>
        <w:left w:val="none" w:sz="0" w:space="0" w:color="auto"/>
        <w:bottom w:val="none" w:sz="0" w:space="0" w:color="auto"/>
        <w:right w:val="none" w:sz="0" w:space="0" w:color="auto"/>
      </w:divBdr>
      <w:divsChild>
        <w:div w:id="2134790516">
          <w:marLeft w:val="0"/>
          <w:marRight w:val="0"/>
          <w:marTop w:val="0"/>
          <w:marBottom w:val="312"/>
          <w:divBdr>
            <w:top w:val="none" w:sz="0" w:space="0" w:color="auto"/>
            <w:left w:val="none" w:sz="0" w:space="0" w:color="auto"/>
            <w:bottom w:val="none" w:sz="0" w:space="0" w:color="auto"/>
            <w:right w:val="none" w:sz="0" w:space="0" w:color="auto"/>
          </w:divBdr>
          <w:divsChild>
            <w:div w:id="1655597617">
              <w:marLeft w:val="0"/>
              <w:marRight w:val="0"/>
              <w:marTop w:val="0"/>
              <w:marBottom w:val="0"/>
              <w:divBdr>
                <w:top w:val="none" w:sz="0" w:space="0" w:color="auto"/>
                <w:left w:val="none" w:sz="0" w:space="0" w:color="auto"/>
                <w:bottom w:val="none" w:sz="0" w:space="0" w:color="auto"/>
                <w:right w:val="none" w:sz="0" w:space="0" w:color="auto"/>
              </w:divBdr>
            </w:div>
          </w:divsChild>
        </w:div>
        <w:div w:id="2072121431">
          <w:marLeft w:val="0"/>
          <w:marRight w:val="0"/>
          <w:marTop w:val="0"/>
          <w:marBottom w:val="312"/>
          <w:divBdr>
            <w:top w:val="none" w:sz="0" w:space="0" w:color="auto"/>
            <w:left w:val="none" w:sz="0" w:space="0" w:color="auto"/>
            <w:bottom w:val="none" w:sz="0" w:space="0" w:color="auto"/>
            <w:right w:val="none" w:sz="0" w:space="0" w:color="auto"/>
          </w:divBdr>
          <w:divsChild>
            <w:div w:id="1639844464">
              <w:marLeft w:val="0"/>
              <w:marRight w:val="0"/>
              <w:marTop w:val="0"/>
              <w:marBottom w:val="0"/>
              <w:divBdr>
                <w:top w:val="none" w:sz="0" w:space="0" w:color="auto"/>
                <w:left w:val="none" w:sz="0" w:space="0" w:color="auto"/>
                <w:bottom w:val="none" w:sz="0" w:space="0" w:color="auto"/>
                <w:right w:val="none" w:sz="0" w:space="0" w:color="auto"/>
              </w:divBdr>
              <w:divsChild>
                <w:div w:id="2142840627">
                  <w:marLeft w:val="0"/>
                  <w:marRight w:val="0"/>
                  <w:marTop w:val="100"/>
                  <w:marBottom w:val="100"/>
                  <w:divBdr>
                    <w:top w:val="single" w:sz="18" w:space="15" w:color="767676"/>
                    <w:left w:val="none" w:sz="0" w:space="0" w:color="auto"/>
                    <w:bottom w:val="single" w:sz="18" w:space="15" w:color="767676"/>
                    <w:right w:val="none" w:sz="0" w:space="0" w:color="auto"/>
                  </w:divBdr>
                </w:div>
              </w:divsChild>
            </w:div>
          </w:divsChild>
        </w:div>
        <w:div w:id="1187913080">
          <w:marLeft w:val="0"/>
          <w:marRight w:val="0"/>
          <w:marTop w:val="0"/>
          <w:marBottom w:val="312"/>
          <w:divBdr>
            <w:top w:val="none" w:sz="0" w:space="0" w:color="auto"/>
            <w:left w:val="none" w:sz="0" w:space="0" w:color="auto"/>
            <w:bottom w:val="none" w:sz="0" w:space="0" w:color="auto"/>
            <w:right w:val="none" w:sz="0" w:space="0" w:color="auto"/>
          </w:divBdr>
          <w:divsChild>
            <w:div w:id="8397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91060">
      <w:bodyDiv w:val="1"/>
      <w:marLeft w:val="0"/>
      <w:marRight w:val="0"/>
      <w:marTop w:val="0"/>
      <w:marBottom w:val="0"/>
      <w:divBdr>
        <w:top w:val="none" w:sz="0" w:space="0" w:color="auto"/>
        <w:left w:val="none" w:sz="0" w:space="0" w:color="auto"/>
        <w:bottom w:val="none" w:sz="0" w:space="0" w:color="auto"/>
        <w:right w:val="none" w:sz="0" w:space="0" w:color="auto"/>
      </w:divBdr>
      <w:divsChild>
        <w:div w:id="18623875">
          <w:marLeft w:val="0"/>
          <w:marRight w:val="0"/>
          <w:marTop w:val="0"/>
          <w:marBottom w:val="312"/>
          <w:divBdr>
            <w:top w:val="none" w:sz="0" w:space="0" w:color="auto"/>
            <w:left w:val="none" w:sz="0" w:space="0" w:color="auto"/>
            <w:bottom w:val="none" w:sz="0" w:space="0" w:color="auto"/>
            <w:right w:val="none" w:sz="0" w:space="0" w:color="auto"/>
          </w:divBdr>
          <w:divsChild>
            <w:div w:id="1387797065">
              <w:marLeft w:val="0"/>
              <w:marRight w:val="0"/>
              <w:marTop w:val="0"/>
              <w:marBottom w:val="0"/>
              <w:divBdr>
                <w:top w:val="none" w:sz="0" w:space="0" w:color="auto"/>
                <w:left w:val="none" w:sz="0" w:space="0" w:color="auto"/>
                <w:bottom w:val="none" w:sz="0" w:space="0" w:color="auto"/>
                <w:right w:val="none" w:sz="0" w:space="0" w:color="auto"/>
              </w:divBdr>
              <w:divsChild>
                <w:div w:id="1328021860">
                  <w:marLeft w:val="0"/>
                  <w:marRight w:val="0"/>
                  <w:marTop w:val="100"/>
                  <w:marBottom w:val="100"/>
                  <w:divBdr>
                    <w:top w:val="single" w:sz="18" w:space="15" w:color="767676"/>
                    <w:left w:val="none" w:sz="0" w:space="0" w:color="auto"/>
                    <w:bottom w:val="single" w:sz="18" w:space="15" w:color="767676"/>
                    <w:right w:val="none" w:sz="0" w:space="0" w:color="auto"/>
                  </w:divBdr>
                </w:div>
              </w:divsChild>
            </w:div>
          </w:divsChild>
        </w:div>
        <w:div w:id="1031496608">
          <w:marLeft w:val="0"/>
          <w:marRight w:val="0"/>
          <w:marTop w:val="0"/>
          <w:marBottom w:val="312"/>
          <w:divBdr>
            <w:top w:val="none" w:sz="0" w:space="0" w:color="auto"/>
            <w:left w:val="none" w:sz="0" w:space="0" w:color="auto"/>
            <w:bottom w:val="none" w:sz="0" w:space="0" w:color="auto"/>
            <w:right w:val="none" w:sz="0" w:space="0" w:color="auto"/>
          </w:divBdr>
          <w:divsChild>
            <w:div w:id="175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0842">
      <w:bodyDiv w:val="1"/>
      <w:marLeft w:val="0"/>
      <w:marRight w:val="0"/>
      <w:marTop w:val="0"/>
      <w:marBottom w:val="0"/>
      <w:divBdr>
        <w:top w:val="none" w:sz="0" w:space="0" w:color="auto"/>
        <w:left w:val="none" w:sz="0" w:space="0" w:color="auto"/>
        <w:bottom w:val="none" w:sz="0" w:space="0" w:color="auto"/>
        <w:right w:val="none" w:sz="0" w:space="0" w:color="auto"/>
      </w:divBdr>
      <w:divsChild>
        <w:div w:id="724960007">
          <w:marLeft w:val="0"/>
          <w:marRight w:val="0"/>
          <w:marTop w:val="0"/>
          <w:marBottom w:val="312"/>
          <w:divBdr>
            <w:top w:val="none" w:sz="0" w:space="0" w:color="auto"/>
            <w:left w:val="none" w:sz="0" w:space="0" w:color="auto"/>
            <w:bottom w:val="none" w:sz="0" w:space="0" w:color="auto"/>
            <w:right w:val="none" w:sz="0" w:space="0" w:color="auto"/>
          </w:divBdr>
          <w:divsChild>
            <w:div w:id="1053576902">
              <w:marLeft w:val="0"/>
              <w:marRight w:val="0"/>
              <w:marTop w:val="0"/>
              <w:marBottom w:val="0"/>
              <w:divBdr>
                <w:top w:val="none" w:sz="0" w:space="0" w:color="auto"/>
                <w:left w:val="none" w:sz="0" w:space="0" w:color="auto"/>
                <w:bottom w:val="none" w:sz="0" w:space="0" w:color="auto"/>
                <w:right w:val="none" w:sz="0" w:space="0" w:color="auto"/>
              </w:divBdr>
              <w:divsChild>
                <w:div w:id="195579501">
                  <w:marLeft w:val="0"/>
                  <w:marRight w:val="0"/>
                  <w:marTop w:val="100"/>
                  <w:marBottom w:val="100"/>
                  <w:divBdr>
                    <w:top w:val="single" w:sz="18" w:space="15" w:color="767676"/>
                    <w:left w:val="none" w:sz="0" w:space="0" w:color="auto"/>
                    <w:bottom w:val="single" w:sz="18" w:space="15" w:color="767676"/>
                    <w:right w:val="none" w:sz="0" w:space="0" w:color="auto"/>
                  </w:divBdr>
                </w:div>
              </w:divsChild>
            </w:div>
          </w:divsChild>
        </w:div>
        <w:div w:id="568734851">
          <w:marLeft w:val="0"/>
          <w:marRight w:val="0"/>
          <w:marTop w:val="0"/>
          <w:marBottom w:val="312"/>
          <w:divBdr>
            <w:top w:val="none" w:sz="0" w:space="0" w:color="auto"/>
            <w:left w:val="none" w:sz="0" w:space="0" w:color="auto"/>
            <w:bottom w:val="none" w:sz="0" w:space="0" w:color="auto"/>
            <w:right w:val="none" w:sz="0" w:space="0" w:color="auto"/>
          </w:divBdr>
          <w:divsChild>
            <w:div w:id="465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google.com/url?sa=i&amp;url=https://en.wikiversity.org/wiki/File:CAD_Lesson_Principles_CAD_Scheme.gif&amp;psig=AOvVaw3Gu_j1aBEf78IgOowQ29v-&amp;ust=1588021683946000&amp;source=images&amp;cd=vfe&amp;ved=0CAIQjRxqFwoTCNCL4oWAh-kCFQAAAAAdAAAAABA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dc:creator>
  <cp:lastModifiedBy>TLD</cp:lastModifiedBy>
  <cp:revision>2</cp:revision>
  <dcterms:created xsi:type="dcterms:W3CDTF">2020-04-26T21:22:00Z</dcterms:created>
  <dcterms:modified xsi:type="dcterms:W3CDTF">2020-04-26T21:22:00Z</dcterms:modified>
</cp:coreProperties>
</file>