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FE56" w14:textId="7855CB3C" w:rsidR="00325BA8" w:rsidRDefault="00571B24">
      <w:pPr>
        <w:rPr>
          <w:b/>
          <w:bCs/>
          <w:sz w:val="40"/>
          <w:szCs w:val="40"/>
        </w:rPr>
      </w:pPr>
      <w:r>
        <w:rPr>
          <w:b/>
          <w:bCs/>
          <w:sz w:val="40"/>
          <w:szCs w:val="40"/>
        </w:rPr>
        <w:t xml:space="preserve">NAME: </w:t>
      </w:r>
      <w:r w:rsidR="00E84489">
        <w:rPr>
          <w:b/>
          <w:bCs/>
          <w:sz w:val="40"/>
          <w:szCs w:val="40"/>
        </w:rPr>
        <w:t xml:space="preserve">ADAKOLE JEMIMAH ANYAME </w:t>
      </w:r>
    </w:p>
    <w:p w14:paraId="7B8797D4" w14:textId="0FC413CB" w:rsidR="00571B24" w:rsidRDefault="00571B24">
      <w:pPr>
        <w:rPr>
          <w:b/>
          <w:bCs/>
          <w:sz w:val="40"/>
          <w:szCs w:val="40"/>
        </w:rPr>
      </w:pPr>
      <w:r>
        <w:rPr>
          <w:b/>
          <w:bCs/>
          <w:sz w:val="40"/>
          <w:szCs w:val="40"/>
        </w:rPr>
        <w:t>DEPT: PHARMACY</w:t>
      </w:r>
    </w:p>
    <w:p w14:paraId="703816DA" w14:textId="1301420A" w:rsidR="00571B24" w:rsidRDefault="00571B24">
      <w:pPr>
        <w:rPr>
          <w:b/>
          <w:bCs/>
          <w:sz w:val="40"/>
          <w:szCs w:val="40"/>
        </w:rPr>
      </w:pPr>
      <w:r>
        <w:rPr>
          <w:b/>
          <w:bCs/>
          <w:sz w:val="40"/>
          <w:szCs w:val="40"/>
        </w:rPr>
        <w:t>MAT NO: 19/MHS11/</w:t>
      </w:r>
      <w:r w:rsidR="00E84489">
        <w:rPr>
          <w:b/>
          <w:bCs/>
          <w:sz w:val="40"/>
          <w:szCs w:val="40"/>
        </w:rPr>
        <w:t>005</w:t>
      </w:r>
    </w:p>
    <w:p w14:paraId="04142F43" w14:textId="0FFC0EAD" w:rsidR="00571B24" w:rsidRDefault="00950343">
      <w:pPr>
        <w:rPr>
          <w:b/>
          <w:bCs/>
          <w:sz w:val="40"/>
          <w:szCs w:val="40"/>
        </w:rPr>
      </w:pPr>
      <w:r>
        <w:rPr>
          <w:b/>
          <w:bCs/>
          <w:sz w:val="40"/>
          <w:szCs w:val="40"/>
        </w:rPr>
        <w:t xml:space="preserve">COURSE: </w:t>
      </w:r>
      <w:r w:rsidR="00571B24">
        <w:rPr>
          <w:b/>
          <w:bCs/>
          <w:sz w:val="40"/>
          <w:szCs w:val="40"/>
        </w:rPr>
        <w:t xml:space="preserve">CHEM </w:t>
      </w:r>
      <w:r w:rsidR="00142F77">
        <w:rPr>
          <w:b/>
          <w:bCs/>
          <w:sz w:val="40"/>
          <w:szCs w:val="40"/>
        </w:rPr>
        <w:t>102</w:t>
      </w:r>
    </w:p>
    <w:p w14:paraId="35A0E881" w14:textId="6F45B612" w:rsidR="00571B24" w:rsidRDefault="00950343">
      <w:pPr>
        <w:rPr>
          <w:b/>
          <w:bCs/>
          <w:sz w:val="40"/>
          <w:szCs w:val="40"/>
        </w:rPr>
      </w:pPr>
      <w:r>
        <w:rPr>
          <w:b/>
          <w:bCs/>
          <w:sz w:val="40"/>
          <w:szCs w:val="40"/>
        </w:rPr>
        <w:t xml:space="preserve">   ASSIGNMENT ON CARBOXYLIC </w:t>
      </w:r>
      <w:r w:rsidR="00142F77">
        <w:rPr>
          <w:b/>
          <w:bCs/>
          <w:sz w:val="40"/>
          <w:szCs w:val="40"/>
        </w:rPr>
        <w:t>ACIDS</w:t>
      </w:r>
    </w:p>
    <w:p w14:paraId="5488F59B" w14:textId="77777777" w:rsidR="00F34A1A" w:rsidRDefault="00F34A1A">
      <w:pPr>
        <w:rPr>
          <w:b/>
          <w:bCs/>
          <w:sz w:val="28"/>
          <w:szCs w:val="28"/>
          <w:u w:val="single"/>
        </w:rPr>
      </w:pPr>
    </w:p>
    <w:p w14:paraId="01887237" w14:textId="3053DA34" w:rsidR="00571B24" w:rsidRPr="00F34A1A" w:rsidRDefault="00F34A1A" w:rsidP="00F34A1A">
      <w:pPr>
        <w:pStyle w:val="ListParagraph"/>
        <w:numPr>
          <w:ilvl w:val="0"/>
          <w:numId w:val="9"/>
        </w:numPr>
        <w:rPr>
          <w:b/>
          <w:bCs/>
          <w:sz w:val="28"/>
          <w:szCs w:val="28"/>
          <w:u w:val="single"/>
        </w:rPr>
      </w:pPr>
      <w:r>
        <w:rPr>
          <w:b/>
          <w:bCs/>
          <w:sz w:val="28"/>
          <w:szCs w:val="28"/>
          <w:u w:val="single"/>
        </w:rPr>
        <w:t xml:space="preserve"> IUPAC N</w:t>
      </w:r>
      <w:r w:rsidR="00571B24" w:rsidRPr="00F34A1A">
        <w:rPr>
          <w:b/>
          <w:bCs/>
          <w:sz w:val="28"/>
          <w:szCs w:val="28"/>
          <w:u w:val="single"/>
        </w:rPr>
        <w:t>AMES FOR THE FOLLOWING COMPOUNDS</w:t>
      </w:r>
    </w:p>
    <w:p w14:paraId="3E7E321A" w14:textId="36043B03" w:rsidR="00571B24" w:rsidRDefault="0068149E">
      <w:pPr>
        <w:rPr>
          <w:sz w:val="24"/>
          <w:szCs w:val="24"/>
        </w:rPr>
      </w:pPr>
      <w:r>
        <w:rPr>
          <w:sz w:val="28"/>
          <w:szCs w:val="28"/>
        </w:rPr>
        <w:t>I</w:t>
      </w:r>
      <w:r w:rsidR="00DC4C46">
        <w:rPr>
          <w:sz w:val="28"/>
          <w:szCs w:val="28"/>
        </w:rPr>
        <w:t>.</w:t>
      </w:r>
      <w:r w:rsidR="00571B24">
        <w:rPr>
          <w:sz w:val="24"/>
          <w:szCs w:val="24"/>
        </w:rPr>
        <w:t xml:space="preserve"> HCOOH: METHANOIC ACID</w:t>
      </w:r>
    </w:p>
    <w:p w14:paraId="61DEEEFE" w14:textId="769BA637" w:rsidR="00571B24" w:rsidRDefault="00571B24">
      <w:pPr>
        <w:rPr>
          <w:sz w:val="24"/>
          <w:szCs w:val="24"/>
        </w:rPr>
      </w:pPr>
      <w:r>
        <w:rPr>
          <w:sz w:val="24"/>
          <w:szCs w:val="24"/>
        </w:rPr>
        <w:t>ii</w:t>
      </w:r>
      <w:r w:rsidR="00DC4C46">
        <w:rPr>
          <w:sz w:val="24"/>
          <w:szCs w:val="24"/>
        </w:rPr>
        <w:t>.</w:t>
      </w:r>
      <w:r>
        <w:rPr>
          <w:sz w:val="24"/>
          <w:szCs w:val="24"/>
        </w:rPr>
        <w:t xml:space="preserve">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sidR="00C17EDC">
        <w:rPr>
          <w:sz w:val="24"/>
          <w:szCs w:val="24"/>
        </w:rPr>
        <w:t>ETAN</w:t>
      </w:r>
      <w:r>
        <w:rPr>
          <w:sz w:val="24"/>
          <w:szCs w:val="24"/>
        </w:rPr>
        <w:t>-1,</w:t>
      </w:r>
      <w:r w:rsidR="00C17EDC">
        <w:rPr>
          <w:sz w:val="24"/>
          <w:szCs w:val="24"/>
        </w:rPr>
        <w:t>5</w:t>
      </w:r>
      <w:r>
        <w:rPr>
          <w:sz w:val="24"/>
          <w:szCs w:val="24"/>
        </w:rPr>
        <w:t>-DIOIC ACID</w:t>
      </w:r>
    </w:p>
    <w:p w14:paraId="4E8C0961" w14:textId="334504A1" w:rsidR="00571B24" w:rsidRDefault="0068149E">
      <w:pPr>
        <w:rPr>
          <w:sz w:val="24"/>
          <w:szCs w:val="24"/>
        </w:rPr>
      </w:pPr>
      <w:r>
        <w:rPr>
          <w:sz w:val="24"/>
          <w:szCs w:val="24"/>
        </w:rPr>
        <w:t>ii</w:t>
      </w:r>
      <w:r w:rsidR="00571B24">
        <w:rPr>
          <w:sz w:val="24"/>
          <w:szCs w:val="24"/>
        </w:rPr>
        <w:t>i</w:t>
      </w:r>
      <w:r w:rsidR="00DC4C46">
        <w:rPr>
          <w:sz w:val="24"/>
          <w:szCs w:val="24"/>
        </w:rPr>
        <w:t xml:space="preserv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14:paraId="7D9D32A5" w14:textId="53F68479" w:rsidR="0068149E" w:rsidRDefault="0068149E">
      <w:pPr>
        <w:rPr>
          <w:sz w:val="24"/>
          <w:szCs w:val="24"/>
        </w:rPr>
      </w:pPr>
      <w:r>
        <w:rPr>
          <w:sz w:val="24"/>
          <w:szCs w:val="24"/>
        </w:rPr>
        <w:t>iv</w:t>
      </w:r>
      <w:r w:rsidR="00DC4C46">
        <w:rPr>
          <w:sz w:val="24"/>
          <w:szCs w:val="24"/>
        </w:rPr>
        <w:t xml:space="preserve">. </w:t>
      </w:r>
      <w:r>
        <w:rPr>
          <w:sz w:val="24"/>
          <w:szCs w:val="24"/>
        </w:rPr>
        <w:t>HO</w:t>
      </w:r>
      <w:r>
        <w:rPr>
          <w:sz w:val="24"/>
          <w:szCs w:val="24"/>
          <w:vertAlign w:val="subscript"/>
        </w:rPr>
        <w:t>2</w:t>
      </w:r>
      <w:r>
        <w:rPr>
          <w:sz w:val="24"/>
          <w:szCs w:val="24"/>
        </w:rPr>
        <w:t>C-CO</w:t>
      </w:r>
      <w:r>
        <w:rPr>
          <w:sz w:val="24"/>
          <w:szCs w:val="24"/>
          <w:vertAlign w:val="subscript"/>
        </w:rPr>
        <w:t>2</w:t>
      </w:r>
      <w:r>
        <w:rPr>
          <w:sz w:val="24"/>
          <w:szCs w:val="24"/>
        </w:rPr>
        <w:t xml:space="preserve">H: </w:t>
      </w:r>
      <w:r w:rsidR="00C17EDC">
        <w:rPr>
          <w:sz w:val="24"/>
          <w:szCs w:val="24"/>
        </w:rPr>
        <w:t>ETHANEDIOIC ACID</w:t>
      </w:r>
    </w:p>
    <w:p w14:paraId="5CAF3681" w14:textId="2C8622D5" w:rsidR="0068149E" w:rsidRDefault="0068149E">
      <w:pPr>
        <w:rPr>
          <w:sz w:val="24"/>
          <w:szCs w:val="24"/>
        </w:rPr>
      </w:pPr>
      <w:r>
        <w:rPr>
          <w:sz w:val="24"/>
          <w:szCs w:val="24"/>
        </w:rPr>
        <w:t>V</w:t>
      </w:r>
      <w:r w:rsidR="00DF6A43">
        <w:rPr>
          <w:sz w:val="24"/>
          <w:szCs w:val="24"/>
        </w:rPr>
        <w:t xml:space="preserve">. </w:t>
      </w:r>
      <w:r>
        <w:rPr>
          <w:sz w:val="24"/>
          <w:szCs w:val="24"/>
        </w:rPr>
        <w:t>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sidR="00C17EDC">
        <w:rPr>
          <w:sz w:val="24"/>
          <w:szCs w:val="24"/>
        </w:rPr>
        <w:t>HEX</w:t>
      </w:r>
      <w:r>
        <w:rPr>
          <w:sz w:val="24"/>
          <w:szCs w:val="24"/>
        </w:rPr>
        <w:t>-</w:t>
      </w:r>
      <w:r w:rsidR="00C17EDC">
        <w:rPr>
          <w:sz w:val="24"/>
          <w:szCs w:val="24"/>
        </w:rPr>
        <w:t>4</w:t>
      </w:r>
      <w:r>
        <w:rPr>
          <w:sz w:val="24"/>
          <w:szCs w:val="24"/>
        </w:rPr>
        <w:t>-ENE OIC ACID</w:t>
      </w:r>
    </w:p>
    <w:p w14:paraId="5DF353B1" w14:textId="66790760" w:rsidR="0068149E" w:rsidRDefault="00C17EDC">
      <w:pPr>
        <w:rPr>
          <w:sz w:val="24"/>
          <w:szCs w:val="24"/>
        </w:rPr>
      </w:pPr>
      <w:r>
        <w:rPr>
          <w:sz w:val="24"/>
          <w:szCs w:val="24"/>
        </w:rPr>
        <w:t>VI</w:t>
      </w:r>
      <w:r w:rsidR="00DC4C46">
        <w:rPr>
          <w:sz w:val="24"/>
          <w:szCs w:val="24"/>
        </w:rPr>
        <w:t>.</w:t>
      </w:r>
      <w:r>
        <w:rPr>
          <w:sz w:val="24"/>
          <w:szCs w:val="24"/>
        </w:rPr>
        <w:t xml:space="preserve">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r w:rsidR="00DF6A43">
        <w:rPr>
          <w:sz w:val="24"/>
          <w:szCs w:val="24"/>
        </w:rPr>
        <w:t xml:space="preserve">  </w:t>
      </w:r>
    </w:p>
    <w:p w14:paraId="4C1CD979" w14:textId="77777777" w:rsidR="00DF6A43" w:rsidRPr="00DF6A43" w:rsidRDefault="00DF6A43">
      <w:pPr>
        <w:rPr>
          <w:sz w:val="24"/>
          <w:szCs w:val="24"/>
        </w:rPr>
      </w:pPr>
    </w:p>
    <w:p w14:paraId="0E322253" w14:textId="397E526A" w:rsidR="00571B24" w:rsidRPr="00A13C7E" w:rsidRDefault="0068149E" w:rsidP="00A13C7E">
      <w:pPr>
        <w:pStyle w:val="ListParagraph"/>
        <w:numPr>
          <w:ilvl w:val="0"/>
          <w:numId w:val="9"/>
        </w:numPr>
        <w:rPr>
          <w:b/>
          <w:bCs/>
          <w:sz w:val="24"/>
          <w:szCs w:val="24"/>
          <w:u w:val="single"/>
        </w:rPr>
      </w:pPr>
      <w:bookmarkStart w:id="0" w:name="_GoBack"/>
      <w:bookmarkEnd w:id="0"/>
      <w:r w:rsidRPr="00A13C7E">
        <w:rPr>
          <w:b/>
          <w:bCs/>
          <w:sz w:val="24"/>
          <w:szCs w:val="24"/>
          <w:u w:val="single"/>
        </w:rPr>
        <w:t>PHYSICAL PROPERTIES OF CARBOXYLIC ACIDS</w:t>
      </w:r>
    </w:p>
    <w:p w14:paraId="167B389A" w14:textId="10372665" w:rsidR="0068149E" w:rsidRDefault="0068149E">
      <w:pPr>
        <w:rPr>
          <w:b/>
          <w:bCs/>
          <w:sz w:val="24"/>
          <w:szCs w:val="24"/>
          <w:u w:val="single"/>
        </w:rPr>
      </w:pPr>
    </w:p>
    <w:p w14:paraId="22DFCD4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Physical appearances</w:t>
      </w:r>
    </w:p>
    <w:p w14:paraId="7ED1EFDB" w14:textId="77777777"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14:paraId="56EB9C1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Boiling points</w:t>
      </w:r>
    </w:p>
    <w:p w14:paraId="27CF2D97" w14:textId="2A4B004C"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 point increases with increasing relative molecular mass. Aromatic carboxylic acids are crystalline solids and have higher melting points than their aliphatic counterparts of comparable relative molecular mass.</w:t>
      </w:r>
    </w:p>
    <w:p w14:paraId="23D0A09B"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Solubility</w:t>
      </w:r>
    </w:p>
    <w:p w14:paraId="1CE92F82" w14:textId="2C32F12C" w:rsidR="002A6FAC" w:rsidRDefault="00C17EDC" w:rsidP="002A6FAC">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2A6FAC">
        <w:rPr>
          <w:rFonts w:ascii="Times New Roman" w:hAnsi="Times New Roman" w:cs="Times New Roman"/>
          <w:sz w:val="24"/>
          <w:szCs w:val="24"/>
        </w:rPr>
        <w:t>.</w:t>
      </w:r>
    </w:p>
    <w:p w14:paraId="395AF156" w14:textId="70E94D9A" w:rsidR="002A6FAC" w:rsidRDefault="002A6FAC" w:rsidP="002A6FAC">
      <w:pPr>
        <w:spacing w:line="480" w:lineRule="auto"/>
        <w:rPr>
          <w:rFonts w:ascii="Times New Roman" w:hAnsi="Times New Roman" w:cs="Times New Roman"/>
          <w:sz w:val="24"/>
          <w:szCs w:val="24"/>
        </w:rPr>
      </w:pPr>
    </w:p>
    <w:p w14:paraId="38D05AE1" w14:textId="687EB3D6" w:rsidR="002A6FAC" w:rsidRPr="002A6FAC" w:rsidRDefault="002A6FAC" w:rsidP="002A6FAC">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bookmarkStart w:id="1" w:name="_Hlk38187292"/>
      <w:r w:rsidR="00ED5737">
        <w:rPr>
          <w:rFonts w:ascii="Times New Roman" w:hAnsi="Times New Roman" w:cs="Times New Roman"/>
          <w:b/>
          <w:bCs/>
          <w:sz w:val="24"/>
          <w:szCs w:val="24"/>
        </w:rPr>
        <w:t xml:space="preserve">.  </w:t>
      </w:r>
      <w:r w:rsidRPr="002A6FAC">
        <w:rPr>
          <w:rFonts w:ascii="Times New Roman" w:hAnsi="Times New Roman" w:cs="Times New Roman"/>
          <w:b/>
          <w:bCs/>
          <w:sz w:val="24"/>
          <w:szCs w:val="24"/>
        </w:rPr>
        <w:t>INDUSTRIAL PREPARATIONS</w:t>
      </w:r>
    </w:p>
    <w:p w14:paraId="2C3B3C9C" w14:textId="77777777" w:rsidR="002A6FAC" w:rsidRPr="004015FD" w:rsidRDefault="002A6FAC" w:rsidP="004015FD">
      <w:pPr>
        <w:pStyle w:val="ListParagraph"/>
        <w:numPr>
          <w:ilvl w:val="0"/>
          <w:numId w:val="5"/>
        </w:numPr>
        <w:spacing w:line="480" w:lineRule="auto"/>
        <w:rPr>
          <w:rFonts w:ascii="Times New Roman" w:hAnsi="Times New Roman" w:cs="Times New Roman"/>
          <w:sz w:val="24"/>
          <w:szCs w:val="24"/>
        </w:rPr>
      </w:pPr>
      <w:r w:rsidRPr="004015FD">
        <w:rPr>
          <w:rFonts w:ascii="Times New Roman" w:hAnsi="Times New Roman" w:cs="Times New Roman"/>
          <w:sz w:val="24"/>
          <w:szCs w:val="24"/>
        </w:rPr>
        <w:t>From Carbon(II) oxide</w:t>
      </w:r>
    </w:p>
    <w:p w14:paraId="77910276"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14:paraId="1118684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E4D313" wp14:editId="5A82667A">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4CF58249"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A249C9" wp14:editId="07F57A57">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3C85E89D"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bookmarkEnd w:id="1"/>
    <w:p w14:paraId="70640AA1" w14:textId="77777777" w:rsidR="002A6FAC" w:rsidRDefault="002A6FAC" w:rsidP="004015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From ethanal</w:t>
      </w:r>
    </w:p>
    <w:p w14:paraId="48F8C936"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14:paraId="0B4BE6E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6318AB" wp14:editId="47B659BF">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924999"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9DD784" wp14:editId="7761C8B4">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FF5F1DD"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5D94DA" wp14:editId="0A246BF4">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DD5258"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4E33C0" wp14:editId="7D242ADB">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DFD3EF"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8D1927" wp14:editId="130AE847">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4D4EA86"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1BC95541" w14:textId="77777777" w:rsidR="00ED5737" w:rsidRDefault="00ED5737">
      <w:pPr>
        <w:rPr>
          <w:sz w:val="24"/>
          <w:szCs w:val="24"/>
        </w:rPr>
      </w:pPr>
    </w:p>
    <w:p w14:paraId="730068D8" w14:textId="1C9FE509" w:rsidR="002A6FAC" w:rsidRPr="00D742F4" w:rsidRDefault="00D742F4" w:rsidP="00D742F4">
      <w:pPr>
        <w:pStyle w:val="ListParagraph"/>
        <w:numPr>
          <w:ilvl w:val="0"/>
          <w:numId w:val="4"/>
        </w:numPr>
        <w:rPr>
          <w:b/>
          <w:bCs/>
          <w:sz w:val="24"/>
          <w:szCs w:val="24"/>
        </w:rPr>
      </w:pPr>
      <w:r>
        <w:rPr>
          <w:b/>
          <w:bCs/>
          <w:sz w:val="28"/>
          <w:szCs w:val="28"/>
          <w:u w:val="single"/>
        </w:rPr>
        <w:lastRenderedPageBreak/>
        <w:t xml:space="preserve"> </w:t>
      </w:r>
      <w:r w:rsidR="00FF6C9D" w:rsidRPr="00D742F4">
        <w:rPr>
          <w:b/>
          <w:bCs/>
          <w:sz w:val="28"/>
          <w:szCs w:val="28"/>
          <w:u w:val="single"/>
        </w:rPr>
        <w:t>SYNTHETIC PREPARATIONS OF CARBOXYLIC ACIDS</w:t>
      </w:r>
    </w:p>
    <w:p w14:paraId="6E0087E2" w14:textId="77777777" w:rsidR="00FF6C9D" w:rsidRPr="00FF6C9D" w:rsidRDefault="00FF6C9D" w:rsidP="00FF6C9D">
      <w:pPr>
        <w:spacing w:line="480" w:lineRule="auto"/>
        <w:rPr>
          <w:rFonts w:ascii="Times New Roman" w:hAnsi="Times New Roman" w:cs="Times New Roman"/>
          <w:sz w:val="24"/>
          <w:szCs w:val="24"/>
        </w:rPr>
      </w:pPr>
      <w:r w:rsidRPr="00FF6C9D">
        <w:rPr>
          <w:sz w:val="24"/>
          <w:szCs w:val="24"/>
        </w:rPr>
        <w:t>There are a lot of ways to prepare the carboxylic acid synthetically, but I will just state two briefly with the respective equations.</w:t>
      </w:r>
    </w:p>
    <w:p w14:paraId="31D12478" w14:textId="3EFF94E9" w:rsidR="00FF6C9D" w:rsidRPr="00FF6C9D" w:rsidRDefault="00FF6C9D" w:rsidP="00FF6C9D">
      <w:pPr>
        <w:pStyle w:val="ListParagraph"/>
        <w:spacing w:line="480" w:lineRule="auto"/>
        <w:ind w:left="360"/>
        <w:rPr>
          <w:rFonts w:ascii="Times New Roman" w:hAnsi="Times New Roman" w:cs="Times New Roman"/>
          <w:sz w:val="24"/>
          <w:szCs w:val="24"/>
          <w:u w:val="single"/>
        </w:rPr>
      </w:pPr>
      <w:r w:rsidRPr="00FF6C9D">
        <w:rPr>
          <w:rFonts w:ascii="Times New Roman" w:hAnsi="Times New Roman" w:cs="Times New Roman"/>
          <w:sz w:val="24"/>
          <w:szCs w:val="24"/>
        </w:rPr>
        <w:t xml:space="preserve"> </w:t>
      </w:r>
      <w:r w:rsidRPr="00FF6C9D">
        <w:rPr>
          <w:rFonts w:ascii="Times New Roman" w:hAnsi="Times New Roman" w:cs="Times New Roman"/>
          <w:sz w:val="24"/>
          <w:szCs w:val="24"/>
          <w:u w:val="single"/>
        </w:rPr>
        <w:t>Oxidation of primary alcohols and aldehydes</w:t>
      </w:r>
    </w:p>
    <w:p w14:paraId="3F70CB29"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2AC31850"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CEF0DA" wp14:editId="30FAAA3F">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4341D46"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61FE91" wp14:editId="196FC5B0">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0960277"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14:paraId="3670AE1B" w14:textId="41AC7B2E" w:rsidR="00FF6C9D" w:rsidRPr="00FF6C9D" w:rsidRDefault="00FF6C9D" w:rsidP="00FF6C9D">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Pr="00FF6C9D">
        <w:rPr>
          <w:rFonts w:ascii="Times New Roman" w:hAnsi="Times New Roman" w:cs="Times New Roman"/>
          <w:sz w:val="24"/>
          <w:szCs w:val="24"/>
          <w:u w:val="single"/>
        </w:rPr>
        <w:t>Hydrolysis of nitriles (cyanides) or esters</w:t>
      </w:r>
    </w:p>
    <w:p w14:paraId="1BD40C7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CA3C1A" wp14:editId="7A708CC8">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48C4AE8" id="Straight Arrow Connector 63" o:spid="_x0000_s1026" type="#_x0000_t32" style="position:absolute;margin-left:130.5pt;margin-top:9.75pt;width:4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30EDFB3B"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14:paraId="34CBD868"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D5BE9B" wp14:editId="04FE1428">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5093FB1" id="Straight Arrow Connector 64" o:spid="_x0000_s1026" type="#_x0000_t32" style="position:absolute;margin-left:118.5pt;margin-top:7.8pt;width:15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14:paraId="0B39DCAF"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57FFD3" wp14:editId="24FE0B75">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FF94CE6" id="Straight Arrow Connector 65" o:spid="_x0000_s1026" type="#_x0000_t32" style="position:absolute;margin-left:163.5pt;margin-top:8.7pt;width:62.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45D3E35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0A5E1F" wp14:editId="45C9A434">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399C3E" id="Straight Arrow Connector 66" o:spid="_x0000_s1026" type="#_x0000_t32" style="position:absolute;margin-left:159pt;margin-top:8.85pt;width:10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14:paraId="07FDB2C0" w14:textId="6CC467AD" w:rsidR="00FF6C9D" w:rsidRDefault="00FF6C9D">
      <w:pPr>
        <w:rPr>
          <w:sz w:val="24"/>
          <w:szCs w:val="24"/>
        </w:rPr>
      </w:pPr>
    </w:p>
    <w:p w14:paraId="53B0DB91" w14:textId="317268C2" w:rsidR="00FF6C9D" w:rsidRDefault="00FF6C9D">
      <w:pPr>
        <w:rPr>
          <w:b/>
          <w:bCs/>
          <w:sz w:val="24"/>
          <w:szCs w:val="24"/>
        </w:rPr>
      </w:pPr>
      <w:r>
        <w:rPr>
          <w:b/>
          <w:bCs/>
          <w:sz w:val="24"/>
          <w:szCs w:val="24"/>
        </w:rPr>
        <w:t>5</w:t>
      </w:r>
      <w:r w:rsidR="004015FD">
        <w:rPr>
          <w:b/>
          <w:bCs/>
          <w:sz w:val="24"/>
          <w:szCs w:val="24"/>
        </w:rPr>
        <w:t>.</w:t>
      </w:r>
    </w:p>
    <w:p w14:paraId="3918D43F" w14:textId="523D4F2E" w:rsidR="00FF6C9D" w:rsidRPr="00FF6C9D" w:rsidRDefault="00FF6C9D" w:rsidP="00FF6C9D">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FF6C9D">
        <w:rPr>
          <w:rFonts w:ascii="Times New Roman" w:hAnsi="Times New Roman" w:cs="Times New Roman"/>
          <w:b/>
          <w:bCs/>
          <w:sz w:val="24"/>
          <w:szCs w:val="24"/>
        </w:rPr>
        <w:t>Reduction to primary alcohol</w:t>
      </w:r>
    </w:p>
    <w:p w14:paraId="089359D2"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14:paraId="17E9741B" w14:textId="77777777" w:rsidR="00FF6C9D" w:rsidRDefault="00FF6C9D" w:rsidP="00FF6C9D">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F610149" wp14:editId="177B117B">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4B64ED6E" id="Straight Arrow Connector 68" o:spid="_x0000_s1026" type="#_x0000_t32" style="position:absolute;margin-left:4in;margin-top:14.7pt;width:.75pt;height:5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5A6BDB" wp14:editId="12E8980A">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83E4B1A" id="Straight Arrow Connector 67" o:spid="_x0000_s1026" type="#_x0000_t32" style="position:absolute;margin-left:163.5pt;margin-top:8.7pt;width:81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14:paraId="7217E6BA"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9FB733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14:paraId="5E80ED29"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001D6532" wp14:editId="02BFCD1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16FADD10" id="Straight Arrow Connector 69" o:spid="_x0000_s1026" type="#_x0000_t32" style="position:absolute;margin-left:2in;margin-top:7.65pt;width:81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14:paraId="13171D5B"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14:paraId="726E3763"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Decarboxylation</w:t>
      </w:r>
    </w:p>
    <w:p w14:paraId="094FBC31"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14:paraId="52F35494"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5C00951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14:paraId="1D659A8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79C7D1B" wp14:editId="1978389F">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2D2A4DE8" id="Straight Arrow Connector 70" o:spid="_x0000_s1026" type="#_x0000_t32" style="position:absolute;margin-left:193.5pt;margin-top:7.7pt;width:110.2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5DE720B0"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2B10C48D" w14:textId="7E272980" w:rsidR="00FF6C9D" w:rsidRDefault="00FF6C9D" w:rsidP="00FF6C9D">
      <w:pP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20EE00" wp14:editId="6FD01C16">
                <wp:simplePos x="0" y="0"/>
                <wp:positionH relativeFrom="column">
                  <wp:posOffset>1763395</wp:posOffset>
                </wp:positionH>
                <wp:positionV relativeFrom="paragraph">
                  <wp:posOffset>243840</wp:posOffset>
                </wp:positionV>
                <wp:extent cx="1729740" cy="53975"/>
                <wp:effectExtent l="0" t="95250" r="3810" b="60325"/>
                <wp:wrapNone/>
                <wp:docPr id="71" name="Straight Arrow Connector 71"/>
                <wp:cNvGraphicFramePr/>
                <a:graphic xmlns:a="http://schemas.openxmlformats.org/drawingml/2006/main">
                  <a:graphicData uri="http://schemas.microsoft.com/office/word/2010/wordprocessingShape">
                    <wps:wsp>
                      <wps:cNvCnPr/>
                      <wps:spPr>
                        <a:xfrm flipV="1">
                          <a:off x="0" y="0"/>
                          <a:ext cx="1729740" cy="53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55037" id="_x0000_t32" coordsize="21600,21600" o:spt="32" o:oned="t" path="m,l21600,21600e" filled="f">
                <v:path arrowok="t" fillok="f" o:connecttype="none"/>
                <o:lock v:ext="edit" shapetype="t"/>
              </v:shapetype>
              <v:shape id="Straight Arrow Connector 71" o:spid="_x0000_s1026" type="#_x0000_t32" style="position:absolute;margin-left:138.85pt;margin-top:19.2pt;width:136.2pt;height: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&#13;&#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3F700C5C" w14:textId="4896FED0" w:rsidR="00FF6C9D" w:rsidRDefault="00FF6C9D" w:rsidP="00FF6C9D">
      <w:pPr>
        <w:rPr>
          <w:rFonts w:ascii="Times New Roman" w:hAnsi="Times New Roman" w:cs="Times New Roman"/>
          <w:sz w:val="24"/>
          <w:szCs w:val="24"/>
          <w:vertAlign w:val="subscript"/>
        </w:rPr>
      </w:pPr>
    </w:p>
    <w:p w14:paraId="4E699D55"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 xml:space="preserve">Esterification </w:t>
      </w:r>
    </w:p>
    <w:p w14:paraId="44C5A856"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14:paraId="6DD7B8A4" w14:textId="77777777" w:rsidR="00FF6C9D" w:rsidRPr="00967EF1"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2C12183" wp14:editId="562F7B5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A558F9E" id="Straight Arrow Connector 73" o:spid="_x0000_s1026" type="#_x0000_t32" style="position:absolute;margin-left:235.5pt;margin-top:5.25pt;width:55.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07D35DC6" w14:textId="77777777" w:rsidR="00FF6C9D" w:rsidRPr="00967EF1" w:rsidRDefault="00FF6C9D" w:rsidP="00FF6C9D">
      <w:pPr>
        <w:pStyle w:val="ListParagraph"/>
        <w:spacing w:line="480" w:lineRule="auto"/>
        <w:rPr>
          <w:rFonts w:ascii="Times New Roman" w:hAnsi="Times New Roman" w:cs="Times New Roman"/>
          <w:sz w:val="24"/>
          <w:szCs w:val="24"/>
          <w:vertAlign w:val="subscript"/>
        </w:rPr>
      </w:pPr>
    </w:p>
    <w:p w14:paraId="63BA3FC9" w14:textId="6C450F04" w:rsidR="00FF6C9D" w:rsidRPr="00FF6C9D" w:rsidRDefault="00FF6C9D" w:rsidP="00FF6C9D">
      <w:pPr>
        <w:rPr>
          <w:sz w:val="24"/>
          <w:szCs w:val="24"/>
        </w:rPr>
      </w:pPr>
    </w:p>
    <w:sectPr w:rsidR="00FF6C9D" w:rsidRPr="00FF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301"/>
    <w:multiLevelType w:val="hybridMultilevel"/>
    <w:tmpl w:val="99E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0398"/>
    <w:multiLevelType w:val="hybridMultilevel"/>
    <w:tmpl w:val="187EEAE8"/>
    <w:lvl w:ilvl="0" w:tplc="FFFFFFFF">
      <w:start w:val="4"/>
      <w:numFmt w:val="decimal"/>
      <w:lvlText w:val="%1."/>
      <w:lvlJc w:val="left"/>
      <w:pPr>
        <w:ind w:left="489"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21AB7"/>
    <w:multiLevelType w:val="hybridMultilevel"/>
    <w:tmpl w:val="03960610"/>
    <w:lvl w:ilvl="0" w:tplc="FFFFFFFF">
      <w:start w:val="4"/>
      <w:numFmt w:val="decimal"/>
      <w:lvlText w:val="%1."/>
      <w:lvlJc w:val="left"/>
      <w:pPr>
        <w:ind w:left="489"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F41BC"/>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55585E"/>
    <w:multiLevelType w:val="hybridMultilevel"/>
    <w:tmpl w:val="A78C4B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16B80"/>
    <w:multiLevelType w:val="hybridMultilevel"/>
    <w:tmpl w:val="9F4E156E"/>
    <w:lvl w:ilvl="0" w:tplc="FFFFFFFF">
      <w:start w:val="4"/>
      <w:numFmt w:val="decimal"/>
      <w:lvlText w:val="%1."/>
      <w:lvlJc w:val="left"/>
      <w:pPr>
        <w:ind w:left="489" w:hanging="360"/>
      </w:pPr>
      <w:rPr>
        <w:rFonts w:hint="default"/>
        <w:sz w:val="28"/>
        <w:u w:val="single"/>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7" w15:restartNumberingAfterBreak="0">
    <w:nsid w:val="4AF67294"/>
    <w:multiLevelType w:val="hybridMultilevel"/>
    <w:tmpl w:val="E82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0"/>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24"/>
    <w:rsid w:val="00142F77"/>
    <w:rsid w:val="00236A54"/>
    <w:rsid w:val="002A6FAC"/>
    <w:rsid w:val="00325BA8"/>
    <w:rsid w:val="00394785"/>
    <w:rsid w:val="004015FD"/>
    <w:rsid w:val="00571B24"/>
    <w:rsid w:val="005C7B57"/>
    <w:rsid w:val="0068149E"/>
    <w:rsid w:val="0088428F"/>
    <w:rsid w:val="00950343"/>
    <w:rsid w:val="00A13C7E"/>
    <w:rsid w:val="00AF3B31"/>
    <w:rsid w:val="00C17EDC"/>
    <w:rsid w:val="00D07ABC"/>
    <w:rsid w:val="00D236D7"/>
    <w:rsid w:val="00D742F4"/>
    <w:rsid w:val="00D7433C"/>
    <w:rsid w:val="00DC4C46"/>
    <w:rsid w:val="00DF6A43"/>
    <w:rsid w:val="00E00780"/>
    <w:rsid w:val="00E84489"/>
    <w:rsid w:val="00ED5737"/>
    <w:rsid w:val="00F34A1A"/>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C09"/>
  <w15:chartTrackingRefBased/>
  <w15:docId w15:val="{4231CCE2-B38C-465C-BF0F-B742C8C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Jemimah Adakole</cp:lastModifiedBy>
  <cp:revision>2</cp:revision>
  <dcterms:created xsi:type="dcterms:W3CDTF">2020-04-27T14:25:00Z</dcterms:created>
  <dcterms:modified xsi:type="dcterms:W3CDTF">2020-04-27T14:25:00Z</dcterms:modified>
</cp:coreProperties>
</file>