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40"/>
          <w:szCs w:val="40"/>
        </w:rPr>
      </w:pPr>
      <w:r>
        <w:rPr>
          <w:rFonts w:hint="default" w:ascii="Times New Roman" w:hAnsi="Times New Roman" w:cs="Times New Roman"/>
          <w:b/>
          <w:bCs/>
          <w:sz w:val="40"/>
          <w:szCs w:val="40"/>
        </w:rPr>
        <w:t>MUHAMMAD TAHIR ABUBAKAR</w:t>
      </w:r>
    </w:p>
    <w:p>
      <w:pPr>
        <w:rPr>
          <w:rFonts w:hint="default" w:ascii="Times New Roman" w:hAnsi="Times New Roman" w:cs="Times New Roman"/>
          <w:b/>
          <w:bCs/>
          <w:sz w:val="40"/>
          <w:szCs w:val="40"/>
        </w:rPr>
      </w:pPr>
      <w:r>
        <w:rPr>
          <w:rFonts w:hint="default" w:ascii="Times New Roman" w:hAnsi="Times New Roman" w:cs="Times New Roman"/>
          <w:b/>
          <w:bCs/>
          <w:sz w:val="40"/>
          <w:szCs w:val="40"/>
        </w:rPr>
        <w:t>18/MHS07/034</w:t>
      </w:r>
    </w:p>
    <w:p>
      <w:pPr>
        <w:rPr>
          <w:rFonts w:hint="default" w:ascii="Times New Roman" w:hAnsi="Times New Roman" w:cs="Times New Roman"/>
          <w:b/>
          <w:bCs/>
          <w:sz w:val="40"/>
          <w:szCs w:val="40"/>
        </w:rPr>
      </w:pPr>
      <w:r>
        <w:rPr>
          <w:rFonts w:hint="default" w:ascii="Times New Roman" w:hAnsi="Times New Roman" w:cs="Times New Roman"/>
          <w:b/>
          <w:bCs/>
          <w:sz w:val="40"/>
          <w:szCs w:val="40"/>
        </w:rPr>
        <w:t>PHARMACOLOGY</w:t>
      </w:r>
    </w:p>
    <w:p>
      <w:pPr>
        <w:rPr>
          <w:rFonts w:hint="default" w:ascii="Times New Roman" w:hAnsi="Times New Roman" w:cs="Times New Roman"/>
          <w:b/>
          <w:bCs/>
          <w:sz w:val="40"/>
          <w:szCs w:val="40"/>
        </w:rPr>
      </w:pPr>
      <w:r>
        <w:rPr>
          <w:rFonts w:hint="default" w:ascii="Times New Roman" w:hAnsi="Times New Roman" w:cs="Times New Roman"/>
          <w:b/>
          <w:bCs/>
          <w:sz w:val="40"/>
          <w:szCs w:val="40"/>
        </w:rPr>
        <w:t>PHA 210</w:t>
      </w:r>
      <w:bookmarkStart w:id="0" w:name="_GoBack"/>
      <w:bookmarkEnd w:id="0"/>
    </w:p>
    <w:p>
      <w:pPr>
        <w:rPr>
          <w:rFonts w:hint="default" w:ascii="Times New Roman" w:hAnsi="Times New Roman" w:cs="Times New Roman"/>
          <w:b/>
          <w:bCs/>
          <w:sz w:val="40"/>
          <w:szCs w:val="40"/>
        </w:rPr>
      </w:pPr>
    </w:p>
    <w:p>
      <w:pPr>
        <w:keepNext w:val="0"/>
        <w:keepLines w:val="0"/>
        <w:widowControl/>
        <w:suppressLineNumbers w:val="0"/>
        <w:jc w:val="left"/>
      </w:pPr>
      <w:r>
        <w:rPr>
          <w:rFonts w:ascii="lato" w:hAnsi="lato" w:eastAsia="lato" w:cs="lato"/>
          <w:b w:val="0"/>
          <w:i w:val="0"/>
          <w:caps w:val="0"/>
          <w:color w:val="000000"/>
          <w:spacing w:val="0"/>
          <w:kern w:val="0"/>
          <w:sz w:val="36"/>
          <w:szCs w:val="36"/>
          <w:u w:val="none"/>
          <w:shd w:val="clear" w:fill="FCFCFC"/>
          <w:lang w:val="en-US" w:eastAsia="zh-CN" w:bidi="ar"/>
        </w:rPr>
        <w:t>DNA fingerprinting is based on the distribution of small repetitive elements called "minisatellites"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pPr>
        <w:rPr>
          <w:rFonts w:hint="default" w:ascii="Times New Roman" w:hAnsi="Times New Roman" w:cs="Times New Roman"/>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 w:name="lato">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E10D4"/>
    <w:rsid w:val="FDEE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2020-04-27T22:16:00Z</dcterms:created>
  <dc:creator>abbamohammed</dc:creator>
  <cp:lastModifiedBy>abbamohammed</cp:lastModifiedBy>
  <dcterms:modified xsi:type="dcterms:W3CDTF">2020-04-27T22:18:15Z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