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93" w:rsidRDefault="001C1A50">
      <w:pPr>
        <w:rPr>
          <w:rFonts w:ascii="Times New Roman" w:hAnsi="Times New Roman" w:cs="Times New Roman"/>
          <w:sz w:val="24"/>
          <w:szCs w:val="24"/>
        </w:rPr>
      </w:pPr>
      <w:r>
        <w:rPr>
          <w:rFonts w:ascii="Times New Roman" w:hAnsi="Times New Roman" w:cs="Times New Roman"/>
          <w:sz w:val="24"/>
          <w:szCs w:val="24"/>
        </w:rPr>
        <w:t>NAME: NKEMJIKA DELIGHT PERFECTA</w:t>
      </w:r>
    </w:p>
    <w:p w:rsidR="001C1A50" w:rsidRDefault="001C1A50">
      <w:pPr>
        <w:rPr>
          <w:rFonts w:ascii="Times New Roman" w:hAnsi="Times New Roman" w:cs="Times New Roman"/>
          <w:sz w:val="24"/>
          <w:szCs w:val="24"/>
        </w:rPr>
      </w:pPr>
    </w:p>
    <w:p w:rsidR="001C1A50" w:rsidRDefault="001C1A50">
      <w:pPr>
        <w:rPr>
          <w:rFonts w:ascii="Times New Roman" w:hAnsi="Times New Roman" w:cs="Times New Roman"/>
          <w:sz w:val="24"/>
          <w:szCs w:val="24"/>
        </w:rPr>
      </w:pPr>
      <w:r>
        <w:rPr>
          <w:rFonts w:ascii="Times New Roman" w:hAnsi="Times New Roman" w:cs="Times New Roman"/>
          <w:sz w:val="24"/>
          <w:szCs w:val="24"/>
        </w:rPr>
        <w:t>COURSE CODE: LAW 102</w:t>
      </w:r>
    </w:p>
    <w:p w:rsidR="001C1A50" w:rsidRDefault="001C1A50">
      <w:pPr>
        <w:rPr>
          <w:rFonts w:ascii="Times New Roman" w:hAnsi="Times New Roman" w:cs="Times New Roman"/>
          <w:sz w:val="24"/>
          <w:szCs w:val="24"/>
        </w:rPr>
      </w:pPr>
    </w:p>
    <w:p w:rsidR="001C1A50" w:rsidRDefault="001C1A50">
      <w:pPr>
        <w:rPr>
          <w:rFonts w:ascii="Times New Roman" w:hAnsi="Times New Roman" w:cs="Times New Roman"/>
          <w:sz w:val="24"/>
          <w:szCs w:val="24"/>
        </w:rPr>
      </w:pPr>
      <w:r>
        <w:rPr>
          <w:rFonts w:ascii="Times New Roman" w:hAnsi="Times New Roman" w:cs="Times New Roman"/>
          <w:sz w:val="24"/>
          <w:szCs w:val="24"/>
        </w:rPr>
        <w:t>COURSE TITTLE: INTRODUCTION TO LEGAL METHOD II</w:t>
      </w:r>
    </w:p>
    <w:p w:rsidR="001C1A50" w:rsidRDefault="001C1A50">
      <w:pPr>
        <w:rPr>
          <w:rFonts w:ascii="Times New Roman" w:hAnsi="Times New Roman" w:cs="Times New Roman"/>
          <w:sz w:val="24"/>
          <w:szCs w:val="24"/>
        </w:rPr>
      </w:pPr>
    </w:p>
    <w:p w:rsidR="001C1A50" w:rsidRDefault="001C1A50">
      <w:pPr>
        <w:rPr>
          <w:rFonts w:ascii="Times New Roman" w:hAnsi="Times New Roman" w:cs="Times New Roman"/>
          <w:sz w:val="24"/>
          <w:szCs w:val="24"/>
        </w:rPr>
      </w:pPr>
      <w:r>
        <w:rPr>
          <w:rFonts w:ascii="Times New Roman" w:hAnsi="Times New Roman" w:cs="Times New Roman"/>
          <w:sz w:val="24"/>
          <w:szCs w:val="24"/>
        </w:rPr>
        <w:t>MATRICNUMBER: 18/SMS13/011</w:t>
      </w:r>
    </w:p>
    <w:p w:rsidR="001C1A50" w:rsidRDefault="001C1A50">
      <w:pPr>
        <w:rPr>
          <w:rFonts w:ascii="Times New Roman" w:hAnsi="Times New Roman" w:cs="Times New Roman"/>
          <w:sz w:val="24"/>
          <w:szCs w:val="24"/>
        </w:rPr>
      </w:pPr>
    </w:p>
    <w:p w:rsidR="001C1A50" w:rsidRDefault="001C1A50">
      <w:pPr>
        <w:rPr>
          <w:rFonts w:ascii="Times New Roman" w:hAnsi="Times New Roman" w:cs="Times New Roman"/>
          <w:sz w:val="24"/>
          <w:szCs w:val="24"/>
        </w:rPr>
      </w:pPr>
      <w:r>
        <w:rPr>
          <w:rFonts w:ascii="Times New Roman" w:hAnsi="Times New Roman" w:cs="Times New Roman"/>
          <w:sz w:val="24"/>
          <w:szCs w:val="24"/>
        </w:rPr>
        <w:t>LECTURER: MISS OMOMEN</w:t>
      </w:r>
    </w:p>
    <w:p w:rsidR="001C1A50" w:rsidRDefault="001C1A50">
      <w:pPr>
        <w:rPr>
          <w:rFonts w:ascii="Times New Roman" w:hAnsi="Times New Roman" w:cs="Times New Roman"/>
          <w:sz w:val="24"/>
          <w:szCs w:val="24"/>
        </w:rPr>
      </w:pPr>
    </w:p>
    <w:p w:rsidR="001C1A50" w:rsidRDefault="001C1A50">
      <w:pPr>
        <w:rPr>
          <w:rFonts w:ascii="Times New Roman" w:hAnsi="Times New Roman" w:cs="Times New Roman"/>
          <w:b/>
          <w:sz w:val="24"/>
          <w:szCs w:val="24"/>
        </w:rPr>
      </w:pPr>
      <w:r>
        <w:rPr>
          <w:rFonts w:ascii="Times New Roman" w:hAnsi="Times New Roman" w:cs="Times New Roman"/>
          <w:b/>
          <w:sz w:val="24"/>
          <w:szCs w:val="24"/>
        </w:rPr>
        <w:t>ASSIGNMENT:</w:t>
      </w:r>
    </w:p>
    <w:p w:rsidR="001C1A50" w:rsidRDefault="00F347E0">
      <w:pPr>
        <w:rPr>
          <w:rFonts w:ascii="Times New Roman" w:hAnsi="Times New Roman" w:cs="Times New Roman"/>
          <w:sz w:val="24"/>
          <w:szCs w:val="24"/>
        </w:rPr>
      </w:pPr>
      <w:r>
        <w:rPr>
          <w:rFonts w:ascii="Times New Roman" w:hAnsi="Times New Roman" w:cs="Times New Roman"/>
          <w:sz w:val="24"/>
          <w:szCs w:val="24"/>
        </w:rPr>
        <w:t>Discuss the secondary sources of law in Nigeria</w:t>
      </w:r>
    </w:p>
    <w:p w:rsidR="00F347E0" w:rsidRDefault="00F347E0">
      <w:pPr>
        <w:rPr>
          <w:rFonts w:ascii="Times New Roman" w:hAnsi="Times New Roman" w:cs="Times New Roman"/>
          <w:sz w:val="24"/>
          <w:szCs w:val="24"/>
        </w:rPr>
      </w:pPr>
    </w:p>
    <w:p w:rsidR="008010DA" w:rsidRDefault="008010DA">
      <w:pPr>
        <w:rPr>
          <w:rFonts w:ascii="Times New Roman" w:hAnsi="Times New Roman" w:cs="Times New Roman"/>
          <w:sz w:val="24"/>
          <w:szCs w:val="24"/>
        </w:rPr>
      </w:pPr>
    </w:p>
    <w:p w:rsidR="008010DA" w:rsidRDefault="008010DA">
      <w:pPr>
        <w:rPr>
          <w:rFonts w:ascii="Times New Roman" w:hAnsi="Times New Roman" w:cs="Times New Roman"/>
          <w:sz w:val="24"/>
          <w:szCs w:val="24"/>
        </w:rPr>
      </w:pPr>
    </w:p>
    <w:p w:rsidR="008010DA" w:rsidRDefault="008010DA">
      <w:pPr>
        <w:rPr>
          <w:rFonts w:ascii="Times New Roman" w:hAnsi="Times New Roman" w:cs="Times New Roman"/>
          <w:sz w:val="24"/>
          <w:szCs w:val="24"/>
        </w:rPr>
      </w:pPr>
    </w:p>
    <w:p w:rsidR="008010DA" w:rsidRDefault="008010DA">
      <w:pPr>
        <w:rPr>
          <w:rFonts w:ascii="Times New Roman" w:hAnsi="Times New Roman" w:cs="Times New Roman"/>
          <w:sz w:val="24"/>
          <w:szCs w:val="24"/>
        </w:rPr>
      </w:pPr>
    </w:p>
    <w:p w:rsidR="008010DA" w:rsidRDefault="008010DA">
      <w:pPr>
        <w:rPr>
          <w:rFonts w:ascii="Times New Roman" w:hAnsi="Times New Roman" w:cs="Times New Roman"/>
          <w:sz w:val="24"/>
          <w:szCs w:val="24"/>
        </w:rPr>
      </w:pPr>
    </w:p>
    <w:p w:rsidR="008010DA" w:rsidRDefault="008010DA">
      <w:pPr>
        <w:rPr>
          <w:rFonts w:ascii="Times New Roman" w:hAnsi="Times New Roman" w:cs="Times New Roman"/>
          <w:sz w:val="24"/>
          <w:szCs w:val="24"/>
        </w:rPr>
      </w:pPr>
    </w:p>
    <w:p w:rsidR="008010DA" w:rsidRDefault="008010DA">
      <w:pPr>
        <w:rPr>
          <w:rFonts w:ascii="Times New Roman" w:hAnsi="Times New Roman" w:cs="Times New Roman"/>
          <w:sz w:val="24"/>
          <w:szCs w:val="24"/>
        </w:rPr>
      </w:pPr>
    </w:p>
    <w:p w:rsidR="008010DA" w:rsidRDefault="008010DA">
      <w:pPr>
        <w:rPr>
          <w:rFonts w:ascii="Times New Roman" w:hAnsi="Times New Roman" w:cs="Times New Roman"/>
          <w:sz w:val="24"/>
          <w:szCs w:val="24"/>
        </w:rPr>
      </w:pPr>
    </w:p>
    <w:p w:rsidR="008010DA" w:rsidRDefault="008010DA">
      <w:pPr>
        <w:rPr>
          <w:rFonts w:ascii="Times New Roman" w:hAnsi="Times New Roman" w:cs="Times New Roman"/>
          <w:sz w:val="24"/>
          <w:szCs w:val="24"/>
        </w:rPr>
      </w:pPr>
    </w:p>
    <w:p w:rsidR="008010DA" w:rsidRDefault="008010DA">
      <w:pPr>
        <w:rPr>
          <w:rFonts w:ascii="Times New Roman" w:hAnsi="Times New Roman" w:cs="Times New Roman"/>
          <w:sz w:val="24"/>
          <w:szCs w:val="24"/>
        </w:rPr>
      </w:pPr>
    </w:p>
    <w:p w:rsidR="008010DA" w:rsidRDefault="008010DA">
      <w:pPr>
        <w:rPr>
          <w:rFonts w:ascii="Times New Roman" w:hAnsi="Times New Roman" w:cs="Times New Roman"/>
          <w:sz w:val="24"/>
          <w:szCs w:val="24"/>
        </w:rPr>
      </w:pPr>
    </w:p>
    <w:p w:rsidR="008010DA" w:rsidRDefault="008010DA">
      <w:pPr>
        <w:rPr>
          <w:rFonts w:ascii="Times New Roman" w:hAnsi="Times New Roman" w:cs="Times New Roman"/>
          <w:sz w:val="24"/>
          <w:szCs w:val="24"/>
        </w:rPr>
      </w:pPr>
    </w:p>
    <w:p w:rsidR="008010DA" w:rsidRDefault="008010DA">
      <w:pPr>
        <w:rPr>
          <w:rFonts w:ascii="Times New Roman" w:hAnsi="Times New Roman" w:cs="Times New Roman"/>
          <w:b/>
          <w:sz w:val="24"/>
          <w:szCs w:val="24"/>
        </w:rPr>
      </w:pPr>
      <w:r>
        <w:rPr>
          <w:rFonts w:ascii="Times New Roman" w:hAnsi="Times New Roman" w:cs="Times New Roman"/>
          <w:b/>
          <w:sz w:val="24"/>
          <w:szCs w:val="24"/>
        </w:rPr>
        <w:lastRenderedPageBreak/>
        <w:t>THE SOURCES OF NIGERIAN LAW ARE AS FOLLOWS:</w:t>
      </w:r>
    </w:p>
    <w:p w:rsidR="005709B5" w:rsidRPr="005709B5" w:rsidRDefault="005709B5" w:rsidP="005709B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 constitution </w:t>
      </w:r>
    </w:p>
    <w:p w:rsidR="005709B5" w:rsidRPr="005709B5" w:rsidRDefault="005709B5" w:rsidP="005709B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Legislations</w:t>
      </w:r>
    </w:p>
    <w:p w:rsidR="005709B5" w:rsidRPr="005709B5" w:rsidRDefault="005709B5" w:rsidP="005709B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Customary law</w:t>
      </w:r>
    </w:p>
    <w:p w:rsidR="005709B5" w:rsidRPr="005709B5" w:rsidRDefault="005709B5" w:rsidP="005709B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English law</w:t>
      </w:r>
    </w:p>
    <w:p w:rsidR="005709B5" w:rsidRPr="005709B5" w:rsidRDefault="005709B5" w:rsidP="005709B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Judicial precedence</w:t>
      </w:r>
    </w:p>
    <w:p w:rsidR="005709B5" w:rsidRPr="005709B5" w:rsidRDefault="005709B5" w:rsidP="005709B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International law</w:t>
      </w:r>
    </w:p>
    <w:p w:rsidR="008010DA" w:rsidRPr="00447252" w:rsidRDefault="008010DA" w:rsidP="008010DA">
      <w:pPr>
        <w:rPr>
          <w:rFonts w:ascii="Times New Roman" w:hAnsi="Times New Roman" w:cs="Times New Roman"/>
          <w:b/>
          <w:sz w:val="24"/>
          <w:szCs w:val="24"/>
        </w:rPr>
      </w:pPr>
      <w:r w:rsidRPr="00447252">
        <w:rPr>
          <w:rFonts w:ascii="Times New Roman" w:hAnsi="Times New Roman" w:cs="Times New Roman"/>
          <w:b/>
          <w:sz w:val="24"/>
          <w:szCs w:val="24"/>
        </w:rPr>
        <w:t>The Constitution</w:t>
      </w:r>
      <w:r w:rsidR="00447252">
        <w:rPr>
          <w:rFonts w:ascii="Times New Roman" w:hAnsi="Times New Roman" w:cs="Times New Roman"/>
          <w:b/>
          <w:sz w:val="24"/>
          <w:szCs w:val="24"/>
        </w:rPr>
        <w:t>:</w:t>
      </w:r>
    </w:p>
    <w:p w:rsidR="008010DA" w:rsidRPr="008010DA" w:rsidRDefault="008010DA" w:rsidP="008010DA">
      <w:pPr>
        <w:rPr>
          <w:rFonts w:ascii="Times New Roman" w:hAnsi="Times New Roman" w:cs="Times New Roman"/>
          <w:sz w:val="24"/>
          <w:szCs w:val="24"/>
        </w:rPr>
      </w:pPr>
      <w:r w:rsidRPr="008010DA">
        <w:rPr>
          <w:rFonts w:ascii="Times New Roman" w:hAnsi="Times New Roman" w:cs="Times New Roman"/>
          <w:sz w:val="24"/>
          <w:szCs w:val="24"/>
        </w:rPr>
        <w:t>The Nigerian Constitution is a Federal one. A federal constitution is one which provides for division of powers between the constitu</w:t>
      </w:r>
      <w:r w:rsidR="00447252">
        <w:rPr>
          <w:rFonts w:ascii="Times New Roman" w:hAnsi="Times New Roman" w:cs="Times New Roman"/>
          <w:sz w:val="24"/>
          <w:szCs w:val="24"/>
        </w:rPr>
        <w:t>ents of the Federal Government.</w:t>
      </w:r>
    </w:p>
    <w:p w:rsidR="008010DA" w:rsidRPr="008010DA" w:rsidRDefault="008010DA" w:rsidP="008010DA">
      <w:pPr>
        <w:rPr>
          <w:rFonts w:ascii="Times New Roman" w:hAnsi="Times New Roman" w:cs="Times New Roman"/>
          <w:sz w:val="24"/>
          <w:szCs w:val="24"/>
        </w:rPr>
      </w:pPr>
      <w:r w:rsidRPr="008010DA">
        <w:rPr>
          <w:rFonts w:ascii="Times New Roman" w:hAnsi="Times New Roman" w:cs="Times New Roman"/>
          <w:sz w:val="24"/>
          <w:szCs w:val="24"/>
        </w:rPr>
        <w:t xml:space="preserve">The Nigerian Constitution is supreme. Constitutional supremacy relates to the supremacy of authority of the constitution over other laws. </w:t>
      </w:r>
      <w:r w:rsidRPr="00447252">
        <w:rPr>
          <w:rFonts w:ascii="Times New Roman" w:hAnsi="Times New Roman" w:cs="Times New Roman"/>
          <w:b/>
          <w:sz w:val="24"/>
          <w:szCs w:val="24"/>
        </w:rPr>
        <w:t>Section 1(1)</w:t>
      </w:r>
      <w:r w:rsidR="00447252">
        <w:rPr>
          <w:rStyle w:val="FootnoteReference"/>
          <w:rFonts w:ascii="Times New Roman" w:hAnsi="Times New Roman" w:cs="Times New Roman"/>
          <w:b/>
          <w:sz w:val="24"/>
          <w:szCs w:val="24"/>
        </w:rPr>
        <w:footnoteReference w:id="1"/>
      </w:r>
      <w:r w:rsidRPr="008010DA">
        <w:rPr>
          <w:rFonts w:ascii="Times New Roman" w:hAnsi="Times New Roman" w:cs="Times New Roman"/>
          <w:sz w:val="24"/>
          <w:szCs w:val="24"/>
        </w:rPr>
        <w:t xml:space="preserve"> provides, “this Constitution and its provisions shall have binding force on all authorities and persons throughout the Federal Republic of Nigeria”. In addition to this, </w:t>
      </w:r>
      <w:r w:rsidRPr="00447252">
        <w:rPr>
          <w:rFonts w:ascii="Times New Roman" w:hAnsi="Times New Roman" w:cs="Times New Roman"/>
          <w:b/>
          <w:sz w:val="24"/>
          <w:szCs w:val="24"/>
        </w:rPr>
        <w:t>Section 1(3)</w:t>
      </w:r>
      <w:r w:rsidRPr="008010DA">
        <w:rPr>
          <w:rFonts w:ascii="Times New Roman" w:hAnsi="Times New Roman" w:cs="Times New Roman"/>
          <w:sz w:val="24"/>
          <w:szCs w:val="24"/>
        </w:rPr>
        <w:t xml:space="preserve"> provides, “if any other law is inconsistent with the provisions of this Constitution, this Constitution shall prevail and that other law shall to the extent of the inconsistency be void. The current Constitution is the 1999 Constitution. It came int</w:t>
      </w:r>
      <w:r w:rsidR="00447252">
        <w:rPr>
          <w:rFonts w:ascii="Times New Roman" w:hAnsi="Times New Roman" w:cs="Times New Roman"/>
          <w:sz w:val="24"/>
          <w:szCs w:val="24"/>
        </w:rPr>
        <w:t>o operations on 29th May, 1999.</w:t>
      </w:r>
    </w:p>
    <w:p w:rsidR="00447252" w:rsidRDefault="008010DA" w:rsidP="008010DA">
      <w:pPr>
        <w:rPr>
          <w:rFonts w:ascii="Times New Roman" w:hAnsi="Times New Roman" w:cs="Times New Roman"/>
          <w:sz w:val="24"/>
          <w:szCs w:val="24"/>
        </w:rPr>
      </w:pPr>
      <w:r w:rsidRPr="00447252">
        <w:rPr>
          <w:rFonts w:ascii="Times New Roman" w:hAnsi="Times New Roman" w:cs="Times New Roman"/>
          <w:b/>
          <w:sz w:val="24"/>
          <w:szCs w:val="24"/>
        </w:rPr>
        <w:t>By virtue of section 13(2)(b)</w:t>
      </w:r>
      <w:r w:rsidRPr="008010DA">
        <w:rPr>
          <w:rFonts w:ascii="Times New Roman" w:hAnsi="Times New Roman" w:cs="Times New Roman"/>
          <w:sz w:val="24"/>
          <w:szCs w:val="24"/>
        </w:rPr>
        <w:t xml:space="preserve">, the security and welfare of the people is the primary purpose of the government. </w:t>
      </w:r>
      <w:r w:rsidRPr="00447252">
        <w:rPr>
          <w:rFonts w:ascii="Times New Roman" w:hAnsi="Times New Roman" w:cs="Times New Roman"/>
          <w:b/>
          <w:sz w:val="24"/>
          <w:szCs w:val="24"/>
        </w:rPr>
        <w:t>Sections 15-21</w:t>
      </w:r>
      <w:r w:rsidRPr="008010DA">
        <w:rPr>
          <w:rFonts w:ascii="Times New Roman" w:hAnsi="Times New Roman" w:cs="Times New Roman"/>
          <w:sz w:val="24"/>
          <w:szCs w:val="24"/>
        </w:rPr>
        <w:t xml:space="preserve"> set out the various ways in ensuring that this purpose is fulfilled without violating the fundamental rights of the citizens which are set out in </w:t>
      </w:r>
      <w:r w:rsidRPr="00447252">
        <w:rPr>
          <w:rFonts w:ascii="Times New Roman" w:hAnsi="Times New Roman" w:cs="Times New Roman"/>
          <w:b/>
          <w:sz w:val="24"/>
          <w:szCs w:val="24"/>
        </w:rPr>
        <w:t>Chapter 4 of the Constitution.</w:t>
      </w:r>
    </w:p>
    <w:p w:rsidR="008010DA" w:rsidRPr="008010DA" w:rsidRDefault="008010DA" w:rsidP="008010DA">
      <w:pPr>
        <w:rPr>
          <w:rFonts w:ascii="Times New Roman" w:hAnsi="Times New Roman" w:cs="Times New Roman"/>
          <w:sz w:val="24"/>
          <w:szCs w:val="24"/>
        </w:rPr>
      </w:pPr>
      <w:r w:rsidRPr="00447252">
        <w:rPr>
          <w:rFonts w:ascii="Times New Roman" w:hAnsi="Times New Roman" w:cs="Times New Roman"/>
          <w:sz w:val="24"/>
          <w:szCs w:val="24"/>
        </w:rPr>
        <w:t xml:space="preserve"> </w:t>
      </w:r>
      <w:r w:rsidRPr="008010DA">
        <w:rPr>
          <w:rFonts w:ascii="Times New Roman" w:hAnsi="Times New Roman" w:cs="Times New Roman"/>
          <w:sz w:val="24"/>
          <w:szCs w:val="24"/>
        </w:rPr>
        <w:t>These rights include, the right to life, right to dignity of persons, right to personal liberty, right to fair hearing, right to private and family life, right to freedom of thought, conscience and religion, right to freedom of expression and the press, right to peaceful assembly and association, right to freedom of movement, right to freedom from discrimination and the right to acquire and own immovable property anywhere in Nigeria.</w:t>
      </w:r>
    </w:p>
    <w:p w:rsidR="008010DA" w:rsidRPr="008010DA" w:rsidRDefault="008010DA" w:rsidP="008010DA">
      <w:pPr>
        <w:rPr>
          <w:rFonts w:ascii="Times New Roman" w:hAnsi="Times New Roman" w:cs="Times New Roman"/>
          <w:sz w:val="24"/>
          <w:szCs w:val="24"/>
        </w:rPr>
      </w:pPr>
    </w:p>
    <w:p w:rsidR="008010DA" w:rsidRPr="00447252" w:rsidRDefault="008010DA" w:rsidP="008010DA">
      <w:pPr>
        <w:rPr>
          <w:rFonts w:ascii="Times New Roman" w:hAnsi="Times New Roman" w:cs="Times New Roman"/>
          <w:b/>
          <w:sz w:val="24"/>
          <w:szCs w:val="24"/>
        </w:rPr>
      </w:pPr>
      <w:r w:rsidRPr="00447252">
        <w:rPr>
          <w:rFonts w:ascii="Times New Roman" w:hAnsi="Times New Roman" w:cs="Times New Roman"/>
          <w:b/>
          <w:sz w:val="24"/>
          <w:szCs w:val="24"/>
        </w:rPr>
        <w:t>Legislation</w:t>
      </w:r>
      <w:r w:rsidR="00447252">
        <w:rPr>
          <w:rFonts w:ascii="Times New Roman" w:hAnsi="Times New Roman" w:cs="Times New Roman"/>
          <w:b/>
          <w:sz w:val="24"/>
          <w:szCs w:val="24"/>
        </w:rPr>
        <w:t>:</w:t>
      </w:r>
    </w:p>
    <w:p w:rsidR="008010DA" w:rsidRPr="008010DA" w:rsidRDefault="008010DA" w:rsidP="008010DA">
      <w:pPr>
        <w:rPr>
          <w:rFonts w:ascii="Times New Roman" w:hAnsi="Times New Roman" w:cs="Times New Roman"/>
          <w:sz w:val="24"/>
          <w:szCs w:val="24"/>
        </w:rPr>
      </w:pPr>
      <w:r w:rsidRPr="008010DA">
        <w:rPr>
          <w:rFonts w:ascii="Times New Roman" w:hAnsi="Times New Roman" w:cs="Times New Roman"/>
          <w:sz w:val="24"/>
          <w:szCs w:val="24"/>
        </w:rPr>
        <w:t>The Constitution regulates the distribution of legislative business between the National Assembly which has power to make laws for the Federation and the House of Assembly o</w:t>
      </w:r>
      <w:r>
        <w:rPr>
          <w:rFonts w:ascii="Times New Roman" w:hAnsi="Times New Roman" w:cs="Times New Roman"/>
          <w:sz w:val="24"/>
          <w:szCs w:val="24"/>
        </w:rPr>
        <w:t>f each state of the federation.</w:t>
      </w:r>
    </w:p>
    <w:p w:rsidR="008010DA" w:rsidRDefault="008010DA" w:rsidP="008010DA">
      <w:pPr>
        <w:rPr>
          <w:rFonts w:ascii="Times New Roman" w:hAnsi="Times New Roman" w:cs="Times New Roman"/>
          <w:sz w:val="24"/>
          <w:szCs w:val="24"/>
        </w:rPr>
      </w:pPr>
      <w:r w:rsidRPr="008010DA">
        <w:rPr>
          <w:rFonts w:ascii="Times New Roman" w:hAnsi="Times New Roman" w:cs="Times New Roman"/>
          <w:sz w:val="24"/>
          <w:szCs w:val="24"/>
        </w:rPr>
        <w:lastRenderedPageBreak/>
        <w:t xml:space="preserve">The current legislation in force at the Federal level is largely contained in the </w:t>
      </w:r>
      <w:r w:rsidRPr="00447252">
        <w:rPr>
          <w:rFonts w:ascii="Times New Roman" w:hAnsi="Times New Roman" w:cs="Times New Roman"/>
          <w:b/>
          <w:sz w:val="24"/>
          <w:szCs w:val="24"/>
        </w:rPr>
        <w:t>Laws of the Federation of Nigeria 2004 (LFN)</w:t>
      </w:r>
      <w:r w:rsidRPr="008010DA">
        <w:rPr>
          <w:rFonts w:ascii="Times New Roman" w:hAnsi="Times New Roman" w:cs="Times New Roman"/>
          <w:sz w:val="24"/>
          <w:szCs w:val="24"/>
        </w:rPr>
        <w:t>. Laws made subsequently are found in the annual volumes of</w:t>
      </w:r>
      <w:r>
        <w:rPr>
          <w:rFonts w:ascii="Times New Roman" w:hAnsi="Times New Roman" w:cs="Times New Roman"/>
          <w:sz w:val="24"/>
          <w:szCs w:val="24"/>
        </w:rPr>
        <w:t xml:space="preserve"> </w:t>
      </w:r>
      <w:r w:rsidRPr="008010DA">
        <w:rPr>
          <w:rFonts w:ascii="Times New Roman" w:hAnsi="Times New Roman" w:cs="Times New Roman"/>
          <w:sz w:val="24"/>
          <w:szCs w:val="24"/>
        </w:rPr>
        <w:t>the laws of the FRN. Federal laws enacted under the military regime known as Decrees and state laws known as Edicts form the bulk of</w:t>
      </w:r>
      <w:r w:rsidR="00447252">
        <w:rPr>
          <w:rFonts w:ascii="Times New Roman" w:hAnsi="Times New Roman" w:cs="Times New Roman"/>
          <w:sz w:val="24"/>
          <w:szCs w:val="24"/>
        </w:rPr>
        <w:t xml:space="preserve"> primary legislations.</w:t>
      </w:r>
    </w:p>
    <w:p w:rsidR="00447252" w:rsidRDefault="00447252" w:rsidP="008010DA">
      <w:pPr>
        <w:rPr>
          <w:rFonts w:ascii="Times New Roman" w:hAnsi="Times New Roman" w:cs="Times New Roman"/>
          <w:b/>
          <w:sz w:val="24"/>
          <w:szCs w:val="24"/>
        </w:rPr>
      </w:pPr>
      <w:r>
        <w:rPr>
          <w:rFonts w:ascii="Times New Roman" w:hAnsi="Times New Roman" w:cs="Times New Roman"/>
          <w:b/>
          <w:sz w:val="24"/>
          <w:szCs w:val="24"/>
        </w:rPr>
        <w:t>English Law:</w:t>
      </w:r>
    </w:p>
    <w:p w:rsidR="00447252" w:rsidRPr="00447252" w:rsidRDefault="00447252" w:rsidP="008010DA">
      <w:pPr>
        <w:rPr>
          <w:rFonts w:ascii="Times New Roman" w:hAnsi="Times New Roman" w:cs="Times New Roman"/>
          <w:sz w:val="24"/>
          <w:szCs w:val="24"/>
        </w:rPr>
      </w:pPr>
      <w:r>
        <w:rPr>
          <w:rFonts w:ascii="Times New Roman" w:hAnsi="Times New Roman" w:cs="Times New Roman"/>
          <w:sz w:val="24"/>
          <w:szCs w:val="24"/>
        </w:rPr>
        <w:t>This consists of:</w:t>
      </w:r>
    </w:p>
    <w:p w:rsidR="008010DA" w:rsidRPr="008010DA" w:rsidRDefault="008010DA" w:rsidP="008010DA">
      <w:pPr>
        <w:rPr>
          <w:rFonts w:ascii="Times New Roman" w:hAnsi="Times New Roman" w:cs="Times New Roman"/>
          <w:sz w:val="24"/>
          <w:szCs w:val="24"/>
        </w:rPr>
      </w:pPr>
      <w:r w:rsidRPr="008010DA">
        <w:rPr>
          <w:rFonts w:ascii="Times New Roman" w:hAnsi="Times New Roman" w:cs="Times New Roman"/>
          <w:sz w:val="24"/>
          <w:szCs w:val="24"/>
        </w:rPr>
        <w:t xml:space="preserve">The received English Law comprising of the following, the common law, the doctrine of equity, statutes of general application in force in England on </w:t>
      </w:r>
      <w:r w:rsidRPr="00447252">
        <w:rPr>
          <w:rFonts w:ascii="Times New Roman" w:hAnsi="Times New Roman" w:cs="Times New Roman"/>
          <w:b/>
          <w:sz w:val="24"/>
          <w:szCs w:val="24"/>
        </w:rPr>
        <w:t>January 1, 1900</w:t>
      </w:r>
      <w:r w:rsidRPr="008010DA">
        <w:rPr>
          <w:rFonts w:ascii="Times New Roman" w:hAnsi="Times New Roman" w:cs="Times New Roman"/>
          <w:sz w:val="24"/>
          <w:szCs w:val="24"/>
        </w:rPr>
        <w:t>, Statutes and subsidiary legislation on specified matters, and</w:t>
      </w:r>
    </w:p>
    <w:p w:rsidR="008010DA" w:rsidRPr="008010DA" w:rsidRDefault="008010DA" w:rsidP="008010DA">
      <w:pPr>
        <w:rPr>
          <w:rFonts w:ascii="Times New Roman" w:hAnsi="Times New Roman" w:cs="Times New Roman"/>
          <w:sz w:val="24"/>
          <w:szCs w:val="24"/>
        </w:rPr>
      </w:pPr>
      <w:r w:rsidRPr="008010DA">
        <w:rPr>
          <w:rFonts w:ascii="Times New Roman" w:hAnsi="Times New Roman" w:cs="Times New Roman"/>
          <w:sz w:val="24"/>
          <w:szCs w:val="24"/>
        </w:rPr>
        <w:t xml:space="preserve">English law (statutes) made before </w:t>
      </w:r>
      <w:r w:rsidRPr="00447252">
        <w:rPr>
          <w:rFonts w:ascii="Times New Roman" w:hAnsi="Times New Roman" w:cs="Times New Roman"/>
          <w:b/>
          <w:sz w:val="24"/>
          <w:szCs w:val="24"/>
        </w:rPr>
        <w:t>1st October, 1960</w:t>
      </w:r>
      <w:r w:rsidRPr="008010DA">
        <w:rPr>
          <w:rFonts w:ascii="Times New Roman" w:hAnsi="Times New Roman" w:cs="Times New Roman"/>
          <w:sz w:val="24"/>
          <w:szCs w:val="24"/>
        </w:rPr>
        <w:t xml:space="preserve"> and extending to Nigeria which are not yet repealed. Laws made by the local colonial legislature are treated as part of the Nigerian legislation.</w:t>
      </w:r>
    </w:p>
    <w:p w:rsidR="008010DA" w:rsidRPr="008010DA" w:rsidRDefault="008010DA" w:rsidP="008010DA">
      <w:pPr>
        <w:rPr>
          <w:rFonts w:ascii="Times New Roman" w:hAnsi="Times New Roman" w:cs="Times New Roman"/>
          <w:sz w:val="24"/>
          <w:szCs w:val="24"/>
        </w:rPr>
      </w:pPr>
      <w:r w:rsidRPr="008010DA">
        <w:rPr>
          <w:rFonts w:ascii="Times New Roman" w:hAnsi="Times New Roman" w:cs="Times New Roman"/>
          <w:sz w:val="24"/>
          <w:szCs w:val="24"/>
        </w:rPr>
        <w:t>Despite the influence of English law, the Nigerian legal system is very comp</w:t>
      </w:r>
      <w:r>
        <w:rPr>
          <w:rFonts w:ascii="Times New Roman" w:hAnsi="Times New Roman" w:cs="Times New Roman"/>
          <w:sz w:val="24"/>
          <w:szCs w:val="24"/>
        </w:rPr>
        <w:t>lex because of legal pluralism.</w:t>
      </w:r>
    </w:p>
    <w:p w:rsidR="008010DA" w:rsidRPr="008010DA" w:rsidRDefault="008010DA" w:rsidP="008010DA">
      <w:pPr>
        <w:rPr>
          <w:rFonts w:ascii="Times New Roman" w:hAnsi="Times New Roman" w:cs="Times New Roman"/>
          <w:sz w:val="24"/>
          <w:szCs w:val="24"/>
        </w:rPr>
      </w:pPr>
      <w:r w:rsidRPr="008010DA">
        <w:rPr>
          <w:rFonts w:ascii="Times New Roman" w:hAnsi="Times New Roman" w:cs="Times New Roman"/>
          <w:sz w:val="24"/>
          <w:szCs w:val="24"/>
        </w:rPr>
        <w:t xml:space="preserve">Legal pluralism is the existence of multiple legal systems within one geographic area. It occurs when different laws govern different groups within a country or where, to an extent, the legal systems of the indigenous population have been given some recognition. Legal pluralism is prevalent in former colonies, where the law of a former colonial authority may exist alongside traditional legal systems. This is evident in the Nigerian Legal system where the customary law exists side by side with the </w:t>
      </w:r>
      <w:r>
        <w:rPr>
          <w:rFonts w:ascii="Times New Roman" w:hAnsi="Times New Roman" w:cs="Times New Roman"/>
          <w:sz w:val="24"/>
          <w:szCs w:val="24"/>
        </w:rPr>
        <w:t>inherited English Legal System.</w:t>
      </w:r>
    </w:p>
    <w:p w:rsidR="008010DA" w:rsidRPr="008010DA" w:rsidRDefault="008010DA" w:rsidP="008010DA">
      <w:pPr>
        <w:rPr>
          <w:rFonts w:ascii="Times New Roman" w:hAnsi="Times New Roman" w:cs="Times New Roman"/>
          <w:b/>
          <w:sz w:val="24"/>
          <w:szCs w:val="24"/>
        </w:rPr>
      </w:pPr>
      <w:r w:rsidRPr="008010DA">
        <w:rPr>
          <w:rFonts w:ascii="Times New Roman" w:hAnsi="Times New Roman" w:cs="Times New Roman"/>
          <w:b/>
          <w:sz w:val="24"/>
          <w:szCs w:val="24"/>
        </w:rPr>
        <w:t>Customary Law</w:t>
      </w:r>
      <w:r>
        <w:rPr>
          <w:rFonts w:ascii="Times New Roman" w:hAnsi="Times New Roman" w:cs="Times New Roman"/>
          <w:b/>
          <w:sz w:val="24"/>
          <w:szCs w:val="24"/>
        </w:rPr>
        <w:t>:</w:t>
      </w:r>
    </w:p>
    <w:p w:rsidR="008010DA" w:rsidRPr="008010DA" w:rsidRDefault="008010DA" w:rsidP="008010DA">
      <w:pPr>
        <w:rPr>
          <w:rFonts w:ascii="Times New Roman" w:hAnsi="Times New Roman" w:cs="Times New Roman"/>
          <w:sz w:val="24"/>
          <w:szCs w:val="24"/>
        </w:rPr>
      </w:pPr>
      <w:r w:rsidRPr="008010DA">
        <w:rPr>
          <w:rFonts w:ascii="Times New Roman" w:hAnsi="Times New Roman" w:cs="Times New Roman"/>
          <w:sz w:val="24"/>
          <w:szCs w:val="24"/>
        </w:rPr>
        <w:t>This emanated from the usage and practices of the people. The traditional classification of customary law is into the following categories</w:t>
      </w:r>
      <w:r>
        <w:rPr>
          <w:rFonts w:ascii="Times New Roman" w:hAnsi="Times New Roman" w:cs="Times New Roman"/>
          <w:sz w:val="24"/>
          <w:szCs w:val="24"/>
        </w:rPr>
        <w:t>:</w:t>
      </w:r>
    </w:p>
    <w:p w:rsidR="008010DA" w:rsidRPr="008010DA" w:rsidRDefault="008010DA" w:rsidP="008010DA">
      <w:pPr>
        <w:rPr>
          <w:rFonts w:ascii="Times New Roman" w:hAnsi="Times New Roman" w:cs="Times New Roman"/>
          <w:sz w:val="24"/>
          <w:szCs w:val="24"/>
        </w:rPr>
      </w:pPr>
      <w:r>
        <w:rPr>
          <w:rFonts w:ascii="Times New Roman" w:hAnsi="Times New Roman" w:cs="Times New Roman"/>
          <w:sz w:val="24"/>
          <w:szCs w:val="24"/>
        </w:rPr>
        <w:t xml:space="preserve">Customary </w:t>
      </w:r>
      <w:r w:rsidRPr="008010DA">
        <w:rPr>
          <w:rFonts w:ascii="Times New Roman" w:hAnsi="Times New Roman" w:cs="Times New Roman"/>
          <w:sz w:val="24"/>
          <w:szCs w:val="24"/>
        </w:rPr>
        <w:t>/ Non – Muslim: is the indigenous law that applies to the members of the different ethnic groups. Nigeria is made up of several ethnic groups each with its own variety of customary law. Ethnic Customary law is unwritten, uncertain and difficult to ascertain. Ethnic Customary law is enforced in customary courts. These courts are at the lowest rung of the hierarchy of courts and in most cases are presided over by non- legally trained personnel.</w:t>
      </w:r>
    </w:p>
    <w:p w:rsidR="008010DA" w:rsidRPr="008010DA" w:rsidRDefault="008010DA" w:rsidP="008010DA">
      <w:pPr>
        <w:rPr>
          <w:rFonts w:ascii="Times New Roman" w:hAnsi="Times New Roman" w:cs="Times New Roman"/>
          <w:sz w:val="24"/>
          <w:szCs w:val="24"/>
        </w:rPr>
      </w:pPr>
      <w:r>
        <w:rPr>
          <w:rFonts w:ascii="Times New Roman" w:hAnsi="Times New Roman" w:cs="Times New Roman"/>
          <w:sz w:val="24"/>
          <w:szCs w:val="24"/>
        </w:rPr>
        <w:t>Muslim Law / Sharia: In the Nor</w:t>
      </w:r>
      <w:r w:rsidRPr="008010DA">
        <w:rPr>
          <w:rFonts w:ascii="Times New Roman" w:hAnsi="Times New Roman" w:cs="Times New Roman"/>
          <w:sz w:val="24"/>
          <w:szCs w:val="24"/>
        </w:rPr>
        <w:t xml:space="preserve">thern part of the country, Muslim/ Islamic law, where it exists, is integrated into and has always been treated as an aspect of the customary law. Islamic law has however been in use in the Northern part of the country since </w:t>
      </w:r>
      <w:r w:rsidRPr="00447252">
        <w:rPr>
          <w:rFonts w:ascii="Times New Roman" w:hAnsi="Times New Roman" w:cs="Times New Roman"/>
          <w:b/>
          <w:sz w:val="24"/>
          <w:szCs w:val="24"/>
        </w:rPr>
        <w:t>1959</w:t>
      </w:r>
      <w:r w:rsidRPr="008010DA">
        <w:rPr>
          <w:rFonts w:ascii="Times New Roman" w:hAnsi="Times New Roman" w:cs="Times New Roman"/>
          <w:sz w:val="24"/>
          <w:szCs w:val="24"/>
        </w:rPr>
        <w:t xml:space="preserve">. Islamic/Sharia/Muslim Law is written with clearly defined and articulated principles. It is based on the Islamic religion and was introduced in Nigeria as a consequence of a successful process of Islamization. It is based on </w:t>
      </w:r>
      <w:r w:rsidRPr="008010DA">
        <w:rPr>
          <w:rFonts w:ascii="Times New Roman" w:hAnsi="Times New Roman" w:cs="Times New Roman"/>
          <w:sz w:val="24"/>
          <w:szCs w:val="24"/>
        </w:rPr>
        <w:lastRenderedPageBreak/>
        <w:t>the Holy Koran and the teachings of the Prophet Mohammad. The Muslim laws, also known as the Sharia are found in the Holy Koran and the Hadith (teachings of the Prophet Mohammad).</w:t>
      </w:r>
    </w:p>
    <w:p w:rsidR="008010DA" w:rsidRPr="008010DA" w:rsidRDefault="008010DA" w:rsidP="008010DA">
      <w:pPr>
        <w:rPr>
          <w:rFonts w:ascii="Times New Roman" w:hAnsi="Times New Roman" w:cs="Times New Roman"/>
          <w:b/>
          <w:sz w:val="24"/>
          <w:szCs w:val="24"/>
        </w:rPr>
      </w:pPr>
      <w:r w:rsidRPr="008010DA">
        <w:rPr>
          <w:rFonts w:ascii="Times New Roman" w:hAnsi="Times New Roman" w:cs="Times New Roman"/>
          <w:b/>
          <w:sz w:val="24"/>
          <w:szCs w:val="24"/>
        </w:rPr>
        <w:t>Judicial Precedent</w:t>
      </w:r>
      <w:r>
        <w:rPr>
          <w:rFonts w:ascii="Times New Roman" w:hAnsi="Times New Roman" w:cs="Times New Roman"/>
          <w:b/>
          <w:sz w:val="24"/>
          <w:szCs w:val="24"/>
        </w:rPr>
        <w:t>:</w:t>
      </w:r>
    </w:p>
    <w:p w:rsidR="008010DA" w:rsidRPr="008010DA" w:rsidRDefault="008010DA" w:rsidP="008010DA">
      <w:pPr>
        <w:rPr>
          <w:rFonts w:ascii="Times New Roman" w:hAnsi="Times New Roman" w:cs="Times New Roman"/>
          <w:sz w:val="24"/>
          <w:szCs w:val="24"/>
        </w:rPr>
      </w:pPr>
      <w:r w:rsidRPr="008010DA">
        <w:rPr>
          <w:rFonts w:ascii="Times New Roman" w:hAnsi="Times New Roman" w:cs="Times New Roman"/>
          <w:sz w:val="24"/>
          <w:szCs w:val="24"/>
        </w:rPr>
        <w:t>This is “an earlier happening, decision, etc, taken as an example or rule for what comes up later. The doctrine of precedent is founded on the objective of law that ensures that like cases are decided alike. The operation of the doctrine is tied to the hierarchy of the courts. A court is bound by the decisions of any court above it in the hierarchy and usually by a court of co-ordinate or equivalent jurisdiction. The Supreme Court is the highest court of the land. The Court of Appeal is the penultimate court to entertain appeals from the High Courts, which are the trial courts of general jurisdiction. The Court of Appeal and all lower courts are bound by the</w:t>
      </w:r>
      <w:r>
        <w:rPr>
          <w:rFonts w:ascii="Times New Roman" w:hAnsi="Times New Roman" w:cs="Times New Roman"/>
          <w:sz w:val="24"/>
          <w:szCs w:val="24"/>
        </w:rPr>
        <w:t xml:space="preserve"> decision of the Supreme Court.</w:t>
      </w:r>
    </w:p>
    <w:p w:rsidR="008010DA" w:rsidRPr="008010DA" w:rsidRDefault="008010DA" w:rsidP="008010DA">
      <w:pPr>
        <w:rPr>
          <w:rFonts w:ascii="Times New Roman" w:hAnsi="Times New Roman" w:cs="Times New Roman"/>
          <w:sz w:val="24"/>
          <w:szCs w:val="24"/>
        </w:rPr>
      </w:pPr>
      <w:r w:rsidRPr="008010DA">
        <w:rPr>
          <w:rFonts w:ascii="Times New Roman" w:hAnsi="Times New Roman" w:cs="Times New Roman"/>
          <w:sz w:val="24"/>
          <w:szCs w:val="24"/>
        </w:rPr>
        <w:t>The judicial precedent does not apply to certain courts like the customary/are</w:t>
      </w:r>
      <w:r>
        <w:rPr>
          <w:rFonts w:ascii="Times New Roman" w:hAnsi="Times New Roman" w:cs="Times New Roman"/>
          <w:sz w:val="24"/>
          <w:szCs w:val="24"/>
        </w:rPr>
        <w:t>a courts and the sharia courts.</w:t>
      </w:r>
    </w:p>
    <w:p w:rsidR="008010DA" w:rsidRPr="008010DA" w:rsidRDefault="008010DA" w:rsidP="008010DA">
      <w:pPr>
        <w:rPr>
          <w:rFonts w:ascii="Times New Roman" w:hAnsi="Times New Roman" w:cs="Times New Roman"/>
          <w:sz w:val="24"/>
          <w:szCs w:val="24"/>
        </w:rPr>
      </w:pPr>
      <w:r w:rsidRPr="008010DA">
        <w:rPr>
          <w:rFonts w:ascii="Times New Roman" w:hAnsi="Times New Roman" w:cs="Times New Roman"/>
          <w:sz w:val="24"/>
          <w:szCs w:val="24"/>
        </w:rPr>
        <w:t>The Federal and State courts are not in two parallel lines. It is only to a limited extent that it may be asserted that each state has its own legal system.</w:t>
      </w:r>
    </w:p>
    <w:p w:rsidR="008010DA" w:rsidRPr="008010DA" w:rsidRDefault="008010DA" w:rsidP="008010DA">
      <w:pPr>
        <w:rPr>
          <w:rFonts w:ascii="Times New Roman" w:hAnsi="Times New Roman" w:cs="Times New Roman"/>
          <w:sz w:val="24"/>
          <w:szCs w:val="24"/>
        </w:rPr>
      </w:pPr>
    </w:p>
    <w:p w:rsidR="008010DA" w:rsidRPr="008010DA" w:rsidRDefault="008010DA" w:rsidP="008010DA">
      <w:pPr>
        <w:rPr>
          <w:rFonts w:ascii="Times New Roman" w:hAnsi="Times New Roman" w:cs="Times New Roman"/>
          <w:b/>
          <w:sz w:val="24"/>
          <w:szCs w:val="24"/>
        </w:rPr>
      </w:pPr>
      <w:r w:rsidRPr="008010DA">
        <w:rPr>
          <w:rFonts w:ascii="Times New Roman" w:hAnsi="Times New Roman" w:cs="Times New Roman"/>
          <w:b/>
          <w:sz w:val="24"/>
          <w:szCs w:val="24"/>
        </w:rPr>
        <w:t>International Law</w:t>
      </w:r>
      <w:r>
        <w:rPr>
          <w:rFonts w:ascii="Times New Roman" w:hAnsi="Times New Roman" w:cs="Times New Roman"/>
          <w:b/>
          <w:sz w:val="24"/>
          <w:szCs w:val="24"/>
        </w:rPr>
        <w:t>:</w:t>
      </w:r>
    </w:p>
    <w:p w:rsidR="008010DA" w:rsidRPr="008010DA" w:rsidRDefault="008010DA" w:rsidP="008010DA">
      <w:pPr>
        <w:rPr>
          <w:rFonts w:ascii="Times New Roman" w:hAnsi="Times New Roman" w:cs="Times New Roman"/>
          <w:sz w:val="24"/>
          <w:szCs w:val="24"/>
        </w:rPr>
      </w:pPr>
      <w:r w:rsidRPr="008010DA">
        <w:rPr>
          <w:rFonts w:ascii="Times New Roman" w:hAnsi="Times New Roman" w:cs="Times New Roman"/>
          <w:sz w:val="24"/>
          <w:szCs w:val="24"/>
        </w:rPr>
        <w:t>Nigeria is a member of the United Nations, the Commonwealth of Nations, African Union and many others.</w:t>
      </w:r>
    </w:p>
    <w:p w:rsidR="008010DA" w:rsidRDefault="008010DA" w:rsidP="008010DA">
      <w:pPr>
        <w:rPr>
          <w:rFonts w:ascii="Times New Roman" w:hAnsi="Times New Roman" w:cs="Times New Roman"/>
          <w:sz w:val="24"/>
          <w:szCs w:val="24"/>
        </w:rPr>
      </w:pPr>
      <w:r w:rsidRPr="008010DA">
        <w:rPr>
          <w:rFonts w:ascii="Times New Roman" w:hAnsi="Times New Roman" w:cs="Times New Roman"/>
          <w:sz w:val="24"/>
          <w:szCs w:val="24"/>
        </w:rPr>
        <w:t>Although Nigeria is a signatory to va</w:t>
      </w:r>
      <w:r>
        <w:rPr>
          <w:rFonts w:ascii="Times New Roman" w:hAnsi="Times New Roman" w:cs="Times New Roman"/>
          <w:sz w:val="24"/>
          <w:szCs w:val="24"/>
        </w:rPr>
        <w:t xml:space="preserve">rious international conventions </w:t>
      </w:r>
      <w:r w:rsidRPr="008010DA">
        <w:rPr>
          <w:rFonts w:ascii="Times New Roman" w:hAnsi="Times New Roman" w:cs="Times New Roman"/>
          <w:sz w:val="24"/>
          <w:szCs w:val="24"/>
        </w:rPr>
        <w:t>and covenants, these are not enforce</w:t>
      </w:r>
      <w:r>
        <w:rPr>
          <w:rFonts w:ascii="Times New Roman" w:hAnsi="Times New Roman" w:cs="Times New Roman"/>
          <w:sz w:val="24"/>
          <w:szCs w:val="24"/>
        </w:rPr>
        <w:t>able in Nigeria unless they are</w:t>
      </w:r>
      <w:r w:rsidRPr="008010DA">
        <w:rPr>
          <w:rFonts w:ascii="Times New Roman" w:hAnsi="Times New Roman" w:cs="Times New Roman"/>
          <w:sz w:val="24"/>
          <w:szCs w:val="24"/>
        </w:rPr>
        <w:t>enacted into law by the National Assembly</w:t>
      </w:r>
      <w:r w:rsidR="00E54E96">
        <w:rPr>
          <w:rFonts w:ascii="Times New Roman" w:hAnsi="Times New Roman" w:cs="Times New Roman"/>
          <w:sz w:val="24"/>
          <w:szCs w:val="24"/>
        </w:rPr>
        <w:t>.</w:t>
      </w:r>
    </w:p>
    <w:p w:rsidR="00E54E96" w:rsidRPr="008010DA" w:rsidRDefault="00E54E96" w:rsidP="008010DA">
      <w:pPr>
        <w:rPr>
          <w:rFonts w:ascii="Times New Roman" w:hAnsi="Times New Roman" w:cs="Times New Roman"/>
          <w:sz w:val="24"/>
          <w:szCs w:val="24"/>
        </w:rPr>
      </w:pPr>
      <w:r>
        <w:rPr>
          <w:rFonts w:ascii="Times New Roman" w:hAnsi="Times New Roman" w:cs="Times New Roman"/>
          <w:sz w:val="24"/>
          <w:szCs w:val="24"/>
        </w:rPr>
        <w:t>However, it is important to note that international law is not a primary source of law in Nigeria.</w:t>
      </w:r>
      <w:bookmarkStart w:id="0" w:name="_GoBack"/>
      <w:bookmarkEnd w:id="0"/>
    </w:p>
    <w:p w:rsidR="008010DA" w:rsidRPr="008010DA" w:rsidRDefault="008010DA" w:rsidP="008010DA">
      <w:pPr>
        <w:rPr>
          <w:rFonts w:ascii="Times New Roman" w:hAnsi="Times New Roman" w:cs="Times New Roman"/>
          <w:sz w:val="24"/>
          <w:szCs w:val="24"/>
        </w:rPr>
      </w:pPr>
    </w:p>
    <w:p w:rsidR="008010DA" w:rsidRPr="008010DA" w:rsidRDefault="008010DA" w:rsidP="008010DA">
      <w:pPr>
        <w:rPr>
          <w:rFonts w:ascii="Times New Roman" w:hAnsi="Times New Roman" w:cs="Times New Roman"/>
          <w:sz w:val="24"/>
          <w:szCs w:val="24"/>
        </w:rPr>
      </w:pPr>
    </w:p>
    <w:p w:rsidR="001C1A50" w:rsidRPr="001C1A50" w:rsidRDefault="001C1A50" w:rsidP="008010DA">
      <w:pPr>
        <w:rPr>
          <w:rFonts w:ascii="Times New Roman" w:hAnsi="Times New Roman" w:cs="Times New Roman"/>
          <w:sz w:val="24"/>
          <w:szCs w:val="24"/>
        </w:rPr>
      </w:pPr>
    </w:p>
    <w:sectPr w:rsidR="001C1A50" w:rsidRPr="001C1A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4E" w:rsidRDefault="00CC6F4E" w:rsidP="00447252">
      <w:pPr>
        <w:spacing w:after="0" w:line="240" w:lineRule="auto"/>
      </w:pPr>
      <w:r>
        <w:separator/>
      </w:r>
    </w:p>
  </w:endnote>
  <w:endnote w:type="continuationSeparator" w:id="0">
    <w:p w:rsidR="00CC6F4E" w:rsidRDefault="00CC6F4E" w:rsidP="0044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4E" w:rsidRDefault="00CC6F4E" w:rsidP="00447252">
      <w:pPr>
        <w:spacing w:after="0" w:line="240" w:lineRule="auto"/>
      </w:pPr>
      <w:r>
        <w:separator/>
      </w:r>
    </w:p>
  </w:footnote>
  <w:footnote w:type="continuationSeparator" w:id="0">
    <w:p w:rsidR="00CC6F4E" w:rsidRDefault="00CC6F4E" w:rsidP="00447252">
      <w:pPr>
        <w:spacing w:after="0" w:line="240" w:lineRule="auto"/>
      </w:pPr>
      <w:r>
        <w:continuationSeparator/>
      </w:r>
    </w:p>
  </w:footnote>
  <w:footnote w:id="1">
    <w:p w:rsidR="00447252" w:rsidRDefault="00447252">
      <w:pPr>
        <w:pStyle w:val="FootnoteText"/>
      </w:pPr>
      <w:r>
        <w:rPr>
          <w:rStyle w:val="FootnoteReference"/>
        </w:rPr>
        <w:footnoteRef/>
      </w:r>
      <w:r>
        <w:t xml:space="preserve"> 1999 constitution as amended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44756"/>
    <w:multiLevelType w:val="hybridMultilevel"/>
    <w:tmpl w:val="02BA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50"/>
    <w:rsid w:val="001C1A50"/>
    <w:rsid w:val="00447252"/>
    <w:rsid w:val="005709B5"/>
    <w:rsid w:val="008010DA"/>
    <w:rsid w:val="00CC6F4E"/>
    <w:rsid w:val="00D31C93"/>
    <w:rsid w:val="00E54E96"/>
    <w:rsid w:val="00F3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7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252"/>
    <w:rPr>
      <w:sz w:val="20"/>
      <w:szCs w:val="20"/>
    </w:rPr>
  </w:style>
  <w:style w:type="character" w:styleId="FootnoteReference">
    <w:name w:val="footnote reference"/>
    <w:basedOn w:val="DefaultParagraphFont"/>
    <w:uiPriority w:val="99"/>
    <w:semiHidden/>
    <w:unhideWhenUsed/>
    <w:rsid w:val="00447252"/>
    <w:rPr>
      <w:vertAlign w:val="superscript"/>
    </w:rPr>
  </w:style>
  <w:style w:type="paragraph" w:styleId="ListParagraph">
    <w:name w:val="List Paragraph"/>
    <w:basedOn w:val="Normal"/>
    <w:uiPriority w:val="34"/>
    <w:qFormat/>
    <w:rsid w:val="00570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7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252"/>
    <w:rPr>
      <w:sz w:val="20"/>
      <w:szCs w:val="20"/>
    </w:rPr>
  </w:style>
  <w:style w:type="character" w:styleId="FootnoteReference">
    <w:name w:val="footnote reference"/>
    <w:basedOn w:val="DefaultParagraphFont"/>
    <w:uiPriority w:val="99"/>
    <w:semiHidden/>
    <w:unhideWhenUsed/>
    <w:rsid w:val="00447252"/>
    <w:rPr>
      <w:vertAlign w:val="superscript"/>
    </w:rPr>
  </w:style>
  <w:style w:type="paragraph" w:styleId="ListParagraph">
    <w:name w:val="List Paragraph"/>
    <w:basedOn w:val="Normal"/>
    <w:uiPriority w:val="34"/>
    <w:qFormat/>
    <w:rsid w:val="0057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2020-04-25T14:23:00Z</dcterms:created>
  <dcterms:modified xsi:type="dcterms:W3CDTF">2020-04-28T12:00:00Z</dcterms:modified>
</cp:coreProperties>
</file>