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E2" w:rsidRDefault="004118E2" w:rsidP="004118E2">
      <w:pPr>
        <w:jc w:val="center"/>
        <w:rPr>
          <w:rFonts w:ascii="Times New Roman" w:hAnsi="Times New Roman" w:cs="Times New Roman"/>
          <w:b/>
          <w:sz w:val="52"/>
          <w:szCs w:val="52"/>
        </w:rPr>
      </w:pPr>
    </w:p>
    <w:p w:rsidR="004118E2" w:rsidRDefault="004118E2" w:rsidP="004118E2">
      <w:pPr>
        <w:jc w:val="center"/>
        <w:rPr>
          <w:rFonts w:ascii="Times New Roman" w:hAnsi="Times New Roman" w:cs="Times New Roman"/>
          <w:b/>
          <w:sz w:val="52"/>
          <w:szCs w:val="52"/>
        </w:rPr>
      </w:pPr>
    </w:p>
    <w:p w:rsidR="006C74C8" w:rsidRPr="00CE2E62" w:rsidRDefault="004118E2" w:rsidP="004118E2">
      <w:pPr>
        <w:jc w:val="center"/>
        <w:rPr>
          <w:rFonts w:ascii="Times New Roman" w:hAnsi="Times New Roman" w:cs="Times New Roman"/>
          <w:b/>
          <w:sz w:val="52"/>
          <w:szCs w:val="52"/>
        </w:rPr>
      </w:pPr>
      <w:r w:rsidRPr="00CE2E62">
        <w:rPr>
          <w:rFonts w:ascii="Times New Roman" w:hAnsi="Times New Roman" w:cs="Times New Roman"/>
          <w:b/>
          <w:sz w:val="52"/>
          <w:szCs w:val="52"/>
        </w:rPr>
        <w:t>ADEKANYE, ITUNU OLUWADARA</w:t>
      </w:r>
    </w:p>
    <w:p w:rsidR="004118E2" w:rsidRPr="00CE2E62" w:rsidRDefault="004118E2" w:rsidP="004118E2">
      <w:pPr>
        <w:jc w:val="center"/>
        <w:rPr>
          <w:rFonts w:ascii="Times New Roman" w:hAnsi="Times New Roman" w:cs="Times New Roman"/>
          <w:b/>
          <w:sz w:val="52"/>
          <w:szCs w:val="52"/>
        </w:rPr>
      </w:pPr>
      <w:r w:rsidRPr="00CE2E62">
        <w:rPr>
          <w:rFonts w:ascii="Times New Roman" w:hAnsi="Times New Roman" w:cs="Times New Roman"/>
          <w:b/>
          <w:sz w:val="52"/>
          <w:szCs w:val="52"/>
        </w:rPr>
        <w:t>17/MHS01/017</w:t>
      </w:r>
    </w:p>
    <w:p w:rsidR="004118E2" w:rsidRPr="00CE2E62" w:rsidRDefault="004118E2" w:rsidP="004118E2">
      <w:pPr>
        <w:jc w:val="center"/>
        <w:rPr>
          <w:rFonts w:ascii="Times New Roman" w:hAnsi="Times New Roman" w:cs="Times New Roman"/>
          <w:b/>
          <w:sz w:val="52"/>
          <w:szCs w:val="52"/>
        </w:rPr>
      </w:pPr>
      <w:r w:rsidRPr="00CE2E62">
        <w:rPr>
          <w:rFonts w:ascii="Times New Roman" w:hAnsi="Times New Roman" w:cs="Times New Roman"/>
          <w:b/>
          <w:sz w:val="52"/>
          <w:szCs w:val="52"/>
        </w:rPr>
        <w:t>GROSS ANATOMY OF HEAD AND NECK</w:t>
      </w:r>
    </w:p>
    <w:p w:rsidR="004118E2" w:rsidRPr="00CE2E62" w:rsidRDefault="004118E2" w:rsidP="004118E2">
      <w:pPr>
        <w:jc w:val="center"/>
        <w:rPr>
          <w:rFonts w:ascii="Times New Roman" w:hAnsi="Times New Roman" w:cs="Times New Roman"/>
          <w:b/>
          <w:sz w:val="52"/>
          <w:szCs w:val="52"/>
        </w:rPr>
      </w:pPr>
      <w:r w:rsidRPr="00CE2E62">
        <w:rPr>
          <w:rFonts w:ascii="Times New Roman" w:hAnsi="Times New Roman" w:cs="Times New Roman"/>
          <w:b/>
          <w:sz w:val="52"/>
          <w:szCs w:val="52"/>
        </w:rPr>
        <w:t>300L</w:t>
      </w:r>
    </w:p>
    <w:p w:rsidR="004118E2" w:rsidRPr="00CE2E62" w:rsidRDefault="004118E2" w:rsidP="004118E2">
      <w:pPr>
        <w:jc w:val="center"/>
        <w:rPr>
          <w:rFonts w:ascii="Times New Roman" w:hAnsi="Times New Roman" w:cs="Times New Roman"/>
          <w:b/>
          <w:i/>
          <w:sz w:val="52"/>
          <w:szCs w:val="52"/>
        </w:rPr>
      </w:pPr>
      <w:r w:rsidRPr="00CE2E62">
        <w:rPr>
          <w:rFonts w:ascii="Times New Roman" w:hAnsi="Times New Roman" w:cs="Times New Roman"/>
          <w:b/>
          <w:sz w:val="52"/>
          <w:szCs w:val="52"/>
          <w:u w:val="single"/>
        </w:rPr>
        <w:t>ASSIGNMENT TITLE:</w:t>
      </w:r>
      <w:r w:rsidRPr="00CE2E62">
        <w:rPr>
          <w:rFonts w:ascii="Times New Roman" w:hAnsi="Times New Roman" w:cs="Times New Roman"/>
          <w:b/>
          <w:sz w:val="52"/>
          <w:szCs w:val="52"/>
        </w:rPr>
        <w:t xml:space="preserve"> </w:t>
      </w:r>
      <w:r w:rsidRPr="00CE2E62">
        <w:rPr>
          <w:rFonts w:ascii="Times New Roman" w:hAnsi="Times New Roman" w:cs="Times New Roman"/>
          <w:b/>
          <w:i/>
          <w:sz w:val="52"/>
          <w:szCs w:val="52"/>
        </w:rPr>
        <w:t>NOSE AND ORAL CAVITY</w:t>
      </w:r>
    </w:p>
    <w:p w:rsidR="004118E2" w:rsidRPr="00CE2E62" w:rsidRDefault="004118E2" w:rsidP="004118E2">
      <w:pPr>
        <w:jc w:val="center"/>
        <w:rPr>
          <w:rFonts w:ascii="Times New Roman" w:hAnsi="Times New Roman" w:cs="Times New Roman"/>
          <w:b/>
          <w:sz w:val="52"/>
          <w:szCs w:val="52"/>
          <w:u w:val="single"/>
        </w:rPr>
      </w:pPr>
      <w:r w:rsidRPr="00CE2E62">
        <w:rPr>
          <w:rFonts w:ascii="Times New Roman" w:hAnsi="Times New Roman" w:cs="Times New Roman"/>
          <w:b/>
          <w:sz w:val="52"/>
          <w:szCs w:val="52"/>
          <w:u w:val="single"/>
        </w:rPr>
        <w:t>QUESTIONS:</w:t>
      </w:r>
    </w:p>
    <w:p w:rsidR="004118E2" w:rsidRPr="00CE2E62" w:rsidRDefault="004118E2" w:rsidP="004118E2">
      <w:pPr>
        <w:pStyle w:val="ListParagraph"/>
        <w:numPr>
          <w:ilvl w:val="0"/>
          <w:numId w:val="1"/>
        </w:numPr>
        <w:jc w:val="center"/>
        <w:rPr>
          <w:rFonts w:ascii="Times New Roman" w:hAnsi="Times New Roman" w:cs="Times New Roman"/>
          <w:sz w:val="52"/>
          <w:szCs w:val="52"/>
        </w:rPr>
      </w:pPr>
      <w:r w:rsidRPr="00CE2E62">
        <w:rPr>
          <w:rFonts w:ascii="Times New Roman" w:hAnsi="Times New Roman" w:cs="Times New Roman"/>
          <w:sz w:val="52"/>
          <w:szCs w:val="52"/>
        </w:rPr>
        <w:t>Discuss the anatomy of the tongue and comment on its applied anatomy</w:t>
      </w:r>
    </w:p>
    <w:p w:rsidR="004118E2" w:rsidRPr="00CE2E62" w:rsidRDefault="004118E2" w:rsidP="004118E2">
      <w:pPr>
        <w:pStyle w:val="ListParagraph"/>
        <w:numPr>
          <w:ilvl w:val="0"/>
          <w:numId w:val="1"/>
        </w:numPr>
        <w:jc w:val="center"/>
        <w:rPr>
          <w:rFonts w:ascii="Times New Roman" w:hAnsi="Times New Roman" w:cs="Times New Roman"/>
          <w:sz w:val="52"/>
          <w:szCs w:val="52"/>
        </w:rPr>
      </w:pPr>
      <w:r w:rsidRPr="00CE2E62">
        <w:rPr>
          <w:rFonts w:ascii="Times New Roman" w:hAnsi="Times New Roman" w:cs="Times New Roman"/>
          <w:sz w:val="52"/>
          <w:szCs w:val="52"/>
        </w:rPr>
        <w:t>Write an essay on the air sinuses</w:t>
      </w:r>
    </w:p>
    <w:p w:rsidR="004118E2" w:rsidRPr="00CE2E62" w:rsidRDefault="004118E2" w:rsidP="004118E2">
      <w:pPr>
        <w:rPr>
          <w:rFonts w:ascii="Times New Roman" w:hAnsi="Times New Roman" w:cs="Times New Roman"/>
          <w:sz w:val="40"/>
          <w:szCs w:val="40"/>
        </w:rPr>
      </w:pPr>
    </w:p>
    <w:p w:rsidR="004118E2" w:rsidRPr="00CE2E62" w:rsidRDefault="004118E2" w:rsidP="004118E2">
      <w:pPr>
        <w:rPr>
          <w:rFonts w:ascii="Times New Roman" w:hAnsi="Times New Roman" w:cs="Times New Roman"/>
          <w:sz w:val="40"/>
          <w:szCs w:val="40"/>
        </w:rPr>
      </w:pPr>
    </w:p>
    <w:p w:rsidR="004118E2" w:rsidRPr="00CE2E62" w:rsidRDefault="004118E2" w:rsidP="004118E2">
      <w:pPr>
        <w:rPr>
          <w:rFonts w:ascii="Times New Roman" w:hAnsi="Times New Roman" w:cs="Times New Roman"/>
          <w:sz w:val="40"/>
          <w:szCs w:val="40"/>
        </w:rPr>
      </w:pPr>
    </w:p>
    <w:p w:rsidR="004118E2" w:rsidRPr="00CE2E62" w:rsidRDefault="004118E2" w:rsidP="004118E2">
      <w:pPr>
        <w:rPr>
          <w:rFonts w:ascii="Times New Roman" w:hAnsi="Times New Roman" w:cs="Times New Roman"/>
          <w:sz w:val="40"/>
          <w:szCs w:val="40"/>
        </w:rPr>
      </w:pPr>
    </w:p>
    <w:p w:rsidR="004118E2" w:rsidRPr="00CE2E62" w:rsidRDefault="004118E2" w:rsidP="004118E2">
      <w:pPr>
        <w:rPr>
          <w:rFonts w:ascii="Times New Roman" w:hAnsi="Times New Roman" w:cs="Times New Roman"/>
          <w:sz w:val="40"/>
          <w:szCs w:val="40"/>
        </w:rPr>
      </w:pPr>
    </w:p>
    <w:p w:rsidR="004118E2" w:rsidRPr="00CE2E62" w:rsidRDefault="004118E2" w:rsidP="004118E2">
      <w:pPr>
        <w:rPr>
          <w:rFonts w:ascii="Times New Roman" w:hAnsi="Times New Roman" w:cs="Times New Roman"/>
          <w:sz w:val="40"/>
          <w:szCs w:val="40"/>
        </w:rPr>
      </w:pPr>
    </w:p>
    <w:p w:rsidR="004118E2" w:rsidRPr="00CE2E62" w:rsidRDefault="004118E2" w:rsidP="004118E2">
      <w:pPr>
        <w:rPr>
          <w:rFonts w:ascii="Times New Roman" w:hAnsi="Times New Roman" w:cs="Times New Roman"/>
          <w:sz w:val="40"/>
          <w:szCs w:val="40"/>
        </w:rPr>
      </w:pPr>
    </w:p>
    <w:p w:rsidR="004118E2" w:rsidRPr="00CE2E62" w:rsidRDefault="004118E2" w:rsidP="004118E2">
      <w:pPr>
        <w:rPr>
          <w:rFonts w:ascii="Times New Roman" w:hAnsi="Times New Roman" w:cs="Times New Roman"/>
          <w:sz w:val="32"/>
          <w:szCs w:val="32"/>
        </w:rPr>
      </w:pPr>
    </w:p>
    <w:p w:rsidR="00A55774" w:rsidRPr="00CE2E62" w:rsidRDefault="004118E2" w:rsidP="004118E2">
      <w:pPr>
        <w:rPr>
          <w:rFonts w:ascii="Times New Roman" w:hAnsi="Times New Roman" w:cs="Times New Roman"/>
          <w:b/>
          <w:sz w:val="32"/>
          <w:szCs w:val="32"/>
          <w:u w:val="single"/>
        </w:rPr>
      </w:pPr>
      <w:r w:rsidRPr="00CE2E62">
        <w:rPr>
          <w:rFonts w:ascii="Times New Roman" w:hAnsi="Times New Roman" w:cs="Times New Roman"/>
          <w:b/>
          <w:sz w:val="32"/>
          <w:szCs w:val="32"/>
          <w:u w:val="single"/>
        </w:rPr>
        <w:t>GROSS ANATOMY OF THE TONGUE WITH APPLIED ANATOMY</w:t>
      </w:r>
    </w:p>
    <w:p w:rsidR="004118E2" w:rsidRPr="00CE2E62" w:rsidRDefault="004118E2" w:rsidP="004118E2">
      <w:pPr>
        <w:rPr>
          <w:rFonts w:ascii="Times New Roman" w:hAnsi="Times New Roman" w:cs="Times New Roman"/>
          <w:sz w:val="28"/>
          <w:szCs w:val="28"/>
        </w:rPr>
      </w:pPr>
      <w:r w:rsidRPr="00CE2E62">
        <w:rPr>
          <w:rFonts w:ascii="Times New Roman" w:hAnsi="Times New Roman" w:cs="Times New Roman"/>
          <w:sz w:val="28"/>
          <w:szCs w:val="28"/>
        </w:rPr>
        <w:t xml:space="preserve">The tongue is a mobile muscular organ that can assume a variety of shapes and positions. The tongue is partly in the oral cavity and partly in the pharynx. At rest it occupies essentially all the oral cavity proper. The tongue is involved with mastication, taste, deglutition, articulation and oral cleansing. </w:t>
      </w:r>
      <w:r w:rsidR="003E1E60" w:rsidRPr="00CE2E62">
        <w:rPr>
          <w:rFonts w:ascii="Times New Roman" w:hAnsi="Times New Roman" w:cs="Times New Roman"/>
          <w:sz w:val="28"/>
          <w:szCs w:val="28"/>
        </w:rPr>
        <w:t>Its</w:t>
      </w:r>
      <w:r w:rsidRPr="00CE2E62">
        <w:rPr>
          <w:rFonts w:ascii="Times New Roman" w:hAnsi="Times New Roman" w:cs="Times New Roman"/>
          <w:sz w:val="28"/>
          <w:szCs w:val="28"/>
        </w:rPr>
        <w:t xml:space="preserve"> main functions are:</w:t>
      </w:r>
    </w:p>
    <w:p w:rsidR="004118E2" w:rsidRPr="00CE2E62" w:rsidRDefault="004118E2" w:rsidP="004118E2">
      <w:pPr>
        <w:pStyle w:val="ListParagraph"/>
        <w:numPr>
          <w:ilvl w:val="0"/>
          <w:numId w:val="2"/>
        </w:numPr>
        <w:rPr>
          <w:rFonts w:ascii="Times New Roman" w:hAnsi="Times New Roman" w:cs="Times New Roman"/>
          <w:sz w:val="28"/>
          <w:szCs w:val="28"/>
        </w:rPr>
      </w:pPr>
      <w:r w:rsidRPr="00CE2E62">
        <w:rPr>
          <w:rFonts w:ascii="Times New Roman" w:hAnsi="Times New Roman" w:cs="Times New Roman"/>
          <w:sz w:val="28"/>
          <w:szCs w:val="28"/>
        </w:rPr>
        <w:t>Forming words during speaking</w:t>
      </w:r>
    </w:p>
    <w:p w:rsidR="004118E2" w:rsidRPr="00CE2E62" w:rsidRDefault="004118E2" w:rsidP="004118E2">
      <w:pPr>
        <w:pStyle w:val="ListParagraph"/>
        <w:numPr>
          <w:ilvl w:val="0"/>
          <w:numId w:val="2"/>
        </w:numPr>
        <w:rPr>
          <w:rFonts w:ascii="Times New Roman" w:hAnsi="Times New Roman" w:cs="Times New Roman"/>
          <w:sz w:val="28"/>
          <w:szCs w:val="28"/>
        </w:rPr>
      </w:pPr>
      <w:r w:rsidRPr="00CE2E62">
        <w:rPr>
          <w:rFonts w:ascii="Times New Roman" w:hAnsi="Times New Roman" w:cs="Times New Roman"/>
          <w:sz w:val="28"/>
          <w:szCs w:val="28"/>
        </w:rPr>
        <w:t>Squeezing food into the pharynx when swallowing.</w:t>
      </w:r>
    </w:p>
    <w:p w:rsidR="004118E2" w:rsidRPr="00CE2E62" w:rsidRDefault="003E1E60" w:rsidP="004118E2">
      <w:pPr>
        <w:rPr>
          <w:rFonts w:ascii="Times New Roman" w:hAnsi="Times New Roman" w:cs="Times New Roman"/>
          <w:sz w:val="28"/>
          <w:szCs w:val="28"/>
          <w:u w:val="single"/>
        </w:rPr>
      </w:pPr>
      <w:r w:rsidRPr="00CE2E62">
        <w:rPr>
          <w:rFonts w:ascii="Times New Roman" w:hAnsi="Times New Roman" w:cs="Times New Roman"/>
          <w:sz w:val="28"/>
          <w:szCs w:val="28"/>
          <w:u w:val="single"/>
        </w:rPr>
        <w:t>Parts and surfaces of the Tongue</w:t>
      </w:r>
    </w:p>
    <w:p w:rsidR="003E1E60" w:rsidRPr="00CE2E62" w:rsidRDefault="003E1E60" w:rsidP="004118E2">
      <w:pPr>
        <w:rPr>
          <w:rFonts w:ascii="Times New Roman" w:hAnsi="Times New Roman" w:cs="Times New Roman"/>
          <w:sz w:val="28"/>
          <w:szCs w:val="28"/>
        </w:rPr>
      </w:pPr>
      <w:r w:rsidRPr="00CE2E62">
        <w:rPr>
          <w:rFonts w:ascii="Times New Roman" w:hAnsi="Times New Roman" w:cs="Times New Roman"/>
          <w:sz w:val="28"/>
          <w:szCs w:val="28"/>
        </w:rPr>
        <w:t>The tongue has three parts and two surfaces. The parts includes:</w:t>
      </w:r>
    </w:p>
    <w:p w:rsidR="003E1E60" w:rsidRPr="00CE2E62" w:rsidRDefault="003E1E60" w:rsidP="003E1E60">
      <w:pPr>
        <w:pStyle w:val="ListParagraph"/>
        <w:numPr>
          <w:ilvl w:val="0"/>
          <w:numId w:val="3"/>
        </w:numPr>
        <w:rPr>
          <w:rFonts w:ascii="Times New Roman" w:hAnsi="Times New Roman" w:cs="Times New Roman"/>
          <w:sz w:val="28"/>
          <w:szCs w:val="28"/>
        </w:rPr>
      </w:pPr>
      <w:r w:rsidRPr="00CE2E62">
        <w:rPr>
          <w:rFonts w:ascii="Times New Roman" w:hAnsi="Times New Roman" w:cs="Times New Roman"/>
          <w:sz w:val="28"/>
          <w:szCs w:val="28"/>
        </w:rPr>
        <w:t>A root</w:t>
      </w:r>
      <w:r w:rsidR="00C36A0B" w:rsidRPr="00CE2E62">
        <w:rPr>
          <w:rFonts w:ascii="Times New Roman" w:hAnsi="Times New Roman" w:cs="Times New Roman"/>
          <w:sz w:val="28"/>
          <w:szCs w:val="28"/>
        </w:rPr>
        <w:t xml:space="preserve">: </w:t>
      </w:r>
      <w:r w:rsidR="00C36A0B" w:rsidRPr="00CE2E62">
        <w:rPr>
          <w:rFonts w:ascii="Times New Roman" w:hAnsi="Times New Roman" w:cs="Times New Roman"/>
          <w:sz w:val="28"/>
          <w:szCs w:val="28"/>
        </w:rPr>
        <w:t xml:space="preserve">this is the posterior (postsulcal) third of the tongue. </w:t>
      </w:r>
      <w:r w:rsidRPr="00CE2E62">
        <w:rPr>
          <w:rFonts w:ascii="Times New Roman" w:hAnsi="Times New Roman" w:cs="Times New Roman"/>
          <w:sz w:val="28"/>
          <w:szCs w:val="28"/>
        </w:rPr>
        <w:t xml:space="preserve"> </w:t>
      </w:r>
    </w:p>
    <w:p w:rsidR="003E1E60" w:rsidRPr="00CE2E62" w:rsidRDefault="003E1E60" w:rsidP="003E1E60">
      <w:pPr>
        <w:pStyle w:val="ListParagraph"/>
        <w:numPr>
          <w:ilvl w:val="0"/>
          <w:numId w:val="3"/>
        </w:numPr>
        <w:rPr>
          <w:rFonts w:ascii="Times New Roman" w:hAnsi="Times New Roman" w:cs="Times New Roman"/>
          <w:sz w:val="28"/>
          <w:szCs w:val="28"/>
        </w:rPr>
      </w:pPr>
      <w:r w:rsidRPr="00CE2E62">
        <w:rPr>
          <w:rFonts w:ascii="Times New Roman" w:hAnsi="Times New Roman" w:cs="Times New Roman"/>
          <w:sz w:val="28"/>
          <w:szCs w:val="28"/>
        </w:rPr>
        <w:t>A body</w:t>
      </w:r>
      <w:r w:rsidR="00C36A0B" w:rsidRPr="00CE2E62">
        <w:rPr>
          <w:rFonts w:ascii="Times New Roman" w:hAnsi="Times New Roman" w:cs="Times New Roman"/>
          <w:sz w:val="28"/>
          <w:szCs w:val="28"/>
        </w:rPr>
        <w:t>:</w:t>
      </w:r>
      <w:r w:rsidR="00C36A0B" w:rsidRPr="00CE2E62">
        <w:rPr>
          <w:rFonts w:ascii="Times New Roman" w:hAnsi="Times New Roman" w:cs="Times New Roman"/>
          <w:sz w:val="28"/>
          <w:szCs w:val="28"/>
        </w:rPr>
        <w:t xml:space="preserve"> this is the remaining part of the tongue; it is the anterior (presulcal) two-thirds of the tongue.</w:t>
      </w:r>
    </w:p>
    <w:p w:rsidR="003E1E60" w:rsidRPr="00CE2E62" w:rsidRDefault="003E1E60" w:rsidP="003E1E60">
      <w:pPr>
        <w:pStyle w:val="ListParagraph"/>
        <w:numPr>
          <w:ilvl w:val="0"/>
          <w:numId w:val="3"/>
        </w:numPr>
        <w:rPr>
          <w:rFonts w:ascii="Times New Roman" w:hAnsi="Times New Roman" w:cs="Times New Roman"/>
          <w:sz w:val="28"/>
          <w:szCs w:val="28"/>
        </w:rPr>
      </w:pPr>
      <w:r w:rsidRPr="00CE2E62">
        <w:rPr>
          <w:rFonts w:ascii="Times New Roman" w:hAnsi="Times New Roman" w:cs="Times New Roman"/>
          <w:sz w:val="28"/>
          <w:szCs w:val="28"/>
        </w:rPr>
        <w:t>An apex</w:t>
      </w:r>
      <w:r w:rsidR="00C36A0B" w:rsidRPr="00CE2E62">
        <w:rPr>
          <w:rFonts w:ascii="Times New Roman" w:hAnsi="Times New Roman" w:cs="Times New Roman"/>
          <w:sz w:val="28"/>
          <w:szCs w:val="28"/>
        </w:rPr>
        <w:t xml:space="preserve">: </w:t>
      </w:r>
      <w:r w:rsidR="00C36A0B" w:rsidRPr="00CE2E62">
        <w:rPr>
          <w:rFonts w:ascii="Times New Roman" w:hAnsi="Times New Roman" w:cs="Times New Roman"/>
          <w:sz w:val="28"/>
          <w:szCs w:val="28"/>
        </w:rPr>
        <w:t>is usually the pointed anterior part of the body.</w:t>
      </w:r>
    </w:p>
    <w:p w:rsidR="00A77B0C" w:rsidRPr="00CE2E62" w:rsidRDefault="00A77B0C" w:rsidP="00A77B0C">
      <w:pPr>
        <w:pStyle w:val="ListParagraph"/>
        <w:rPr>
          <w:rFonts w:ascii="Times New Roman" w:hAnsi="Times New Roman" w:cs="Times New Roman"/>
          <w:sz w:val="28"/>
          <w:szCs w:val="28"/>
        </w:rPr>
      </w:pPr>
      <w:r w:rsidRPr="00CE2E62">
        <w:rPr>
          <w:rFonts w:ascii="Times New Roman" w:hAnsi="Times New Roman" w:cs="Times New Roman"/>
          <w:noProof/>
          <w:sz w:val="28"/>
          <w:szCs w:val="28"/>
          <w:lang w:eastAsia="en-GB"/>
        </w:rPr>
        <w:drawing>
          <wp:inline distT="0" distB="0" distL="0" distR="0" wp14:anchorId="6590EE8E" wp14:editId="041CA285">
            <wp:extent cx="2867025" cy="3333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3).jpeg"/>
                    <pic:cNvPicPr/>
                  </pic:nvPicPr>
                  <pic:blipFill>
                    <a:blip r:embed="rId5">
                      <a:extLst>
                        <a:ext uri="{28A0092B-C50C-407E-A947-70E740481C1C}">
                          <a14:useLocalDpi xmlns:a14="http://schemas.microsoft.com/office/drawing/2010/main" val="0"/>
                        </a:ext>
                      </a:extLst>
                    </a:blip>
                    <a:stretch>
                      <a:fillRect/>
                    </a:stretch>
                  </pic:blipFill>
                  <pic:spPr>
                    <a:xfrm>
                      <a:off x="0" y="0"/>
                      <a:ext cx="2874550" cy="3342500"/>
                    </a:xfrm>
                    <a:prstGeom prst="rect">
                      <a:avLst/>
                    </a:prstGeom>
                  </pic:spPr>
                </pic:pic>
              </a:graphicData>
            </a:graphic>
          </wp:inline>
        </w:drawing>
      </w:r>
    </w:p>
    <w:p w:rsidR="003E1E60" w:rsidRPr="00CE2E62" w:rsidRDefault="003E1E60" w:rsidP="003E1E60">
      <w:pPr>
        <w:ind w:left="360"/>
        <w:rPr>
          <w:rFonts w:ascii="Times New Roman" w:hAnsi="Times New Roman" w:cs="Times New Roman"/>
          <w:sz w:val="28"/>
          <w:szCs w:val="28"/>
        </w:rPr>
      </w:pPr>
      <w:r w:rsidRPr="00CE2E62">
        <w:rPr>
          <w:rFonts w:ascii="Times New Roman" w:hAnsi="Times New Roman" w:cs="Times New Roman"/>
          <w:sz w:val="28"/>
          <w:szCs w:val="28"/>
        </w:rPr>
        <w:t>While the surfaces are:</w:t>
      </w:r>
    </w:p>
    <w:p w:rsidR="00A77B0C" w:rsidRPr="00CE2E62" w:rsidRDefault="003E1E60" w:rsidP="00A77B0C">
      <w:pPr>
        <w:pStyle w:val="ListParagraph"/>
        <w:numPr>
          <w:ilvl w:val="0"/>
          <w:numId w:val="4"/>
        </w:numPr>
        <w:rPr>
          <w:rFonts w:ascii="Times New Roman" w:hAnsi="Times New Roman" w:cs="Times New Roman"/>
          <w:sz w:val="28"/>
          <w:szCs w:val="28"/>
        </w:rPr>
      </w:pPr>
      <w:r w:rsidRPr="00CE2E62">
        <w:rPr>
          <w:rFonts w:ascii="Times New Roman" w:hAnsi="Times New Roman" w:cs="Times New Roman"/>
          <w:b/>
          <w:sz w:val="28"/>
          <w:szCs w:val="28"/>
          <w:u w:val="single"/>
        </w:rPr>
        <w:lastRenderedPageBreak/>
        <w:t>A curved dorsal surface or dorsum</w:t>
      </w:r>
      <w:r w:rsidR="00A77B0C" w:rsidRPr="00CE2E62">
        <w:rPr>
          <w:rFonts w:ascii="Times New Roman" w:hAnsi="Times New Roman" w:cs="Times New Roman"/>
          <w:b/>
          <w:sz w:val="28"/>
          <w:szCs w:val="28"/>
          <w:u w:val="single"/>
        </w:rPr>
        <w:t>:</w:t>
      </w:r>
      <w:r w:rsidR="00A77B0C" w:rsidRPr="00CE2E62">
        <w:rPr>
          <w:rFonts w:ascii="Times New Roman" w:hAnsi="Times New Roman" w:cs="Times New Roman"/>
          <w:sz w:val="28"/>
          <w:szCs w:val="28"/>
        </w:rPr>
        <w:t xml:space="preserve"> </w:t>
      </w:r>
      <w:r w:rsidR="00A77B0C" w:rsidRPr="00CE2E62">
        <w:rPr>
          <w:rFonts w:ascii="Times New Roman" w:hAnsi="Times New Roman" w:cs="Times New Roman"/>
          <w:sz w:val="28"/>
          <w:szCs w:val="28"/>
        </w:rPr>
        <w:t xml:space="preserve">is the posterosuperior surface of the tongue, which includes a V-shaped groove – </w:t>
      </w:r>
      <w:r w:rsidR="00A77B0C" w:rsidRPr="00CE2E62">
        <w:rPr>
          <w:rFonts w:ascii="Times New Roman" w:hAnsi="Times New Roman" w:cs="Times New Roman"/>
          <w:b/>
          <w:sz w:val="28"/>
          <w:szCs w:val="28"/>
        </w:rPr>
        <w:t xml:space="preserve">the terminal sulcus. </w:t>
      </w:r>
      <w:r w:rsidR="00A77B0C" w:rsidRPr="00CE2E62">
        <w:rPr>
          <w:rFonts w:ascii="Times New Roman" w:hAnsi="Times New Roman" w:cs="Times New Roman"/>
          <w:sz w:val="28"/>
          <w:szCs w:val="28"/>
        </w:rPr>
        <w:t>The terminal sulcus divides the dorsum of the tongue into:</w:t>
      </w:r>
    </w:p>
    <w:p w:rsidR="00A77B0C" w:rsidRPr="00CE2E62" w:rsidRDefault="002B7E92" w:rsidP="00A77B0C">
      <w:pPr>
        <w:pStyle w:val="ListParagraph"/>
        <w:numPr>
          <w:ilvl w:val="0"/>
          <w:numId w:val="13"/>
        </w:numPr>
        <w:rPr>
          <w:rFonts w:ascii="Times New Roman" w:hAnsi="Times New Roman" w:cs="Times New Roman"/>
          <w:sz w:val="28"/>
          <w:szCs w:val="28"/>
        </w:rPr>
      </w:pPr>
      <w:r w:rsidRPr="00CE2E62">
        <w:rPr>
          <w:rFonts w:ascii="Times New Roman" w:hAnsi="Times New Roman" w:cs="Times New Roman"/>
          <w:b/>
          <w:sz w:val="28"/>
          <w:szCs w:val="28"/>
        </w:rPr>
        <w:t>Anterior Part</w:t>
      </w:r>
      <w:r w:rsidRPr="00CE2E62">
        <w:rPr>
          <w:rFonts w:ascii="Times New Roman" w:hAnsi="Times New Roman" w:cs="Times New Roman"/>
          <w:sz w:val="28"/>
          <w:szCs w:val="28"/>
        </w:rPr>
        <w:t>: lies in the oral cavity proper. Contains small lingual papillae:</w:t>
      </w:r>
    </w:p>
    <w:p w:rsidR="002B7E92" w:rsidRPr="00CE2E62" w:rsidRDefault="002B7E92" w:rsidP="002B7E92">
      <w:pPr>
        <w:pStyle w:val="ListParagraph"/>
        <w:ind w:left="1905"/>
        <w:rPr>
          <w:rFonts w:ascii="Times New Roman" w:hAnsi="Times New Roman" w:cs="Times New Roman"/>
          <w:sz w:val="28"/>
          <w:szCs w:val="28"/>
        </w:rPr>
      </w:pPr>
      <w:r w:rsidRPr="00CE2E62">
        <w:rPr>
          <w:rFonts w:ascii="Times New Roman" w:hAnsi="Times New Roman" w:cs="Times New Roman"/>
          <w:i/>
          <w:sz w:val="28"/>
          <w:szCs w:val="28"/>
          <w:u w:val="single"/>
        </w:rPr>
        <w:t>-vallate papillae:</w:t>
      </w:r>
      <w:r w:rsidRPr="00CE2E62">
        <w:rPr>
          <w:rFonts w:ascii="Times New Roman" w:hAnsi="Times New Roman" w:cs="Times New Roman"/>
          <w:sz w:val="28"/>
          <w:szCs w:val="28"/>
        </w:rPr>
        <w:t xml:space="preserve"> </w:t>
      </w:r>
      <w:r w:rsidRPr="00CE2E62">
        <w:rPr>
          <w:rFonts w:ascii="Times New Roman" w:hAnsi="Times New Roman" w:cs="Times New Roman"/>
          <w:sz w:val="28"/>
          <w:szCs w:val="28"/>
        </w:rPr>
        <w:t>are large and flat-topped</w:t>
      </w:r>
      <w:r w:rsidRPr="00CE2E62">
        <w:rPr>
          <w:rFonts w:ascii="Times New Roman" w:hAnsi="Times New Roman" w:cs="Times New Roman"/>
          <w:sz w:val="28"/>
          <w:szCs w:val="28"/>
        </w:rPr>
        <w:t xml:space="preserve"> </w:t>
      </w:r>
    </w:p>
    <w:p w:rsidR="002B7E92" w:rsidRPr="00CE2E62" w:rsidRDefault="002B7E92" w:rsidP="002B7E92">
      <w:pPr>
        <w:pStyle w:val="ListParagraph"/>
        <w:ind w:left="1905"/>
        <w:rPr>
          <w:rFonts w:ascii="Times New Roman" w:hAnsi="Times New Roman" w:cs="Times New Roman"/>
          <w:sz w:val="28"/>
          <w:szCs w:val="28"/>
        </w:rPr>
      </w:pPr>
      <w:r w:rsidRPr="00CE2E62">
        <w:rPr>
          <w:rFonts w:ascii="Times New Roman" w:hAnsi="Times New Roman" w:cs="Times New Roman"/>
          <w:sz w:val="28"/>
          <w:szCs w:val="28"/>
        </w:rPr>
        <w:t>-</w:t>
      </w:r>
      <w:r w:rsidRPr="00CE2E62">
        <w:rPr>
          <w:rFonts w:ascii="Times New Roman" w:hAnsi="Times New Roman" w:cs="Times New Roman"/>
          <w:i/>
          <w:sz w:val="28"/>
          <w:szCs w:val="28"/>
          <w:u w:val="single"/>
        </w:rPr>
        <w:t>foliate papillae:</w:t>
      </w:r>
      <w:r w:rsidRPr="00CE2E62">
        <w:rPr>
          <w:rFonts w:ascii="Times New Roman" w:hAnsi="Times New Roman" w:cs="Times New Roman"/>
          <w:sz w:val="28"/>
          <w:szCs w:val="28"/>
        </w:rPr>
        <w:t xml:space="preserve"> </w:t>
      </w:r>
      <w:r w:rsidRPr="00CE2E62">
        <w:rPr>
          <w:rFonts w:ascii="Times New Roman" w:hAnsi="Times New Roman" w:cs="Times New Roman"/>
          <w:i/>
          <w:sz w:val="28"/>
          <w:szCs w:val="28"/>
        </w:rPr>
        <w:t xml:space="preserve">papillae </w:t>
      </w:r>
      <w:r w:rsidRPr="00CE2E62">
        <w:rPr>
          <w:rFonts w:ascii="Times New Roman" w:hAnsi="Times New Roman" w:cs="Times New Roman"/>
          <w:sz w:val="28"/>
          <w:szCs w:val="28"/>
        </w:rPr>
        <w:t>are small lateral folds of the lingual mucosa; they are poorly developed in humans</w:t>
      </w:r>
    </w:p>
    <w:p w:rsidR="002B7E92" w:rsidRPr="00CE2E62" w:rsidRDefault="002B7E92" w:rsidP="002B7E92">
      <w:pPr>
        <w:pStyle w:val="ListParagraph"/>
        <w:ind w:left="1905"/>
        <w:rPr>
          <w:rFonts w:ascii="Times New Roman" w:hAnsi="Times New Roman" w:cs="Times New Roman"/>
          <w:sz w:val="28"/>
          <w:szCs w:val="28"/>
        </w:rPr>
      </w:pPr>
      <w:r w:rsidRPr="00CE2E62">
        <w:rPr>
          <w:rFonts w:ascii="Times New Roman" w:hAnsi="Times New Roman" w:cs="Times New Roman"/>
          <w:i/>
          <w:sz w:val="28"/>
          <w:szCs w:val="28"/>
          <w:u w:val="single"/>
        </w:rPr>
        <w:t>-Filiform papillae:</w:t>
      </w:r>
      <w:r w:rsidRPr="00CE2E62">
        <w:rPr>
          <w:rFonts w:ascii="Times New Roman" w:hAnsi="Times New Roman" w:cs="Times New Roman"/>
          <w:sz w:val="28"/>
          <w:szCs w:val="28"/>
        </w:rPr>
        <w:t xml:space="preserve"> Scaly and threadlike papillae and pinkish-grey are </w:t>
      </w:r>
      <w:r w:rsidRPr="00CE2E62">
        <w:rPr>
          <w:rFonts w:ascii="Times New Roman" w:hAnsi="Times New Roman" w:cs="Times New Roman"/>
          <w:sz w:val="28"/>
          <w:szCs w:val="28"/>
        </w:rPr>
        <w:t>long and numerous and contain afferent nerve endings that are sensitive to touch</w:t>
      </w:r>
    </w:p>
    <w:p w:rsidR="002B7E92" w:rsidRPr="00CE2E62" w:rsidRDefault="002B7E92" w:rsidP="002B7E92">
      <w:pPr>
        <w:pStyle w:val="ListParagraph"/>
        <w:ind w:left="1905"/>
        <w:rPr>
          <w:rFonts w:ascii="Times New Roman" w:hAnsi="Times New Roman" w:cs="Times New Roman"/>
          <w:sz w:val="28"/>
          <w:szCs w:val="28"/>
        </w:rPr>
      </w:pPr>
      <w:r w:rsidRPr="00CE2E62">
        <w:rPr>
          <w:rFonts w:ascii="Times New Roman" w:hAnsi="Times New Roman" w:cs="Times New Roman"/>
          <w:i/>
          <w:sz w:val="28"/>
          <w:szCs w:val="28"/>
          <w:u w:val="single"/>
        </w:rPr>
        <w:t>-Fungiform papillae</w:t>
      </w:r>
      <w:r w:rsidRPr="00CE2E62">
        <w:rPr>
          <w:rFonts w:ascii="Times New Roman" w:hAnsi="Times New Roman" w:cs="Times New Roman"/>
          <w:sz w:val="28"/>
          <w:szCs w:val="28"/>
        </w:rPr>
        <w:t xml:space="preserve">: </w:t>
      </w:r>
      <w:r w:rsidRPr="00CE2E62">
        <w:rPr>
          <w:rFonts w:ascii="Times New Roman" w:hAnsi="Times New Roman" w:cs="Times New Roman"/>
          <w:sz w:val="28"/>
          <w:szCs w:val="28"/>
        </w:rPr>
        <w:t>are mushroom-shaped and appear as pink or red spots; they are scattered among the filiform papillae but are most numerous at the apex and sides of the tongue.</w:t>
      </w:r>
    </w:p>
    <w:p w:rsidR="002B7E92" w:rsidRPr="00CE2E62" w:rsidRDefault="002B7E92" w:rsidP="002B7E92">
      <w:pPr>
        <w:pStyle w:val="ListParagraph"/>
        <w:ind w:left="1905"/>
        <w:rPr>
          <w:rFonts w:ascii="Times New Roman" w:hAnsi="Times New Roman" w:cs="Times New Roman"/>
          <w:sz w:val="28"/>
          <w:szCs w:val="28"/>
        </w:rPr>
      </w:pPr>
      <w:r w:rsidRPr="00CE2E62">
        <w:rPr>
          <w:rFonts w:ascii="Times New Roman" w:hAnsi="Times New Roman" w:cs="Times New Roman"/>
          <w:noProof/>
          <w:sz w:val="28"/>
          <w:szCs w:val="28"/>
          <w:lang w:eastAsia="en-GB"/>
        </w:rPr>
        <w:drawing>
          <wp:inline distT="0" distB="0" distL="0" distR="0" wp14:anchorId="2C8405D6" wp14:editId="5FE0B07B">
            <wp:extent cx="3202810" cy="240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6">
                      <a:extLst>
                        <a:ext uri="{28A0092B-C50C-407E-A947-70E740481C1C}">
                          <a14:useLocalDpi xmlns:a14="http://schemas.microsoft.com/office/drawing/2010/main" val="0"/>
                        </a:ext>
                      </a:extLst>
                    </a:blip>
                    <a:stretch>
                      <a:fillRect/>
                    </a:stretch>
                  </pic:blipFill>
                  <pic:spPr>
                    <a:xfrm>
                      <a:off x="0" y="0"/>
                      <a:ext cx="3208970" cy="2404917"/>
                    </a:xfrm>
                    <a:prstGeom prst="rect">
                      <a:avLst/>
                    </a:prstGeom>
                  </pic:spPr>
                </pic:pic>
              </a:graphicData>
            </a:graphic>
          </wp:inline>
        </w:drawing>
      </w:r>
    </w:p>
    <w:p w:rsidR="002B7E92" w:rsidRPr="00CE2E62" w:rsidRDefault="002B7E92" w:rsidP="002B7E92">
      <w:pPr>
        <w:pStyle w:val="ListParagraph"/>
        <w:ind w:left="1905"/>
        <w:rPr>
          <w:rFonts w:ascii="Times New Roman" w:hAnsi="Times New Roman" w:cs="Times New Roman"/>
          <w:i/>
          <w:sz w:val="28"/>
          <w:szCs w:val="28"/>
        </w:rPr>
      </w:pPr>
      <w:r w:rsidRPr="00CE2E62">
        <w:rPr>
          <w:rFonts w:ascii="Times New Roman" w:hAnsi="Times New Roman" w:cs="Times New Roman"/>
          <w:sz w:val="28"/>
          <w:szCs w:val="28"/>
        </w:rPr>
        <w:t xml:space="preserve">The vallate, foliate, and most of the fungiform papillae contain </w:t>
      </w:r>
      <w:r w:rsidRPr="00CE2E62">
        <w:rPr>
          <w:rFonts w:ascii="Times New Roman" w:hAnsi="Times New Roman" w:cs="Times New Roman"/>
          <w:i/>
          <w:sz w:val="28"/>
          <w:szCs w:val="28"/>
        </w:rPr>
        <w:t>taste buds.</w:t>
      </w:r>
    </w:p>
    <w:p w:rsidR="002B7E92" w:rsidRPr="00CE2E62" w:rsidRDefault="002B7E92" w:rsidP="002B7E92">
      <w:pPr>
        <w:pStyle w:val="ListParagraph"/>
        <w:numPr>
          <w:ilvl w:val="0"/>
          <w:numId w:val="13"/>
        </w:numPr>
        <w:rPr>
          <w:rFonts w:ascii="Times New Roman" w:hAnsi="Times New Roman" w:cs="Times New Roman"/>
          <w:i/>
          <w:sz w:val="28"/>
          <w:szCs w:val="28"/>
        </w:rPr>
      </w:pPr>
      <w:r w:rsidRPr="00CE2E62">
        <w:rPr>
          <w:rFonts w:ascii="Times New Roman" w:hAnsi="Times New Roman" w:cs="Times New Roman"/>
          <w:b/>
          <w:sz w:val="28"/>
          <w:szCs w:val="28"/>
        </w:rPr>
        <w:t>Posterior part:</w:t>
      </w:r>
      <w:r w:rsidRPr="00CE2E62">
        <w:rPr>
          <w:rFonts w:ascii="Times New Roman" w:hAnsi="Times New Roman" w:cs="Times New Roman"/>
          <w:sz w:val="28"/>
          <w:szCs w:val="28"/>
        </w:rPr>
        <w:t xml:space="preserve"> </w:t>
      </w:r>
      <w:r w:rsidRPr="00CE2E62">
        <w:rPr>
          <w:rFonts w:ascii="Times New Roman" w:hAnsi="Times New Roman" w:cs="Times New Roman"/>
          <w:sz w:val="28"/>
          <w:szCs w:val="28"/>
        </w:rPr>
        <w:t>which lies in the oropharynx. It is that part located posterior to the terminal sulcus and the palatoglosseal arches (structures that demarcate the posterior boundary of the oral cavity).</w:t>
      </w:r>
      <w:r w:rsidRPr="00CE2E62">
        <w:rPr>
          <w:rFonts w:ascii="Times New Roman" w:hAnsi="Times New Roman" w:cs="Times New Roman"/>
          <w:sz w:val="28"/>
          <w:szCs w:val="28"/>
        </w:rPr>
        <w:t xml:space="preserve"> </w:t>
      </w:r>
      <w:r w:rsidRPr="00CE2E62">
        <w:rPr>
          <w:rFonts w:ascii="Times New Roman" w:hAnsi="Times New Roman" w:cs="Times New Roman"/>
          <w:sz w:val="28"/>
          <w:szCs w:val="28"/>
        </w:rPr>
        <w:t xml:space="preserve">. It has no lingual papillae but he underlying nodules of </w:t>
      </w:r>
      <w:r w:rsidRPr="00CE2E62">
        <w:rPr>
          <w:rFonts w:ascii="Times New Roman" w:hAnsi="Times New Roman" w:cs="Times New Roman"/>
          <w:i/>
          <w:sz w:val="28"/>
          <w:szCs w:val="28"/>
        </w:rPr>
        <w:t xml:space="preserve">lingual lymphatic follicles </w:t>
      </w:r>
      <w:r w:rsidRPr="00CE2E62">
        <w:rPr>
          <w:rFonts w:ascii="Times New Roman" w:hAnsi="Times New Roman" w:cs="Times New Roman"/>
          <w:sz w:val="28"/>
          <w:szCs w:val="28"/>
        </w:rPr>
        <w:t xml:space="preserve">give this part of the tongue its irregular, cobblestone appearance. The nodular masses of </w:t>
      </w:r>
      <w:r w:rsidRPr="00CE2E62">
        <w:rPr>
          <w:rFonts w:ascii="Times New Roman" w:hAnsi="Times New Roman" w:cs="Times New Roman"/>
          <w:b/>
          <w:sz w:val="28"/>
          <w:szCs w:val="28"/>
        </w:rPr>
        <w:t>lingual follicles</w:t>
      </w:r>
      <w:r w:rsidRPr="00CE2E62">
        <w:rPr>
          <w:rFonts w:ascii="Times New Roman" w:hAnsi="Times New Roman" w:cs="Times New Roman"/>
          <w:sz w:val="28"/>
          <w:szCs w:val="28"/>
        </w:rPr>
        <w:t xml:space="preserve"> are collectively known as the </w:t>
      </w:r>
      <w:r w:rsidRPr="00CE2E62">
        <w:rPr>
          <w:rFonts w:ascii="Times New Roman" w:hAnsi="Times New Roman" w:cs="Times New Roman"/>
          <w:i/>
          <w:sz w:val="28"/>
          <w:szCs w:val="28"/>
        </w:rPr>
        <w:t>lingual tonsil.</w:t>
      </w:r>
    </w:p>
    <w:p w:rsidR="002B7E92" w:rsidRPr="00CE2E62" w:rsidRDefault="002B7E92" w:rsidP="002B7E92">
      <w:pPr>
        <w:ind w:left="1545"/>
        <w:rPr>
          <w:rFonts w:ascii="Times New Roman" w:hAnsi="Times New Roman" w:cs="Times New Roman"/>
          <w:sz w:val="28"/>
          <w:szCs w:val="28"/>
        </w:rPr>
      </w:pPr>
      <w:r w:rsidRPr="00CE2E62">
        <w:rPr>
          <w:rFonts w:ascii="Times New Roman" w:hAnsi="Times New Roman" w:cs="Times New Roman"/>
          <w:noProof/>
          <w:sz w:val="28"/>
          <w:szCs w:val="28"/>
          <w:lang w:eastAsia="en-GB"/>
        </w:rPr>
        <w:lastRenderedPageBreak/>
        <w:drawing>
          <wp:inline distT="0" distB="0" distL="0" distR="0" wp14:anchorId="10D2D284" wp14:editId="02E2D3D2">
            <wp:extent cx="2876550" cy="25580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2).jpeg"/>
                    <pic:cNvPicPr/>
                  </pic:nvPicPr>
                  <pic:blipFill>
                    <a:blip r:embed="rId7">
                      <a:extLst>
                        <a:ext uri="{28A0092B-C50C-407E-A947-70E740481C1C}">
                          <a14:useLocalDpi xmlns:a14="http://schemas.microsoft.com/office/drawing/2010/main" val="0"/>
                        </a:ext>
                      </a:extLst>
                    </a:blip>
                    <a:stretch>
                      <a:fillRect/>
                    </a:stretch>
                  </pic:blipFill>
                  <pic:spPr>
                    <a:xfrm>
                      <a:off x="0" y="0"/>
                      <a:ext cx="2892776" cy="2572451"/>
                    </a:xfrm>
                    <a:prstGeom prst="rect">
                      <a:avLst/>
                    </a:prstGeom>
                  </pic:spPr>
                </pic:pic>
              </a:graphicData>
            </a:graphic>
          </wp:inline>
        </w:drawing>
      </w:r>
    </w:p>
    <w:p w:rsidR="00CB5204" w:rsidRPr="00CE2E62" w:rsidRDefault="003E1E60" w:rsidP="00710480">
      <w:pPr>
        <w:pStyle w:val="ListParagraph"/>
        <w:numPr>
          <w:ilvl w:val="0"/>
          <w:numId w:val="4"/>
        </w:numPr>
        <w:rPr>
          <w:rFonts w:ascii="Times New Roman" w:hAnsi="Times New Roman" w:cs="Times New Roman"/>
          <w:b/>
          <w:sz w:val="28"/>
          <w:szCs w:val="28"/>
        </w:rPr>
      </w:pPr>
      <w:r w:rsidRPr="00CE2E62">
        <w:rPr>
          <w:rFonts w:ascii="Times New Roman" w:hAnsi="Times New Roman" w:cs="Times New Roman"/>
          <w:b/>
          <w:sz w:val="28"/>
          <w:szCs w:val="28"/>
        </w:rPr>
        <w:t>A</w:t>
      </w:r>
      <w:r w:rsidR="003F4683" w:rsidRPr="00CE2E62">
        <w:rPr>
          <w:rFonts w:ascii="Times New Roman" w:hAnsi="Times New Roman" w:cs="Times New Roman"/>
          <w:b/>
          <w:sz w:val="28"/>
          <w:szCs w:val="28"/>
        </w:rPr>
        <w:t xml:space="preserve">n inferior surface: </w:t>
      </w:r>
      <w:r w:rsidR="003F4683" w:rsidRPr="00CE2E62">
        <w:rPr>
          <w:rFonts w:ascii="Times New Roman" w:hAnsi="Times New Roman" w:cs="Times New Roman"/>
          <w:sz w:val="28"/>
          <w:szCs w:val="28"/>
        </w:rPr>
        <w:t>is covered with a thin, transparent mucous membrane through which one can see underlying veins</w:t>
      </w:r>
      <w:r w:rsidR="003F4683" w:rsidRPr="00CE2E62">
        <w:rPr>
          <w:rFonts w:ascii="Times New Roman" w:hAnsi="Times New Roman" w:cs="Times New Roman"/>
          <w:sz w:val="28"/>
          <w:szCs w:val="28"/>
        </w:rPr>
        <w:t xml:space="preserve">. </w:t>
      </w:r>
      <w:r w:rsidR="003F4683" w:rsidRPr="00CE2E62">
        <w:rPr>
          <w:rFonts w:ascii="Times New Roman" w:hAnsi="Times New Roman" w:cs="Times New Roman"/>
          <w:sz w:val="28"/>
          <w:szCs w:val="28"/>
        </w:rPr>
        <w:t xml:space="preserve">With the tongue raised, the </w:t>
      </w:r>
      <w:r w:rsidR="003F4683" w:rsidRPr="00CE2E62">
        <w:rPr>
          <w:rFonts w:ascii="Times New Roman" w:hAnsi="Times New Roman" w:cs="Times New Roman"/>
          <w:b/>
          <w:sz w:val="28"/>
          <w:szCs w:val="28"/>
        </w:rPr>
        <w:t>lingual frenulum</w:t>
      </w:r>
      <w:r w:rsidR="003F4683" w:rsidRPr="00CE2E62">
        <w:rPr>
          <w:rFonts w:ascii="Times New Roman" w:hAnsi="Times New Roman" w:cs="Times New Roman"/>
          <w:sz w:val="28"/>
          <w:szCs w:val="28"/>
        </w:rPr>
        <w:t>, a large midline fold of mucosa that passes from the gingiva covering the lingual aspect of the anterior alveolar ridge to the posteroinferior surface of the tongue. The frenulum connects the tongue on the floor to the mouth while allowing the anterior part of the tongue to move freely.</w:t>
      </w:r>
    </w:p>
    <w:p w:rsidR="00710480" w:rsidRPr="00CE2E62" w:rsidRDefault="00710480" w:rsidP="00AF1F7E">
      <w:pPr>
        <w:rPr>
          <w:rFonts w:ascii="Times New Roman" w:hAnsi="Times New Roman" w:cs="Times New Roman"/>
          <w:sz w:val="28"/>
          <w:szCs w:val="28"/>
        </w:rPr>
      </w:pPr>
      <w:r w:rsidRPr="00CE2E62">
        <w:rPr>
          <w:rFonts w:ascii="Times New Roman" w:hAnsi="Times New Roman" w:cs="Times New Roman"/>
          <w:noProof/>
          <w:sz w:val="28"/>
          <w:szCs w:val="28"/>
          <w:lang w:eastAsia="en-GB"/>
        </w:rPr>
        <w:drawing>
          <wp:inline distT="0" distB="0" distL="0" distR="0">
            <wp:extent cx="2762250" cy="22904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7).jpeg"/>
                    <pic:cNvPicPr/>
                  </pic:nvPicPr>
                  <pic:blipFill>
                    <a:blip r:embed="rId8">
                      <a:extLst>
                        <a:ext uri="{28A0092B-C50C-407E-A947-70E740481C1C}">
                          <a14:useLocalDpi xmlns:a14="http://schemas.microsoft.com/office/drawing/2010/main" val="0"/>
                        </a:ext>
                      </a:extLst>
                    </a:blip>
                    <a:stretch>
                      <a:fillRect/>
                    </a:stretch>
                  </pic:blipFill>
                  <pic:spPr>
                    <a:xfrm>
                      <a:off x="0" y="0"/>
                      <a:ext cx="2783416" cy="2308013"/>
                    </a:xfrm>
                    <a:prstGeom prst="rect">
                      <a:avLst/>
                    </a:prstGeom>
                  </pic:spPr>
                </pic:pic>
              </a:graphicData>
            </a:graphic>
          </wp:inline>
        </w:drawing>
      </w:r>
      <w:r w:rsidRPr="00CE2E62">
        <w:rPr>
          <w:rFonts w:ascii="Times New Roman" w:hAnsi="Times New Roman" w:cs="Times New Roman"/>
          <w:noProof/>
          <w:sz w:val="28"/>
          <w:szCs w:val="28"/>
          <w:lang w:eastAsia="en-GB"/>
        </w:rPr>
        <w:drawing>
          <wp:inline distT="0" distB="0" distL="0" distR="0">
            <wp:extent cx="2905125" cy="25800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6).jpeg"/>
                    <pic:cNvPicPr/>
                  </pic:nvPicPr>
                  <pic:blipFill>
                    <a:blip r:embed="rId9">
                      <a:extLst>
                        <a:ext uri="{28A0092B-C50C-407E-A947-70E740481C1C}">
                          <a14:useLocalDpi xmlns:a14="http://schemas.microsoft.com/office/drawing/2010/main" val="0"/>
                        </a:ext>
                      </a:extLst>
                    </a:blip>
                    <a:stretch>
                      <a:fillRect/>
                    </a:stretch>
                  </pic:blipFill>
                  <pic:spPr>
                    <a:xfrm>
                      <a:off x="0" y="0"/>
                      <a:ext cx="2933933" cy="2605625"/>
                    </a:xfrm>
                    <a:prstGeom prst="rect">
                      <a:avLst/>
                    </a:prstGeom>
                  </pic:spPr>
                </pic:pic>
              </a:graphicData>
            </a:graphic>
          </wp:inline>
        </w:drawing>
      </w:r>
    </w:p>
    <w:p w:rsidR="00923A9C" w:rsidRPr="00CE2E62" w:rsidRDefault="00923A9C" w:rsidP="004118E2">
      <w:pPr>
        <w:rPr>
          <w:rFonts w:ascii="Times New Roman" w:hAnsi="Times New Roman" w:cs="Times New Roman"/>
          <w:sz w:val="28"/>
          <w:szCs w:val="28"/>
          <w:u w:val="single"/>
        </w:rPr>
      </w:pPr>
      <w:r w:rsidRPr="00CE2E62">
        <w:rPr>
          <w:rFonts w:ascii="Times New Roman" w:hAnsi="Times New Roman" w:cs="Times New Roman"/>
          <w:sz w:val="28"/>
          <w:szCs w:val="28"/>
          <w:u w:val="single"/>
        </w:rPr>
        <w:t>Relations:</w:t>
      </w:r>
    </w:p>
    <w:p w:rsidR="00923A9C" w:rsidRPr="00CE2E62" w:rsidRDefault="00923A9C" w:rsidP="00BF2362">
      <w:pPr>
        <w:spacing w:after="0" w:line="240" w:lineRule="auto"/>
        <w:rPr>
          <w:rFonts w:ascii="Times New Roman" w:hAnsi="Times New Roman" w:cs="Times New Roman"/>
          <w:sz w:val="28"/>
          <w:szCs w:val="28"/>
        </w:rPr>
      </w:pPr>
      <w:r w:rsidRPr="00CE2E62">
        <w:rPr>
          <w:rFonts w:ascii="Times New Roman" w:hAnsi="Times New Roman" w:cs="Times New Roman"/>
          <w:sz w:val="28"/>
          <w:szCs w:val="28"/>
        </w:rPr>
        <w:t>Anterior and lateral – teeth</w:t>
      </w:r>
    </w:p>
    <w:p w:rsidR="00923A9C" w:rsidRPr="00CE2E62" w:rsidRDefault="00923A9C" w:rsidP="00BF2362">
      <w:pPr>
        <w:spacing w:after="0" w:line="240" w:lineRule="auto"/>
        <w:rPr>
          <w:rFonts w:ascii="Times New Roman" w:hAnsi="Times New Roman" w:cs="Times New Roman"/>
          <w:sz w:val="28"/>
          <w:szCs w:val="28"/>
        </w:rPr>
      </w:pPr>
      <w:r w:rsidRPr="00CE2E62">
        <w:rPr>
          <w:rFonts w:ascii="Times New Roman" w:hAnsi="Times New Roman" w:cs="Times New Roman"/>
          <w:sz w:val="28"/>
          <w:szCs w:val="28"/>
        </w:rPr>
        <w:t>Superior – hard and soft palate</w:t>
      </w:r>
    </w:p>
    <w:p w:rsidR="00923A9C" w:rsidRPr="00CE2E62" w:rsidRDefault="00923A9C" w:rsidP="00BF2362">
      <w:pPr>
        <w:spacing w:after="0" w:line="240" w:lineRule="auto"/>
        <w:rPr>
          <w:rFonts w:ascii="Times New Roman" w:hAnsi="Times New Roman" w:cs="Times New Roman"/>
          <w:sz w:val="28"/>
          <w:szCs w:val="28"/>
        </w:rPr>
      </w:pPr>
      <w:r w:rsidRPr="00CE2E62">
        <w:rPr>
          <w:rFonts w:ascii="Times New Roman" w:hAnsi="Times New Roman" w:cs="Times New Roman"/>
          <w:sz w:val="28"/>
          <w:szCs w:val="28"/>
        </w:rPr>
        <w:t xml:space="preserve">Inferior </w:t>
      </w:r>
      <w:r w:rsidR="000922A2" w:rsidRPr="00CE2E62">
        <w:rPr>
          <w:rFonts w:ascii="Times New Roman" w:hAnsi="Times New Roman" w:cs="Times New Roman"/>
          <w:sz w:val="28"/>
          <w:szCs w:val="28"/>
        </w:rPr>
        <w:t>– mucosa of the floor of the oral cavity, sublingual salivary glands, posterior wall of oropharynx</w:t>
      </w:r>
    </w:p>
    <w:p w:rsidR="00BF2362" w:rsidRPr="00CE2E62" w:rsidRDefault="000922A2" w:rsidP="00BF2362">
      <w:pPr>
        <w:spacing w:after="0" w:line="240" w:lineRule="auto"/>
        <w:rPr>
          <w:rFonts w:ascii="Times New Roman" w:hAnsi="Times New Roman" w:cs="Times New Roman"/>
          <w:sz w:val="28"/>
          <w:szCs w:val="28"/>
        </w:rPr>
      </w:pPr>
      <w:r w:rsidRPr="00CE2E62">
        <w:rPr>
          <w:rFonts w:ascii="Times New Roman" w:hAnsi="Times New Roman" w:cs="Times New Roman"/>
          <w:sz w:val="28"/>
          <w:szCs w:val="28"/>
        </w:rPr>
        <w:t>Posterior – epiglottis, pharyngeal inlet</w:t>
      </w:r>
    </w:p>
    <w:p w:rsidR="000922A2" w:rsidRPr="00CE2E62" w:rsidRDefault="000922A2" w:rsidP="00BF2362">
      <w:pPr>
        <w:spacing w:after="0" w:line="240" w:lineRule="auto"/>
        <w:rPr>
          <w:rFonts w:ascii="Times New Roman" w:hAnsi="Times New Roman" w:cs="Times New Roman"/>
          <w:sz w:val="28"/>
          <w:szCs w:val="28"/>
        </w:rPr>
      </w:pPr>
      <w:r w:rsidRPr="00CE2E62">
        <w:rPr>
          <w:rFonts w:ascii="Times New Roman" w:hAnsi="Times New Roman" w:cs="Times New Roman"/>
          <w:sz w:val="28"/>
          <w:szCs w:val="28"/>
        </w:rPr>
        <w:t xml:space="preserve">Lateral – </w:t>
      </w:r>
      <w:r w:rsidR="002B400F" w:rsidRPr="00CE2E62">
        <w:rPr>
          <w:rFonts w:ascii="Times New Roman" w:hAnsi="Times New Roman" w:cs="Times New Roman"/>
          <w:sz w:val="28"/>
          <w:szCs w:val="28"/>
        </w:rPr>
        <w:t>palatoglosseal</w:t>
      </w:r>
      <w:r w:rsidRPr="00CE2E62">
        <w:rPr>
          <w:rFonts w:ascii="Times New Roman" w:hAnsi="Times New Roman" w:cs="Times New Roman"/>
          <w:sz w:val="28"/>
          <w:szCs w:val="28"/>
        </w:rPr>
        <w:t xml:space="preserve"> and palatopharyngeal arches</w:t>
      </w:r>
    </w:p>
    <w:p w:rsidR="00923A9C" w:rsidRPr="00CE2E62" w:rsidRDefault="00923A9C" w:rsidP="004118E2">
      <w:pPr>
        <w:rPr>
          <w:rFonts w:ascii="Times New Roman" w:hAnsi="Times New Roman" w:cs="Times New Roman"/>
          <w:b/>
          <w:sz w:val="36"/>
          <w:szCs w:val="36"/>
          <w:u w:val="single"/>
        </w:rPr>
      </w:pPr>
    </w:p>
    <w:p w:rsidR="00E46410" w:rsidRPr="00CE2E62" w:rsidRDefault="00B1502F" w:rsidP="004118E2">
      <w:pPr>
        <w:rPr>
          <w:rFonts w:ascii="Times New Roman" w:hAnsi="Times New Roman" w:cs="Times New Roman"/>
          <w:b/>
          <w:sz w:val="36"/>
          <w:szCs w:val="36"/>
          <w:u w:val="single"/>
        </w:rPr>
      </w:pPr>
      <w:r w:rsidRPr="00CE2E62">
        <w:rPr>
          <w:rFonts w:ascii="Times New Roman" w:hAnsi="Times New Roman" w:cs="Times New Roman"/>
          <w:b/>
          <w:sz w:val="36"/>
          <w:szCs w:val="36"/>
          <w:u w:val="single"/>
        </w:rPr>
        <w:lastRenderedPageBreak/>
        <w:t>Muscles of the tongue</w:t>
      </w:r>
    </w:p>
    <w:p w:rsidR="00B1502F" w:rsidRPr="00CE2E62" w:rsidRDefault="00B1502F" w:rsidP="004118E2">
      <w:pPr>
        <w:rPr>
          <w:rFonts w:ascii="Times New Roman" w:hAnsi="Times New Roman" w:cs="Times New Roman"/>
          <w:b/>
          <w:sz w:val="28"/>
          <w:szCs w:val="28"/>
          <w:u w:val="single"/>
        </w:rPr>
      </w:pPr>
      <w:r w:rsidRPr="00CE2E62">
        <w:rPr>
          <w:rFonts w:ascii="Times New Roman" w:hAnsi="Times New Roman" w:cs="Times New Roman"/>
          <w:b/>
          <w:sz w:val="28"/>
          <w:szCs w:val="28"/>
          <w:u w:val="single"/>
        </w:rPr>
        <w:t>Extrinsic muscles</w:t>
      </w:r>
    </w:p>
    <w:p w:rsidR="00B1502F" w:rsidRPr="00CE2E62" w:rsidRDefault="00214119" w:rsidP="004118E2">
      <w:pPr>
        <w:rPr>
          <w:rFonts w:ascii="Times New Roman" w:hAnsi="Times New Roman" w:cs="Times New Roman"/>
          <w:b/>
          <w:sz w:val="28"/>
          <w:szCs w:val="28"/>
          <w:u w:val="single"/>
        </w:rPr>
      </w:pPr>
      <w:r>
        <w:rPr>
          <w:rFonts w:ascii="Times New Roman" w:hAnsi="Times New Roman" w:cs="Times New Roman"/>
          <w:b/>
          <w:noProof/>
          <w:sz w:val="28"/>
          <w:szCs w:val="28"/>
          <w:u w:val="single"/>
          <w:lang w:eastAsia="en-GB"/>
        </w:rPr>
        <w:drawing>
          <wp:inline distT="0" distB="0" distL="0" distR="0">
            <wp:extent cx="4067175" cy="3005997"/>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 (17).jpeg"/>
                    <pic:cNvPicPr/>
                  </pic:nvPicPr>
                  <pic:blipFill>
                    <a:blip r:embed="rId10">
                      <a:extLst>
                        <a:ext uri="{28A0092B-C50C-407E-A947-70E740481C1C}">
                          <a14:useLocalDpi xmlns:a14="http://schemas.microsoft.com/office/drawing/2010/main" val="0"/>
                        </a:ext>
                      </a:extLst>
                    </a:blip>
                    <a:stretch>
                      <a:fillRect/>
                    </a:stretch>
                  </pic:blipFill>
                  <pic:spPr>
                    <a:xfrm>
                      <a:off x="0" y="0"/>
                      <a:ext cx="4088902" cy="3022055"/>
                    </a:xfrm>
                    <a:prstGeom prst="rect">
                      <a:avLst/>
                    </a:prstGeom>
                  </pic:spPr>
                </pic:pic>
              </a:graphicData>
            </a:graphic>
          </wp:inline>
        </w:drawing>
      </w:r>
    </w:p>
    <w:tbl>
      <w:tblPr>
        <w:tblStyle w:val="TableGrid"/>
        <w:tblW w:w="0" w:type="auto"/>
        <w:tblLook w:val="04A0" w:firstRow="1" w:lastRow="0" w:firstColumn="1" w:lastColumn="0" w:noHBand="0" w:noVBand="1"/>
      </w:tblPr>
      <w:tblGrid>
        <w:gridCol w:w="1741"/>
        <w:gridCol w:w="2082"/>
        <w:gridCol w:w="1701"/>
        <w:gridCol w:w="1688"/>
        <w:gridCol w:w="1804"/>
      </w:tblGrid>
      <w:tr w:rsidR="00B1502F" w:rsidRPr="00CE2E62" w:rsidTr="006B1C12">
        <w:tc>
          <w:tcPr>
            <w:tcW w:w="1741" w:type="dxa"/>
          </w:tcPr>
          <w:p w:rsidR="00B1502F" w:rsidRPr="00CE2E62" w:rsidRDefault="00B1502F" w:rsidP="004118E2">
            <w:pPr>
              <w:rPr>
                <w:rFonts w:ascii="Times New Roman" w:hAnsi="Times New Roman" w:cs="Times New Roman"/>
                <w:b/>
                <w:sz w:val="28"/>
                <w:szCs w:val="28"/>
              </w:rPr>
            </w:pPr>
            <w:r w:rsidRPr="00CE2E62">
              <w:rPr>
                <w:rFonts w:ascii="Times New Roman" w:hAnsi="Times New Roman" w:cs="Times New Roman"/>
                <w:b/>
                <w:sz w:val="28"/>
                <w:szCs w:val="28"/>
              </w:rPr>
              <w:t>Muscle</w:t>
            </w:r>
          </w:p>
        </w:tc>
        <w:tc>
          <w:tcPr>
            <w:tcW w:w="2082" w:type="dxa"/>
          </w:tcPr>
          <w:p w:rsidR="00B1502F" w:rsidRPr="00CE2E62" w:rsidRDefault="00B1502F" w:rsidP="004118E2">
            <w:pPr>
              <w:rPr>
                <w:rFonts w:ascii="Times New Roman" w:hAnsi="Times New Roman" w:cs="Times New Roman"/>
                <w:b/>
                <w:sz w:val="28"/>
                <w:szCs w:val="28"/>
                <w:u w:val="single"/>
              </w:rPr>
            </w:pPr>
            <w:r w:rsidRPr="00CE2E62">
              <w:rPr>
                <w:rFonts w:ascii="Times New Roman" w:hAnsi="Times New Roman" w:cs="Times New Roman"/>
                <w:b/>
                <w:sz w:val="28"/>
                <w:szCs w:val="28"/>
              </w:rPr>
              <w:t>Origin</w:t>
            </w:r>
          </w:p>
        </w:tc>
        <w:tc>
          <w:tcPr>
            <w:tcW w:w="1701" w:type="dxa"/>
          </w:tcPr>
          <w:p w:rsidR="00B1502F" w:rsidRPr="00CE2E62" w:rsidRDefault="00B1502F" w:rsidP="004118E2">
            <w:pPr>
              <w:rPr>
                <w:rFonts w:ascii="Times New Roman" w:hAnsi="Times New Roman" w:cs="Times New Roman"/>
                <w:b/>
                <w:sz w:val="28"/>
                <w:szCs w:val="28"/>
                <w:u w:val="single"/>
              </w:rPr>
            </w:pPr>
            <w:r w:rsidRPr="00CE2E62">
              <w:rPr>
                <w:rFonts w:ascii="Times New Roman" w:hAnsi="Times New Roman" w:cs="Times New Roman"/>
                <w:b/>
                <w:sz w:val="28"/>
                <w:szCs w:val="28"/>
              </w:rPr>
              <w:t>Insertion</w:t>
            </w:r>
          </w:p>
        </w:tc>
        <w:tc>
          <w:tcPr>
            <w:tcW w:w="1688" w:type="dxa"/>
          </w:tcPr>
          <w:p w:rsidR="00B1502F" w:rsidRPr="00CE2E62" w:rsidRDefault="00B1502F" w:rsidP="004118E2">
            <w:pPr>
              <w:rPr>
                <w:rFonts w:ascii="Times New Roman" w:hAnsi="Times New Roman" w:cs="Times New Roman"/>
                <w:b/>
                <w:sz w:val="28"/>
                <w:szCs w:val="28"/>
              </w:rPr>
            </w:pPr>
            <w:r w:rsidRPr="00CE2E62">
              <w:rPr>
                <w:rFonts w:ascii="Times New Roman" w:hAnsi="Times New Roman" w:cs="Times New Roman"/>
                <w:b/>
                <w:sz w:val="28"/>
                <w:szCs w:val="28"/>
              </w:rPr>
              <w:t>Innervation</w:t>
            </w:r>
          </w:p>
        </w:tc>
        <w:tc>
          <w:tcPr>
            <w:tcW w:w="1804" w:type="dxa"/>
          </w:tcPr>
          <w:p w:rsidR="00B1502F" w:rsidRPr="00CE2E62" w:rsidRDefault="00B1502F" w:rsidP="004118E2">
            <w:pPr>
              <w:rPr>
                <w:rFonts w:ascii="Times New Roman" w:hAnsi="Times New Roman" w:cs="Times New Roman"/>
                <w:b/>
                <w:sz w:val="28"/>
                <w:szCs w:val="28"/>
              </w:rPr>
            </w:pPr>
            <w:r w:rsidRPr="00CE2E62">
              <w:rPr>
                <w:rFonts w:ascii="Times New Roman" w:hAnsi="Times New Roman" w:cs="Times New Roman"/>
                <w:b/>
                <w:sz w:val="28"/>
                <w:szCs w:val="28"/>
              </w:rPr>
              <w:t>Main Action</w:t>
            </w:r>
          </w:p>
        </w:tc>
      </w:tr>
      <w:tr w:rsidR="00B1502F" w:rsidRPr="00CE2E62" w:rsidTr="006B1C12">
        <w:tc>
          <w:tcPr>
            <w:tcW w:w="1741" w:type="dxa"/>
          </w:tcPr>
          <w:p w:rsidR="00B1502F" w:rsidRPr="00CE2E62" w:rsidRDefault="00B1502F" w:rsidP="004118E2">
            <w:pPr>
              <w:rPr>
                <w:rFonts w:ascii="Times New Roman" w:hAnsi="Times New Roman" w:cs="Times New Roman"/>
                <w:sz w:val="24"/>
                <w:szCs w:val="24"/>
              </w:rPr>
            </w:pPr>
            <w:r w:rsidRPr="00CE2E62">
              <w:rPr>
                <w:rFonts w:ascii="Times New Roman" w:hAnsi="Times New Roman" w:cs="Times New Roman"/>
                <w:sz w:val="24"/>
                <w:szCs w:val="24"/>
              </w:rPr>
              <w:t>Genioglossus</w:t>
            </w:r>
          </w:p>
        </w:tc>
        <w:tc>
          <w:tcPr>
            <w:tcW w:w="2082" w:type="dxa"/>
          </w:tcPr>
          <w:p w:rsidR="00B1502F" w:rsidRPr="00CE2E62" w:rsidRDefault="00B1502F" w:rsidP="004118E2">
            <w:pPr>
              <w:rPr>
                <w:rFonts w:ascii="Times New Roman" w:hAnsi="Times New Roman" w:cs="Times New Roman"/>
                <w:sz w:val="24"/>
                <w:szCs w:val="24"/>
              </w:rPr>
            </w:pPr>
            <w:r w:rsidRPr="00CE2E62">
              <w:rPr>
                <w:rFonts w:ascii="Times New Roman" w:hAnsi="Times New Roman" w:cs="Times New Roman"/>
                <w:sz w:val="24"/>
                <w:szCs w:val="24"/>
              </w:rPr>
              <w:t>Superior part of mental spine of mandible.</w:t>
            </w:r>
          </w:p>
        </w:tc>
        <w:tc>
          <w:tcPr>
            <w:tcW w:w="1701" w:type="dxa"/>
          </w:tcPr>
          <w:p w:rsidR="00B1502F" w:rsidRPr="00CE2E62" w:rsidRDefault="006B1C12" w:rsidP="004118E2">
            <w:pPr>
              <w:rPr>
                <w:rFonts w:ascii="Times New Roman" w:hAnsi="Times New Roman" w:cs="Times New Roman"/>
                <w:sz w:val="24"/>
                <w:szCs w:val="24"/>
              </w:rPr>
            </w:pPr>
            <w:r w:rsidRPr="00CE2E62">
              <w:rPr>
                <w:rFonts w:ascii="Times New Roman" w:hAnsi="Times New Roman" w:cs="Times New Roman"/>
                <w:sz w:val="24"/>
                <w:szCs w:val="24"/>
              </w:rPr>
              <w:t>Dorsum of tongue and body of hyoid bone</w:t>
            </w:r>
          </w:p>
        </w:tc>
        <w:tc>
          <w:tcPr>
            <w:tcW w:w="1688" w:type="dxa"/>
          </w:tcPr>
          <w:p w:rsidR="00B1502F" w:rsidRPr="00CE2E62" w:rsidRDefault="006B1C12" w:rsidP="004118E2">
            <w:pPr>
              <w:rPr>
                <w:rFonts w:ascii="Times New Roman" w:hAnsi="Times New Roman" w:cs="Times New Roman"/>
                <w:sz w:val="24"/>
                <w:szCs w:val="24"/>
              </w:rPr>
            </w:pPr>
            <w:r w:rsidRPr="00CE2E62">
              <w:rPr>
                <w:rFonts w:ascii="Times New Roman" w:hAnsi="Times New Roman" w:cs="Times New Roman"/>
                <w:sz w:val="24"/>
                <w:szCs w:val="24"/>
              </w:rPr>
              <w:t>Hypoglossal nerve (CN XII)</w:t>
            </w:r>
          </w:p>
        </w:tc>
        <w:tc>
          <w:tcPr>
            <w:tcW w:w="1804" w:type="dxa"/>
          </w:tcPr>
          <w:p w:rsidR="00B1502F" w:rsidRPr="00CE2E62" w:rsidRDefault="006D5C6B" w:rsidP="004118E2">
            <w:pPr>
              <w:rPr>
                <w:rFonts w:ascii="Times New Roman" w:hAnsi="Times New Roman" w:cs="Times New Roman"/>
                <w:sz w:val="24"/>
                <w:szCs w:val="24"/>
              </w:rPr>
            </w:pPr>
            <w:r w:rsidRPr="00CE2E62">
              <w:rPr>
                <w:rFonts w:ascii="Times New Roman" w:hAnsi="Times New Roman" w:cs="Times New Roman"/>
                <w:sz w:val="24"/>
                <w:szCs w:val="24"/>
              </w:rPr>
              <w:t>Depresses tongue; its posterior part pulls tongue anteriorly for protrusion</w:t>
            </w:r>
          </w:p>
        </w:tc>
      </w:tr>
      <w:tr w:rsidR="00B1502F" w:rsidRPr="00CE2E62" w:rsidTr="006B1C12">
        <w:tc>
          <w:tcPr>
            <w:tcW w:w="1741" w:type="dxa"/>
          </w:tcPr>
          <w:p w:rsidR="00B1502F" w:rsidRPr="00CE2E62" w:rsidRDefault="00B1502F" w:rsidP="004118E2">
            <w:pPr>
              <w:rPr>
                <w:rFonts w:ascii="Times New Roman" w:hAnsi="Times New Roman" w:cs="Times New Roman"/>
                <w:sz w:val="24"/>
                <w:szCs w:val="24"/>
              </w:rPr>
            </w:pPr>
            <w:r w:rsidRPr="00CE2E62">
              <w:rPr>
                <w:rFonts w:ascii="Times New Roman" w:hAnsi="Times New Roman" w:cs="Times New Roman"/>
                <w:sz w:val="24"/>
                <w:szCs w:val="24"/>
              </w:rPr>
              <w:t>Hyoglossus</w:t>
            </w:r>
          </w:p>
        </w:tc>
        <w:tc>
          <w:tcPr>
            <w:tcW w:w="2082" w:type="dxa"/>
          </w:tcPr>
          <w:p w:rsidR="00B1502F" w:rsidRPr="00CE2E62" w:rsidRDefault="00B1502F" w:rsidP="004118E2">
            <w:pPr>
              <w:rPr>
                <w:rFonts w:ascii="Times New Roman" w:hAnsi="Times New Roman" w:cs="Times New Roman"/>
                <w:sz w:val="24"/>
                <w:szCs w:val="24"/>
              </w:rPr>
            </w:pPr>
            <w:r w:rsidRPr="00CE2E62">
              <w:rPr>
                <w:rFonts w:ascii="Times New Roman" w:hAnsi="Times New Roman" w:cs="Times New Roman"/>
                <w:sz w:val="24"/>
                <w:szCs w:val="24"/>
              </w:rPr>
              <w:t>Body and greater horn of hyoid bone</w:t>
            </w:r>
          </w:p>
        </w:tc>
        <w:tc>
          <w:tcPr>
            <w:tcW w:w="1701" w:type="dxa"/>
          </w:tcPr>
          <w:p w:rsidR="00B1502F" w:rsidRPr="00CE2E62" w:rsidRDefault="006B1C12" w:rsidP="004118E2">
            <w:pPr>
              <w:rPr>
                <w:rFonts w:ascii="Times New Roman" w:hAnsi="Times New Roman" w:cs="Times New Roman"/>
                <w:sz w:val="24"/>
                <w:szCs w:val="24"/>
              </w:rPr>
            </w:pPr>
            <w:r w:rsidRPr="00CE2E62">
              <w:rPr>
                <w:rFonts w:ascii="Times New Roman" w:hAnsi="Times New Roman" w:cs="Times New Roman"/>
                <w:sz w:val="24"/>
                <w:szCs w:val="24"/>
              </w:rPr>
              <w:t>Side and inferior aspect of tongue</w:t>
            </w:r>
          </w:p>
        </w:tc>
        <w:tc>
          <w:tcPr>
            <w:tcW w:w="1688" w:type="dxa"/>
          </w:tcPr>
          <w:p w:rsidR="00B1502F" w:rsidRPr="00CE2E62" w:rsidRDefault="006B1C12" w:rsidP="004118E2">
            <w:pPr>
              <w:rPr>
                <w:rFonts w:ascii="Times New Roman" w:hAnsi="Times New Roman" w:cs="Times New Roman"/>
                <w:b/>
                <w:sz w:val="24"/>
                <w:szCs w:val="24"/>
                <w:u w:val="single"/>
              </w:rPr>
            </w:pPr>
            <w:r w:rsidRPr="00CE2E62">
              <w:rPr>
                <w:rFonts w:ascii="Times New Roman" w:hAnsi="Times New Roman" w:cs="Times New Roman"/>
                <w:sz w:val="24"/>
                <w:szCs w:val="24"/>
              </w:rPr>
              <w:t>Hypoglossal nerve (CN XII)</w:t>
            </w:r>
          </w:p>
        </w:tc>
        <w:tc>
          <w:tcPr>
            <w:tcW w:w="1804" w:type="dxa"/>
          </w:tcPr>
          <w:p w:rsidR="00B1502F" w:rsidRPr="00CE2E62" w:rsidRDefault="006D5C6B" w:rsidP="004118E2">
            <w:pPr>
              <w:rPr>
                <w:rFonts w:ascii="Times New Roman" w:hAnsi="Times New Roman" w:cs="Times New Roman"/>
                <w:sz w:val="24"/>
                <w:szCs w:val="24"/>
              </w:rPr>
            </w:pPr>
            <w:r w:rsidRPr="00CE2E62">
              <w:rPr>
                <w:rFonts w:ascii="Times New Roman" w:hAnsi="Times New Roman" w:cs="Times New Roman"/>
                <w:sz w:val="24"/>
                <w:szCs w:val="24"/>
              </w:rPr>
              <w:t>Depresses and retracts tongue</w:t>
            </w:r>
          </w:p>
        </w:tc>
      </w:tr>
      <w:tr w:rsidR="00B1502F" w:rsidRPr="00CE2E62" w:rsidTr="006B1C12">
        <w:tc>
          <w:tcPr>
            <w:tcW w:w="1741" w:type="dxa"/>
          </w:tcPr>
          <w:p w:rsidR="00B1502F" w:rsidRPr="00CE2E62" w:rsidRDefault="00B1502F" w:rsidP="004118E2">
            <w:pPr>
              <w:rPr>
                <w:rFonts w:ascii="Times New Roman" w:hAnsi="Times New Roman" w:cs="Times New Roman"/>
                <w:sz w:val="24"/>
                <w:szCs w:val="24"/>
              </w:rPr>
            </w:pPr>
            <w:r w:rsidRPr="00CE2E62">
              <w:rPr>
                <w:rFonts w:ascii="Times New Roman" w:hAnsi="Times New Roman" w:cs="Times New Roman"/>
                <w:sz w:val="24"/>
                <w:szCs w:val="24"/>
              </w:rPr>
              <w:t>Styloglossus</w:t>
            </w:r>
          </w:p>
        </w:tc>
        <w:tc>
          <w:tcPr>
            <w:tcW w:w="2082" w:type="dxa"/>
          </w:tcPr>
          <w:p w:rsidR="00B1502F" w:rsidRPr="00CE2E62" w:rsidRDefault="00B1502F" w:rsidP="004118E2">
            <w:pPr>
              <w:rPr>
                <w:rFonts w:ascii="Times New Roman" w:hAnsi="Times New Roman" w:cs="Times New Roman"/>
                <w:sz w:val="24"/>
                <w:szCs w:val="24"/>
              </w:rPr>
            </w:pPr>
            <w:r w:rsidRPr="00CE2E62">
              <w:rPr>
                <w:rFonts w:ascii="Times New Roman" w:hAnsi="Times New Roman" w:cs="Times New Roman"/>
                <w:sz w:val="24"/>
                <w:szCs w:val="24"/>
              </w:rPr>
              <w:t>Styloid process and stylohyoid ligament.</w:t>
            </w:r>
          </w:p>
        </w:tc>
        <w:tc>
          <w:tcPr>
            <w:tcW w:w="1701" w:type="dxa"/>
          </w:tcPr>
          <w:p w:rsidR="00B1502F" w:rsidRPr="00CE2E62" w:rsidRDefault="006B1C12" w:rsidP="004118E2">
            <w:pPr>
              <w:rPr>
                <w:rFonts w:ascii="Times New Roman" w:hAnsi="Times New Roman" w:cs="Times New Roman"/>
                <w:sz w:val="24"/>
                <w:szCs w:val="24"/>
              </w:rPr>
            </w:pPr>
            <w:r w:rsidRPr="00CE2E62">
              <w:rPr>
                <w:rFonts w:ascii="Times New Roman" w:hAnsi="Times New Roman" w:cs="Times New Roman"/>
                <w:sz w:val="24"/>
                <w:szCs w:val="24"/>
              </w:rPr>
              <w:t>Side and inferior aspect of tongue</w:t>
            </w:r>
          </w:p>
        </w:tc>
        <w:tc>
          <w:tcPr>
            <w:tcW w:w="1688" w:type="dxa"/>
          </w:tcPr>
          <w:p w:rsidR="00B1502F" w:rsidRPr="00CE2E62" w:rsidRDefault="006B1C12" w:rsidP="004118E2">
            <w:pPr>
              <w:rPr>
                <w:rFonts w:ascii="Times New Roman" w:hAnsi="Times New Roman" w:cs="Times New Roman"/>
                <w:b/>
                <w:sz w:val="24"/>
                <w:szCs w:val="24"/>
                <w:u w:val="single"/>
              </w:rPr>
            </w:pPr>
            <w:r w:rsidRPr="00CE2E62">
              <w:rPr>
                <w:rFonts w:ascii="Times New Roman" w:hAnsi="Times New Roman" w:cs="Times New Roman"/>
                <w:sz w:val="24"/>
                <w:szCs w:val="24"/>
              </w:rPr>
              <w:t>Hypoglossal nerve (CN XII)</w:t>
            </w:r>
          </w:p>
        </w:tc>
        <w:tc>
          <w:tcPr>
            <w:tcW w:w="1804" w:type="dxa"/>
          </w:tcPr>
          <w:p w:rsidR="00B1502F" w:rsidRPr="00CE2E62" w:rsidRDefault="00333300" w:rsidP="004118E2">
            <w:pPr>
              <w:rPr>
                <w:rFonts w:ascii="Times New Roman" w:hAnsi="Times New Roman" w:cs="Times New Roman"/>
                <w:sz w:val="24"/>
                <w:szCs w:val="24"/>
              </w:rPr>
            </w:pPr>
            <w:r w:rsidRPr="00CE2E62">
              <w:rPr>
                <w:rFonts w:ascii="Times New Roman" w:hAnsi="Times New Roman" w:cs="Times New Roman"/>
                <w:sz w:val="24"/>
                <w:szCs w:val="24"/>
              </w:rPr>
              <w:t>Retracts tongue and draws it up to create a trough for swallowing</w:t>
            </w:r>
          </w:p>
        </w:tc>
      </w:tr>
      <w:tr w:rsidR="00B1502F" w:rsidRPr="00CE2E62" w:rsidTr="006B1C12">
        <w:tc>
          <w:tcPr>
            <w:tcW w:w="1741" w:type="dxa"/>
          </w:tcPr>
          <w:p w:rsidR="00B1502F" w:rsidRPr="00CE2E62" w:rsidRDefault="00B1502F" w:rsidP="004118E2">
            <w:pPr>
              <w:rPr>
                <w:rFonts w:ascii="Times New Roman" w:hAnsi="Times New Roman" w:cs="Times New Roman"/>
                <w:sz w:val="24"/>
                <w:szCs w:val="24"/>
              </w:rPr>
            </w:pPr>
            <w:r w:rsidRPr="00CE2E62">
              <w:rPr>
                <w:rFonts w:ascii="Times New Roman" w:hAnsi="Times New Roman" w:cs="Times New Roman"/>
                <w:sz w:val="24"/>
                <w:szCs w:val="24"/>
              </w:rPr>
              <w:t>Palatoglossus</w:t>
            </w:r>
          </w:p>
        </w:tc>
        <w:tc>
          <w:tcPr>
            <w:tcW w:w="2082" w:type="dxa"/>
          </w:tcPr>
          <w:p w:rsidR="00B1502F" w:rsidRPr="00CE2E62" w:rsidRDefault="00B1502F" w:rsidP="004118E2">
            <w:pPr>
              <w:rPr>
                <w:rFonts w:ascii="Times New Roman" w:hAnsi="Times New Roman" w:cs="Times New Roman"/>
                <w:sz w:val="24"/>
                <w:szCs w:val="24"/>
              </w:rPr>
            </w:pPr>
            <w:r w:rsidRPr="00CE2E62">
              <w:rPr>
                <w:rFonts w:ascii="Times New Roman" w:hAnsi="Times New Roman" w:cs="Times New Roman"/>
                <w:sz w:val="24"/>
                <w:szCs w:val="24"/>
              </w:rPr>
              <w:t>Palatine aponeurosis of soft palate</w:t>
            </w:r>
          </w:p>
        </w:tc>
        <w:tc>
          <w:tcPr>
            <w:tcW w:w="1701" w:type="dxa"/>
          </w:tcPr>
          <w:p w:rsidR="00B1502F" w:rsidRPr="00CE2E62" w:rsidRDefault="006B1C12" w:rsidP="004118E2">
            <w:pPr>
              <w:rPr>
                <w:rFonts w:ascii="Times New Roman" w:hAnsi="Times New Roman" w:cs="Times New Roman"/>
                <w:sz w:val="24"/>
                <w:szCs w:val="24"/>
              </w:rPr>
            </w:pPr>
            <w:r w:rsidRPr="00CE2E62">
              <w:rPr>
                <w:rFonts w:ascii="Times New Roman" w:hAnsi="Times New Roman" w:cs="Times New Roman"/>
                <w:sz w:val="24"/>
                <w:szCs w:val="24"/>
              </w:rPr>
              <w:t>Side of tongue</w:t>
            </w:r>
          </w:p>
        </w:tc>
        <w:tc>
          <w:tcPr>
            <w:tcW w:w="1688" w:type="dxa"/>
          </w:tcPr>
          <w:p w:rsidR="00B1502F" w:rsidRPr="00CE2E62" w:rsidRDefault="006B1C12" w:rsidP="004118E2">
            <w:pPr>
              <w:rPr>
                <w:rFonts w:ascii="Times New Roman" w:hAnsi="Times New Roman" w:cs="Times New Roman"/>
                <w:sz w:val="24"/>
                <w:szCs w:val="24"/>
              </w:rPr>
            </w:pPr>
            <w:r w:rsidRPr="00CE2E62">
              <w:rPr>
                <w:rFonts w:ascii="Times New Roman" w:hAnsi="Times New Roman" w:cs="Times New Roman"/>
                <w:sz w:val="24"/>
                <w:szCs w:val="24"/>
              </w:rPr>
              <w:t>Cranial</w:t>
            </w:r>
            <w:r w:rsidR="006D5C6B" w:rsidRPr="00CE2E62">
              <w:rPr>
                <w:rFonts w:ascii="Times New Roman" w:hAnsi="Times New Roman" w:cs="Times New Roman"/>
                <w:sz w:val="24"/>
                <w:szCs w:val="24"/>
              </w:rPr>
              <w:t xml:space="preserve"> root of CN XI via pharyngeal branch of CN X and pharyngeal plexus</w:t>
            </w:r>
          </w:p>
        </w:tc>
        <w:tc>
          <w:tcPr>
            <w:tcW w:w="1804" w:type="dxa"/>
          </w:tcPr>
          <w:p w:rsidR="00B1502F" w:rsidRPr="00CE2E62" w:rsidRDefault="00333300" w:rsidP="004118E2">
            <w:pPr>
              <w:rPr>
                <w:rFonts w:ascii="Times New Roman" w:hAnsi="Times New Roman" w:cs="Times New Roman"/>
                <w:sz w:val="24"/>
                <w:szCs w:val="24"/>
              </w:rPr>
            </w:pPr>
            <w:r w:rsidRPr="00CE2E62">
              <w:rPr>
                <w:rFonts w:ascii="Times New Roman" w:hAnsi="Times New Roman" w:cs="Times New Roman"/>
                <w:sz w:val="24"/>
                <w:szCs w:val="24"/>
              </w:rPr>
              <w:t>Elevates posterior part of tongue</w:t>
            </w:r>
          </w:p>
        </w:tc>
      </w:tr>
    </w:tbl>
    <w:p w:rsidR="00B1502F" w:rsidRPr="00CE2E62" w:rsidRDefault="00B1502F" w:rsidP="004118E2">
      <w:pPr>
        <w:rPr>
          <w:rFonts w:ascii="Times New Roman" w:hAnsi="Times New Roman" w:cs="Times New Roman"/>
          <w:b/>
          <w:sz w:val="36"/>
          <w:szCs w:val="36"/>
          <w:u w:val="single"/>
        </w:rPr>
      </w:pPr>
    </w:p>
    <w:p w:rsidR="00204602" w:rsidRPr="00CE2E62" w:rsidRDefault="001A0FC9" w:rsidP="00AC6A59">
      <w:pPr>
        <w:rPr>
          <w:rFonts w:ascii="Times New Roman" w:hAnsi="Times New Roman" w:cs="Times New Roman"/>
          <w:b/>
          <w:sz w:val="36"/>
          <w:szCs w:val="36"/>
          <w:u w:val="single"/>
        </w:rPr>
      </w:pPr>
      <w:r>
        <w:rPr>
          <w:rFonts w:ascii="Times New Roman" w:hAnsi="Times New Roman" w:cs="Times New Roman"/>
          <w:b/>
          <w:noProof/>
          <w:sz w:val="36"/>
          <w:szCs w:val="36"/>
          <w:u w:val="single"/>
          <w:lang w:eastAsia="en-GB"/>
        </w:rPr>
        <w:lastRenderedPageBreak/>
        <w:drawing>
          <wp:inline distT="0" distB="0" distL="0" distR="0">
            <wp:extent cx="2885625" cy="2028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 (16).jpeg"/>
                    <pic:cNvPicPr/>
                  </pic:nvPicPr>
                  <pic:blipFill>
                    <a:blip r:embed="rId11">
                      <a:extLst>
                        <a:ext uri="{28A0092B-C50C-407E-A947-70E740481C1C}">
                          <a14:useLocalDpi xmlns:a14="http://schemas.microsoft.com/office/drawing/2010/main" val="0"/>
                        </a:ext>
                      </a:extLst>
                    </a:blip>
                    <a:stretch>
                      <a:fillRect/>
                    </a:stretch>
                  </pic:blipFill>
                  <pic:spPr>
                    <a:xfrm>
                      <a:off x="0" y="0"/>
                      <a:ext cx="2889792" cy="2031755"/>
                    </a:xfrm>
                    <a:prstGeom prst="rect">
                      <a:avLst/>
                    </a:prstGeom>
                  </pic:spPr>
                </pic:pic>
              </a:graphicData>
            </a:graphic>
          </wp:inline>
        </w:drawing>
      </w:r>
    </w:p>
    <w:p w:rsidR="00B1502F" w:rsidRPr="00CE2E62" w:rsidRDefault="00E21719" w:rsidP="00AC6A59">
      <w:pPr>
        <w:rPr>
          <w:rFonts w:ascii="Times New Roman" w:hAnsi="Times New Roman" w:cs="Times New Roman"/>
          <w:b/>
          <w:sz w:val="28"/>
          <w:szCs w:val="28"/>
          <w:u w:val="single"/>
        </w:rPr>
      </w:pPr>
      <w:r w:rsidRPr="00CE2E62">
        <w:rPr>
          <w:rFonts w:ascii="Times New Roman" w:hAnsi="Times New Roman" w:cs="Times New Roman"/>
          <w:b/>
          <w:sz w:val="28"/>
          <w:szCs w:val="28"/>
          <w:u w:val="single"/>
        </w:rPr>
        <w:t>Intrinsic muscles</w:t>
      </w:r>
    </w:p>
    <w:p w:rsidR="00A8458A" w:rsidRPr="00CE2E62" w:rsidRDefault="001A0FC9" w:rsidP="00AC6A59">
      <w:pPr>
        <w:rPr>
          <w:rFonts w:ascii="Times New Roman" w:hAnsi="Times New Roman" w:cs="Times New Roman"/>
          <w:b/>
          <w:sz w:val="28"/>
          <w:szCs w:val="28"/>
          <w:u w:val="single"/>
        </w:rPr>
      </w:pPr>
      <w:r>
        <w:rPr>
          <w:rFonts w:ascii="Times New Roman" w:hAnsi="Times New Roman" w:cs="Times New Roman"/>
          <w:b/>
          <w:noProof/>
          <w:sz w:val="28"/>
          <w:szCs w:val="28"/>
          <w:u w:val="single"/>
          <w:lang w:eastAsia="en-GB"/>
        </w:rPr>
        <w:drawing>
          <wp:inline distT="0" distB="0" distL="0" distR="0">
            <wp:extent cx="4623456" cy="260985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 (18).jpeg"/>
                    <pic:cNvPicPr/>
                  </pic:nvPicPr>
                  <pic:blipFill>
                    <a:blip r:embed="rId12">
                      <a:extLst>
                        <a:ext uri="{28A0092B-C50C-407E-A947-70E740481C1C}">
                          <a14:useLocalDpi xmlns:a14="http://schemas.microsoft.com/office/drawing/2010/main" val="0"/>
                        </a:ext>
                      </a:extLst>
                    </a:blip>
                    <a:stretch>
                      <a:fillRect/>
                    </a:stretch>
                  </pic:blipFill>
                  <pic:spPr>
                    <a:xfrm>
                      <a:off x="0" y="0"/>
                      <a:ext cx="4624351" cy="2610355"/>
                    </a:xfrm>
                    <a:prstGeom prst="rect">
                      <a:avLst/>
                    </a:prstGeom>
                  </pic:spPr>
                </pic:pic>
              </a:graphicData>
            </a:graphic>
          </wp:inline>
        </w:drawing>
      </w:r>
    </w:p>
    <w:tbl>
      <w:tblPr>
        <w:tblStyle w:val="TableGrid"/>
        <w:tblW w:w="0" w:type="auto"/>
        <w:tblLook w:val="04A0" w:firstRow="1" w:lastRow="0" w:firstColumn="1" w:lastColumn="0" w:noHBand="0" w:noVBand="1"/>
      </w:tblPr>
      <w:tblGrid>
        <w:gridCol w:w="1803"/>
        <w:gridCol w:w="1803"/>
        <w:gridCol w:w="1803"/>
        <w:gridCol w:w="1803"/>
        <w:gridCol w:w="1804"/>
      </w:tblGrid>
      <w:tr w:rsidR="003D184B" w:rsidRPr="00CE2E62" w:rsidTr="003D184B">
        <w:tc>
          <w:tcPr>
            <w:tcW w:w="1803" w:type="dxa"/>
          </w:tcPr>
          <w:p w:rsidR="003D184B" w:rsidRPr="00CE2E62" w:rsidRDefault="003D184B" w:rsidP="00AC6A59">
            <w:pPr>
              <w:rPr>
                <w:rFonts w:ascii="Times New Roman" w:hAnsi="Times New Roman" w:cs="Times New Roman"/>
                <w:b/>
                <w:sz w:val="28"/>
                <w:szCs w:val="28"/>
              </w:rPr>
            </w:pPr>
            <w:r w:rsidRPr="00CE2E62">
              <w:rPr>
                <w:rFonts w:ascii="Times New Roman" w:hAnsi="Times New Roman" w:cs="Times New Roman"/>
                <w:b/>
                <w:sz w:val="28"/>
                <w:szCs w:val="28"/>
              </w:rPr>
              <w:t xml:space="preserve">Muscle </w:t>
            </w:r>
          </w:p>
        </w:tc>
        <w:tc>
          <w:tcPr>
            <w:tcW w:w="1803" w:type="dxa"/>
          </w:tcPr>
          <w:p w:rsidR="003D184B" w:rsidRPr="00CE2E62" w:rsidRDefault="003D184B" w:rsidP="00AC6A59">
            <w:pPr>
              <w:rPr>
                <w:rFonts w:ascii="Times New Roman" w:hAnsi="Times New Roman" w:cs="Times New Roman"/>
                <w:b/>
                <w:sz w:val="28"/>
                <w:szCs w:val="28"/>
              </w:rPr>
            </w:pPr>
            <w:r w:rsidRPr="00CE2E62">
              <w:rPr>
                <w:rFonts w:ascii="Times New Roman" w:hAnsi="Times New Roman" w:cs="Times New Roman"/>
                <w:b/>
                <w:sz w:val="28"/>
                <w:szCs w:val="28"/>
              </w:rPr>
              <w:t xml:space="preserve">Origin </w:t>
            </w:r>
          </w:p>
        </w:tc>
        <w:tc>
          <w:tcPr>
            <w:tcW w:w="1803" w:type="dxa"/>
          </w:tcPr>
          <w:p w:rsidR="003D184B" w:rsidRPr="00CE2E62" w:rsidRDefault="003D184B" w:rsidP="00AC6A59">
            <w:pPr>
              <w:rPr>
                <w:rFonts w:ascii="Times New Roman" w:hAnsi="Times New Roman" w:cs="Times New Roman"/>
                <w:b/>
                <w:sz w:val="28"/>
                <w:szCs w:val="28"/>
              </w:rPr>
            </w:pPr>
            <w:r w:rsidRPr="00CE2E62">
              <w:rPr>
                <w:rFonts w:ascii="Times New Roman" w:hAnsi="Times New Roman" w:cs="Times New Roman"/>
                <w:b/>
                <w:sz w:val="28"/>
                <w:szCs w:val="28"/>
              </w:rPr>
              <w:t xml:space="preserve">Insertion </w:t>
            </w:r>
          </w:p>
        </w:tc>
        <w:tc>
          <w:tcPr>
            <w:tcW w:w="1803" w:type="dxa"/>
          </w:tcPr>
          <w:p w:rsidR="003D184B" w:rsidRPr="00CE2E62" w:rsidRDefault="003D184B" w:rsidP="00AC6A59">
            <w:pPr>
              <w:rPr>
                <w:rFonts w:ascii="Times New Roman" w:hAnsi="Times New Roman" w:cs="Times New Roman"/>
                <w:b/>
                <w:sz w:val="28"/>
                <w:szCs w:val="28"/>
              </w:rPr>
            </w:pPr>
            <w:r w:rsidRPr="00CE2E62">
              <w:rPr>
                <w:rFonts w:ascii="Times New Roman" w:hAnsi="Times New Roman" w:cs="Times New Roman"/>
                <w:b/>
                <w:sz w:val="28"/>
                <w:szCs w:val="28"/>
              </w:rPr>
              <w:t xml:space="preserve">Innervation </w:t>
            </w:r>
          </w:p>
        </w:tc>
        <w:tc>
          <w:tcPr>
            <w:tcW w:w="1804" w:type="dxa"/>
          </w:tcPr>
          <w:p w:rsidR="003D184B" w:rsidRPr="00CE2E62" w:rsidRDefault="003D184B" w:rsidP="00AC6A59">
            <w:pPr>
              <w:rPr>
                <w:rFonts w:ascii="Times New Roman" w:hAnsi="Times New Roman" w:cs="Times New Roman"/>
                <w:b/>
                <w:sz w:val="28"/>
                <w:szCs w:val="28"/>
              </w:rPr>
            </w:pPr>
            <w:r w:rsidRPr="00CE2E62">
              <w:rPr>
                <w:rFonts w:ascii="Times New Roman" w:hAnsi="Times New Roman" w:cs="Times New Roman"/>
                <w:b/>
                <w:sz w:val="28"/>
                <w:szCs w:val="28"/>
              </w:rPr>
              <w:t>Main Action</w:t>
            </w:r>
          </w:p>
        </w:tc>
      </w:tr>
      <w:tr w:rsidR="003D184B" w:rsidRPr="00CE2E62" w:rsidTr="003D184B">
        <w:tc>
          <w:tcPr>
            <w:tcW w:w="1803" w:type="dxa"/>
          </w:tcPr>
          <w:p w:rsidR="003D184B" w:rsidRPr="00CE2E62" w:rsidRDefault="00857A0E" w:rsidP="00AC6A59">
            <w:pPr>
              <w:rPr>
                <w:rFonts w:ascii="Times New Roman" w:hAnsi="Times New Roman" w:cs="Times New Roman"/>
                <w:sz w:val="24"/>
                <w:szCs w:val="24"/>
              </w:rPr>
            </w:pPr>
            <w:r w:rsidRPr="00CE2E62">
              <w:rPr>
                <w:rFonts w:ascii="Times New Roman" w:hAnsi="Times New Roman" w:cs="Times New Roman"/>
                <w:sz w:val="24"/>
                <w:szCs w:val="24"/>
              </w:rPr>
              <w:t>Superior longitudinal</w:t>
            </w:r>
          </w:p>
        </w:tc>
        <w:tc>
          <w:tcPr>
            <w:tcW w:w="1803" w:type="dxa"/>
          </w:tcPr>
          <w:p w:rsidR="003D184B" w:rsidRPr="00CE2E62" w:rsidRDefault="007738E4" w:rsidP="00AC6A59">
            <w:pPr>
              <w:rPr>
                <w:rFonts w:ascii="Times New Roman" w:hAnsi="Times New Roman" w:cs="Times New Roman"/>
                <w:sz w:val="24"/>
                <w:szCs w:val="24"/>
              </w:rPr>
            </w:pPr>
            <w:r w:rsidRPr="00CE2E62">
              <w:rPr>
                <w:rFonts w:ascii="Times New Roman" w:hAnsi="Times New Roman" w:cs="Times New Roman"/>
                <w:sz w:val="24"/>
                <w:szCs w:val="24"/>
              </w:rPr>
              <w:t xml:space="preserve">Submucous fibrous layer and median fibrous </w:t>
            </w:r>
          </w:p>
        </w:tc>
        <w:tc>
          <w:tcPr>
            <w:tcW w:w="1803" w:type="dxa"/>
          </w:tcPr>
          <w:p w:rsidR="003D184B" w:rsidRPr="00CE2E62" w:rsidRDefault="00765DD2" w:rsidP="00AC6A59">
            <w:pPr>
              <w:rPr>
                <w:rFonts w:ascii="Times New Roman" w:hAnsi="Times New Roman" w:cs="Times New Roman"/>
                <w:sz w:val="24"/>
                <w:szCs w:val="24"/>
              </w:rPr>
            </w:pPr>
            <w:r w:rsidRPr="00CE2E62">
              <w:rPr>
                <w:rFonts w:ascii="Times New Roman" w:hAnsi="Times New Roman" w:cs="Times New Roman"/>
                <w:sz w:val="24"/>
                <w:szCs w:val="24"/>
              </w:rPr>
              <w:t>M</w:t>
            </w:r>
            <w:r w:rsidR="007738E4" w:rsidRPr="00CE2E62">
              <w:rPr>
                <w:rFonts w:ascii="Times New Roman" w:hAnsi="Times New Roman" w:cs="Times New Roman"/>
                <w:sz w:val="24"/>
                <w:szCs w:val="24"/>
              </w:rPr>
              <w:t>argins</w:t>
            </w:r>
            <w:r w:rsidRPr="00CE2E62">
              <w:rPr>
                <w:rFonts w:ascii="Times New Roman" w:hAnsi="Times New Roman" w:cs="Times New Roman"/>
                <w:sz w:val="24"/>
                <w:szCs w:val="24"/>
              </w:rPr>
              <w:t xml:space="preserve"> of tongue and mucous membrane</w:t>
            </w:r>
          </w:p>
        </w:tc>
        <w:tc>
          <w:tcPr>
            <w:tcW w:w="1803" w:type="dxa"/>
          </w:tcPr>
          <w:p w:rsidR="003D184B" w:rsidRPr="00CE2E62" w:rsidRDefault="00765DD2" w:rsidP="00AC6A59">
            <w:pPr>
              <w:rPr>
                <w:rFonts w:ascii="Times New Roman" w:hAnsi="Times New Roman" w:cs="Times New Roman"/>
                <w:sz w:val="24"/>
                <w:szCs w:val="24"/>
              </w:rPr>
            </w:pPr>
            <w:r w:rsidRPr="00CE2E62">
              <w:rPr>
                <w:rFonts w:ascii="Times New Roman" w:hAnsi="Times New Roman" w:cs="Times New Roman"/>
                <w:sz w:val="24"/>
                <w:szCs w:val="24"/>
              </w:rPr>
              <w:t>Hypoglossal nerve (CN XII)</w:t>
            </w:r>
          </w:p>
        </w:tc>
        <w:tc>
          <w:tcPr>
            <w:tcW w:w="1804" w:type="dxa"/>
          </w:tcPr>
          <w:p w:rsidR="003D184B" w:rsidRPr="00CE2E62" w:rsidRDefault="00A8458A" w:rsidP="00AC6A59">
            <w:pPr>
              <w:rPr>
                <w:rFonts w:ascii="Times New Roman" w:hAnsi="Times New Roman" w:cs="Times New Roman"/>
                <w:sz w:val="24"/>
                <w:szCs w:val="24"/>
              </w:rPr>
            </w:pPr>
            <w:r w:rsidRPr="00CE2E62">
              <w:rPr>
                <w:rFonts w:ascii="Times New Roman" w:hAnsi="Times New Roman" w:cs="Times New Roman"/>
                <w:sz w:val="24"/>
                <w:szCs w:val="24"/>
              </w:rPr>
              <w:t xml:space="preserve">Curls tip and sides of tongue superiorly </w:t>
            </w:r>
          </w:p>
        </w:tc>
      </w:tr>
      <w:tr w:rsidR="003D184B" w:rsidRPr="00CE2E62" w:rsidTr="003D184B">
        <w:tc>
          <w:tcPr>
            <w:tcW w:w="1803" w:type="dxa"/>
          </w:tcPr>
          <w:p w:rsidR="003D184B" w:rsidRPr="00CE2E62" w:rsidRDefault="00857A0E" w:rsidP="00AC6A59">
            <w:pPr>
              <w:rPr>
                <w:rFonts w:ascii="Times New Roman" w:hAnsi="Times New Roman" w:cs="Times New Roman"/>
                <w:sz w:val="24"/>
                <w:szCs w:val="24"/>
              </w:rPr>
            </w:pPr>
            <w:r w:rsidRPr="00CE2E62">
              <w:rPr>
                <w:rFonts w:ascii="Times New Roman" w:hAnsi="Times New Roman" w:cs="Times New Roman"/>
                <w:sz w:val="24"/>
                <w:szCs w:val="24"/>
              </w:rPr>
              <w:t>Inferior longitudinal</w:t>
            </w:r>
          </w:p>
        </w:tc>
        <w:tc>
          <w:tcPr>
            <w:tcW w:w="1803" w:type="dxa"/>
          </w:tcPr>
          <w:p w:rsidR="003D184B" w:rsidRPr="00CE2E62" w:rsidRDefault="00857A0E" w:rsidP="00AC6A59">
            <w:pPr>
              <w:rPr>
                <w:rFonts w:ascii="Times New Roman" w:hAnsi="Times New Roman" w:cs="Times New Roman"/>
                <w:sz w:val="24"/>
                <w:szCs w:val="24"/>
              </w:rPr>
            </w:pPr>
            <w:r w:rsidRPr="00CE2E62">
              <w:rPr>
                <w:rFonts w:ascii="Times New Roman" w:hAnsi="Times New Roman" w:cs="Times New Roman"/>
                <w:sz w:val="24"/>
                <w:szCs w:val="24"/>
              </w:rPr>
              <w:t>Root of tongue</w:t>
            </w:r>
            <w:r w:rsidR="007738E4" w:rsidRPr="00CE2E62">
              <w:rPr>
                <w:rFonts w:ascii="Times New Roman" w:hAnsi="Times New Roman" w:cs="Times New Roman"/>
                <w:sz w:val="24"/>
                <w:szCs w:val="24"/>
              </w:rPr>
              <w:t xml:space="preserve"> and body of hyoid bone</w:t>
            </w:r>
          </w:p>
        </w:tc>
        <w:tc>
          <w:tcPr>
            <w:tcW w:w="1803" w:type="dxa"/>
          </w:tcPr>
          <w:p w:rsidR="003D184B" w:rsidRPr="00CE2E62" w:rsidRDefault="00765DD2" w:rsidP="00AC6A59">
            <w:pPr>
              <w:rPr>
                <w:rFonts w:ascii="Times New Roman" w:hAnsi="Times New Roman" w:cs="Times New Roman"/>
                <w:sz w:val="24"/>
                <w:szCs w:val="24"/>
              </w:rPr>
            </w:pPr>
            <w:r w:rsidRPr="00CE2E62">
              <w:rPr>
                <w:rFonts w:ascii="Times New Roman" w:hAnsi="Times New Roman" w:cs="Times New Roman"/>
                <w:sz w:val="24"/>
                <w:szCs w:val="24"/>
              </w:rPr>
              <w:t>Apex of tongue</w:t>
            </w:r>
          </w:p>
        </w:tc>
        <w:tc>
          <w:tcPr>
            <w:tcW w:w="1803" w:type="dxa"/>
          </w:tcPr>
          <w:p w:rsidR="003D184B" w:rsidRPr="00CE2E62" w:rsidRDefault="00765DD2" w:rsidP="00AC6A59">
            <w:pPr>
              <w:rPr>
                <w:rFonts w:ascii="Times New Roman" w:hAnsi="Times New Roman" w:cs="Times New Roman"/>
                <w:sz w:val="24"/>
                <w:szCs w:val="24"/>
              </w:rPr>
            </w:pPr>
            <w:r w:rsidRPr="00CE2E62">
              <w:rPr>
                <w:rFonts w:ascii="Times New Roman" w:hAnsi="Times New Roman" w:cs="Times New Roman"/>
                <w:sz w:val="24"/>
                <w:szCs w:val="24"/>
              </w:rPr>
              <w:t>Hypoglossal nerve (CN XII)</w:t>
            </w:r>
          </w:p>
        </w:tc>
        <w:tc>
          <w:tcPr>
            <w:tcW w:w="1804" w:type="dxa"/>
          </w:tcPr>
          <w:p w:rsidR="00A8458A" w:rsidRPr="00CE2E62" w:rsidRDefault="00A8458A" w:rsidP="00AC6A59">
            <w:pPr>
              <w:rPr>
                <w:rFonts w:ascii="Times New Roman" w:hAnsi="Times New Roman" w:cs="Times New Roman"/>
                <w:sz w:val="24"/>
                <w:szCs w:val="24"/>
              </w:rPr>
            </w:pPr>
            <w:r w:rsidRPr="00CE2E62">
              <w:rPr>
                <w:rFonts w:ascii="Times New Roman" w:hAnsi="Times New Roman" w:cs="Times New Roman"/>
                <w:sz w:val="24"/>
                <w:szCs w:val="24"/>
              </w:rPr>
              <w:t>Curls tip of tongue inferiorly and shortens tongue</w:t>
            </w:r>
          </w:p>
        </w:tc>
      </w:tr>
      <w:tr w:rsidR="003D184B" w:rsidRPr="00CE2E62" w:rsidTr="003D184B">
        <w:tc>
          <w:tcPr>
            <w:tcW w:w="1803" w:type="dxa"/>
          </w:tcPr>
          <w:p w:rsidR="003D184B" w:rsidRPr="00CE2E62" w:rsidRDefault="00857A0E" w:rsidP="00AC6A59">
            <w:pPr>
              <w:rPr>
                <w:rFonts w:ascii="Times New Roman" w:hAnsi="Times New Roman" w:cs="Times New Roman"/>
                <w:sz w:val="24"/>
                <w:szCs w:val="24"/>
              </w:rPr>
            </w:pPr>
            <w:r w:rsidRPr="00CE2E62">
              <w:rPr>
                <w:rFonts w:ascii="Times New Roman" w:hAnsi="Times New Roman" w:cs="Times New Roman"/>
                <w:sz w:val="24"/>
                <w:szCs w:val="24"/>
              </w:rPr>
              <w:t>Transverse</w:t>
            </w:r>
          </w:p>
        </w:tc>
        <w:tc>
          <w:tcPr>
            <w:tcW w:w="1803" w:type="dxa"/>
          </w:tcPr>
          <w:p w:rsidR="003D184B" w:rsidRPr="00CE2E62" w:rsidRDefault="00857A0E" w:rsidP="00AC6A59">
            <w:pPr>
              <w:rPr>
                <w:rFonts w:ascii="Times New Roman" w:hAnsi="Times New Roman" w:cs="Times New Roman"/>
                <w:sz w:val="24"/>
                <w:szCs w:val="24"/>
              </w:rPr>
            </w:pPr>
            <w:r w:rsidRPr="00CE2E62">
              <w:rPr>
                <w:rFonts w:ascii="Times New Roman" w:hAnsi="Times New Roman" w:cs="Times New Roman"/>
                <w:sz w:val="24"/>
                <w:szCs w:val="24"/>
              </w:rPr>
              <w:t>Median fibrous septum</w:t>
            </w:r>
          </w:p>
        </w:tc>
        <w:tc>
          <w:tcPr>
            <w:tcW w:w="1803" w:type="dxa"/>
          </w:tcPr>
          <w:p w:rsidR="003D184B" w:rsidRPr="00CE2E62" w:rsidRDefault="00765DD2" w:rsidP="00AC6A59">
            <w:pPr>
              <w:rPr>
                <w:rFonts w:ascii="Times New Roman" w:hAnsi="Times New Roman" w:cs="Times New Roman"/>
                <w:sz w:val="24"/>
                <w:szCs w:val="24"/>
              </w:rPr>
            </w:pPr>
            <w:r w:rsidRPr="00CE2E62">
              <w:rPr>
                <w:rFonts w:ascii="Times New Roman" w:hAnsi="Times New Roman" w:cs="Times New Roman"/>
                <w:sz w:val="24"/>
                <w:szCs w:val="24"/>
              </w:rPr>
              <w:t>Fibrous tissue at margins of tongue</w:t>
            </w:r>
          </w:p>
        </w:tc>
        <w:tc>
          <w:tcPr>
            <w:tcW w:w="1803" w:type="dxa"/>
          </w:tcPr>
          <w:p w:rsidR="003D184B" w:rsidRPr="00CE2E62" w:rsidRDefault="00765DD2" w:rsidP="00AC6A59">
            <w:pPr>
              <w:rPr>
                <w:rFonts w:ascii="Times New Roman" w:hAnsi="Times New Roman" w:cs="Times New Roman"/>
                <w:sz w:val="24"/>
                <w:szCs w:val="24"/>
              </w:rPr>
            </w:pPr>
            <w:r w:rsidRPr="00CE2E62">
              <w:rPr>
                <w:rFonts w:ascii="Times New Roman" w:hAnsi="Times New Roman" w:cs="Times New Roman"/>
                <w:sz w:val="24"/>
                <w:szCs w:val="24"/>
              </w:rPr>
              <w:t>Hypoglossal nerve (CN XII)</w:t>
            </w:r>
          </w:p>
        </w:tc>
        <w:tc>
          <w:tcPr>
            <w:tcW w:w="1804" w:type="dxa"/>
          </w:tcPr>
          <w:p w:rsidR="003D184B" w:rsidRPr="00CE2E62" w:rsidRDefault="00A8458A" w:rsidP="00AC6A59">
            <w:pPr>
              <w:rPr>
                <w:rFonts w:ascii="Times New Roman" w:hAnsi="Times New Roman" w:cs="Times New Roman"/>
                <w:sz w:val="24"/>
                <w:szCs w:val="24"/>
              </w:rPr>
            </w:pPr>
            <w:r w:rsidRPr="00CE2E62">
              <w:rPr>
                <w:rFonts w:ascii="Times New Roman" w:hAnsi="Times New Roman" w:cs="Times New Roman"/>
                <w:sz w:val="24"/>
                <w:szCs w:val="24"/>
              </w:rPr>
              <w:t>Narrows and elongates the tongue</w:t>
            </w:r>
          </w:p>
        </w:tc>
      </w:tr>
      <w:tr w:rsidR="00857A0E" w:rsidRPr="00CE2E62" w:rsidTr="003D184B">
        <w:tc>
          <w:tcPr>
            <w:tcW w:w="1803" w:type="dxa"/>
          </w:tcPr>
          <w:p w:rsidR="00857A0E" w:rsidRPr="00CE2E62" w:rsidRDefault="00857A0E" w:rsidP="00AC6A59">
            <w:pPr>
              <w:rPr>
                <w:rFonts w:ascii="Times New Roman" w:hAnsi="Times New Roman" w:cs="Times New Roman"/>
                <w:sz w:val="24"/>
                <w:szCs w:val="24"/>
              </w:rPr>
            </w:pPr>
            <w:r w:rsidRPr="00CE2E62">
              <w:rPr>
                <w:rFonts w:ascii="Times New Roman" w:hAnsi="Times New Roman" w:cs="Times New Roman"/>
                <w:sz w:val="24"/>
                <w:szCs w:val="24"/>
              </w:rPr>
              <w:t>vertical</w:t>
            </w:r>
          </w:p>
        </w:tc>
        <w:tc>
          <w:tcPr>
            <w:tcW w:w="1803" w:type="dxa"/>
          </w:tcPr>
          <w:p w:rsidR="00857A0E" w:rsidRPr="00CE2E62" w:rsidRDefault="00857A0E" w:rsidP="00AC6A59">
            <w:pPr>
              <w:rPr>
                <w:rFonts w:ascii="Times New Roman" w:hAnsi="Times New Roman" w:cs="Times New Roman"/>
                <w:sz w:val="24"/>
                <w:szCs w:val="24"/>
              </w:rPr>
            </w:pPr>
            <w:r w:rsidRPr="00CE2E62">
              <w:rPr>
                <w:rFonts w:ascii="Times New Roman" w:hAnsi="Times New Roman" w:cs="Times New Roman"/>
                <w:sz w:val="24"/>
                <w:szCs w:val="24"/>
              </w:rPr>
              <w:t>Superior surface of borders of tongue</w:t>
            </w:r>
          </w:p>
        </w:tc>
        <w:tc>
          <w:tcPr>
            <w:tcW w:w="1803" w:type="dxa"/>
          </w:tcPr>
          <w:p w:rsidR="00857A0E" w:rsidRPr="00CE2E62" w:rsidRDefault="00765DD2" w:rsidP="00AC6A59">
            <w:pPr>
              <w:rPr>
                <w:rFonts w:ascii="Times New Roman" w:hAnsi="Times New Roman" w:cs="Times New Roman"/>
                <w:sz w:val="24"/>
                <w:szCs w:val="24"/>
              </w:rPr>
            </w:pPr>
            <w:r w:rsidRPr="00CE2E62">
              <w:rPr>
                <w:rFonts w:ascii="Times New Roman" w:hAnsi="Times New Roman" w:cs="Times New Roman"/>
                <w:sz w:val="24"/>
                <w:szCs w:val="24"/>
              </w:rPr>
              <w:t>Inferior surface of borders of the tongue</w:t>
            </w:r>
          </w:p>
        </w:tc>
        <w:tc>
          <w:tcPr>
            <w:tcW w:w="1803" w:type="dxa"/>
          </w:tcPr>
          <w:p w:rsidR="00857A0E" w:rsidRPr="00CE2E62" w:rsidRDefault="00765DD2" w:rsidP="00AC6A59">
            <w:pPr>
              <w:rPr>
                <w:rFonts w:ascii="Times New Roman" w:hAnsi="Times New Roman" w:cs="Times New Roman"/>
                <w:sz w:val="24"/>
                <w:szCs w:val="24"/>
              </w:rPr>
            </w:pPr>
            <w:r w:rsidRPr="00CE2E62">
              <w:rPr>
                <w:rFonts w:ascii="Times New Roman" w:hAnsi="Times New Roman" w:cs="Times New Roman"/>
                <w:sz w:val="24"/>
                <w:szCs w:val="24"/>
              </w:rPr>
              <w:t>Hypoglossal nerve (CN XII)</w:t>
            </w:r>
          </w:p>
        </w:tc>
        <w:tc>
          <w:tcPr>
            <w:tcW w:w="1804" w:type="dxa"/>
          </w:tcPr>
          <w:p w:rsidR="00857A0E" w:rsidRPr="00CE2E62" w:rsidRDefault="00A8458A" w:rsidP="00AC6A59">
            <w:pPr>
              <w:rPr>
                <w:rFonts w:ascii="Times New Roman" w:hAnsi="Times New Roman" w:cs="Times New Roman"/>
                <w:sz w:val="24"/>
                <w:szCs w:val="24"/>
              </w:rPr>
            </w:pPr>
            <w:r w:rsidRPr="00CE2E62">
              <w:rPr>
                <w:rFonts w:ascii="Times New Roman" w:hAnsi="Times New Roman" w:cs="Times New Roman"/>
                <w:sz w:val="24"/>
                <w:szCs w:val="24"/>
              </w:rPr>
              <w:t>Flattens and broadens the tongue</w:t>
            </w:r>
          </w:p>
        </w:tc>
      </w:tr>
    </w:tbl>
    <w:p w:rsidR="003D184B" w:rsidRPr="00CE2E62" w:rsidRDefault="003D184B" w:rsidP="00AC6A59">
      <w:pPr>
        <w:rPr>
          <w:rFonts w:ascii="Times New Roman" w:hAnsi="Times New Roman" w:cs="Times New Roman"/>
          <w:sz w:val="28"/>
          <w:szCs w:val="28"/>
        </w:rPr>
      </w:pPr>
    </w:p>
    <w:p w:rsidR="00D84DFE" w:rsidRPr="00CE2E62" w:rsidRDefault="00D84DFE" w:rsidP="00D84DFE">
      <w:pPr>
        <w:shd w:val="clear" w:color="auto" w:fill="FFFFFF"/>
        <w:spacing w:before="100" w:beforeAutospacing="1" w:after="100" w:afterAutospacing="1" w:line="240" w:lineRule="auto"/>
        <w:rPr>
          <w:rFonts w:ascii="Times New Roman" w:eastAsia="Times New Roman" w:hAnsi="Times New Roman" w:cs="Times New Roman"/>
          <w:b/>
          <w:spacing w:val="-2"/>
          <w:sz w:val="28"/>
          <w:szCs w:val="28"/>
          <w:u w:val="single"/>
          <w:lang w:val="en" w:eastAsia="en-GB"/>
        </w:rPr>
      </w:pPr>
      <w:r w:rsidRPr="00CE2E62">
        <w:rPr>
          <w:rFonts w:ascii="Times New Roman" w:eastAsia="Times New Roman" w:hAnsi="Times New Roman" w:cs="Times New Roman"/>
          <w:b/>
          <w:spacing w:val="-2"/>
          <w:sz w:val="28"/>
          <w:szCs w:val="28"/>
          <w:u w:val="single"/>
          <w:lang w:val="en" w:eastAsia="en-GB"/>
        </w:rPr>
        <w:t xml:space="preserve">Lymphatics: </w:t>
      </w:r>
    </w:p>
    <w:p w:rsidR="00D84DFE" w:rsidRPr="00CE2E62" w:rsidRDefault="00D84DFE" w:rsidP="00D84DFE">
      <w:pPr>
        <w:shd w:val="clear" w:color="auto" w:fill="FFFFFF"/>
        <w:spacing w:before="100" w:beforeAutospacing="1" w:after="0" w:line="240" w:lineRule="auto"/>
        <w:rPr>
          <w:rFonts w:ascii="Times New Roman" w:hAnsi="Times New Roman" w:cs="Times New Roman"/>
          <w:sz w:val="28"/>
          <w:szCs w:val="28"/>
        </w:rPr>
      </w:pPr>
      <w:r w:rsidRPr="00CE2E62">
        <w:rPr>
          <w:rFonts w:ascii="Times New Roman" w:hAnsi="Times New Roman" w:cs="Times New Roman"/>
          <w:sz w:val="28"/>
          <w:szCs w:val="28"/>
        </w:rPr>
        <w:lastRenderedPageBreak/>
        <w:t>The lymph from the tongue drains into four different lymph nodes:</w:t>
      </w:r>
    </w:p>
    <w:p w:rsidR="00D84DFE" w:rsidRPr="00A85A4F" w:rsidRDefault="00D84DFE" w:rsidP="00D84DFE">
      <w:pPr>
        <w:numPr>
          <w:ilvl w:val="0"/>
          <w:numId w:val="15"/>
        </w:numPr>
        <w:shd w:val="clear" w:color="auto" w:fill="FFFFFF"/>
        <w:spacing w:before="100" w:beforeAutospacing="1" w:after="0" w:line="240" w:lineRule="auto"/>
        <w:ind w:left="300"/>
        <w:rPr>
          <w:rFonts w:ascii="Times New Roman" w:eastAsia="Times New Roman" w:hAnsi="Times New Roman" w:cs="Times New Roman"/>
          <w:spacing w:val="-2"/>
          <w:sz w:val="28"/>
          <w:szCs w:val="28"/>
          <w:lang w:val="en" w:eastAsia="en-GB"/>
        </w:rPr>
      </w:pPr>
      <w:r w:rsidRPr="00A85A4F">
        <w:rPr>
          <w:rFonts w:ascii="Times New Roman" w:eastAsia="Times New Roman" w:hAnsi="Times New Roman" w:cs="Times New Roman"/>
          <w:spacing w:val="-2"/>
          <w:sz w:val="28"/>
          <w:szCs w:val="28"/>
          <w:lang w:val="en" w:eastAsia="en-GB"/>
        </w:rPr>
        <w:t>The root of the tongue drains into the</w:t>
      </w:r>
      <w:r w:rsidRPr="00CE2E62">
        <w:rPr>
          <w:rFonts w:ascii="Times New Roman" w:eastAsia="Times New Roman" w:hAnsi="Times New Roman" w:cs="Times New Roman"/>
          <w:spacing w:val="-2"/>
          <w:sz w:val="28"/>
          <w:szCs w:val="28"/>
          <w:lang w:val="en" w:eastAsia="en-GB"/>
        </w:rPr>
        <w:t xml:space="preserve"> superior deep cervical nodes</w:t>
      </w:r>
      <w:r w:rsidRPr="00A85A4F">
        <w:rPr>
          <w:rFonts w:ascii="Times New Roman" w:eastAsia="Times New Roman" w:hAnsi="Times New Roman" w:cs="Times New Roman"/>
          <w:spacing w:val="-2"/>
          <w:sz w:val="28"/>
          <w:szCs w:val="28"/>
          <w:lang w:val="en" w:eastAsia="en-GB"/>
        </w:rPr>
        <w:t> </w:t>
      </w:r>
    </w:p>
    <w:p w:rsidR="00D84DFE" w:rsidRPr="00A85A4F" w:rsidRDefault="00D84DFE" w:rsidP="00D84DFE">
      <w:pPr>
        <w:numPr>
          <w:ilvl w:val="0"/>
          <w:numId w:val="15"/>
        </w:numPr>
        <w:shd w:val="clear" w:color="auto" w:fill="FFFFFF"/>
        <w:spacing w:before="100" w:beforeAutospacing="1" w:after="0" w:line="240" w:lineRule="auto"/>
        <w:ind w:left="300"/>
        <w:rPr>
          <w:rFonts w:ascii="Times New Roman" w:eastAsia="Times New Roman" w:hAnsi="Times New Roman" w:cs="Times New Roman"/>
          <w:spacing w:val="-2"/>
          <w:sz w:val="28"/>
          <w:szCs w:val="28"/>
          <w:lang w:val="en" w:eastAsia="en-GB"/>
        </w:rPr>
      </w:pPr>
      <w:r w:rsidRPr="00A85A4F">
        <w:rPr>
          <w:rFonts w:ascii="Times New Roman" w:eastAsia="Times New Roman" w:hAnsi="Times New Roman" w:cs="Times New Roman"/>
          <w:spacing w:val="-2"/>
          <w:sz w:val="28"/>
          <w:szCs w:val="28"/>
          <w:lang w:val="en" w:eastAsia="en-GB"/>
        </w:rPr>
        <w:t xml:space="preserve">The medial part of the body of the tongue drains into the </w:t>
      </w:r>
      <w:r w:rsidRPr="00CE2E62">
        <w:rPr>
          <w:rFonts w:ascii="Times New Roman" w:eastAsia="Times New Roman" w:hAnsi="Times New Roman" w:cs="Times New Roman"/>
          <w:spacing w:val="-2"/>
          <w:sz w:val="28"/>
          <w:szCs w:val="28"/>
          <w:lang w:val="en" w:eastAsia="en-GB"/>
        </w:rPr>
        <w:t>inferior deep cervical nodes</w:t>
      </w:r>
      <w:r w:rsidRPr="00A85A4F">
        <w:rPr>
          <w:rFonts w:ascii="Times New Roman" w:eastAsia="Times New Roman" w:hAnsi="Times New Roman" w:cs="Times New Roman"/>
          <w:spacing w:val="-2"/>
          <w:sz w:val="28"/>
          <w:szCs w:val="28"/>
          <w:lang w:val="en" w:eastAsia="en-GB"/>
        </w:rPr>
        <w:t xml:space="preserve"> </w:t>
      </w:r>
    </w:p>
    <w:p w:rsidR="00D84DFE" w:rsidRPr="00A85A4F" w:rsidRDefault="00D84DFE" w:rsidP="00D84DFE">
      <w:pPr>
        <w:numPr>
          <w:ilvl w:val="0"/>
          <w:numId w:val="15"/>
        </w:numPr>
        <w:shd w:val="clear" w:color="auto" w:fill="FFFFFF"/>
        <w:spacing w:before="100" w:beforeAutospacing="1" w:after="0" w:line="240" w:lineRule="auto"/>
        <w:ind w:left="300"/>
        <w:rPr>
          <w:rFonts w:ascii="Times New Roman" w:eastAsia="Times New Roman" w:hAnsi="Times New Roman" w:cs="Times New Roman"/>
          <w:spacing w:val="-2"/>
          <w:sz w:val="28"/>
          <w:szCs w:val="28"/>
          <w:lang w:val="en" w:eastAsia="en-GB"/>
        </w:rPr>
      </w:pPr>
      <w:r w:rsidRPr="00A85A4F">
        <w:rPr>
          <w:rFonts w:ascii="Times New Roman" w:eastAsia="Times New Roman" w:hAnsi="Times New Roman" w:cs="Times New Roman"/>
          <w:spacing w:val="-2"/>
          <w:sz w:val="28"/>
          <w:szCs w:val="28"/>
          <w:lang w:val="en" w:eastAsia="en-GB"/>
        </w:rPr>
        <w:t>The lateral parts of the body drain into the</w:t>
      </w:r>
      <w:r w:rsidRPr="00CE2E62">
        <w:rPr>
          <w:rFonts w:ascii="Times New Roman" w:eastAsia="Times New Roman" w:hAnsi="Times New Roman" w:cs="Times New Roman"/>
          <w:spacing w:val="-2"/>
          <w:sz w:val="28"/>
          <w:szCs w:val="28"/>
          <w:lang w:val="en" w:eastAsia="en-GB"/>
        </w:rPr>
        <w:t xml:space="preserve"> submandibular lymph nodes </w:t>
      </w:r>
      <w:r w:rsidRPr="00A85A4F">
        <w:rPr>
          <w:rFonts w:ascii="Times New Roman" w:eastAsia="Times New Roman" w:hAnsi="Times New Roman" w:cs="Times New Roman"/>
          <w:spacing w:val="-2"/>
          <w:sz w:val="28"/>
          <w:szCs w:val="28"/>
          <w:lang w:val="en" w:eastAsia="en-GB"/>
        </w:rPr>
        <w:t xml:space="preserve"> </w:t>
      </w:r>
    </w:p>
    <w:p w:rsidR="00D84DFE" w:rsidRPr="00CE2E62" w:rsidRDefault="00D84DFE" w:rsidP="00D84DFE">
      <w:pPr>
        <w:numPr>
          <w:ilvl w:val="0"/>
          <w:numId w:val="15"/>
        </w:numPr>
        <w:shd w:val="clear" w:color="auto" w:fill="FFFFFF"/>
        <w:spacing w:before="100" w:beforeAutospacing="1" w:after="0" w:line="240" w:lineRule="auto"/>
        <w:ind w:left="300"/>
        <w:rPr>
          <w:rFonts w:ascii="Times New Roman" w:eastAsia="Times New Roman" w:hAnsi="Times New Roman" w:cs="Times New Roman"/>
          <w:spacing w:val="-2"/>
          <w:sz w:val="28"/>
          <w:szCs w:val="28"/>
          <w:lang w:val="en" w:eastAsia="en-GB"/>
        </w:rPr>
      </w:pPr>
      <w:r w:rsidRPr="00A85A4F">
        <w:rPr>
          <w:rFonts w:ascii="Times New Roman" w:eastAsia="Times New Roman" w:hAnsi="Times New Roman" w:cs="Times New Roman"/>
          <w:spacing w:val="-2"/>
          <w:sz w:val="28"/>
          <w:szCs w:val="28"/>
          <w:lang w:val="en" w:eastAsia="en-GB"/>
        </w:rPr>
        <w:t xml:space="preserve">The frenulum and the apex of the tongue drain into the </w:t>
      </w:r>
      <w:r w:rsidRPr="00CE2E62">
        <w:rPr>
          <w:rFonts w:ascii="Times New Roman" w:eastAsia="Times New Roman" w:hAnsi="Times New Roman" w:cs="Times New Roman"/>
          <w:spacing w:val="-2"/>
          <w:sz w:val="28"/>
          <w:szCs w:val="28"/>
          <w:lang w:val="en" w:eastAsia="en-GB"/>
        </w:rPr>
        <w:t>submental lymph nodes </w:t>
      </w:r>
      <w:r w:rsidRPr="00A85A4F">
        <w:rPr>
          <w:rFonts w:ascii="Times New Roman" w:eastAsia="Times New Roman" w:hAnsi="Times New Roman" w:cs="Times New Roman"/>
          <w:spacing w:val="-2"/>
          <w:sz w:val="28"/>
          <w:szCs w:val="28"/>
          <w:lang w:val="en" w:eastAsia="en-GB"/>
        </w:rPr>
        <w:t xml:space="preserve"> </w:t>
      </w:r>
    </w:p>
    <w:p w:rsidR="00D84DFE" w:rsidRPr="00CE2E62" w:rsidRDefault="00D84DFE" w:rsidP="00D84DFE">
      <w:pPr>
        <w:spacing w:after="0"/>
        <w:rPr>
          <w:rFonts w:ascii="Times New Roman" w:hAnsi="Times New Roman" w:cs="Times New Roman"/>
          <w:sz w:val="28"/>
          <w:szCs w:val="28"/>
        </w:rPr>
      </w:pPr>
      <w:r w:rsidRPr="00CE2E62">
        <w:rPr>
          <w:rFonts w:ascii="Times New Roman" w:hAnsi="Times New Roman" w:cs="Times New Roman"/>
          <w:sz w:val="28"/>
          <w:szCs w:val="28"/>
        </w:rPr>
        <w:t>Each group of the listed nodes eventually drains into the deep cervical nodes, which then drain into venous systemic circulation</w:t>
      </w:r>
    </w:p>
    <w:p w:rsidR="00D84DFE" w:rsidRPr="00CE2E62" w:rsidRDefault="00D84DFE" w:rsidP="00AC6A59">
      <w:pPr>
        <w:rPr>
          <w:rFonts w:ascii="Times New Roman" w:hAnsi="Times New Roman" w:cs="Times New Roman"/>
          <w:b/>
          <w:sz w:val="32"/>
          <w:szCs w:val="32"/>
          <w:u w:val="single"/>
        </w:rPr>
      </w:pPr>
    </w:p>
    <w:p w:rsidR="00B1502F" w:rsidRPr="00CE2E62" w:rsidRDefault="00A85A4F" w:rsidP="00AC6A59">
      <w:pPr>
        <w:rPr>
          <w:rFonts w:ascii="Times New Roman" w:hAnsi="Times New Roman" w:cs="Times New Roman"/>
          <w:b/>
          <w:sz w:val="32"/>
          <w:szCs w:val="32"/>
          <w:u w:val="single"/>
        </w:rPr>
      </w:pPr>
      <w:r w:rsidRPr="00CE2E62">
        <w:rPr>
          <w:rFonts w:ascii="Times New Roman" w:hAnsi="Times New Roman" w:cs="Times New Roman"/>
          <w:b/>
          <w:sz w:val="32"/>
          <w:szCs w:val="32"/>
          <w:u w:val="single"/>
        </w:rPr>
        <w:t>Innervation:</w:t>
      </w:r>
    </w:p>
    <w:p w:rsidR="00A85A4F" w:rsidRPr="00A85A4F" w:rsidRDefault="00A85A4F" w:rsidP="00A85A4F">
      <w:pPr>
        <w:numPr>
          <w:ilvl w:val="0"/>
          <w:numId w:val="14"/>
        </w:numPr>
        <w:shd w:val="clear" w:color="auto" w:fill="FFFFFF"/>
        <w:spacing w:before="100" w:beforeAutospacing="1" w:after="100" w:afterAutospacing="1" w:line="240" w:lineRule="auto"/>
        <w:ind w:left="300"/>
        <w:rPr>
          <w:rFonts w:ascii="Times New Roman" w:eastAsia="Times New Roman" w:hAnsi="Times New Roman" w:cs="Times New Roman"/>
          <w:spacing w:val="-2"/>
          <w:sz w:val="28"/>
          <w:szCs w:val="28"/>
          <w:lang w:val="en" w:eastAsia="en-GB"/>
        </w:rPr>
      </w:pPr>
      <w:r w:rsidRPr="00A85A4F">
        <w:rPr>
          <w:rFonts w:ascii="Times New Roman" w:eastAsia="Times New Roman" w:hAnsi="Times New Roman" w:cs="Times New Roman"/>
          <w:spacing w:val="-2"/>
          <w:sz w:val="28"/>
          <w:szCs w:val="28"/>
          <w:lang w:val="en" w:eastAsia="en-GB"/>
        </w:rPr>
        <w:t>All the muscles are innervated by the hypoglossal nerve (CN XII) except for the palatoglossus muscle</w:t>
      </w:r>
    </w:p>
    <w:p w:rsidR="00A85A4F" w:rsidRPr="00A85A4F" w:rsidRDefault="00A85A4F" w:rsidP="00A85A4F">
      <w:pPr>
        <w:numPr>
          <w:ilvl w:val="0"/>
          <w:numId w:val="14"/>
        </w:numPr>
        <w:shd w:val="clear" w:color="auto" w:fill="FFFFFF"/>
        <w:spacing w:before="100" w:beforeAutospacing="1" w:after="100" w:afterAutospacing="1" w:line="240" w:lineRule="auto"/>
        <w:ind w:left="300"/>
        <w:rPr>
          <w:rFonts w:ascii="Times New Roman" w:eastAsia="Times New Roman" w:hAnsi="Times New Roman" w:cs="Times New Roman"/>
          <w:spacing w:val="-2"/>
          <w:sz w:val="28"/>
          <w:szCs w:val="28"/>
          <w:lang w:val="en" w:eastAsia="en-GB"/>
        </w:rPr>
      </w:pPr>
      <w:r w:rsidRPr="00A85A4F">
        <w:rPr>
          <w:rFonts w:ascii="Times New Roman" w:eastAsia="Times New Roman" w:hAnsi="Times New Roman" w:cs="Times New Roman"/>
          <w:spacing w:val="-2"/>
          <w:sz w:val="28"/>
          <w:szCs w:val="28"/>
          <w:lang w:val="en" w:eastAsia="en-GB"/>
        </w:rPr>
        <w:t>The palatoglossus muscle is innervated by the vagus nerve (CN X)</w:t>
      </w:r>
    </w:p>
    <w:p w:rsidR="00A85A4F" w:rsidRPr="00A85A4F" w:rsidRDefault="00A85A4F" w:rsidP="00A85A4F">
      <w:pPr>
        <w:numPr>
          <w:ilvl w:val="0"/>
          <w:numId w:val="14"/>
        </w:numPr>
        <w:shd w:val="clear" w:color="auto" w:fill="FFFFFF"/>
        <w:spacing w:before="100" w:beforeAutospacing="1" w:after="100" w:afterAutospacing="1" w:line="240" w:lineRule="auto"/>
        <w:ind w:left="300"/>
        <w:rPr>
          <w:rFonts w:ascii="Times New Roman" w:eastAsia="Times New Roman" w:hAnsi="Times New Roman" w:cs="Times New Roman"/>
          <w:spacing w:val="-2"/>
          <w:sz w:val="28"/>
          <w:szCs w:val="28"/>
          <w:lang w:val="en" w:eastAsia="en-GB"/>
        </w:rPr>
      </w:pPr>
      <w:r w:rsidRPr="00A85A4F">
        <w:rPr>
          <w:rFonts w:ascii="Times New Roman" w:eastAsia="Times New Roman" w:hAnsi="Times New Roman" w:cs="Times New Roman"/>
          <w:spacing w:val="-2"/>
          <w:sz w:val="28"/>
          <w:szCs w:val="28"/>
          <w:lang w:val="en" w:eastAsia="en-GB"/>
        </w:rPr>
        <w:t>The posterior one-third of the tongue is innervated by the glossopharyngeal nerve (CN IX) which carries both general sensory information from mucosa and special sensory information from the vallate papillae.</w:t>
      </w:r>
    </w:p>
    <w:p w:rsidR="00A85A4F" w:rsidRPr="00CE2E62" w:rsidRDefault="00A85A4F" w:rsidP="00B54392">
      <w:pPr>
        <w:numPr>
          <w:ilvl w:val="0"/>
          <w:numId w:val="14"/>
        </w:numPr>
        <w:shd w:val="clear" w:color="auto" w:fill="FFFFFF"/>
        <w:spacing w:before="100" w:beforeAutospacing="1" w:after="100" w:afterAutospacing="1" w:line="240" w:lineRule="auto"/>
        <w:ind w:left="300"/>
        <w:rPr>
          <w:rFonts w:ascii="Times New Roman" w:eastAsia="Times New Roman" w:hAnsi="Times New Roman" w:cs="Times New Roman"/>
          <w:spacing w:val="-2"/>
          <w:sz w:val="28"/>
          <w:szCs w:val="28"/>
          <w:lang w:val="en" w:eastAsia="en-GB"/>
        </w:rPr>
      </w:pPr>
      <w:r w:rsidRPr="00A85A4F">
        <w:rPr>
          <w:rFonts w:ascii="Times New Roman" w:eastAsia="Times New Roman" w:hAnsi="Times New Roman" w:cs="Times New Roman"/>
          <w:spacing w:val="-2"/>
          <w:sz w:val="28"/>
          <w:szCs w:val="28"/>
          <w:lang w:val="en" w:eastAsia="en-GB"/>
        </w:rPr>
        <w:t>The anterior two-thirds of the tongue have double sensory innervation. The lingual nerve, a branch of the mandibular nerve (CN V3) carries general sensory information (temperature and touch) from this surface. Special sensory taste information is carried by the fibers of the facial nerve (CN VII) which leave the tongue as a part of the lingual nerve, but at the infratemporal fossa they join the chorda tympani (a branch of the facial nerve).</w:t>
      </w:r>
    </w:p>
    <w:p w:rsidR="002A5B16" w:rsidRDefault="008D15F4" w:rsidP="00804771">
      <w:pPr>
        <w:shd w:val="clear" w:color="auto" w:fill="FFFFFF"/>
        <w:spacing w:after="0" w:line="240" w:lineRule="auto"/>
        <w:rPr>
          <w:rFonts w:ascii="Times New Roman" w:eastAsia="Times New Roman" w:hAnsi="Times New Roman" w:cs="Times New Roman"/>
          <w:b/>
          <w:spacing w:val="-2"/>
          <w:sz w:val="32"/>
          <w:szCs w:val="32"/>
          <w:u w:val="single"/>
          <w:lang w:val="en" w:eastAsia="en-GB"/>
        </w:rPr>
      </w:pPr>
      <w:r>
        <w:rPr>
          <w:rFonts w:ascii="Times New Roman" w:eastAsia="Times New Roman" w:hAnsi="Times New Roman" w:cs="Times New Roman"/>
          <w:b/>
          <w:spacing w:val="-2"/>
          <w:sz w:val="32"/>
          <w:szCs w:val="32"/>
          <w:u w:val="single"/>
          <w:lang w:val="en" w:eastAsia="en-GB"/>
        </w:rPr>
        <w:t xml:space="preserve">Vasculature: </w:t>
      </w:r>
    </w:p>
    <w:p w:rsidR="008A2154" w:rsidRDefault="008D15F4" w:rsidP="00804771">
      <w:pPr>
        <w:shd w:val="clear" w:color="auto" w:fill="FFFFFF"/>
        <w:spacing w:after="0" w:line="240" w:lineRule="auto"/>
        <w:rPr>
          <w:rFonts w:ascii="Times New Roman" w:eastAsia="Times New Roman" w:hAnsi="Times New Roman" w:cs="Times New Roman"/>
          <w:spacing w:val="-2"/>
          <w:sz w:val="28"/>
          <w:szCs w:val="28"/>
          <w:lang w:val="en" w:eastAsia="en-GB"/>
        </w:rPr>
      </w:pPr>
      <w:r>
        <w:rPr>
          <w:rFonts w:ascii="Times New Roman" w:eastAsia="Times New Roman" w:hAnsi="Times New Roman" w:cs="Times New Roman"/>
          <w:spacing w:val="-2"/>
          <w:sz w:val="28"/>
          <w:szCs w:val="28"/>
          <w:lang w:val="en" w:eastAsia="en-GB"/>
        </w:rPr>
        <w:t>The arteries of the tongue derive from the lingual artery, which arises from the external carotid artery. On entering the tongue, the lingual artery passes</w:t>
      </w:r>
      <w:r w:rsidR="008A2154">
        <w:rPr>
          <w:rFonts w:ascii="Times New Roman" w:eastAsia="Times New Roman" w:hAnsi="Times New Roman" w:cs="Times New Roman"/>
          <w:spacing w:val="-2"/>
          <w:sz w:val="28"/>
          <w:szCs w:val="28"/>
          <w:lang w:val="en" w:eastAsia="en-GB"/>
        </w:rPr>
        <w:t xml:space="preserve"> deep to the </w:t>
      </w:r>
      <w:proofErr w:type="spellStart"/>
      <w:r w:rsidR="008A2154">
        <w:rPr>
          <w:rFonts w:ascii="Times New Roman" w:eastAsia="Times New Roman" w:hAnsi="Times New Roman" w:cs="Times New Roman"/>
          <w:spacing w:val="-2"/>
          <w:sz w:val="28"/>
          <w:szCs w:val="28"/>
          <w:lang w:val="en" w:eastAsia="en-GB"/>
        </w:rPr>
        <w:t>hyoglossus</w:t>
      </w:r>
      <w:proofErr w:type="spellEnd"/>
      <w:r w:rsidR="008A2154">
        <w:rPr>
          <w:rFonts w:ascii="Times New Roman" w:eastAsia="Times New Roman" w:hAnsi="Times New Roman" w:cs="Times New Roman"/>
          <w:spacing w:val="-2"/>
          <w:sz w:val="28"/>
          <w:szCs w:val="28"/>
          <w:lang w:val="en" w:eastAsia="en-GB"/>
        </w:rPr>
        <w:t xml:space="preserve"> muscle. The main branches of the lingual artery are the:</w:t>
      </w:r>
    </w:p>
    <w:p w:rsidR="008A2154" w:rsidRDefault="008A2154" w:rsidP="00804771">
      <w:pPr>
        <w:shd w:val="clear" w:color="auto" w:fill="FFFFFF"/>
        <w:spacing w:after="0" w:line="240" w:lineRule="auto"/>
        <w:rPr>
          <w:rFonts w:ascii="Times New Roman" w:eastAsia="Times New Roman" w:hAnsi="Times New Roman" w:cs="Times New Roman"/>
          <w:spacing w:val="-2"/>
          <w:sz w:val="28"/>
          <w:szCs w:val="28"/>
          <w:lang w:val="en" w:eastAsia="en-GB"/>
        </w:rPr>
      </w:pPr>
      <w:r>
        <w:rPr>
          <w:rFonts w:ascii="Times New Roman" w:eastAsia="Times New Roman" w:hAnsi="Times New Roman" w:cs="Times New Roman"/>
          <w:spacing w:val="-2"/>
          <w:sz w:val="28"/>
          <w:szCs w:val="28"/>
          <w:lang w:val="en" w:eastAsia="en-GB"/>
        </w:rPr>
        <w:t xml:space="preserve">-Dorsal lingual arteries, which supply the posterior part and send a </w:t>
      </w:r>
      <w:proofErr w:type="spellStart"/>
      <w:r>
        <w:rPr>
          <w:rFonts w:ascii="Times New Roman" w:eastAsia="Times New Roman" w:hAnsi="Times New Roman" w:cs="Times New Roman"/>
          <w:spacing w:val="-2"/>
          <w:sz w:val="28"/>
          <w:szCs w:val="28"/>
          <w:lang w:val="en" w:eastAsia="en-GB"/>
        </w:rPr>
        <w:t>tonsillar</w:t>
      </w:r>
      <w:proofErr w:type="spellEnd"/>
      <w:r>
        <w:rPr>
          <w:rFonts w:ascii="Times New Roman" w:eastAsia="Times New Roman" w:hAnsi="Times New Roman" w:cs="Times New Roman"/>
          <w:spacing w:val="-2"/>
          <w:sz w:val="28"/>
          <w:szCs w:val="28"/>
          <w:lang w:val="en" w:eastAsia="en-GB"/>
        </w:rPr>
        <w:t xml:space="preserve"> branch to the palatine tonsil</w:t>
      </w:r>
    </w:p>
    <w:p w:rsidR="008A2154" w:rsidRDefault="008A2154" w:rsidP="00804771">
      <w:pPr>
        <w:shd w:val="clear" w:color="auto" w:fill="FFFFFF"/>
        <w:spacing w:after="0" w:line="240" w:lineRule="auto"/>
        <w:rPr>
          <w:rFonts w:ascii="Times New Roman" w:eastAsia="Times New Roman" w:hAnsi="Times New Roman" w:cs="Times New Roman"/>
          <w:spacing w:val="-2"/>
          <w:sz w:val="28"/>
          <w:szCs w:val="28"/>
          <w:lang w:val="en" w:eastAsia="en-GB"/>
        </w:rPr>
      </w:pPr>
      <w:r>
        <w:rPr>
          <w:rFonts w:ascii="Times New Roman" w:eastAsia="Times New Roman" w:hAnsi="Times New Roman" w:cs="Times New Roman"/>
          <w:spacing w:val="-2"/>
          <w:sz w:val="28"/>
          <w:szCs w:val="28"/>
          <w:lang w:val="en" w:eastAsia="en-GB"/>
        </w:rPr>
        <w:t>-Deep lingual artery, which supplies the anterior part</w:t>
      </w:r>
    </w:p>
    <w:p w:rsidR="008A2154" w:rsidRDefault="008A2154" w:rsidP="00804771">
      <w:pPr>
        <w:shd w:val="clear" w:color="auto" w:fill="FFFFFF"/>
        <w:spacing w:after="0" w:line="240" w:lineRule="auto"/>
        <w:rPr>
          <w:rFonts w:ascii="Times New Roman" w:eastAsia="Times New Roman" w:hAnsi="Times New Roman" w:cs="Times New Roman"/>
          <w:spacing w:val="-2"/>
          <w:sz w:val="28"/>
          <w:szCs w:val="28"/>
          <w:lang w:val="en" w:eastAsia="en-GB"/>
        </w:rPr>
      </w:pPr>
      <w:r>
        <w:rPr>
          <w:rFonts w:ascii="Times New Roman" w:eastAsia="Times New Roman" w:hAnsi="Times New Roman" w:cs="Times New Roman"/>
          <w:spacing w:val="-2"/>
          <w:sz w:val="28"/>
          <w:szCs w:val="28"/>
          <w:lang w:val="en" w:eastAsia="en-GB"/>
        </w:rPr>
        <w:t>-sublingual artery, which supplies the sublingual gland and the floor of the mouth</w:t>
      </w:r>
    </w:p>
    <w:p w:rsidR="008A2154" w:rsidRDefault="008A2154" w:rsidP="00804771">
      <w:pPr>
        <w:shd w:val="clear" w:color="auto" w:fill="FFFFFF"/>
        <w:spacing w:after="0" w:line="240" w:lineRule="auto"/>
        <w:rPr>
          <w:rFonts w:ascii="Times New Roman" w:eastAsia="Times New Roman" w:hAnsi="Times New Roman" w:cs="Times New Roman"/>
          <w:spacing w:val="-2"/>
          <w:sz w:val="28"/>
          <w:szCs w:val="28"/>
          <w:lang w:val="en" w:eastAsia="en-GB"/>
        </w:rPr>
      </w:pPr>
      <w:r>
        <w:rPr>
          <w:rFonts w:ascii="Times New Roman" w:eastAsia="Times New Roman" w:hAnsi="Times New Roman" w:cs="Times New Roman"/>
          <w:spacing w:val="-2"/>
          <w:sz w:val="28"/>
          <w:szCs w:val="28"/>
          <w:lang w:val="en" w:eastAsia="en-GB"/>
        </w:rPr>
        <w:t>The dorsal lingual arteries communicate with each other near the apex of the tongue. The other branches of the lingual artery are prevented from communicating by the fibrous lingual septum, which separates the tongue into right and left halves. The veins of the tongue are the:</w:t>
      </w:r>
    </w:p>
    <w:p w:rsidR="008A2154" w:rsidRDefault="008A2154" w:rsidP="00804771">
      <w:pPr>
        <w:shd w:val="clear" w:color="auto" w:fill="FFFFFF"/>
        <w:spacing w:after="0" w:line="240" w:lineRule="auto"/>
        <w:rPr>
          <w:rFonts w:ascii="Times New Roman" w:eastAsia="Times New Roman" w:hAnsi="Times New Roman" w:cs="Times New Roman"/>
          <w:spacing w:val="-2"/>
          <w:sz w:val="28"/>
          <w:szCs w:val="28"/>
          <w:lang w:val="en" w:eastAsia="en-GB"/>
        </w:rPr>
      </w:pPr>
      <w:r>
        <w:rPr>
          <w:rFonts w:ascii="Times New Roman" w:eastAsia="Times New Roman" w:hAnsi="Times New Roman" w:cs="Times New Roman"/>
          <w:spacing w:val="-2"/>
          <w:sz w:val="28"/>
          <w:szCs w:val="28"/>
          <w:lang w:val="en" w:eastAsia="en-GB"/>
        </w:rPr>
        <w:t>-Dorsal lingual veins, which accompany the lingual artery</w:t>
      </w:r>
    </w:p>
    <w:p w:rsidR="008A2154" w:rsidRPr="008A2154" w:rsidRDefault="008A2154" w:rsidP="00804771">
      <w:pPr>
        <w:shd w:val="clear" w:color="auto" w:fill="FFFFFF"/>
        <w:spacing w:after="0" w:line="240" w:lineRule="auto"/>
        <w:rPr>
          <w:rFonts w:ascii="Times New Roman" w:eastAsia="Times New Roman" w:hAnsi="Times New Roman" w:cs="Times New Roman"/>
          <w:spacing w:val="-2"/>
          <w:sz w:val="28"/>
          <w:szCs w:val="28"/>
          <w:lang w:val="en" w:eastAsia="en-GB"/>
        </w:rPr>
      </w:pPr>
      <w:r>
        <w:rPr>
          <w:rFonts w:ascii="Times New Roman" w:eastAsia="Times New Roman" w:hAnsi="Times New Roman" w:cs="Times New Roman"/>
          <w:spacing w:val="-2"/>
          <w:sz w:val="28"/>
          <w:szCs w:val="28"/>
          <w:lang w:val="en" w:eastAsia="en-GB"/>
        </w:rPr>
        <w:t>- Deep lingual veins, which begin at the apex of the tongue and run posteriorly beside the lingual frenulum to join the sublingual vein.</w:t>
      </w:r>
    </w:p>
    <w:p w:rsidR="00D84DFE" w:rsidRPr="00CE2E62" w:rsidRDefault="00D84DFE" w:rsidP="00AC6A59">
      <w:pPr>
        <w:rPr>
          <w:rFonts w:ascii="Times New Roman" w:hAnsi="Times New Roman" w:cs="Times New Roman"/>
          <w:sz w:val="28"/>
          <w:szCs w:val="28"/>
        </w:rPr>
      </w:pPr>
    </w:p>
    <w:p w:rsidR="00E46410" w:rsidRPr="00CE2E62" w:rsidRDefault="00E46410" w:rsidP="00AC6A59">
      <w:pPr>
        <w:rPr>
          <w:rFonts w:ascii="Times New Roman" w:hAnsi="Times New Roman" w:cs="Times New Roman"/>
          <w:b/>
          <w:sz w:val="36"/>
          <w:szCs w:val="36"/>
          <w:u w:val="single"/>
        </w:rPr>
      </w:pPr>
      <w:r w:rsidRPr="00CE2E62">
        <w:rPr>
          <w:rFonts w:ascii="Times New Roman" w:hAnsi="Times New Roman" w:cs="Times New Roman"/>
          <w:b/>
          <w:sz w:val="36"/>
          <w:szCs w:val="36"/>
          <w:u w:val="single"/>
        </w:rPr>
        <w:lastRenderedPageBreak/>
        <w:t>APPLIED ANATOMY</w:t>
      </w:r>
    </w:p>
    <w:p w:rsidR="009B3776" w:rsidRDefault="00161321" w:rsidP="00161321">
      <w:pPr>
        <w:pStyle w:val="ListParagraph"/>
        <w:numPr>
          <w:ilvl w:val="0"/>
          <w:numId w:val="11"/>
        </w:numPr>
        <w:rPr>
          <w:rFonts w:ascii="Times New Roman" w:hAnsi="Times New Roman" w:cs="Times New Roman"/>
          <w:sz w:val="28"/>
          <w:szCs w:val="28"/>
        </w:rPr>
      </w:pPr>
      <w:r w:rsidRPr="00CE2E62">
        <w:rPr>
          <w:rFonts w:ascii="Times New Roman" w:hAnsi="Times New Roman" w:cs="Times New Roman"/>
          <w:b/>
          <w:sz w:val="28"/>
          <w:szCs w:val="28"/>
          <w:u w:val="single"/>
        </w:rPr>
        <w:t xml:space="preserve">GAG REFLEX: </w:t>
      </w:r>
      <w:r w:rsidRPr="00CE2E62">
        <w:rPr>
          <w:rFonts w:ascii="Times New Roman" w:hAnsi="Times New Roman" w:cs="Times New Roman"/>
          <w:sz w:val="28"/>
          <w:szCs w:val="28"/>
        </w:rPr>
        <w:t>one may touch the anterior part of the tongue without feeling discomfort; however, when the posterior part is touched, one gags. CN IX and CN X are responsible for the muscular contraction of each side of the pharynx.</w:t>
      </w:r>
      <w:r w:rsidR="00204602" w:rsidRPr="00CE2E62">
        <w:rPr>
          <w:rFonts w:ascii="Times New Roman" w:hAnsi="Times New Roman" w:cs="Times New Roman"/>
          <w:sz w:val="28"/>
          <w:szCs w:val="28"/>
        </w:rPr>
        <w:t xml:space="preserve"> Glossopharyngeal branches provide the afferent limb of the gag reflex</w:t>
      </w:r>
      <w:r w:rsidR="00D76F05" w:rsidRPr="00CE2E62">
        <w:rPr>
          <w:rFonts w:ascii="Times New Roman" w:hAnsi="Times New Roman" w:cs="Times New Roman"/>
          <w:sz w:val="28"/>
          <w:szCs w:val="28"/>
        </w:rPr>
        <w:t>.</w:t>
      </w:r>
    </w:p>
    <w:p w:rsidR="001E59A6" w:rsidRPr="00CE2E62" w:rsidRDefault="001E59A6" w:rsidP="001E59A6">
      <w:pPr>
        <w:pStyle w:val="ListParagraph"/>
        <w:rPr>
          <w:rFonts w:ascii="Times New Roman" w:hAnsi="Times New Roman" w:cs="Times New Roman"/>
          <w:sz w:val="28"/>
          <w:szCs w:val="28"/>
        </w:rPr>
      </w:pPr>
      <w:r>
        <w:rPr>
          <w:rFonts w:ascii="Times New Roman" w:hAnsi="Times New Roman" w:cs="Times New Roman"/>
          <w:noProof/>
          <w:sz w:val="28"/>
          <w:szCs w:val="28"/>
          <w:lang w:eastAsia="en-GB"/>
        </w:rPr>
        <w:drawing>
          <wp:inline distT="0" distB="0" distL="0" distR="0">
            <wp:extent cx="2133600" cy="3200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s (19).jpeg"/>
                    <pic:cNvPicPr/>
                  </pic:nvPicPr>
                  <pic:blipFill>
                    <a:blip r:embed="rId13">
                      <a:extLst>
                        <a:ext uri="{28A0092B-C50C-407E-A947-70E740481C1C}">
                          <a14:useLocalDpi xmlns:a14="http://schemas.microsoft.com/office/drawing/2010/main" val="0"/>
                        </a:ext>
                      </a:extLst>
                    </a:blip>
                    <a:stretch>
                      <a:fillRect/>
                    </a:stretch>
                  </pic:blipFill>
                  <pic:spPr>
                    <a:xfrm>
                      <a:off x="0" y="0"/>
                      <a:ext cx="2134894" cy="3202341"/>
                    </a:xfrm>
                    <a:prstGeom prst="rect">
                      <a:avLst/>
                    </a:prstGeom>
                  </pic:spPr>
                </pic:pic>
              </a:graphicData>
            </a:graphic>
          </wp:inline>
        </w:drawing>
      </w:r>
    </w:p>
    <w:p w:rsidR="00D76F05" w:rsidRDefault="00D76F05" w:rsidP="00161321">
      <w:pPr>
        <w:pStyle w:val="ListParagraph"/>
        <w:numPr>
          <w:ilvl w:val="0"/>
          <w:numId w:val="11"/>
        </w:numPr>
        <w:rPr>
          <w:rFonts w:ascii="Times New Roman" w:hAnsi="Times New Roman" w:cs="Times New Roman"/>
          <w:sz w:val="28"/>
          <w:szCs w:val="28"/>
        </w:rPr>
      </w:pPr>
      <w:r w:rsidRPr="00CE2E62">
        <w:rPr>
          <w:rFonts w:ascii="Times New Roman" w:hAnsi="Times New Roman" w:cs="Times New Roman"/>
          <w:b/>
          <w:sz w:val="28"/>
          <w:szCs w:val="28"/>
          <w:u w:val="single"/>
        </w:rPr>
        <w:t>Paralysis of the Genioglossus:</w:t>
      </w:r>
      <w:r w:rsidR="005A5407" w:rsidRPr="00CE2E62">
        <w:rPr>
          <w:rFonts w:ascii="Times New Roman" w:hAnsi="Times New Roman" w:cs="Times New Roman"/>
          <w:sz w:val="28"/>
          <w:szCs w:val="28"/>
        </w:rPr>
        <w:t xml:space="preserve"> when the genioglo</w:t>
      </w:r>
      <w:r w:rsidRPr="00CE2E62">
        <w:rPr>
          <w:rFonts w:ascii="Times New Roman" w:hAnsi="Times New Roman" w:cs="Times New Roman"/>
          <w:sz w:val="28"/>
          <w:szCs w:val="28"/>
        </w:rPr>
        <w:t>ssus muscle is paralyzed, the tongue has a tendency to fall posteriorly, obstructing the</w:t>
      </w:r>
      <w:r w:rsidR="005A5407" w:rsidRPr="00CE2E62">
        <w:rPr>
          <w:rFonts w:ascii="Times New Roman" w:hAnsi="Times New Roman" w:cs="Times New Roman"/>
          <w:sz w:val="28"/>
          <w:szCs w:val="28"/>
        </w:rPr>
        <w:t xml:space="preserve"> airway and presenting the risk of suffocation. Total relaxation of the genioglossus muscles occurs during general anaesthesia; the tongue of an anesthetized patient must be prevented from relapsing by inserting an airway.</w:t>
      </w:r>
    </w:p>
    <w:p w:rsidR="00FE1207" w:rsidRPr="00CE2E62" w:rsidRDefault="00FE1207" w:rsidP="00FE1207">
      <w:pPr>
        <w:pStyle w:val="ListParagraph"/>
        <w:rPr>
          <w:rFonts w:ascii="Times New Roman" w:hAnsi="Times New Roman" w:cs="Times New Roman"/>
          <w:sz w:val="28"/>
          <w:szCs w:val="28"/>
        </w:rPr>
      </w:pPr>
      <w:r>
        <w:rPr>
          <w:rFonts w:ascii="Times New Roman" w:hAnsi="Times New Roman" w:cs="Times New Roman"/>
          <w:noProof/>
          <w:sz w:val="28"/>
          <w:szCs w:val="28"/>
          <w:lang w:eastAsia="en-GB"/>
        </w:rPr>
        <w:drawing>
          <wp:inline distT="0" distB="0" distL="0" distR="0">
            <wp:extent cx="2095500" cy="1905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s (20).jpeg"/>
                    <pic:cNvPicPr/>
                  </pic:nvPicPr>
                  <pic:blipFill>
                    <a:blip r:embed="rId14">
                      <a:extLst>
                        <a:ext uri="{28A0092B-C50C-407E-A947-70E740481C1C}">
                          <a14:useLocalDpi xmlns:a14="http://schemas.microsoft.com/office/drawing/2010/main" val="0"/>
                        </a:ext>
                      </a:extLst>
                    </a:blip>
                    <a:stretch>
                      <a:fillRect/>
                    </a:stretch>
                  </pic:blipFill>
                  <pic:spPr>
                    <a:xfrm>
                      <a:off x="0" y="0"/>
                      <a:ext cx="2095500" cy="1905000"/>
                    </a:xfrm>
                    <a:prstGeom prst="rect">
                      <a:avLst/>
                    </a:prstGeom>
                  </pic:spPr>
                </pic:pic>
              </a:graphicData>
            </a:graphic>
          </wp:inline>
        </w:drawing>
      </w:r>
    </w:p>
    <w:p w:rsidR="005A5407" w:rsidRDefault="005A5407" w:rsidP="00161321">
      <w:pPr>
        <w:pStyle w:val="ListParagraph"/>
        <w:numPr>
          <w:ilvl w:val="0"/>
          <w:numId w:val="11"/>
        </w:numPr>
        <w:rPr>
          <w:rFonts w:ascii="Times New Roman" w:hAnsi="Times New Roman" w:cs="Times New Roman"/>
          <w:sz w:val="28"/>
          <w:szCs w:val="28"/>
        </w:rPr>
      </w:pPr>
      <w:r w:rsidRPr="00CE2E62">
        <w:rPr>
          <w:rFonts w:ascii="Times New Roman" w:hAnsi="Times New Roman" w:cs="Times New Roman"/>
          <w:b/>
          <w:sz w:val="28"/>
          <w:szCs w:val="28"/>
          <w:u w:val="single"/>
        </w:rPr>
        <w:t xml:space="preserve">Injury to the Hypoglossal nerve: </w:t>
      </w:r>
      <w:r w:rsidRPr="00CE2E62">
        <w:rPr>
          <w:rFonts w:ascii="Times New Roman" w:hAnsi="Times New Roman" w:cs="Times New Roman"/>
          <w:sz w:val="28"/>
          <w:szCs w:val="28"/>
        </w:rPr>
        <w:t>Trauma, such as a fractured mandible, may injure the hypoglossal nerve, resulting in paralysis and eventual atrophy of one side of the tongue. The tongue deviates</w:t>
      </w:r>
      <w:r w:rsidR="001720C1" w:rsidRPr="00CE2E62">
        <w:rPr>
          <w:rFonts w:ascii="Times New Roman" w:hAnsi="Times New Roman" w:cs="Times New Roman"/>
          <w:sz w:val="28"/>
          <w:szCs w:val="28"/>
        </w:rPr>
        <w:t xml:space="preserve"> to the paralyzed </w:t>
      </w:r>
      <w:r w:rsidR="001720C1" w:rsidRPr="00CE2E62">
        <w:rPr>
          <w:rFonts w:ascii="Times New Roman" w:hAnsi="Times New Roman" w:cs="Times New Roman"/>
          <w:sz w:val="28"/>
          <w:szCs w:val="28"/>
        </w:rPr>
        <w:lastRenderedPageBreak/>
        <w:t>side during protrusion because of the action of the unaffected genioglossus muscle on the other side.</w:t>
      </w:r>
    </w:p>
    <w:p w:rsidR="00FE1207" w:rsidRPr="00CE2E62" w:rsidRDefault="00FE1207" w:rsidP="00FE1207">
      <w:pPr>
        <w:pStyle w:val="ListParagraph"/>
        <w:rPr>
          <w:rFonts w:ascii="Times New Roman" w:hAnsi="Times New Roman" w:cs="Times New Roman"/>
          <w:sz w:val="28"/>
          <w:szCs w:val="28"/>
        </w:rPr>
      </w:pPr>
      <w:bookmarkStart w:id="0" w:name="_GoBack"/>
      <w:r>
        <w:rPr>
          <w:rFonts w:ascii="Times New Roman" w:hAnsi="Times New Roman" w:cs="Times New Roman"/>
          <w:noProof/>
          <w:sz w:val="28"/>
          <w:szCs w:val="28"/>
          <w:lang w:eastAsia="en-GB"/>
        </w:rPr>
        <w:drawing>
          <wp:inline distT="0" distB="0" distL="0" distR="0">
            <wp:extent cx="2438400" cy="1876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s (21).jpeg"/>
                    <pic:cNvPicPr/>
                  </pic:nvPicPr>
                  <pic:blipFill>
                    <a:blip r:embed="rId15">
                      <a:extLst>
                        <a:ext uri="{28A0092B-C50C-407E-A947-70E740481C1C}">
                          <a14:useLocalDpi xmlns:a14="http://schemas.microsoft.com/office/drawing/2010/main" val="0"/>
                        </a:ext>
                      </a:extLst>
                    </a:blip>
                    <a:stretch>
                      <a:fillRect/>
                    </a:stretch>
                  </pic:blipFill>
                  <pic:spPr>
                    <a:xfrm>
                      <a:off x="0" y="0"/>
                      <a:ext cx="2438400" cy="1876425"/>
                    </a:xfrm>
                    <a:prstGeom prst="rect">
                      <a:avLst/>
                    </a:prstGeom>
                  </pic:spPr>
                </pic:pic>
              </a:graphicData>
            </a:graphic>
          </wp:inline>
        </w:drawing>
      </w:r>
      <w:bookmarkEnd w:id="0"/>
    </w:p>
    <w:p w:rsidR="001720C1" w:rsidRPr="00CE2E62" w:rsidRDefault="001720C1" w:rsidP="00161321">
      <w:pPr>
        <w:pStyle w:val="ListParagraph"/>
        <w:numPr>
          <w:ilvl w:val="0"/>
          <w:numId w:val="11"/>
        </w:numPr>
        <w:rPr>
          <w:rFonts w:ascii="Times New Roman" w:hAnsi="Times New Roman" w:cs="Times New Roman"/>
          <w:sz w:val="28"/>
          <w:szCs w:val="28"/>
        </w:rPr>
      </w:pPr>
      <w:r w:rsidRPr="00CE2E62">
        <w:rPr>
          <w:rFonts w:ascii="Times New Roman" w:hAnsi="Times New Roman" w:cs="Times New Roman"/>
          <w:b/>
          <w:sz w:val="28"/>
          <w:szCs w:val="28"/>
          <w:u w:val="single"/>
        </w:rPr>
        <w:t>Sublingual absorption of drugs:</w:t>
      </w:r>
      <w:r w:rsidRPr="00CE2E62">
        <w:rPr>
          <w:rFonts w:ascii="Times New Roman" w:hAnsi="Times New Roman" w:cs="Times New Roman"/>
          <w:sz w:val="28"/>
          <w:szCs w:val="28"/>
        </w:rPr>
        <w:t xml:space="preserve"> for quick absorption of a drug</w:t>
      </w:r>
      <w:r w:rsidR="00484C48" w:rsidRPr="00CE2E62">
        <w:rPr>
          <w:rFonts w:ascii="Times New Roman" w:hAnsi="Times New Roman" w:cs="Times New Roman"/>
          <w:sz w:val="28"/>
          <w:szCs w:val="28"/>
        </w:rPr>
        <w:t>—for instance, when nitro-glycerine is used as a vasodilator in angina pectoris (chest pain)—the pill or spray is put under the tongue where it dissolves and enters the deep lingual veins in less than a minute. The sublingual veins in older people are often varicose, but they do not bleed and have no clinical significance.</w:t>
      </w:r>
    </w:p>
    <w:p w:rsidR="007B7504" w:rsidRDefault="00484C48" w:rsidP="00AC6A59">
      <w:pPr>
        <w:pStyle w:val="ListParagraph"/>
        <w:numPr>
          <w:ilvl w:val="0"/>
          <w:numId w:val="11"/>
        </w:numPr>
        <w:rPr>
          <w:rFonts w:ascii="Times New Roman" w:hAnsi="Times New Roman" w:cs="Times New Roman"/>
          <w:sz w:val="28"/>
          <w:szCs w:val="28"/>
        </w:rPr>
      </w:pPr>
      <w:r w:rsidRPr="00CE2E62">
        <w:rPr>
          <w:rFonts w:ascii="Times New Roman" w:hAnsi="Times New Roman" w:cs="Times New Roman"/>
          <w:b/>
          <w:sz w:val="28"/>
          <w:szCs w:val="28"/>
          <w:u w:val="single"/>
        </w:rPr>
        <w:t>Lingual carcinoma:</w:t>
      </w:r>
      <w:r w:rsidRPr="00CE2E62">
        <w:rPr>
          <w:rFonts w:ascii="Times New Roman" w:hAnsi="Times New Roman" w:cs="Times New Roman"/>
          <w:sz w:val="28"/>
          <w:szCs w:val="28"/>
        </w:rPr>
        <w:t xml:space="preserve"> </w:t>
      </w:r>
      <w:r w:rsidR="004027FA" w:rsidRPr="00CE2E62">
        <w:rPr>
          <w:rFonts w:ascii="Times New Roman" w:hAnsi="Times New Roman" w:cs="Times New Roman"/>
          <w:sz w:val="28"/>
          <w:szCs w:val="28"/>
        </w:rPr>
        <w:t xml:space="preserve">lymphatic drainage of the tongue is of </w:t>
      </w:r>
      <w:r w:rsidR="002B400F" w:rsidRPr="00CE2E62">
        <w:rPr>
          <w:rFonts w:ascii="Times New Roman" w:hAnsi="Times New Roman" w:cs="Times New Roman"/>
          <w:sz w:val="28"/>
          <w:szCs w:val="28"/>
        </w:rPr>
        <w:t xml:space="preserve">particular importance because of the common occurrence of lingual carcinoma. Malignant tumours in the posterior part of the tongue metastasize to the superior deep cervical lymph nodes on both sides, whereas tumours in the anterior part usually do not metastasize to the inferior deep cervical lymph </w:t>
      </w:r>
      <w:r w:rsidR="00A21E8C" w:rsidRPr="00CE2E62">
        <w:rPr>
          <w:rFonts w:ascii="Times New Roman" w:hAnsi="Times New Roman" w:cs="Times New Roman"/>
          <w:sz w:val="28"/>
          <w:szCs w:val="28"/>
        </w:rPr>
        <w:t>nodes until</w:t>
      </w:r>
      <w:r w:rsidR="002B400F" w:rsidRPr="00CE2E62">
        <w:rPr>
          <w:rFonts w:ascii="Times New Roman" w:hAnsi="Times New Roman" w:cs="Times New Roman"/>
          <w:sz w:val="28"/>
          <w:szCs w:val="28"/>
        </w:rPr>
        <w:t xml:space="preserve"> late in the disease. </w:t>
      </w:r>
    </w:p>
    <w:p w:rsidR="001E59A6" w:rsidRDefault="001F466B" w:rsidP="001E59A6">
      <w:pPr>
        <w:pStyle w:val="ListParagraph"/>
        <w:rPr>
          <w:rFonts w:ascii="Times New Roman" w:hAnsi="Times New Roman" w:cs="Times New Roman"/>
          <w:sz w:val="28"/>
          <w:szCs w:val="28"/>
        </w:rPr>
      </w:pPr>
      <w:r>
        <w:rPr>
          <w:rFonts w:ascii="Times New Roman" w:hAnsi="Times New Roman" w:cs="Times New Roman"/>
          <w:noProof/>
          <w:sz w:val="28"/>
          <w:szCs w:val="28"/>
          <w:lang w:eastAsia="en-GB"/>
        </w:rPr>
        <w:drawing>
          <wp:inline distT="0" distB="0" distL="0" distR="0">
            <wp:extent cx="2417000" cy="159067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s (20).jpeg"/>
                    <pic:cNvPicPr/>
                  </pic:nvPicPr>
                  <pic:blipFill>
                    <a:blip r:embed="rId16">
                      <a:extLst>
                        <a:ext uri="{28A0092B-C50C-407E-A947-70E740481C1C}">
                          <a14:useLocalDpi xmlns:a14="http://schemas.microsoft.com/office/drawing/2010/main" val="0"/>
                        </a:ext>
                      </a:extLst>
                    </a:blip>
                    <a:stretch>
                      <a:fillRect/>
                    </a:stretch>
                  </pic:blipFill>
                  <pic:spPr>
                    <a:xfrm flipH="1">
                      <a:off x="0" y="0"/>
                      <a:ext cx="2422917" cy="1594569"/>
                    </a:xfrm>
                    <a:prstGeom prst="rect">
                      <a:avLst/>
                    </a:prstGeom>
                  </pic:spPr>
                </pic:pic>
              </a:graphicData>
            </a:graphic>
          </wp:inline>
        </w:drawing>
      </w:r>
      <w:r>
        <w:rPr>
          <w:rFonts w:ascii="Times New Roman" w:hAnsi="Times New Roman" w:cs="Times New Roman"/>
          <w:noProof/>
          <w:sz w:val="28"/>
          <w:szCs w:val="28"/>
          <w:lang w:eastAsia="en-GB"/>
        </w:rPr>
        <w:drawing>
          <wp:inline distT="0" distB="0" distL="0" distR="0">
            <wp:extent cx="2172979" cy="1552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s (21).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9602" cy="1557307"/>
                    </a:xfrm>
                    <a:prstGeom prst="rect">
                      <a:avLst/>
                    </a:prstGeom>
                  </pic:spPr>
                </pic:pic>
              </a:graphicData>
            </a:graphic>
          </wp:inline>
        </w:drawing>
      </w:r>
    </w:p>
    <w:p w:rsidR="001F466B" w:rsidRDefault="001F466B" w:rsidP="001E59A6">
      <w:pPr>
        <w:pStyle w:val="ListParagraph"/>
        <w:rPr>
          <w:rFonts w:ascii="Times New Roman" w:hAnsi="Times New Roman" w:cs="Times New Roman"/>
          <w:sz w:val="28"/>
          <w:szCs w:val="28"/>
        </w:rPr>
      </w:pPr>
      <w:r>
        <w:rPr>
          <w:rFonts w:ascii="Times New Roman" w:hAnsi="Times New Roman" w:cs="Times New Roman"/>
          <w:noProof/>
          <w:sz w:val="28"/>
          <w:szCs w:val="28"/>
          <w:lang w:eastAsia="en-GB"/>
        </w:rPr>
        <w:drawing>
          <wp:inline distT="0" distB="0" distL="0" distR="0">
            <wp:extent cx="1733550" cy="153922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s (22).jpeg"/>
                    <pic:cNvPicPr/>
                  </pic:nvPicPr>
                  <pic:blipFill>
                    <a:blip r:embed="rId18">
                      <a:extLst>
                        <a:ext uri="{28A0092B-C50C-407E-A947-70E740481C1C}">
                          <a14:useLocalDpi xmlns:a14="http://schemas.microsoft.com/office/drawing/2010/main" val="0"/>
                        </a:ext>
                      </a:extLst>
                    </a:blip>
                    <a:stretch>
                      <a:fillRect/>
                    </a:stretch>
                  </pic:blipFill>
                  <pic:spPr>
                    <a:xfrm>
                      <a:off x="0" y="0"/>
                      <a:ext cx="1737684" cy="1542899"/>
                    </a:xfrm>
                    <a:prstGeom prst="rect">
                      <a:avLst/>
                    </a:prstGeom>
                  </pic:spPr>
                </pic:pic>
              </a:graphicData>
            </a:graphic>
          </wp:inline>
        </w:drawing>
      </w:r>
    </w:p>
    <w:p w:rsidR="00590D51" w:rsidRDefault="00590D51" w:rsidP="00AC6A59">
      <w:pPr>
        <w:pStyle w:val="ListParagraph"/>
        <w:numPr>
          <w:ilvl w:val="0"/>
          <w:numId w:val="11"/>
        </w:numPr>
        <w:rPr>
          <w:rFonts w:ascii="Times New Roman" w:hAnsi="Times New Roman" w:cs="Times New Roman"/>
          <w:sz w:val="28"/>
          <w:szCs w:val="28"/>
        </w:rPr>
      </w:pPr>
      <w:proofErr w:type="spellStart"/>
      <w:r>
        <w:rPr>
          <w:rFonts w:ascii="Times New Roman" w:hAnsi="Times New Roman" w:cs="Times New Roman"/>
          <w:b/>
          <w:sz w:val="28"/>
          <w:szCs w:val="28"/>
          <w:u w:val="single"/>
        </w:rPr>
        <w:t>Frenectomy</w:t>
      </w:r>
      <w:proofErr w:type="spellEnd"/>
      <w:r>
        <w:rPr>
          <w:rFonts w:ascii="Times New Roman" w:hAnsi="Times New Roman" w:cs="Times New Roman"/>
          <w:b/>
          <w:sz w:val="28"/>
          <w:szCs w:val="28"/>
          <w:u w:val="single"/>
        </w:rPr>
        <w:t>:</w:t>
      </w:r>
      <w:r>
        <w:rPr>
          <w:rFonts w:ascii="Times New Roman" w:hAnsi="Times New Roman" w:cs="Times New Roman"/>
          <w:sz w:val="28"/>
          <w:szCs w:val="28"/>
        </w:rPr>
        <w:t xml:space="preserve"> an overly large lingual frenulum may interfere with tongue movements and affect speech. A short lingual frenulum (tongue-tie) rarely interferes with eating or speech. In unusual cases, a </w:t>
      </w:r>
      <w:proofErr w:type="spellStart"/>
      <w:r>
        <w:rPr>
          <w:rFonts w:ascii="Times New Roman" w:hAnsi="Times New Roman" w:cs="Times New Roman"/>
          <w:sz w:val="28"/>
          <w:szCs w:val="28"/>
        </w:rPr>
        <w:t>frenectomy</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(cutting of the frenulum) may be necessary in infants to free the tongue for normal speech.</w:t>
      </w:r>
    </w:p>
    <w:p w:rsidR="001F466B" w:rsidRDefault="005A30F2" w:rsidP="005A30F2">
      <w:pPr>
        <w:pStyle w:val="ListParagraph"/>
        <w:rPr>
          <w:rFonts w:ascii="Times New Roman" w:hAnsi="Times New Roman" w:cs="Times New Roman"/>
          <w:sz w:val="28"/>
          <w:szCs w:val="28"/>
        </w:rPr>
      </w:pPr>
      <w:r>
        <w:rPr>
          <w:rFonts w:ascii="Times New Roman" w:hAnsi="Times New Roman" w:cs="Times New Roman"/>
          <w:noProof/>
          <w:sz w:val="28"/>
          <w:szCs w:val="28"/>
          <w:lang w:eastAsia="en-GB"/>
        </w:rPr>
        <w:drawing>
          <wp:inline distT="0" distB="0" distL="0" distR="0">
            <wp:extent cx="2181225" cy="2181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s (23).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inline>
        </w:drawing>
      </w:r>
      <w:r>
        <w:rPr>
          <w:rFonts w:ascii="Times New Roman" w:hAnsi="Times New Roman" w:cs="Times New Roman"/>
          <w:noProof/>
          <w:sz w:val="28"/>
          <w:szCs w:val="28"/>
          <w:lang w:eastAsia="en-GB"/>
        </w:rPr>
        <w:drawing>
          <wp:inline distT="0" distB="0" distL="0" distR="0">
            <wp:extent cx="2425348" cy="1362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s (24).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26288" cy="1362603"/>
                    </a:xfrm>
                    <a:prstGeom prst="rect">
                      <a:avLst/>
                    </a:prstGeom>
                  </pic:spPr>
                </pic:pic>
              </a:graphicData>
            </a:graphic>
          </wp:inline>
        </w:drawing>
      </w:r>
    </w:p>
    <w:p w:rsidR="007B7504" w:rsidRDefault="007B7504" w:rsidP="007B7504">
      <w:pPr>
        <w:pStyle w:val="ListParagraph"/>
        <w:rPr>
          <w:rFonts w:ascii="Times New Roman" w:hAnsi="Times New Roman" w:cs="Times New Roman"/>
          <w:b/>
          <w:sz w:val="36"/>
          <w:szCs w:val="36"/>
          <w:u w:val="single"/>
        </w:rPr>
      </w:pPr>
    </w:p>
    <w:p w:rsidR="00AC6A59" w:rsidRPr="007B7504" w:rsidRDefault="00AC6A59" w:rsidP="007B7504">
      <w:pPr>
        <w:pStyle w:val="ListParagraph"/>
        <w:rPr>
          <w:rFonts w:ascii="Times New Roman" w:hAnsi="Times New Roman" w:cs="Times New Roman"/>
          <w:sz w:val="28"/>
          <w:szCs w:val="28"/>
        </w:rPr>
      </w:pPr>
      <w:r w:rsidRPr="007B7504">
        <w:rPr>
          <w:rFonts w:ascii="Times New Roman" w:hAnsi="Times New Roman" w:cs="Times New Roman"/>
          <w:b/>
          <w:sz w:val="36"/>
          <w:szCs w:val="36"/>
          <w:u w:val="single"/>
        </w:rPr>
        <w:t>AIR SINUSES/PARANASAL SINUSES</w:t>
      </w:r>
    </w:p>
    <w:p w:rsidR="00AC6A59" w:rsidRDefault="00AC6A59" w:rsidP="00AC6A59">
      <w:pPr>
        <w:rPr>
          <w:rFonts w:ascii="Times New Roman" w:hAnsi="Times New Roman" w:cs="Times New Roman"/>
          <w:sz w:val="28"/>
          <w:szCs w:val="28"/>
        </w:rPr>
      </w:pPr>
      <w:r w:rsidRPr="00CE2E62">
        <w:rPr>
          <w:rFonts w:ascii="Times New Roman" w:hAnsi="Times New Roman" w:cs="Times New Roman"/>
          <w:sz w:val="28"/>
          <w:szCs w:val="28"/>
        </w:rPr>
        <w:t>The paranasal sinuses are air filled extensions of the respiratory part of the nasal cavity into the following cranial bones: frontal, ethmoid, sphenoid, and maxilla. They are named according to the bones in which they are located.</w:t>
      </w:r>
    </w:p>
    <w:p w:rsidR="005266FF" w:rsidRPr="00CE2E62" w:rsidRDefault="005266FF" w:rsidP="00AC6A59">
      <w:pPr>
        <w:rPr>
          <w:rFonts w:ascii="Times New Roman" w:hAnsi="Times New Roman" w:cs="Times New Roman"/>
          <w:sz w:val="28"/>
          <w:szCs w:val="28"/>
        </w:rPr>
      </w:pPr>
      <w:r>
        <w:rPr>
          <w:rFonts w:ascii="Times New Roman" w:hAnsi="Times New Roman" w:cs="Times New Roman"/>
          <w:noProof/>
          <w:sz w:val="28"/>
          <w:szCs w:val="28"/>
          <w:lang w:eastAsia="en-GB"/>
        </w:rPr>
        <w:drawing>
          <wp:inline distT="0" distB="0" distL="0" distR="0">
            <wp:extent cx="2038350" cy="2247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eg"/>
                    <pic:cNvPicPr/>
                  </pic:nvPicPr>
                  <pic:blipFill>
                    <a:blip r:embed="rId21">
                      <a:extLst>
                        <a:ext uri="{28A0092B-C50C-407E-A947-70E740481C1C}">
                          <a14:useLocalDpi xmlns:a14="http://schemas.microsoft.com/office/drawing/2010/main" val="0"/>
                        </a:ext>
                      </a:extLst>
                    </a:blip>
                    <a:stretch>
                      <a:fillRect/>
                    </a:stretch>
                  </pic:blipFill>
                  <pic:spPr>
                    <a:xfrm>
                      <a:off x="0" y="0"/>
                      <a:ext cx="2038350" cy="2247900"/>
                    </a:xfrm>
                    <a:prstGeom prst="rect">
                      <a:avLst/>
                    </a:prstGeom>
                  </pic:spPr>
                </pic:pic>
              </a:graphicData>
            </a:graphic>
          </wp:inline>
        </w:drawing>
      </w:r>
    </w:p>
    <w:p w:rsidR="00FF4E2A" w:rsidRPr="00CE2E62" w:rsidRDefault="00FF4E2A" w:rsidP="00AC6A59">
      <w:pPr>
        <w:rPr>
          <w:rFonts w:ascii="Times New Roman" w:hAnsi="Times New Roman" w:cs="Times New Roman"/>
          <w:b/>
          <w:sz w:val="32"/>
          <w:szCs w:val="32"/>
          <w:u w:val="single"/>
        </w:rPr>
      </w:pPr>
      <w:r w:rsidRPr="00CE2E62">
        <w:rPr>
          <w:rFonts w:ascii="Times New Roman" w:hAnsi="Times New Roman" w:cs="Times New Roman"/>
          <w:b/>
          <w:sz w:val="32"/>
          <w:szCs w:val="32"/>
          <w:u w:val="single"/>
        </w:rPr>
        <w:t>FRONTAL SINUSES</w:t>
      </w:r>
    </w:p>
    <w:p w:rsidR="00E26C18" w:rsidRDefault="00E26C18" w:rsidP="00AC6A59">
      <w:pPr>
        <w:rPr>
          <w:rFonts w:ascii="Times New Roman" w:hAnsi="Times New Roman" w:cs="Times New Roman"/>
          <w:sz w:val="28"/>
          <w:szCs w:val="28"/>
        </w:rPr>
      </w:pPr>
      <w:r w:rsidRPr="00CE2E62">
        <w:rPr>
          <w:rFonts w:ascii="Times New Roman" w:hAnsi="Times New Roman" w:cs="Times New Roman"/>
          <w:sz w:val="28"/>
          <w:szCs w:val="28"/>
        </w:rPr>
        <w:t xml:space="preserve">The frontal sinuses are between the outer and inner tables of the frontal bone, posterior to the superciliary arches and the root of the nose. Frontal sinuses are usually detectable in children by 7 years of age. Each </w:t>
      </w:r>
      <w:r w:rsidR="00677720" w:rsidRPr="00CE2E62">
        <w:rPr>
          <w:rFonts w:ascii="Times New Roman" w:hAnsi="Times New Roman" w:cs="Times New Roman"/>
          <w:sz w:val="28"/>
          <w:szCs w:val="28"/>
        </w:rPr>
        <w:t>sinus drains through the frontonasal duct into the infundibulum, which opens into the semilunar hiatus of the middle meatus. The frontal sinuses are innervated by branches of the supraorbital nerves (CN V</w:t>
      </w:r>
      <w:r w:rsidR="00677720" w:rsidRPr="00CE2E62">
        <w:rPr>
          <w:rFonts w:ascii="Times New Roman" w:hAnsi="Times New Roman" w:cs="Times New Roman"/>
          <w:sz w:val="28"/>
          <w:szCs w:val="28"/>
          <w:vertAlign w:val="subscript"/>
        </w:rPr>
        <w:t>1</w:t>
      </w:r>
      <w:r w:rsidR="00677720" w:rsidRPr="00CE2E62">
        <w:rPr>
          <w:rFonts w:ascii="Times New Roman" w:hAnsi="Times New Roman" w:cs="Times New Roman"/>
          <w:sz w:val="28"/>
          <w:szCs w:val="28"/>
        </w:rPr>
        <w:t>).</w:t>
      </w:r>
    </w:p>
    <w:p w:rsidR="005266FF" w:rsidRPr="00CE2E62" w:rsidRDefault="005266FF" w:rsidP="00AC6A59">
      <w:pPr>
        <w:rPr>
          <w:rFonts w:ascii="Times New Roman" w:hAnsi="Times New Roman" w:cs="Times New Roman"/>
          <w:sz w:val="28"/>
          <w:szCs w:val="28"/>
        </w:rPr>
      </w:pPr>
      <w:r>
        <w:rPr>
          <w:rFonts w:ascii="Times New Roman" w:hAnsi="Times New Roman" w:cs="Times New Roman"/>
          <w:noProof/>
          <w:sz w:val="28"/>
          <w:szCs w:val="28"/>
          <w:lang w:eastAsia="en-GB"/>
        </w:rPr>
        <w:lastRenderedPageBreak/>
        <w:drawing>
          <wp:inline distT="0" distB="0" distL="0" distR="0" wp14:anchorId="36637843" wp14:editId="21097C7B">
            <wp:extent cx="1981200" cy="2314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1).jpeg"/>
                    <pic:cNvPicPr/>
                  </pic:nvPicPr>
                  <pic:blipFill>
                    <a:blip r:embed="rId22">
                      <a:extLst>
                        <a:ext uri="{28A0092B-C50C-407E-A947-70E740481C1C}">
                          <a14:useLocalDpi xmlns:a14="http://schemas.microsoft.com/office/drawing/2010/main" val="0"/>
                        </a:ext>
                      </a:extLst>
                    </a:blip>
                    <a:stretch>
                      <a:fillRect/>
                    </a:stretch>
                  </pic:blipFill>
                  <pic:spPr>
                    <a:xfrm>
                      <a:off x="0" y="0"/>
                      <a:ext cx="1981200" cy="2314575"/>
                    </a:xfrm>
                    <a:prstGeom prst="rect">
                      <a:avLst/>
                    </a:prstGeom>
                  </pic:spPr>
                </pic:pic>
              </a:graphicData>
            </a:graphic>
          </wp:inline>
        </w:drawing>
      </w:r>
    </w:p>
    <w:p w:rsidR="005F25C8" w:rsidRPr="00CE2E62" w:rsidRDefault="005F25C8" w:rsidP="00AC6A59">
      <w:pPr>
        <w:rPr>
          <w:rFonts w:ascii="Times New Roman" w:hAnsi="Times New Roman" w:cs="Times New Roman"/>
          <w:sz w:val="28"/>
          <w:szCs w:val="28"/>
          <w:u w:val="single"/>
        </w:rPr>
      </w:pPr>
      <w:r w:rsidRPr="00CE2E62">
        <w:rPr>
          <w:rFonts w:ascii="Times New Roman" w:hAnsi="Times New Roman" w:cs="Times New Roman"/>
          <w:sz w:val="28"/>
          <w:szCs w:val="28"/>
          <w:u w:val="single"/>
        </w:rPr>
        <w:t>MEDICAL APPLICATION:</w:t>
      </w:r>
    </w:p>
    <w:p w:rsidR="005F25C8" w:rsidRPr="00CE2E62" w:rsidRDefault="005F25C8" w:rsidP="00756140">
      <w:pPr>
        <w:rPr>
          <w:rFonts w:ascii="Times New Roman" w:hAnsi="Times New Roman" w:cs="Times New Roman"/>
          <w:sz w:val="28"/>
          <w:szCs w:val="28"/>
        </w:rPr>
      </w:pPr>
      <w:r w:rsidRPr="00CE2E62">
        <w:rPr>
          <w:rFonts w:ascii="Times New Roman" w:hAnsi="Times New Roman" w:cs="Times New Roman"/>
          <w:i/>
          <w:sz w:val="28"/>
          <w:szCs w:val="28"/>
          <w:u w:val="single"/>
        </w:rPr>
        <w:t>Sinusitis:</w:t>
      </w:r>
      <w:r w:rsidRPr="00CE2E62">
        <w:rPr>
          <w:rFonts w:ascii="Times New Roman" w:hAnsi="Times New Roman" w:cs="Times New Roman"/>
          <w:sz w:val="28"/>
          <w:szCs w:val="28"/>
        </w:rPr>
        <w:t xml:space="preserve"> because the paranasal sinuses are continuous with the nasal cavities through</w:t>
      </w:r>
      <w:r w:rsidR="00756140" w:rsidRPr="00CE2E62">
        <w:rPr>
          <w:rFonts w:ascii="Times New Roman" w:hAnsi="Times New Roman" w:cs="Times New Roman"/>
          <w:sz w:val="28"/>
          <w:szCs w:val="28"/>
        </w:rPr>
        <w:t xml:space="preserve"> apertures that open into them, infection may spread from the nasal cavities, producing inflammation and swelling of the mucosa of the sinuses (sinusitis) and local pain. Sometimes several sinuses are inflamed (pansinusitis), and the swelling of the mucosa may block one or more openings of the sinuses into the nasal cavities.</w:t>
      </w:r>
    </w:p>
    <w:p w:rsidR="00756140" w:rsidRPr="00CE2E62" w:rsidRDefault="00756140" w:rsidP="00756140">
      <w:pPr>
        <w:rPr>
          <w:rFonts w:ascii="Times New Roman" w:hAnsi="Times New Roman" w:cs="Times New Roman"/>
          <w:b/>
          <w:sz w:val="32"/>
          <w:szCs w:val="32"/>
          <w:u w:val="single"/>
        </w:rPr>
      </w:pPr>
      <w:r w:rsidRPr="00CE2E62">
        <w:rPr>
          <w:rFonts w:ascii="Times New Roman" w:hAnsi="Times New Roman" w:cs="Times New Roman"/>
          <w:b/>
          <w:sz w:val="32"/>
          <w:szCs w:val="32"/>
          <w:u w:val="single"/>
        </w:rPr>
        <w:t>ETHMOIDAL SINUSES</w:t>
      </w:r>
    </w:p>
    <w:p w:rsidR="00756140" w:rsidRDefault="004B1204" w:rsidP="00756140">
      <w:pPr>
        <w:rPr>
          <w:rFonts w:ascii="Times New Roman" w:hAnsi="Times New Roman" w:cs="Times New Roman"/>
          <w:sz w:val="28"/>
          <w:szCs w:val="28"/>
        </w:rPr>
      </w:pPr>
      <w:r w:rsidRPr="00CE2E62">
        <w:rPr>
          <w:rFonts w:ascii="Times New Roman" w:hAnsi="Times New Roman" w:cs="Times New Roman"/>
          <w:sz w:val="28"/>
          <w:szCs w:val="28"/>
        </w:rPr>
        <w:t>The ethmoidal sinuses comprise several cavities -- ethmoidal cells–that are located in the several mass of the ethmoid bone between the nasal cavity and orbit</w:t>
      </w:r>
      <w:r w:rsidR="00AB7284" w:rsidRPr="00CE2E62">
        <w:rPr>
          <w:rFonts w:ascii="Times New Roman" w:hAnsi="Times New Roman" w:cs="Times New Roman"/>
          <w:sz w:val="28"/>
          <w:szCs w:val="28"/>
        </w:rPr>
        <w:t>. The ethmoidal sinuses usually are not visible in plain radiographs before 2 years of age but are recognizable I computerized tomography (CT) scans. The anterior ethmoidal cells drain directly or indirectly into the middle meatus through the infundibulum. The middle ethmoidal cells open directly into the middle meatus and are sometimes called ‘‘bullar cells’’ because they form the ethmoidal bulla, a swelling on the superior border of the semilunar hiatus. The posterior ethmoidal cells open directly into the superior meatus. The ethmoidal sinuses are supplied by the anterior</w:t>
      </w:r>
      <w:r w:rsidR="00337DA7" w:rsidRPr="00CE2E62">
        <w:rPr>
          <w:rFonts w:ascii="Times New Roman" w:hAnsi="Times New Roman" w:cs="Times New Roman"/>
          <w:sz w:val="28"/>
          <w:szCs w:val="28"/>
        </w:rPr>
        <w:t xml:space="preserve"> and posterior ethmoidal branches of the nasociliary nerves (CN V</w:t>
      </w:r>
      <w:r w:rsidR="00337DA7" w:rsidRPr="00CE2E62">
        <w:rPr>
          <w:rFonts w:ascii="Times New Roman" w:hAnsi="Times New Roman" w:cs="Times New Roman"/>
          <w:sz w:val="28"/>
          <w:szCs w:val="28"/>
          <w:vertAlign w:val="subscript"/>
        </w:rPr>
        <w:t>1</w:t>
      </w:r>
      <w:r w:rsidR="00337DA7" w:rsidRPr="00CE2E62">
        <w:rPr>
          <w:rFonts w:ascii="Times New Roman" w:hAnsi="Times New Roman" w:cs="Times New Roman"/>
          <w:sz w:val="28"/>
          <w:szCs w:val="28"/>
        </w:rPr>
        <w:t>)</w:t>
      </w:r>
    </w:p>
    <w:p w:rsidR="005266FF" w:rsidRPr="00CE2E62" w:rsidRDefault="005266FF" w:rsidP="00756140">
      <w:pPr>
        <w:rPr>
          <w:rFonts w:ascii="Times New Roman" w:hAnsi="Times New Roman" w:cs="Times New Roman"/>
          <w:sz w:val="28"/>
          <w:szCs w:val="28"/>
        </w:rPr>
      </w:pPr>
      <w:r>
        <w:rPr>
          <w:rFonts w:ascii="Times New Roman" w:hAnsi="Times New Roman" w:cs="Times New Roman"/>
          <w:noProof/>
          <w:sz w:val="28"/>
          <w:szCs w:val="28"/>
          <w:lang w:eastAsia="en-GB"/>
        </w:rPr>
        <w:lastRenderedPageBreak/>
        <w:drawing>
          <wp:inline distT="0" distB="0" distL="0" distR="0">
            <wp:extent cx="5731510" cy="343916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 (12).jpeg"/>
                    <pic:cNvPicPr/>
                  </pic:nvPicPr>
                  <pic:blipFill>
                    <a:blip r:embed="rId23">
                      <a:extLst>
                        <a:ext uri="{28A0092B-C50C-407E-A947-70E740481C1C}">
                          <a14:useLocalDpi xmlns:a14="http://schemas.microsoft.com/office/drawing/2010/main" val="0"/>
                        </a:ext>
                      </a:extLst>
                    </a:blip>
                    <a:stretch>
                      <a:fillRect/>
                    </a:stretch>
                  </pic:blipFill>
                  <pic:spPr>
                    <a:xfrm>
                      <a:off x="0" y="0"/>
                      <a:ext cx="5731510" cy="3439160"/>
                    </a:xfrm>
                    <a:prstGeom prst="rect">
                      <a:avLst/>
                    </a:prstGeom>
                  </pic:spPr>
                </pic:pic>
              </a:graphicData>
            </a:graphic>
          </wp:inline>
        </w:drawing>
      </w:r>
    </w:p>
    <w:p w:rsidR="00BE101C" w:rsidRPr="00CE2E62" w:rsidRDefault="00BE101C" w:rsidP="00756140">
      <w:pPr>
        <w:rPr>
          <w:rFonts w:ascii="Times New Roman" w:hAnsi="Times New Roman" w:cs="Times New Roman"/>
          <w:sz w:val="28"/>
          <w:szCs w:val="28"/>
          <w:u w:val="single"/>
        </w:rPr>
      </w:pPr>
      <w:r w:rsidRPr="00CE2E62">
        <w:rPr>
          <w:rFonts w:ascii="Times New Roman" w:hAnsi="Times New Roman" w:cs="Times New Roman"/>
          <w:sz w:val="28"/>
          <w:szCs w:val="28"/>
          <w:u w:val="single"/>
        </w:rPr>
        <w:t>MEDICAL APPLICATION:</w:t>
      </w:r>
    </w:p>
    <w:p w:rsidR="005266FF" w:rsidRDefault="00BE101C" w:rsidP="00756140">
      <w:pPr>
        <w:rPr>
          <w:rFonts w:ascii="Times New Roman" w:hAnsi="Times New Roman" w:cs="Times New Roman"/>
          <w:sz w:val="28"/>
          <w:szCs w:val="28"/>
        </w:rPr>
      </w:pPr>
      <w:r w:rsidRPr="00CE2E62">
        <w:rPr>
          <w:rFonts w:ascii="Times New Roman" w:hAnsi="Times New Roman" w:cs="Times New Roman"/>
          <w:sz w:val="28"/>
          <w:szCs w:val="28"/>
          <w:u w:val="single"/>
        </w:rPr>
        <w:t>Infection of the Ethmoidal cells:</w:t>
      </w:r>
      <w:r w:rsidRPr="00CE2E62">
        <w:rPr>
          <w:rFonts w:ascii="Times New Roman" w:hAnsi="Times New Roman" w:cs="Times New Roman"/>
          <w:sz w:val="28"/>
          <w:szCs w:val="28"/>
        </w:rPr>
        <w:t xml:space="preserve"> If nasal drainage is blocked, infections of the ethmoidal cells may break through the fragile medial wall of the orbit. Severe </w:t>
      </w:r>
      <w:r w:rsidR="00DD4C5D" w:rsidRPr="00CE2E62">
        <w:rPr>
          <w:rFonts w:ascii="Times New Roman" w:hAnsi="Times New Roman" w:cs="Times New Roman"/>
          <w:sz w:val="28"/>
          <w:szCs w:val="28"/>
        </w:rPr>
        <w:t>infections</w:t>
      </w:r>
      <w:r w:rsidRPr="00CE2E62">
        <w:rPr>
          <w:rFonts w:ascii="Times New Roman" w:hAnsi="Times New Roman" w:cs="Times New Roman"/>
          <w:sz w:val="28"/>
          <w:szCs w:val="28"/>
        </w:rPr>
        <w:t xml:space="preserve"> from this source may cause blindness because some posterior ethmoidal cells lie close to the optic canal, which gives passage to the optic nerve and ophthalmic artery. Spread of infection from these cells could also affect the </w:t>
      </w:r>
      <w:r w:rsidR="00DD4C5D" w:rsidRPr="00CE2E62">
        <w:rPr>
          <w:rFonts w:ascii="Times New Roman" w:hAnsi="Times New Roman" w:cs="Times New Roman"/>
          <w:sz w:val="28"/>
          <w:szCs w:val="28"/>
        </w:rPr>
        <w:t>dural</w:t>
      </w:r>
      <w:r w:rsidRPr="00CE2E62">
        <w:rPr>
          <w:rFonts w:ascii="Times New Roman" w:hAnsi="Times New Roman" w:cs="Times New Roman"/>
          <w:sz w:val="28"/>
          <w:szCs w:val="28"/>
        </w:rPr>
        <w:t xml:space="preserve"> nerve sheath of the optic nerve, causing optic neuritis.</w:t>
      </w:r>
    </w:p>
    <w:p w:rsidR="00BA72E7" w:rsidRPr="005266FF" w:rsidRDefault="00BA72E7" w:rsidP="00756140">
      <w:pPr>
        <w:rPr>
          <w:rFonts w:ascii="Times New Roman" w:hAnsi="Times New Roman" w:cs="Times New Roman"/>
          <w:sz w:val="28"/>
          <w:szCs w:val="28"/>
        </w:rPr>
      </w:pPr>
      <w:r w:rsidRPr="00CE2E62">
        <w:rPr>
          <w:rFonts w:ascii="Times New Roman" w:hAnsi="Times New Roman" w:cs="Times New Roman"/>
          <w:b/>
          <w:sz w:val="32"/>
          <w:szCs w:val="32"/>
          <w:u w:val="single"/>
        </w:rPr>
        <w:t>SPHENOIDAL SINUSES</w:t>
      </w:r>
    </w:p>
    <w:p w:rsidR="00BA72E7" w:rsidRDefault="00BA72E7" w:rsidP="00756140">
      <w:pPr>
        <w:rPr>
          <w:rFonts w:ascii="Times New Roman" w:hAnsi="Times New Roman" w:cs="Times New Roman"/>
          <w:sz w:val="28"/>
          <w:szCs w:val="28"/>
        </w:rPr>
      </w:pPr>
      <w:r w:rsidRPr="00CE2E62">
        <w:rPr>
          <w:rFonts w:ascii="Times New Roman" w:hAnsi="Times New Roman" w:cs="Times New Roman"/>
          <w:sz w:val="28"/>
          <w:szCs w:val="28"/>
        </w:rPr>
        <w:t>The sphenoidal sinuses, unevenly divided and separated by a bony septum, are in the body of the sphenoid; they may extend into the wings of this bone. Because of these sinu</w:t>
      </w:r>
      <w:r w:rsidR="003C3425" w:rsidRPr="00CE2E62">
        <w:rPr>
          <w:rFonts w:ascii="Times New Roman" w:hAnsi="Times New Roman" w:cs="Times New Roman"/>
          <w:sz w:val="28"/>
          <w:szCs w:val="28"/>
        </w:rPr>
        <w:t>ses, the body of the sphenoid is fragile. Only thin plates of bone separate the sinuses from very important structures: the optic nerves and optic chiasm</w:t>
      </w:r>
      <w:r w:rsidR="001D1768" w:rsidRPr="00CE2E62">
        <w:rPr>
          <w:rFonts w:ascii="Times New Roman" w:hAnsi="Times New Roman" w:cs="Times New Roman"/>
          <w:sz w:val="28"/>
          <w:szCs w:val="28"/>
        </w:rPr>
        <w:t>, the pituitary gland, the internal carotid arteries, and the cavernous sinuses. The sphenoidal sinuses derive from a posterior ethmoidal cell that begins to invade the sphenoid bone</w:t>
      </w:r>
      <w:r w:rsidR="008452C0" w:rsidRPr="00CE2E62">
        <w:rPr>
          <w:rFonts w:ascii="Times New Roman" w:hAnsi="Times New Roman" w:cs="Times New Roman"/>
          <w:sz w:val="28"/>
          <w:szCs w:val="28"/>
        </w:rPr>
        <w:t xml:space="preserve"> at approximately 2 years of age. In some people, several posterior ethmoidal cells invade the sphenoid </w:t>
      </w:r>
      <w:r w:rsidR="00166C73" w:rsidRPr="00CE2E62">
        <w:rPr>
          <w:rFonts w:ascii="Times New Roman" w:hAnsi="Times New Roman" w:cs="Times New Roman"/>
          <w:sz w:val="28"/>
          <w:szCs w:val="28"/>
        </w:rPr>
        <w:t>bone, giving rise to multiple</w:t>
      </w:r>
      <w:r w:rsidR="000E6451" w:rsidRPr="00CE2E62">
        <w:rPr>
          <w:rFonts w:ascii="Times New Roman" w:hAnsi="Times New Roman" w:cs="Times New Roman"/>
          <w:sz w:val="28"/>
          <w:szCs w:val="28"/>
        </w:rPr>
        <w:t xml:space="preserve"> sphenoidal sinuses that open separately into the sphenoethmoidal recess. The posterior ethmoidal</w:t>
      </w:r>
      <w:r w:rsidR="00811FFC" w:rsidRPr="00CE2E62">
        <w:rPr>
          <w:rFonts w:ascii="Times New Roman" w:hAnsi="Times New Roman" w:cs="Times New Roman"/>
          <w:sz w:val="28"/>
          <w:szCs w:val="28"/>
        </w:rPr>
        <w:t xml:space="preserve"> arteries and posterior ethmoidal nerve supply the sphenoidal sinuses</w:t>
      </w:r>
      <w:r w:rsidR="004A5396" w:rsidRPr="00CE2E62">
        <w:rPr>
          <w:rFonts w:ascii="Times New Roman" w:hAnsi="Times New Roman" w:cs="Times New Roman"/>
          <w:sz w:val="28"/>
          <w:szCs w:val="28"/>
        </w:rPr>
        <w:t>.</w:t>
      </w:r>
    </w:p>
    <w:p w:rsidR="005266FF" w:rsidRPr="00CE2E62" w:rsidRDefault="005266FF" w:rsidP="00756140">
      <w:pPr>
        <w:rPr>
          <w:rFonts w:ascii="Times New Roman" w:hAnsi="Times New Roman" w:cs="Times New Roman"/>
          <w:sz w:val="28"/>
          <w:szCs w:val="28"/>
        </w:rPr>
      </w:pPr>
      <w:r>
        <w:rPr>
          <w:rFonts w:ascii="Times New Roman" w:hAnsi="Times New Roman" w:cs="Times New Roman"/>
          <w:noProof/>
          <w:sz w:val="28"/>
          <w:szCs w:val="28"/>
          <w:lang w:eastAsia="en-GB"/>
        </w:rPr>
        <w:lastRenderedPageBreak/>
        <w:drawing>
          <wp:inline distT="0" distB="0" distL="0" distR="0" wp14:anchorId="7F206DFC" wp14:editId="1A2850C3">
            <wp:extent cx="2047875" cy="2228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 (13).jpeg"/>
                    <pic:cNvPicPr/>
                  </pic:nvPicPr>
                  <pic:blipFill>
                    <a:blip r:embed="rId24">
                      <a:extLst>
                        <a:ext uri="{28A0092B-C50C-407E-A947-70E740481C1C}">
                          <a14:useLocalDpi xmlns:a14="http://schemas.microsoft.com/office/drawing/2010/main" val="0"/>
                        </a:ext>
                      </a:extLst>
                    </a:blip>
                    <a:stretch>
                      <a:fillRect/>
                    </a:stretch>
                  </pic:blipFill>
                  <pic:spPr>
                    <a:xfrm>
                      <a:off x="0" y="0"/>
                      <a:ext cx="2047875" cy="2228850"/>
                    </a:xfrm>
                    <a:prstGeom prst="rect">
                      <a:avLst/>
                    </a:prstGeom>
                  </pic:spPr>
                </pic:pic>
              </a:graphicData>
            </a:graphic>
          </wp:inline>
        </w:drawing>
      </w:r>
    </w:p>
    <w:p w:rsidR="004A5396" w:rsidRPr="00CE2E62" w:rsidRDefault="004A5396" w:rsidP="00756140">
      <w:pPr>
        <w:rPr>
          <w:rFonts w:ascii="Times New Roman" w:hAnsi="Times New Roman" w:cs="Times New Roman"/>
          <w:b/>
          <w:sz w:val="32"/>
          <w:szCs w:val="32"/>
          <w:u w:val="single"/>
        </w:rPr>
      </w:pPr>
      <w:r w:rsidRPr="00CE2E62">
        <w:rPr>
          <w:rFonts w:ascii="Times New Roman" w:hAnsi="Times New Roman" w:cs="Times New Roman"/>
          <w:b/>
          <w:sz w:val="32"/>
          <w:szCs w:val="32"/>
          <w:u w:val="single"/>
        </w:rPr>
        <w:t>MAXILARY SINUSES</w:t>
      </w:r>
    </w:p>
    <w:p w:rsidR="004A5396" w:rsidRPr="00CE2E62" w:rsidRDefault="00684439" w:rsidP="00756140">
      <w:pPr>
        <w:rPr>
          <w:rFonts w:ascii="Times New Roman" w:hAnsi="Times New Roman" w:cs="Times New Roman"/>
          <w:sz w:val="28"/>
          <w:szCs w:val="28"/>
        </w:rPr>
      </w:pPr>
      <w:r w:rsidRPr="00CE2E62">
        <w:rPr>
          <w:rFonts w:ascii="Times New Roman" w:hAnsi="Times New Roman" w:cs="Times New Roman"/>
          <w:sz w:val="28"/>
          <w:szCs w:val="28"/>
        </w:rPr>
        <w:t>The maxillary sinuses are the largest of the paranasal sinuses. These large pyramidal cavities occupy the bodies of the maxillae.</w:t>
      </w:r>
    </w:p>
    <w:p w:rsidR="00684439" w:rsidRPr="00CE2E62" w:rsidRDefault="00684439" w:rsidP="00684439">
      <w:pPr>
        <w:pStyle w:val="ListParagraph"/>
        <w:numPr>
          <w:ilvl w:val="0"/>
          <w:numId w:val="10"/>
        </w:numPr>
        <w:rPr>
          <w:rFonts w:ascii="Times New Roman" w:hAnsi="Times New Roman" w:cs="Times New Roman"/>
          <w:sz w:val="28"/>
          <w:szCs w:val="28"/>
        </w:rPr>
      </w:pPr>
      <w:r w:rsidRPr="00CE2E62">
        <w:rPr>
          <w:rFonts w:ascii="Times New Roman" w:hAnsi="Times New Roman" w:cs="Times New Roman"/>
          <w:sz w:val="28"/>
          <w:szCs w:val="28"/>
        </w:rPr>
        <w:t>The apex of the maxillary sinus extends toward and often into the zygomatic bone.</w:t>
      </w:r>
    </w:p>
    <w:p w:rsidR="00684439" w:rsidRPr="00CE2E62" w:rsidRDefault="00684439" w:rsidP="00684439">
      <w:pPr>
        <w:pStyle w:val="ListParagraph"/>
        <w:numPr>
          <w:ilvl w:val="0"/>
          <w:numId w:val="10"/>
        </w:numPr>
        <w:rPr>
          <w:rFonts w:ascii="Times New Roman" w:hAnsi="Times New Roman" w:cs="Times New Roman"/>
          <w:sz w:val="28"/>
          <w:szCs w:val="28"/>
        </w:rPr>
      </w:pPr>
      <w:r w:rsidRPr="00CE2E62">
        <w:rPr>
          <w:rFonts w:ascii="Times New Roman" w:hAnsi="Times New Roman" w:cs="Times New Roman"/>
          <w:sz w:val="28"/>
          <w:szCs w:val="28"/>
        </w:rPr>
        <w:t>The base of the maxillary sinus forms the inferior part of the lateral wall of the nasal cavity.</w:t>
      </w:r>
    </w:p>
    <w:p w:rsidR="00684439" w:rsidRPr="00CE2E62" w:rsidRDefault="00684439" w:rsidP="00684439">
      <w:pPr>
        <w:pStyle w:val="ListParagraph"/>
        <w:numPr>
          <w:ilvl w:val="0"/>
          <w:numId w:val="10"/>
        </w:numPr>
        <w:rPr>
          <w:rFonts w:ascii="Times New Roman" w:hAnsi="Times New Roman" w:cs="Times New Roman"/>
          <w:sz w:val="28"/>
          <w:szCs w:val="28"/>
        </w:rPr>
      </w:pPr>
      <w:r w:rsidRPr="00CE2E62">
        <w:rPr>
          <w:rFonts w:ascii="Times New Roman" w:hAnsi="Times New Roman" w:cs="Times New Roman"/>
          <w:sz w:val="28"/>
          <w:szCs w:val="28"/>
        </w:rPr>
        <w:t>The roof of the maxillary sinus is formed by the floor of the orbit.</w:t>
      </w:r>
    </w:p>
    <w:p w:rsidR="00684439" w:rsidRPr="00CE2E62" w:rsidRDefault="00684439" w:rsidP="00684439">
      <w:pPr>
        <w:pStyle w:val="ListParagraph"/>
        <w:numPr>
          <w:ilvl w:val="0"/>
          <w:numId w:val="10"/>
        </w:numPr>
        <w:rPr>
          <w:rFonts w:ascii="Times New Roman" w:hAnsi="Times New Roman" w:cs="Times New Roman"/>
          <w:sz w:val="28"/>
          <w:szCs w:val="28"/>
        </w:rPr>
      </w:pPr>
      <w:r w:rsidRPr="00CE2E62">
        <w:rPr>
          <w:rFonts w:ascii="Times New Roman" w:hAnsi="Times New Roman" w:cs="Times New Roman"/>
          <w:sz w:val="28"/>
          <w:szCs w:val="28"/>
        </w:rPr>
        <w:t>The floor of the maxillary sinus is formed by the alveolar part of the maxilla. The roots of the maxillary teeth, particularly the first two molars, often produce conical elevations in the floor of the sinus.</w:t>
      </w:r>
    </w:p>
    <w:p w:rsidR="00684439" w:rsidRPr="00CE2E62" w:rsidRDefault="00684439" w:rsidP="00684439">
      <w:pPr>
        <w:rPr>
          <w:rFonts w:ascii="Times New Roman" w:hAnsi="Times New Roman" w:cs="Times New Roman"/>
          <w:sz w:val="28"/>
          <w:szCs w:val="28"/>
        </w:rPr>
      </w:pPr>
      <w:r w:rsidRPr="00CE2E62">
        <w:rPr>
          <w:rFonts w:ascii="Times New Roman" w:hAnsi="Times New Roman" w:cs="Times New Roman"/>
          <w:sz w:val="28"/>
          <w:szCs w:val="28"/>
        </w:rPr>
        <w:t xml:space="preserve">Each maxillary sinus drains by an opening–the </w:t>
      </w:r>
      <w:r w:rsidR="005F5B64" w:rsidRPr="00CE2E62">
        <w:rPr>
          <w:rFonts w:ascii="Times New Roman" w:hAnsi="Times New Roman" w:cs="Times New Roman"/>
          <w:sz w:val="28"/>
          <w:szCs w:val="28"/>
        </w:rPr>
        <w:t>maxillary ostium—into the middle meatus of the nasal cavity by way of the semilunar hiatus.</w:t>
      </w:r>
    </w:p>
    <w:p w:rsidR="005F5B64" w:rsidRDefault="005F5B64" w:rsidP="00684439">
      <w:pPr>
        <w:rPr>
          <w:rFonts w:ascii="Times New Roman" w:hAnsi="Times New Roman" w:cs="Times New Roman"/>
          <w:sz w:val="28"/>
          <w:szCs w:val="28"/>
        </w:rPr>
      </w:pPr>
      <w:r w:rsidRPr="00CE2E62">
        <w:rPr>
          <w:rFonts w:ascii="Times New Roman" w:hAnsi="Times New Roman" w:cs="Times New Roman"/>
          <w:sz w:val="28"/>
          <w:szCs w:val="28"/>
        </w:rPr>
        <w:t>The arterial supply of the maxillary sinus is mainly from superior alveolar branches of the maxillary artery; however, branches of the greater palatine artery supply the floor of the sinus. Innervation of the maxillary sinus is from the anterior, middle and posterior superior alveolar nerves—branches of the maxillary nerve.</w:t>
      </w:r>
    </w:p>
    <w:p w:rsidR="00215CFF" w:rsidRPr="00CE2E62" w:rsidRDefault="00215CFF" w:rsidP="00684439">
      <w:pPr>
        <w:rPr>
          <w:rFonts w:ascii="Times New Roman" w:hAnsi="Times New Roman" w:cs="Times New Roman"/>
          <w:sz w:val="28"/>
          <w:szCs w:val="28"/>
        </w:rPr>
      </w:pPr>
      <w:r>
        <w:rPr>
          <w:rFonts w:ascii="Times New Roman" w:hAnsi="Times New Roman" w:cs="Times New Roman"/>
          <w:noProof/>
          <w:sz w:val="28"/>
          <w:szCs w:val="28"/>
          <w:lang w:eastAsia="en-GB"/>
        </w:rPr>
        <w:lastRenderedPageBreak/>
        <w:drawing>
          <wp:inline distT="0" distB="0" distL="0" distR="0">
            <wp:extent cx="2753999" cy="21907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s (14).jpeg"/>
                    <pic:cNvPicPr/>
                  </pic:nvPicPr>
                  <pic:blipFill>
                    <a:blip r:embed="rId25">
                      <a:extLst>
                        <a:ext uri="{28A0092B-C50C-407E-A947-70E740481C1C}">
                          <a14:useLocalDpi xmlns:a14="http://schemas.microsoft.com/office/drawing/2010/main" val="0"/>
                        </a:ext>
                      </a:extLst>
                    </a:blip>
                    <a:stretch>
                      <a:fillRect/>
                    </a:stretch>
                  </pic:blipFill>
                  <pic:spPr>
                    <a:xfrm>
                      <a:off x="0" y="0"/>
                      <a:ext cx="2759362" cy="2195016"/>
                    </a:xfrm>
                    <a:prstGeom prst="rect">
                      <a:avLst/>
                    </a:prstGeom>
                  </pic:spPr>
                </pic:pic>
              </a:graphicData>
            </a:graphic>
          </wp:inline>
        </w:drawing>
      </w:r>
      <w:r>
        <w:rPr>
          <w:rFonts w:ascii="Times New Roman" w:hAnsi="Times New Roman" w:cs="Times New Roman"/>
          <w:noProof/>
          <w:sz w:val="28"/>
          <w:szCs w:val="28"/>
          <w:lang w:eastAsia="en-GB"/>
        </w:rPr>
        <w:drawing>
          <wp:inline distT="0" distB="0" distL="0" distR="0">
            <wp:extent cx="2793793" cy="209550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 (15).jpeg"/>
                    <pic:cNvPicPr/>
                  </pic:nvPicPr>
                  <pic:blipFill>
                    <a:blip r:embed="rId26">
                      <a:extLst>
                        <a:ext uri="{28A0092B-C50C-407E-A947-70E740481C1C}">
                          <a14:useLocalDpi xmlns:a14="http://schemas.microsoft.com/office/drawing/2010/main" val="0"/>
                        </a:ext>
                      </a:extLst>
                    </a:blip>
                    <a:stretch>
                      <a:fillRect/>
                    </a:stretch>
                  </pic:blipFill>
                  <pic:spPr>
                    <a:xfrm>
                      <a:off x="0" y="0"/>
                      <a:ext cx="2802962" cy="2102378"/>
                    </a:xfrm>
                    <a:prstGeom prst="rect">
                      <a:avLst/>
                    </a:prstGeom>
                  </pic:spPr>
                </pic:pic>
              </a:graphicData>
            </a:graphic>
          </wp:inline>
        </w:drawing>
      </w:r>
    </w:p>
    <w:p w:rsidR="005F5B64" w:rsidRPr="00CE2E62" w:rsidRDefault="005F5B64" w:rsidP="00684439">
      <w:pPr>
        <w:rPr>
          <w:rFonts w:ascii="Times New Roman" w:hAnsi="Times New Roman" w:cs="Times New Roman"/>
          <w:sz w:val="28"/>
          <w:szCs w:val="28"/>
          <w:u w:val="single"/>
        </w:rPr>
      </w:pPr>
      <w:r w:rsidRPr="00CE2E62">
        <w:rPr>
          <w:rFonts w:ascii="Times New Roman" w:hAnsi="Times New Roman" w:cs="Times New Roman"/>
          <w:sz w:val="28"/>
          <w:szCs w:val="28"/>
          <w:u w:val="single"/>
        </w:rPr>
        <w:t>MEDICAL APPLICATION</w:t>
      </w:r>
    </w:p>
    <w:p w:rsidR="005F5B64" w:rsidRPr="00CE2E62" w:rsidRDefault="005F5B64" w:rsidP="00684439">
      <w:pPr>
        <w:rPr>
          <w:rFonts w:ascii="Times New Roman" w:hAnsi="Times New Roman" w:cs="Times New Roman"/>
          <w:sz w:val="28"/>
          <w:szCs w:val="28"/>
        </w:rPr>
      </w:pPr>
      <w:r w:rsidRPr="00CE2E62">
        <w:rPr>
          <w:rFonts w:ascii="Times New Roman" w:hAnsi="Times New Roman" w:cs="Times New Roman"/>
          <w:sz w:val="28"/>
          <w:szCs w:val="28"/>
          <w:u w:val="single"/>
        </w:rPr>
        <w:t xml:space="preserve">Infection of the maxillary sinuses: </w:t>
      </w:r>
      <w:r w:rsidRPr="00CE2E62">
        <w:rPr>
          <w:rFonts w:ascii="Times New Roman" w:hAnsi="Times New Roman" w:cs="Times New Roman"/>
          <w:sz w:val="28"/>
          <w:szCs w:val="28"/>
        </w:rPr>
        <w:t>The maxillary sinuses are the most commonly infected, probably because their ostia are located on their superiomedial walls, a poor location for natural drainage of the sinus. When the mucous membrane of the sinus is congested, the maxillary ostia are often obstructed. Because of the high location of the ostia, when the head is erect it is impossible for the sinuses to drain until they are full</w:t>
      </w:r>
      <w:r w:rsidR="00D96E2F" w:rsidRPr="00CE2E62">
        <w:rPr>
          <w:rFonts w:ascii="Times New Roman" w:hAnsi="Times New Roman" w:cs="Times New Roman"/>
          <w:sz w:val="28"/>
          <w:szCs w:val="28"/>
        </w:rPr>
        <w:t>. Because the ostia of the right and left sinuses lie on the medial sides, only the upper ostium drains while lying on one’s side. A cold or allergy involving both sinuses can result in nights</w:t>
      </w:r>
      <w:r w:rsidR="00824B1E" w:rsidRPr="00CE2E62">
        <w:rPr>
          <w:rFonts w:ascii="Times New Roman" w:hAnsi="Times New Roman" w:cs="Times New Roman"/>
          <w:sz w:val="28"/>
          <w:szCs w:val="28"/>
        </w:rPr>
        <w:t xml:space="preserve"> </w:t>
      </w:r>
      <w:r w:rsidR="000264DD" w:rsidRPr="00CE2E62">
        <w:rPr>
          <w:rFonts w:ascii="Times New Roman" w:hAnsi="Times New Roman" w:cs="Times New Roman"/>
          <w:sz w:val="28"/>
          <w:szCs w:val="28"/>
        </w:rPr>
        <w:t>of rolling from side-to-side in an attempt</w:t>
      </w:r>
      <w:r w:rsidR="00824B1E" w:rsidRPr="00CE2E62">
        <w:rPr>
          <w:rFonts w:ascii="Times New Roman" w:hAnsi="Times New Roman" w:cs="Times New Roman"/>
          <w:sz w:val="28"/>
          <w:szCs w:val="28"/>
        </w:rPr>
        <w:t xml:space="preserve"> to keep the sinuses drained.</w:t>
      </w:r>
      <w:r w:rsidR="003045D6" w:rsidRPr="00CE2E62">
        <w:rPr>
          <w:rFonts w:ascii="Times New Roman" w:hAnsi="Times New Roman" w:cs="Times New Roman"/>
          <w:sz w:val="28"/>
          <w:szCs w:val="28"/>
        </w:rPr>
        <w:t xml:space="preserve"> The maxillary sinuses can be cannulated and drained by passing a cannula from the nostril through the maxillary ostium into the sinus.</w:t>
      </w:r>
    </w:p>
    <w:p w:rsidR="005F5B64" w:rsidRPr="00CE2E62" w:rsidRDefault="005F5B64" w:rsidP="00684439">
      <w:pPr>
        <w:rPr>
          <w:rFonts w:ascii="Times New Roman" w:hAnsi="Times New Roman" w:cs="Times New Roman"/>
          <w:sz w:val="28"/>
          <w:szCs w:val="28"/>
        </w:rPr>
      </w:pPr>
    </w:p>
    <w:sectPr w:rsidR="005F5B64" w:rsidRPr="00CE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utoSansLight">
    <w:altName w:val="Times New Roman"/>
    <w:charset w:val="00"/>
    <w:family w:val="auto"/>
    <w:pitch w:val="default"/>
  </w:font>
  <w:font w:name="PlutoSansMediu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5ACE"/>
    <w:multiLevelType w:val="multilevel"/>
    <w:tmpl w:val="CFE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934C6"/>
    <w:multiLevelType w:val="hybridMultilevel"/>
    <w:tmpl w:val="938E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ED089C"/>
    <w:multiLevelType w:val="hybridMultilevel"/>
    <w:tmpl w:val="ED68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840C0"/>
    <w:multiLevelType w:val="hybridMultilevel"/>
    <w:tmpl w:val="B5C865E0"/>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4">
    <w:nsid w:val="45AF06D8"/>
    <w:multiLevelType w:val="hybridMultilevel"/>
    <w:tmpl w:val="8216E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491158"/>
    <w:multiLevelType w:val="hybridMultilevel"/>
    <w:tmpl w:val="C100D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D11EF0"/>
    <w:multiLevelType w:val="hybridMultilevel"/>
    <w:tmpl w:val="4484D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544531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57A7536"/>
    <w:multiLevelType w:val="hybridMultilevel"/>
    <w:tmpl w:val="BBAAFC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97B0C4A"/>
    <w:multiLevelType w:val="hybridMultilevel"/>
    <w:tmpl w:val="79369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01537C"/>
    <w:multiLevelType w:val="hybridMultilevel"/>
    <w:tmpl w:val="F35A8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955EAB"/>
    <w:multiLevelType w:val="hybridMultilevel"/>
    <w:tmpl w:val="029ED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0231E9"/>
    <w:multiLevelType w:val="multilevel"/>
    <w:tmpl w:val="C7E8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876FB1"/>
    <w:multiLevelType w:val="hybridMultilevel"/>
    <w:tmpl w:val="62A6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DA645D"/>
    <w:multiLevelType w:val="hybridMultilevel"/>
    <w:tmpl w:val="3D902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8"/>
  </w:num>
  <w:num w:numId="5">
    <w:abstractNumId w:val="10"/>
  </w:num>
  <w:num w:numId="6">
    <w:abstractNumId w:val="5"/>
  </w:num>
  <w:num w:numId="7">
    <w:abstractNumId w:val="6"/>
  </w:num>
  <w:num w:numId="8">
    <w:abstractNumId w:val="1"/>
  </w:num>
  <w:num w:numId="9">
    <w:abstractNumId w:val="11"/>
  </w:num>
  <w:num w:numId="10">
    <w:abstractNumId w:val="13"/>
  </w:num>
  <w:num w:numId="11">
    <w:abstractNumId w:val="9"/>
  </w:num>
  <w:num w:numId="12">
    <w:abstractNumId w:val="7"/>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E2"/>
    <w:rsid w:val="000264DD"/>
    <w:rsid w:val="000922A2"/>
    <w:rsid w:val="000E6451"/>
    <w:rsid w:val="00131C3C"/>
    <w:rsid w:val="00161321"/>
    <w:rsid w:val="00162E14"/>
    <w:rsid w:val="00166C73"/>
    <w:rsid w:val="001720C1"/>
    <w:rsid w:val="00197BAE"/>
    <w:rsid w:val="001A0FC9"/>
    <w:rsid w:val="001C6A52"/>
    <w:rsid w:val="001D1768"/>
    <w:rsid w:val="001E59A6"/>
    <w:rsid w:val="001F466B"/>
    <w:rsid w:val="00204602"/>
    <w:rsid w:val="00214119"/>
    <w:rsid w:val="00215CFF"/>
    <w:rsid w:val="002A5B16"/>
    <w:rsid w:val="002B400F"/>
    <w:rsid w:val="002B7E92"/>
    <w:rsid w:val="002E2B44"/>
    <w:rsid w:val="003045D6"/>
    <w:rsid w:val="00315FDF"/>
    <w:rsid w:val="00333300"/>
    <w:rsid w:val="00337DA7"/>
    <w:rsid w:val="003C3425"/>
    <w:rsid w:val="003C5191"/>
    <w:rsid w:val="003D184B"/>
    <w:rsid w:val="003E1E60"/>
    <w:rsid w:val="003F4683"/>
    <w:rsid w:val="004027FA"/>
    <w:rsid w:val="004118E2"/>
    <w:rsid w:val="00456FF8"/>
    <w:rsid w:val="00463E43"/>
    <w:rsid w:val="00484C48"/>
    <w:rsid w:val="004A5396"/>
    <w:rsid w:val="004B1204"/>
    <w:rsid w:val="005266FF"/>
    <w:rsid w:val="00590D51"/>
    <w:rsid w:val="005A30F2"/>
    <w:rsid w:val="005A5407"/>
    <w:rsid w:val="005F25C8"/>
    <w:rsid w:val="005F5B64"/>
    <w:rsid w:val="00677720"/>
    <w:rsid w:val="00684439"/>
    <w:rsid w:val="006B1C12"/>
    <w:rsid w:val="006D5C6B"/>
    <w:rsid w:val="00710480"/>
    <w:rsid w:val="00711B58"/>
    <w:rsid w:val="007312BC"/>
    <w:rsid w:val="00756140"/>
    <w:rsid w:val="00765DD2"/>
    <w:rsid w:val="007738E4"/>
    <w:rsid w:val="007B1128"/>
    <w:rsid w:val="007B7504"/>
    <w:rsid w:val="00804771"/>
    <w:rsid w:val="00811FFC"/>
    <w:rsid w:val="00824B1E"/>
    <w:rsid w:val="008452C0"/>
    <w:rsid w:val="00857A0E"/>
    <w:rsid w:val="008A2154"/>
    <w:rsid w:val="008D15F4"/>
    <w:rsid w:val="00923A9C"/>
    <w:rsid w:val="009A4E4C"/>
    <w:rsid w:val="009B3776"/>
    <w:rsid w:val="009F3D6E"/>
    <w:rsid w:val="00A21E8C"/>
    <w:rsid w:val="00A55774"/>
    <w:rsid w:val="00A77B0C"/>
    <w:rsid w:val="00A8458A"/>
    <w:rsid w:val="00A85A4F"/>
    <w:rsid w:val="00AB7284"/>
    <w:rsid w:val="00AC6A59"/>
    <w:rsid w:val="00AF1F7E"/>
    <w:rsid w:val="00B1502F"/>
    <w:rsid w:val="00B54392"/>
    <w:rsid w:val="00B61836"/>
    <w:rsid w:val="00BA72E7"/>
    <w:rsid w:val="00BE101C"/>
    <w:rsid w:val="00BF2362"/>
    <w:rsid w:val="00C36A0B"/>
    <w:rsid w:val="00CB5204"/>
    <w:rsid w:val="00CE2E62"/>
    <w:rsid w:val="00D2483B"/>
    <w:rsid w:val="00D26502"/>
    <w:rsid w:val="00D76F05"/>
    <w:rsid w:val="00D84DFE"/>
    <w:rsid w:val="00D96E2F"/>
    <w:rsid w:val="00DD4C5D"/>
    <w:rsid w:val="00E01451"/>
    <w:rsid w:val="00E21719"/>
    <w:rsid w:val="00E26C18"/>
    <w:rsid w:val="00E46410"/>
    <w:rsid w:val="00FE1207"/>
    <w:rsid w:val="00FF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76F90-A039-41B8-9EB4-E4650321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5A4F"/>
    <w:pPr>
      <w:spacing w:after="450" w:line="600" w:lineRule="atLeast"/>
      <w:outlineLvl w:val="1"/>
    </w:pPr>
    <w:rPr>
      <w:rFonts w:ascii="PlutoSansLight" w:eastAsia="Times New Roman" w:hAnsi="PlutoSansLight" w:cs="Times New Roman"/>
      <w:color w:val="0099FF"/>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E2"/>
    <w:pPr>
      <w:ind w:left="720"/>
      <w:contextualSpacing/>
    </w:pPr>
  </w:style>
  <w:style w:type="table" w:styleId="TableGrid">
    <w:name w:val="Table Grid"/>
    <w:basedOn w:val="TableNormal"/>
    <w:uiPriority w:val="39"/>
    <w:rsid w:val="00B15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85A4F"/>
    <w:rPr>
      <w:rFonts w:ascii="PlutoSansMedium" w:hAnsi="PlutoSansMedium" w:hint="default"/>
      <w:b w:val="0"/>
      <w:bCs w:val="0"/>
    </w:rPr>
  </w:style>
  <w:style w:type="character" w:styleId="Hyperlink">
    <w:name w:val="Hyperlink"/>
    <w:basedOn w:val="DefaultParagraphFont"/>
    <w:uiPriority w:val="99"/>
    <w:semiHidden/>
    <w:unhideWhenUsed/>
    <w:rsid w:val="00A85A4F"/>
    <w:rPr>
      <w:strike w:val="0"/>
      <w:dstrike w:val="0"/>
      <w:color w:val="0099FF"/>
      <w:u w:val="none"/>
      <w:effect w:val="none"/>
      <w:shd w:val="clear" w:color="auto" w:fill="auto"/>
    </w:rPr>
  </w:style>
  <w:style w:type="character" w:customStyle="1" w:styleId="Heading2Char">
    <w:name w:val="Heading 2 Char"/>
    <w:basedOn w:val="DefaultParagraphFont"/>
    <w:link w:val="Heading2"/>
    <w:uiPriority w:val="9"/>
    <w:rsid w:val="00A85A4F"/>
    <w:rPr>
      <w:rFonts w:ascii="PlutoSansLight" w:eastAsia="Times New Roman" w:hAnsi="PlutoSansLight" w:cs="Times New Roman"/>
      <w:color w:val="0099FF"/>
      <w:sz w:val="54"/>
      <w:szCs w:val="54"/>
      <w:lang w:eastAsia="en-GB"/>
    </w:rPr>
  </w:style>
  <w:style w:type="paragraph" w:styleId="NormalWeb">
    <w:name w:val="Normal (Web)"/>
    <w:basedOn w:val="Normal"/>
    <w:uiPriority w:val="99"/>
    <w:semiHidden/>
    <w:unhideWhenUsed/>
    <w:rsid w:val="00A85A4F"/>
    <w:pPr>
      <w:spacing w:after="600" w:line="390" w:lineRule="atLeast"/>
    </w:pPr>
    <w:rPr>
      <w:rFonts w:ascii="PlutoSansLight" w:eastAsia="Times New Roman" w:hAnsi="PlutoSansLight" w:cs="Times New Roman"/>
      <w:color w:val="495354"/>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1910">
      <w:bodyDiv w:val="1"/>
      <w:marLeft w:val="0"/>
      <w:marRight w:val="0"/>
      <w:marTop w:val="0"/>
      <w:marBottom w:val="0"/>
      <w:divBdr>
        <w:top w:val="none" w:sz="0" w:space="0" w:color="auto"/>
        <w:left w:val="none" w:sz="0" w:space="0" w:color="auto"/>
        <w:bottom w:val="none" w:sz="0" w:space="0" w:color="auto"/>
        <w:right w:val="none" w:sz="0" w:space="0" w:color="auto"/>
      </w:divBdr>
      <w:divsChild>
        <w:div w:id="1928223043">
          <w:marLeft w:val="0"/>
          <w:marRight w:val="0"/>
          <w:marTop w:val="0"/>
          <w:marBottom w:val="0"/>
          <w:divBdr>
            <w:top w:val="none" w:sz="0" w:space="0" w:color="auto"/>
            <w:left w:val="none" w:sz="0" w:space="0" w:color="auto"/>
            <w:bottom w:val="none" w:sz="0" w:space="0" w:color="auto"/>
            <w:right w:val="none" w:sz="0" w:space="0" w:color="auto"/>
          </w:divBdr>
          <w:divsChild>
            <w:div w:id="458913186">
              <w:marLeft w:val="0"/>
              <w:marRight w:val="0"/>
              <w:marTop w:val="0"/>
              <w:marBottom w:val="0"/>
              <w:divBdr>
                <w:top w:val="none" w:sz="0" w:space="0" w:color="auto"/>
                <w:left w:val="none" w:sz="0" w:space="0" w:color="auto"/>
                <w:bottom w:val="none" w:sz="0" w:space="0" w:color="auto"/>
                <w:right w:val="none" w:sz="0" w:space="0" w:color="auto"/>
              </w:divBdr>
              <w:divsChild>
                <w:div w:id="1850606413">
                  <w:marLeft w:val="0"/>
                  <w:marRight w:val="0"/>
                  <w:marTop w:val="0"/>
                  <w:marBottom w:val="0"/>
                  <w:divBdr>
                    <w:top w:val="none" w:sz="0" w:space="0" w:color="auto"/>
                    <w:left w:val="none" w:sz="0" w:space="0" w:color="auto"/>
                    <w:bottom w:val="none" w:sz="0" w:space="0" w:color="auto"/>
                    <w:right w:val="none" w:sz="0" w:space="0" w:color="auto"/>
                  </w:divBdr>
                  <w:divsChild>
                    <w:div w:id="150767318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1515419762">
      <w:bodyDiv w:val="1"/>
      <w:marLeft w:val="0"/>
      <w:marRight w:val="0"/>
      <w:marTop w:val="0"/>
      <w:marBottom w:val="0"/>
      <w:divBdr>
        <w:top w:val="none" w:sz="0" w:space="0" w:color="auto"/>
        <w:left w:val="none" w:sz="0" w:space="0" w:color="auto"/>
        <w:bottom w:val="none" w:sz="0" w:space="0" w:color="auto"/>
        <w:right w:val="none" w:sz="0" w:space="0" w:color="auto"/>
      </w:divBdr>
      <w:divsChild>
        <w:div w:id="1594588815">
          <w:marLeft w:val="0"/>
          <w:marRight w:val="0"/>
          <w:marTop w:val="0"/>
          <w:marBottom w:val="0"/>
          <w:divBdr>
            <w:top w:val="none" w:sz="0" w:space="0" w:color="auto"/>
            <w:left w:val="none" w:sz="0" w:space="0" w:color="auto"/>
            <w:bottom w:val="none" w:sz="0" w:space="0" w:color="auto"/>
            <w:right w:val="none" w:sz="0" w:space="0" w:color="auto"/>
          </w:divBdr>
          <w:divsChild>
            <w:div w:id="2067291141">
              <w:marLeft w:val="0"/>
              <w:marRight w:val="0"/>
              <w:marTop w:val="0"/>
              <w:marBottom w:val="0"/>
              <w:divBdr>
                <w:top w:val="none" w:sz="0" w:space="0" w:color="auto"/>
                <w:left w:val="none" w:sz="0" w:space="0" w:color="auto"/>
                <w:bottom w:val="none" w:sz="0" w:space="0" w:color="auto"/>
                <w:right w:val="none" w:sz="0" w:space="0" w:color="auto"/>
              </w:divBdr>
              <w:divsChild>
                <w:div w:id="1648241306">
                  <w:marLeft w:val="0"/>
                  <w:marRight w:val="0"/>
                  <w:marTop w:val="0"/>
                  <w:marBottom w:val="0"/>
                  <w:divBdr>
                    <w:top w:val="none" w:sz="0" w:space="0" w:color="auto"/>
                    <w:left w:val="none" w:sz="0" w:space="0" w:color="auto"/>
                    <w:bottom w:val="none" w:sz="0" w:space="0" w:color="auto"/>
                    <w:right w:val="none" w:sz="0" w:space="0" w:color="auto"/>
                  </w:divBdr>
                  <w:divsChild>
                    <w:div w:id="81109545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7560</TotalTime>
  <Pages>14</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ITUNU</dc:creator>
  <cp:keywords/>
  <dc:description/>
  <cp:lastModifiedBy>ITUNU</cp:lastModifiedBy>
  <cp:revision>62</cp:revision>
  <dcterms:created xsi:type="dcterms:W3CDTF">2020-04-22T03:23:00Z</dcterms:created>
  <dcterms:modified xsi:type="dcterms:W3CDTF">2020-04-27T23:10:00Z</dcterms:modified>
</cp:coreProperties>
</file>