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3A" w:rsidRDefault="00C66F3A" w:rsidP="00C66F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DABOR AYIRIORITSE ESEOSA</w:t>
      </w:r>
    </w:p>
    <w:p w:rsidR="00C66F3A" w:rsidRDefault="00C66F3A" w:rsidP="00C66F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DEPARTMENT: PHARMACY</w:t>
      </w:r>
    </w:p>
    <w:p w:rsidR="00C66F3A" w:rsidRDefault="00C66F3A" w:rsidP="00C66F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NO: 19/MHS11/045</w:t>
      </w:r>
    </w:p>
    <w:p w:rsidR="00C66F3A" w:rsidRDefault="00C66F3A" w:rsidP="00C66F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CODE: CHM102</w:t>
      </w:r>
    </w:p>
    <w:p w:rsidR="00C66F3A" w:rsidRDefault="00C66F3A" w:rsidP="00C66F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ASSIGNMENT ON CARBONXYLIC ACIDS </w:t>
      </w:r>
    </w:p>
    <w:p w:rsidR="00C66F3A" w:rsidRDefault="00C66F3A" w:rsidP="00C66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F3A" w:rsidRPr="0066086C" w:rsidRDefault="00C66F3A" w:rsidP="006608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Iupac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names for the following compounds</w:t>
      </w:r>
    </w:p>
    <w:p w:rsidR="0066086C" w:rsidRDefault="00C66F3A" w:rsidP="00C66F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HOOCCH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6086C">
        <w:rPr>
          <w:rFonts w:ascii="Times New Roman" w:hAnsi="Times New Roman" w:cs="Times New Roman"/>
          <w:sz w:val="28"/>
          <w:szCs w:val="28"/>
        </w:rPr>
        <w:t>CH</w:t>
      </w:r>
      <w:r w:rsidR="006608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6086C">
        <w:rPr>
          <w:rFonts w:ascii="Times New Roman" w:hAnsi="Times New Roman" w:cs="Times New Roman"/>
          <w:sz w:val="28"/>
          <w:szCs w:val="28"/>
        </w:rPr>
        <w:t>COOH      Pentan-1,5-dioic acid</w:t>
      </w:r>
    </w:p>
    <w:p w:rsidR="0066086C" w:rsidRDefault="0066086C" w:rsidP="00C66F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COOH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Butanoic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 </w:t>
      </w:r>
    </w:p>
    <w:p w:rsidR="0066086C" w:rsidRDefault="0066086C" w:rsidP="00C66F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[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COOH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Hexanoic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</w:t>
      </w:r>
    </w:p>
    <w:p w:rsidR="0066086C" w:rsidRDefault="0066086C" w:rsidP="00C66F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HCOOH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Methanoic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</w:t>
      </w:r>
    </w:p>
    <w:p w:rsidR="0066086C" w:rsidRDefault="0066086C" w:rsidP="00C66F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C-CO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H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Ethanedioic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 </w:t>
      </w:r>
    </w:p>
    <w:p w:rsidR="0066086C" w:rsidRDefault="0066086C" w:rsidP="00C66F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B7348">
        <w:rPr>
          <w:rFonts w:ascii="Times New Roman" w:hAnsi="Times New Roman" w:cs="Times New Roman"/>
          <w:sz w:val="28"/>
          <w:szCs w:val="28"/>
        </w:rPr>
        <w:t>CH=CHCH</w:t>
      </w:r>
      <w:r w:rsidR="00CB73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B7348">
        <w:rPr>
          <w:rFonts w:ascii="Times New Roman" w:hAnsi="Times New Roman" w:cs="Times New Roman"/>
          <w:sz w:val="28"/>
          <w:szCs w:val="28"/>
        </w:rPr>
        <w:t>CH</w:t>
      </w:r>
      <w:r w:rsidR="00CB73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B7348">
        <w:rPr>
          <w:rFonts w:ascii="Times New Roman" w:hAnsi="Times New Roman" w:cs="Times New Roman"/>
          <w:sz w:val="28"/>
          <w:szCs w:val="28"/>
        </w:rPr>
        <w:t xml:space="preserve">COOH     Hex-4-eneoic acid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86C" w:rsidRDefault="0066086C" w:rsidP="00660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86C" w:rsidRDefault="0066086C" w:rsidP="00660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86C" w:rsidRDefault="0066086C" w:rsidP="006608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Physical properties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carbonxylic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acids </w:t>
      </w:r>
    </w:p>
    <w:p w:rsidR="00045DC9" w:rsidRDefault="00045DC9" w:rsidP="00045DC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Boiling points </w:t>
      </w:r>
    </w:p>
    <w:p w:rsidR="00045DC9" w:rsidRDefault="00045DC9" w:rsidP="00045DC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boiling points increases with increasing relative molecular mass. Aromatic </w:t>
      </w:r>
      <w:proofErr w:type="spellStart"/>
      <w:r>
        <w:rPr>
          <w:rFonts w:ascii="Times New Roman" w:hAnsi="Times New Roman" w:cs="Times New Roman"/>
          <w:sz w:val="28"/>
          <w:szCs w:val="28"/>
        </w:rPr>
        <w:t>carbonxylic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 acids are crystalline solids and have higher melting points than their aliphatic counterparts of comparable relative molecular mass. </w:t>
      </w:r>
    </w:p>
    <w:p w:rsidR="00045DC9" w:rsidRDefault="00045DC9" w:rsidP="00045DC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Physical appearances </w:t>
      </w:r>
    </w:p>
    <w:p w:rsidR="00CC055C" w:rsidRDefault="00045DC9" w:rsidP="00045DC9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simple aliphatic </w:t>
      </w:r>
      <w:proofErr w:type="spellStart"/>
      <w:r>
        <w:rPr>
          <w:rFonts w:ascii="Times New Roman" w:hAnsi="Times New Roman" w:cs="Times New Roman"/>
          <w:sz w:val="28"/>
          <w:szCs w:val="28"/>
        </w:rPr>
        <w:t>carbonxylic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acids up to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are liquids at room temperature. Most other </w:t>
      </w:r>
      <w:proofErr w:type="spellStart"/>
      <w:r>
        <w:rPr>
          <w:rFonts w:ascii="Times New Roman" w:hAnsi="Times New Roman" w:cs="Times New Roman"/>
          <w:sz w:val="28"/>
          <w:szCs w:val="28"/>
        </w:rPr>
        <w:t>carbonxylic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acids are solid at room temperature although anhy</w:t>
      </w:r>
      <w:r w:rsidR="00CC055C">
        <w:rPr>
          <w:rFonts w:ascii="Times New Roman" w:hAnsi="Times New Roman" w:cs="Times New Roman"/>
          <w:sz w:val="28"/>
          <w:szCs w:val="28"/>
        </w:rPr>
        <w:t xml:space="preserve">drous </w:t>
      </w:r>
      <w:proofErr w:type="spellStart"/>
      <w:r w:rsidR="00CC055C">
        <w:rPr>
          <w:rFonts w:ascii="Times New Roman" w:hAnsi="Times New Roman" w:cs="Times New Roman"/>
          <w:sz w:val="28"/>
          <w:szCs w:val="28"/>
        </w:rPr>
        <w:t>carbonxylic</w:t>
      </w:r>
      <w:proofErr w:type="spellEnd"/>
      <w:r w:rsidR="00CC055C">
        <w:rPr>
          <w:rFonts w:ascii="Times New Roman" w:hAnsi="Times New Roman" w:cs="Times New Roman"/>
          <w:sz w:val="28"/>
          <w:szCs w:val="28"/>
        </w:rPr>
        <w:t xml:space="preserve"> acid also known as glacial </w:t>
      </w:r>
      <w:proofErr w:type="spellStart"/>
      <w:r w:rsidR="00CC055C">
        <w:rPr>
          <w:rFonts w:ascii="Times New Roman" w:hAnsi="Times New Roman" w:cs="Times New Roman"/>
          <w:sz w:val="28"/>
          <w:szCs w:val="28"/>
        </w:rPr>
        <w:t>ethanoic</w:t>
      </w:r>
      <w:proofErr w:type="spellEnd"/>
      <w:r w:rsidR="00CC055C">
        <w:rPr>
          <w:rFonts w:ascii="Times New Roman" w:hAnsi="Times New Roman" w:cs="Times New Roman"/>
          <w:sz w:val="28"/>
          <w:szCs w:val="28"/>
        </w:rPr>
        <w:t xml:space="preserve"> acid freezes to an ice-like solid below the room temperature.</w:t>
      </w:r>
    </w:p>
    <w:p w:rsidR="00CC055C" w:rsidRDefault="00CC055C" w:rsidP="00CC055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Solubility </w:t>
      </w:r>
    </w:p>
    <w:p w:rsidR="00CC055C" w:rsidRPr="00CC055C" w:rsidRDefault="00CC055C" w:rsidP="00CC055C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water solubility of this acids decreases as the relative molecular mass increases because the structure becomes relatively more hydrocarbon in nature and hence covalent. All </w:t>
      </w:r>
      <w:proofErr w:type="spellStart"/>
      <w:r>
        <w:rPr>
          <w:rFonts w:ascii="Times New Roman" w:hAnsi="Times New Roman" w:cs="Times New Roman"/>
          <w:sz w:val="28"/>
          <w:szCs w:val="28"/>
        </w:rPr>
        <w:t>carbonxylic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acids are soluble in organic</w:t>
      </w:r>
      <w:r w:rsidR="00CB7348">
        <w:rPr>
          <w:rFonts w:ascii="Times New Roman" w:hAnsi="Times New Roman" w:cs="Times New Roman"/>
          <w:sz w:val="28"/>
          <w:szCs w:val="28"/>
        </w:rPr>
        <w:t xml:space="preserve"> solvents.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55C" w:rsidRDefault="00CC055C" w:rsidP="00CC0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5C" w:rsidRDefault="00CC055C" w:rsidP="00CC0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5C" w:rsidRDefault="00CC055C" w:rsidP="00CC0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5C" w:rsidRDefault="00CC055C" w:rsidP="00CC05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Industrial preparations </w:t>
      </w:r>
    </w:p>
    <w:p w:rsidR="00CC055C" w:rsidRDefault="00CC055C" w:rsidP="00CC055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petroleum </w:t>
      </w:r>
    </w:p>
    <w:p w:rsidR="00CC055C" w:rsidRDefault="00CC055C" w:rsidP="00CC055C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Liquid phase air oxidation of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-C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alkanes, obtainable from petroleum at high temperature and pressure will give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-C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carbonxylic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acids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methanoic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propanoic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butanedioic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acids as by-products. </w:t>
      </w:r>
    </w:p>
    <w:p w:rsidR="00CB7348" w:rsidRDefault="00CB7348" w:rsidP="00CB734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carbon( II) oxide</w:t>
      </w:r>
    </w:p>
    <w:p w:rsidR="00CB7348" w:rsidRPr="00CB7348" w:rsidRDefault="00CB7348" w:rsidP="00CB7348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Methanoic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 is manufactured by adding </w:t>
      </w:r>
      <w:proofErr w:type="gramStart"/>
      <w:r>
        <w:rPr>
          <w:rFonts w:ascii="Times New Roman" w:hAnsi="Times New Roman" w:cs="Times New Roman"/>
          <w:sz w:val="28"/>
          <w:szCs w:val="28"/>
        </w:rPr>
        <w:t>carbon(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II) oxide under pressure to hot aqueous solution of sodium hydroxide. The free </w:t>
      </w:r>
      <w:proofErr w:type="spellStart"/>
      <w:r>
        <w:rPr>
          <w:rFonts w:ascii="Times New Roman" w:hAnsi="Times New Roman" w:cs="Times New Roman"/>
          <w:sz w:val="28"/>
          <w:szCs w:val="28"/>
        </w:rPr>
        <w:t>carbonxylic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 is liberated by careful reaction with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tetraoxosulphate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iv) acid (H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7348" w:rsidRDefault="00CB7348" w:rsidP="00CB7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348" w:rsidRDefault="00CB7348" w:rsidP="00CB7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348" w:rsidRDefault="00CB7348" w:rsidP="00CB73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Synthetic preparation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carbonxylic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</w:t>
      </w:r>
    </w:p>
    <w:p w:rsidR="00CB7348" w:rsidRDefault="00CB7348" w:rsidP="00CB734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different methods in the synthetic preparations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carbonxylic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acid, but I will discuss only one of them.</w:t>
      </w:r>
    </w:p>
    <w:p w:rsidR="00B71DBC" w:rsidRDefault="00B71DBC" w:rsidP="00B71DB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Hydrolysis of nitrites or esters </w:t>
      </w:r>
    </w:p>
    <w:p w:rsidR="00B71DBC" w:rsidRDefault="00B71DBC" w:rsidP="00CB734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RCN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 …H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….&gt;  RCOOH  +  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BC" w:rsidRDefault="00B71DBC" w:rsidP="00CB7348">
      <w:pPr>
        <w:pStyle w:val="ListParagraph"/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CN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 …H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……&gt; 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COOH  +  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B71DBC" w:rsidRDefault="00B71DBC" w:rsidP="00CB734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RCOOR’  …</w:t>
      </w:r>
      <w:proofErr w:type="gramEnd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O/</w:t>
      </w:r>
      <w:r w:rsidR="00AF6364">
        <w:rPr>
          <w:rFonts w:ascii="Times New Roman" w:hAnsi="Times New Roman" w:cs="Times New Roman"/>
          <w:sz w:val="28"/>
          <w:szCs w:val="28"/>
        </w:rPr>
        <w:t>H</w:t>
      </w:r>
      <w:r w:rsidR="00AF636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reflux….&gt;  RCOOH  +  R’OH </w:t>
      </w:r>
    </w:p>
    <w:p w:rsidR="00B71DBC" w:rsidRPr="00B71DBC" w:rsidRDefault="00B71DBC" w:rsidP="00CB734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COOCH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……H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F6364">
        <w:rPr>
          <w:rFonts w:ascii="Times New Roman" w:hAnsi="Times New Roman" w:cs="Times New Roman"/>
          <w:sz w:val="28"/>
          <w:szCs w:val="28"/>
        </w:rPr>
        <w:t>/</w:t>
      </w:r>
      <w:r w:rsidR="00AF6364">
        <w:rPr>
          <w:rFonts w:ascii="Times New Roman" w:hAnsi="Times New Roman" w:cs="Times New Roman"/>
          <w:sz w:val="28"/>
          <w:szCs w:val="28"/>
        </w:rPr>
        <w:t>H</w:t>
      </w:r>
      <w:r w:rsidR="00AF636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AF6364">
        <w:rPr>
          <w:rFonts w:ascii="Times New Roman" w:hAnsi="Times New Roman" w:cs="Times New Roman"/>
          <w:sz w:val="28"/>
          <w:szCs w:val="28"/>
        </w:rPr>
        <w:t xml:space="preserve"> reflux 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&gt; 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COOH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+ 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OH </w:t>
      </w:r>
    </w:p>
    <w:p w:rsidR="00AF6364" w:rsidRDefault="00AF6364" w:rsidP="00AF6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364" w:rsidRDefault="00AF6364" w:rsidP="00AF63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64" w:rsidRDefault="00AF6364" w:rsidP="00AF636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Reduction to primary alcohol</w:t>
      </w:r>
    </w:p>
    <w:p w:rsidR="00AF6364" w:rsidRDefault="00AF6364" w:rsidP="00AF6364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4RCOOH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3LiAlH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…(C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O….&gt; (RCH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O)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AlLi +2LiAlO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+4H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….4H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O…&gt; 4RCH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OH+Al(OH)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+LiOH </w:t>
      </w:r>
    </w:p>
    <w:p w:rsidR="00AF6364" w:rsidRDefault="00AF6364" w:rsidP="00AF6364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B15FA" w:rsidRDefault="00AF6364" w:rsidP="00AF6364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COOH ..</w:t>
      </w:r>
      <w:proofErr w:type="gramEnd"/>
      <w:r>
        <w:rPr>
          <w:rFonts w:ascii="Times New Roman" w:hAnsi="Times New Roman" w:cs="Times New Roman"/>
          <w:sz w:val="28"/>
          <w:szCs w:val="28"/>
        </w:rPr>
        <w:t>LiAlH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...&gt; </w:t>
      </w:r>
      <w:r w:rsidR="00DB15FA">
        <w:rPr>
          <w:rFonts w:ascii="Times New Roman" w:hAnsi="Times New Roman" w:cs="Times New Roman"/>
          <w:sz w:val="28"/>
          <w:szCs w:val="28"/>
        </w:rPr>
        <w:t>CH</w:t>
      </w:r>
      <w:r w:rsidR="00DB15F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B15FA">
        <w:rPr>
          <w:rFonts w:ascii="Times New Roman" w:hAnsi="Times New Roman" w:cs="Times New Roman"/>
          <w:sz w:val="28"/>
          <w:szCs w:val="28"/>
        </w:rPr>
        <w:t>CH</w:t>
      </w:r>
      <w:r w:rsidR="00DB15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B15FA">
        <w:rPr>
          <w:rFonts w:ascii="Times New Roman" w:hAnsi="Times New Roman" w:cs="Times New Roman"/>
          <w:sz w:val="28"/>
          <w:szCs w:val="28"/>
        </w:rPr>
        <w:t>CH</w:t>
      </w:r>
      <w:r w:rsidR="00DB15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B15FA">
        <w:rPr>
          <w:rFonts w:ascii="Times New Roman" w:hAnsi="Times New Roman" w:cs="Times New Roman"/>
          <w:sz w:val="28"/>
          <w:szCs w:val="28"/>
        </w:rPr>
        <w:t>CH</w:t>
      </w:r>
      <w:r w:rsidR="00DB15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B15FA">
        <w:rPr>
          <w:rFonts w:ascii="Times New Roman" w:hAnsi="Times New Roman" w:cs="Times New Roman"/>
          <w:sz w:val="28"/>
          <w:szCs w:val="28"/>
        </w:rPr>
        <w:t xml:space="preserve">OH </w:t>
      </w:r>
    </w:p>
    <w:p w:rsidR="00DB15FA" w:rsidRDefault="00DB15FA" w:rsidP="00AF6364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Butanoic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Butanol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5FA" w:rsidRDefault="00DB15FA" w:rsidP="00AF6364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B15FA" w:rsidRDefault="00DB15FA" w:rsidP="00DB15F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Decarboxylation </w:t>
      </w:r>
    </w:p>
    <w:p w:rsidR="00DB15FA" w:rsidRDefault="00DB15FA" w:rsidP="00DB15FA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involves removal of the carboxyl group from the acid give a hydrocarbon or its derivative. </w:t>
      </w:r>
    </w:p>
    <w:p w:rsidR="00DB15FA" w:rsidRDefault="00DB15FA" w:rsidP="00DB15FA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Thermal decarboxylation:</w:t>
      </w:r>
    </w:p>
    <w:p w:rsidR="00DB15FA" w:rsidRDefault="00DB15FA" w:rsidP="00DB15FA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COOHNa+NaOH …fuse…&gt;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+Na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B15FA" w:rsidRDefault="00DB15FA" w:rsidP="00DB15FA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Kolbe synthetic: </w:t>
      </w:r>
    </w:p>
    <w:p w:rsidR="000307D3" w:rsidRDefault="00DB15FA" w:rsidP="00DB15FA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COONa+2H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O…electrolysis/aq.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OH...&gt; </w:t>
      </w:r>
      <w:proofErr w:type="gramStart"/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+</w:t>
      </w:r>
      <w:r w:rsidR="000307D3">
        <w:rPr>
          <w:rFonts w:ascii="Times New Roman" w:hAnsi="Times New Roman" w:cs="Times New Roman"/>
          <w:sz w:val="28"/>
          <w:szCs w:val="28"/>
        </w:rPr>
        <w:t>CO</w:t>
      </w:r>
      <w:r w:rsidR="000307D3">
        <w:rPr>
          <w:rFonts w:ascii="Times New Roman" w:hAnsi="Times New Roman" w:cs="Times New Roman"/>
          <w:sz w:val="28"/>
          <w:szCs w:val="28"/>
          <w:vertAlign w:val="subscript"/>
        </w:rPr>
        <w:t>2(anode)</w:t>
      </w:r>
      <w:r w:rsidR="000307D3">
        <w:rPr>
          <w:rFonts w:ascii="Times New Roman" w:hAnsi="Times New Roman" w:cs="Times New Roman"/>
          <w:sz w:val="28"/>
          <w:szCs w:val="28"/>
        </w:rPr>
        <w:t xml:space="preserve"> + 2NaOH + H</w:t>
      </w:r>
      <w:r w:rsidR="000307D3">
        <w:rPr>
          <w:rFonts w:ascii="Times New Roman" w:hAnsi="Times New Roman" w:cs="Times New Roman"/>
          <w:sz w:val="28"/>
          <w:szCs w:val="28"/>
          <w:vertAlign w:val="subscript"/>
        </w:rPr>
        <w:t xml:space="preserve">2(cathode) </w:t>
      </w:r>
    </w:p>
    <w:p w:rsidR="000307D3" w:rsidRDefault="000307D3" w:rsidP="00DB15FA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0307D3" w:rsidRDefault="000307D3" w:rsidP="000307D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7D3">
        <w:rPr>
          <w:rFonts w:ascii="Times New Roman" w:hAnsi="Times New Roman" w:cs="Times New Roman"/>
          <w:sz w:val="28"/>
          <w:szCs w:val="28"/>
        </w:rPr>
        <w:t xml:space="preserve">Esterification: </w:t>
      </w:r>
    </w:p>
    <w:p w:rsidR="00C617A5" w:rsidRPr="00C66F3A" w:rsidRDefault="000307D3" w:rsidP="000307D3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COOH +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OH&lt;….H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…&gt;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COO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0307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617A5" w:rsidRPr="00C6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2E9"/>
    <w:multiLevelType w:val="hybridMultilevel"/>
    <w:tmpl w:val="F57C4540"/>
    <w:lvl w:ilvl="0" w:tplc="AECEA268">
      <w:start w:val="1"/>
      <w:numFmt w:val="lowerRoman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6CF4ECF"/>
    <w:multiLevelType w:val="hybridMultilevel"/>
    <w:tmpl w:val="5A142AFA"/>
    <w:lvl w:ilvl="0" w:tplc="9FCA8D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1B0A9D"/>
    <w:multiLevelType w:val="hybridMultilevel"/>
    <w:tmpl w:val="B1022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83993"/>
    <w:multiLevelType w:val="hybridMultilevel"/>
    <w:tmpl w:val="03D66D50"/>
    <w:lvl w:ilvl="0" w:tplc="BCF201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C00BE"/>
    <w:multiLevelType w:val="hybridMultilevel"/>
    <w:tmpl w:val="2320CC64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6718418B"/>
    <w:multiLevelType w:val="hybridMultilevel"/>
    <w:tmpl w:val="D78801B0"/>
    <w:lvl w:ilvl="0" w:tplc="F04E98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4D47BB"/>
    <w:multiLevelType w:val="hybridMultilevel"/>
    <w:tmpl w:val="0390F252"/>
    <w:lvl w:ilvl="0" w:tplc="7FAA0C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3A"/>
    <w:rsid w:val="000307D3"/>
    <w:rsid w:val="00045DC9"/>
    <w:rsid w:val="00051A5D"/>
    <w:rsid w:val="00052960"/>
    <w:rsid w:val="000631A8"/>
    <w:rsid w:val="0007047F"/>
    <w:rsid w:val="000813D0"/>
    <w:rsid w:val="000A303F"/>
    <w:rsid w:val="000C1A6F"/>
    <w:rsid w:val="000C7B04"/>
    <w:rsid w:val="000D03CD"/>
    <w:rsid w:val="00107AAB"/>
    <w:rsid w:val="00121BC2"/>
    <w:rsid w:val="0016503C"/>
    <w:rsid w:val="001841DC"/>
    <w:rsid w:val="001C4B4C"/>
    <w:rsid w:val="001D28A2"/>
    <w:rsid w:val="002C4097"/>
    <w:rsid w:val="002D52DA"/>
    <w:rsid w:val="00305B25"/>
    <w:rsid w:val="00312377"/>
    <w:rsid w:val="00324174"/>
    <w:rsid w:val="00331C2B"/>
    <w:rsid w:val="00341CB7"/>
    <w:rsid w:val="00346D61"/>
    <w:rsid w:val="00357E83"/>
    <w:rsid w:val="00367743"/>
    <w:rsid w:val="003C7360"/>
    <w:rsid w:val="003D1619"/>
    <w:rsid w:val="003D6AA6"/>
    <w:rsid w:val="0041252A"/>
    <w:rsid w:val="004160E3"/>
    <w:rsid w:val="00442E2E"/>
    <w:rsid w:val="00457C02"/>
    <w:rsid w:val="004B3781"/>
    <w:rsid w:val="004F44A9"/>
    <w:rsid w:val="004F5EBB"/>
    <w:rsid w:val="00532E40"/>
    <w:rsid w:val="005769A9"/>
    <w:rsid w:val="005B7841"/>
    <w:rsid w:val="005C23A7"/>
    <w:rsid w:val="005D1263"/>
    <w:rsid w:val="005E7338"/>
    <w:rsid w:val="005E73AB"/>
    <w:rsid w:val="0066086C"/>
    <w:rsid w:val="006C2468"/>
    <w:rsid w:val="006C5BDC"/>
    <w:rsid w:val="006D15E9"/>
    <w:rsid w:val="006E6142"/>
    <w:rsid w:val="006F04A8"/>
    <w:rsid w:val="007257A2"/>
    <w:rsid w:val="007662C9"/>
    <w:rsid w:val="00785D90"/>
    <w:rsid w:val="007B6732"/>
    <w:rsid w:val="00803316"/>
    <w:rsid w:val="00816B5E"/>
    <w:rsid w:val="00881726"/>
    <w:rsid w:val="008B5393"/>
    <w:rsid w:val="008B5553"/>
    <w:rsid w:val="008B7A2B"/>
    <w:rsid w:val="008C70DD"/>
    <w:rsid w:val="008D7895"/>
    <w:rsid w:val="00900136"/>
    <w:rsid w:val="00904DB2"/>
    <w:rsid w:val="009248CB"/>
    <w:rsid w:val="00975FAA"/>
    <w:rsid w:val="009826CC"/>
    <w:rsid w:val="009A6407"/>
    <w:rsid w:val="009C53DE"/>
    <w:rsid w:val="009D400C"/>
    <w:rsid w:val="009E71BF"/>
    <w:rsid w:val="009F56DC"/>
    <w:rsid w:val="00A01222"/>
    <w:rsid w:val="00A308A5"/>
    <w:rsid w:val="00A31DCE"/>
    <w:rsid w:val="00A41B2E"/>
    <w:rsid w:val="00A46871"/>
    <w:rsid w:val="00A60120"/>
    <w:rsid w:val="00A629AA"/>
    <w:rsid w:val="00A645F3"/>
    <w:rsid w:val="00A72262"/>
    <w:rsid w:val="00A77851"/>
    <w:rsid w:val="00A8302C"/>
    <w:rsid w:val="00AF6364"/>
    <w:rsid w:val="00B04CDA"/>
    <w:rsid w:val="00B21B5E"/>
    <w:rsid w:val="00B24387"/>
    <w:rsid w:val="00B464E9"/>
    <w:rsid w:val="00B71DBC"/>
    <w:rsid w:val="00B95642"/>
    <w:rsid w:val="00B9643C"/>
    <w:rsid w:val="00BA2C14"/>
    <w:rsid w:val="00BF0FDD"/>
    <w:rsid w:val="00C06C1D"/>
    <w:rsid w:val="00C52E85"/>
    <w:rsid w:val="00C5728D"/>
    <w:rsid w:val="00C617A5"/>
    <w:rsid w:val="00C62098"/>
    <w:rsid w:val="00C66F3A"/>
    <w:rsid w:val="00C9509C"/>
    <w:rsid w:val="00CA33CC"/>
    <w:rsid w:val="00CB7348"/>
    <w:rsid w:val="00CC055C"/>
    <w:rsid w:val="00CE77A2"/>
    <w:rsid w:val="00D026DA"/>
    <w:rsid w:val="00D249B4"/>
    <w:rsid w:val="00D34F22"/>
    <w:rsid w:val="00D4277A"/>
    <w:rsid w:val="00D77465"/>
    <w:rsid w:val="00D945FC"/>
    <w:rsid w:val="00D94D3D"/>
    <w:rsid w:val="00D972C3"/>
    <w:rsid w:val="00DB15FA"/>
    <w:rsid w:val="00DC448A"/>
    <w:rsid w:val="00DC63CF"/>
    <w:rsid w:val="00DD1126"/>
    <w:rsid w:val="00DD172F"/>
    <w:rsid w:val="00E216DC"/>
    <w:rsid w:val="00E42741"/>
    <w:rsid w:val="00E4745D"/>
    <w:rsid w:val="00E7549C"/>
    <w:rsid w:val="00EA1617"/>
    <w:rsid w:val="00EB6BCC"/>
    <w:rsid w:val="00F12AAC"/>
    <w:rsid w:val="00F46C67"/>
    <w:rsid w:val="00F64308"/>
    <w:rsid w:val="00F65FA6"/>
    <w:rsid w:val="00F96FED"/>
    <w:rsid w:val="00FA61AE"/>
    <w:rsid w:val="00FD0F1A"/>
    <w:rsid w:val="00FE067D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2020-04-28T12:13:00Z</dcterms:created>
  <dcterms:modified xsi:type="dcterms:W3CDTF">2020-04-28T13:46:00Z</dcterms:modified>
</cp:coreProperties>
</file>