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C5" w:rsidRPr="008A3645" w:rsidRDefault="008A3645">
      <w:pPr>
        <w:rPr>
          <w:b/>
        </w:rPr>
      </w:pPr>
      <w:r w:rsidRPr="008A3645">
        <w:rPr>
          <w:b/>
        </w:rPr>
        <w:t>NAME: NDIE OGOCHUKWU</w:t>
      </w:r>
    </w:p>
    <w:p w:rsidR="008A3645" w:rsidRPr="008A3645" w:rsidRDefault="008A3645">
      <w:pPr>
        <w:rPr>
          <w:b/>
        </w:rPr>
      </w:pPr>
      <w:r w:rsidRPr="008A3645">
        <w:rPr>
          <w:b/>
        </w:rPr>
        <w:t>MATRIC NUMBER: 17/MHS02/055</w:t>
      </w:r>
    </w:p>
    <w:p w:rsidR="008A3645" w:rsidRPr="008A3645" w:rsidRDefault="008A3645">
      <w:pPr>
        <w:rPr>
          <w:b/>
        </w:rPr>
      </w:pPr>
      <w:r w:rsidRPr="008A3645">
        <w:rPr>
          <w:b/>
        </w:rPr>
        <w:t>NURSING SCIENCE DEPARTMENT</w:t>
      </w:r>
    </w:p>
    <w:p w:rsidR="008A3645" w:rsidRPr="008A3645" w:rsidRDefault="008D0E81">
      <w:pPr>
        <w:rPr>
          <w:b/>
        </w:rPr>
      </w:pPr>
      <w:r w:rsidRPr="008A3645">
        <w:rPr>
          <w:b/>
        </w:rPr>
        <w:t>COURSE TITLE: SYSTEMIC</w:t>
      </w:r>
      <w:r w:rsidR="008A3645" w:rsidRPr="008A3645">
        <w:rPr>
          <w:b/>
        </w:rPr>
        <w:t xml:space="preserve"> PHARMACOLOGY IN NURSING PRATICE </w:t>
      </w:r>
    </w:p>
    <w:p w:rsidR="008A3645" w:rsidRPr="008A3645" w:rsidRDefault="008A3645">
      <w:pPr>
        <w:rPr>
          <w:b/>
        </w:rPr>
      </w:pPr>
      <w:r w:rsidRPr="008A3645">
        <w:rPr>
          <w:b/>
        </w:rPr>
        <w:t xml:space="preserve">ASSIGNMENT TITLE: CHEMOTHERAPY OF MALARIAL PARASITES </w:t>
      </w:r>
    </w:p>
    <w:p w:rsidR="008A3645" w:rsidRPr="008A3645" w:rsidRDefault="008A3645">
      <w:pPr>
        <w:rPr>
          <w:b/>
        </w:rPr>
      </w:pPr>
      <w:r w:rsidRPr="008A3645">
        <w:rPr>
          <w:b/>
        </w:rPr>
        <w:t>COURSE CODE: PHA324</w:t>
      </w:r>
    </w:p>
    <w:p w:rsidR="008A3645" w:rsidRDefault="008A3645"/>
    <w:p w:rsidR="008A3645" w:rsidRDefault="008A3645">
      <w:pPr>
        <w:rPr>
          <w:b/>
        </w:rPr>
      </w:pPr>
      <w:r w:rsidRPr="008A3645">
        <w:rPr>
          <w:b/>
        </w:rPr>
        <w:t>QUESTION</w:t>
      </w:r>
    </w:p>
    <w:p w:rsidR="008A3645" w:rsidRDefault="008A3645">
      <w:r>
        <w:t>Classify the antimalarial agents and state the mechanism of action of each class of drug listed.</w:t>
      </w:r>
    </w:p>
    <w:p w:rsidR="008A3645" w:rsidRPr="003225C3" w:rsidRDefault="00C27D66">
      <w:pPr>
        <w:rPr>
          <w:b/>
        </w:rPr>
      </w:pPr>
      <w:r w:rsidRPr="003225C3">
        <w:rPr>
          <w:b/>
        </w:rPr>
        <w:t xml:space="preserve">Classification </w:t>
      </w:r>
    </w:p>
    <w:p w:rsidR="00C27D66" w:rsidRDefault="00C27D66" w:rsidP="00C27D66">
      <w:pPr>
        <w:pStyle w:val="ListParagraph"/>
        <w:numPr>
          <w:ilvl w:val="0"/>
          <w:numId w:val="1"/>
        </w:numPr>
      </w:pPr>
      <w:r>
        <w:t xml:space="preserve">4-Aminoquinolines: </w:t>
      </w:r>
      <w:proofErr w:type="spellStart"/>
      <w:r>
        <w:t>chloroquine</w:t>
      </w:r>
      <w:proofErr w:type="spellEnd"/>
      <w:r>
        <w:t xml:space="preserve">, </w:t>
      </w:r>
      <w:proofErr w:type="spellStart"/>
      <w:r>
        <w:t>Amodiquine</w:t>
      </w:r>
      <w:proofErr w:type="spellEnd"/>
      <w:r>
        <w:t xml:space="preserve"> </w:t>
      </w:r>
    </w:p>
    <w:p w:rsidR="00C27D66" w:rsidRDefault="00C27D66" w:rsidP="00C27D66">
      <w:pPr>
        <w:pStyle w:val="ListParagraph"/>
        <w:numPr>
          <w:ilvl w:val="0"/>
          <w:numId w:val="1"/>
        </w:numPr>
      </w:pPr>
      <w:r>
        <w:t xml:space="preserve">Quinolone Methanol: </w:t>
      </w:r>
      <w:proofErr w:type="spellStart"/>
      <w:r>
        <w:t>Mefloquine</w:t>
      </w:r>
      <w:proofErr w:type="spellEnd"/>
    </w:p>
    <w:p w:rsidR="00C27D66" w:rsidRDefault="00C27D66" w:rsidP="00C27D66">
      <w:pPr>
        <w:pStyle w:val="ListParagraph"/>
        <w:numPr>
          <w:ilvl w:val="0"/>
          <w:numId w:val="1"/>
        </w:numPr>
      </w:pPr>
      <w:proofErr w:type="spellStart"/>
      <w:r>
        <w:t>Cinochona</w:t>
      </w:r>
      <w:proofErr w:type="spellEnd"/>
      <w:r>
        <w:t xml:space="preserve"> </w:t>
      </w:r>
      <w:proofErr w:type="spellStart"/>
      <w:r>
        <w:t>alkaloid:Quinine</w:t>
      </w:r>
      <w:proofErr w:type="spellEnd"/>
      <w:r>
        <w:t>, Quinidine</w:t>
      </w:r>
    </w:p>
    <w:p w:rsidR="00C27D66" w:rsidRDefault="00C27D66" w:rsidP="00C27D6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Biguanides</w:t>
      </w:r>
      <w:proofErr w:type="spellEnd"/>
      <w:r>
        <w:t xml:space="preserve">: </w:t>
      </w:r>
      <w:proofErr w:type="spellStart"/>
      <w:r>
        <w:t>proguanil</w:t>
      </w:r>
      <w:proofErr w:type="spellEnd"/>
      <w:r>
        <w:t xml:space="preserve"> (</w:t>
      </w:r>
      <w:proofErr w:type="spellStart"/>
      <w:r>
        <w:t>chologuanide</w:t>
      </w:r>
      <w:proofErr w:type="spellEnd"/>
      <w:r>
        <w:t>)</w:t>
      </w:r>
    </w:p>
    <w:p w:rsidR="00C27D66" w:rsidRDefault="00C27D66" w:rsidP="00C27D66">
      <w:pPr>
        <w:pStyle w:val="ListParagraph"/>
        <w:numPr>
          <w:ilvl w:val="0"/>
          <w:numId w:val="1"/>
        </w:numPr>
      </w:pPr>
      <w:proofErr w:type="spellStart"/>
      <w:r>
        <w:t>Diaminopyrimidines</w:t>
      </w:r>
      <w:proofErr w:type="spellEnd"/>
      <w:r>
        <w:t xml:space="preserve">: </w:t>
      </w:r>
      <w:proofErr w:type="spellStart"/>
      <w:r>
        <w:t>pyrimethamine</w:t>
      </w:r>
      <w:proofErr w:type="spellEnd"/>
      <w:r>
        <w:t xml:space="preserve"> </w:t>
      </w:r>
    </w:p>
    <w:p w:rsidR="00C27D66" w:rsidRDefault="00C27D66" w:rsidP="00C27D66">
      <w:pPr>
        <w:pStyle w:val="ListParagraph"/>
        <w:numPr>
          <w:ilvl w:val="0"/>
          <w:numId w:val="1"/>
        </w:numPr>
      </w:pPr>
      <w:r>
        <w:t xml:space="preserve">8-Aminoquinoline: </w:t>
      </w:r>
      <w:proofErr w:type="spellStart"/>
      <w:r>
        <w:t>primaquine</w:t>
      </w:r>
      <w:proofErr w:type="spellEnd"/>
      <w:r>
        <w:t xml:space="preserve"> </w:t>
      </w:r>
    </w:p>
    <w:p w:rsidR="00C27D66" w:rsidRDefault="00C27D66" w:rsidP="00C27D66">
      <w:pPr>
        <w:pStyle w:val="ListParagraph"/>
        <w:numPr>
          <w:ilvl w:val="0"/>
          <w:numId w:val="1"/>
        </w:numPr>
      </w:pPr>
      <w:r>
        <w:t xml:space="preserve">Sulfonamides &amp; </w:t>
      </w:r>
      <w:proofErr w:type="spellStart"/>
      <w:r>
        <w:t>sulfone</w:t>
      </w:r>
      <w:proofErr w:type="spellEnd"/>
      <w:r>
        <w:t xml:space="preserve">: </w:t>
      </w:r>
      <w:proofErr w:type="spellStart"/>
      <w:r>
        <w:t>Sulfadoxine</w:t>
      </w:r>
      <w:proofErr w:type="spellEnd"/>
      <w:r>
        <w:t xml:space="preserve">, </w:t>
      </w:r>
      <w:proofErr w:type="spellStart"/>
      <w:r>
        <w:t>sulfamethopyrazine</w:t>
      </w:r>
      <w:proofErr w:type="spellEnd"/>
      <w:r>
        <w:t xml:space="preserve">, </w:t>
      </w:r>
      <w:proofErr w:type="spellStart"/>
      <w:r>
        <w:t>dapsone</w:t>
      </w:r>
      <w:proofErr w:type="spellEnd"/>
    </w:p>
    <w:p w:rsidR="00C27D66" w:rsidRDefault="00C27D66" w:rsidP="00C27D66">
      <w:pPr>
        <w:pStyle w:val="ListParagraph"/>
        <w:numPr>
          <w:ilvl w:val="0"/>
          <w:numId w:val="1"/>
        </w:numPr>
      </w:pPr>
      <w:r>
        <w:t xml:space="preserve">Antibiotics: </w:t>
      </w:r>
      <w:proofErr w:type="spellStart"/>
      <w:r>
        <w:t>Tetracyclins</w:t>
      </w:r>
      <w:proofErr w:type="spellEnd"/>
      <w:r>
        <w:t>, doxycycline</w:t>
      </w:r>
    </w:p>
    <w:p w:rsidR="00C27D66" w:rsidRDefault="00C27D66" w:rsidP="00C27D66">
      <w:pPr>
        <w:pStyle w:val="ListParagraph"/>
        <w:numPr>
          <w:ilvl w:val="0"/>
          <w:numId w:val="1"/>
        </w:numPr>
      </w:pPr>
      <w:proofErr w:type="spellStart"/>
      <w:r>
        <w:t>Sesquiterpinelactories</w:t>
      </w:r>
      <w:proofErr w:type="spellEnd"/>
      <w:r>
        <w:t xml:space="preserve">: </w:t>
      </w:r>
      <w:proofErr w:type="spellStart"/>
      <w:r>
        <w:t>artesunate</w:t>
      </w:r>
      <w:proofErr w:type="spellEnd"/>
      <w:r>
        <w:t xml:space="preserve">, </w:t>
      </w:r>
      <w:proofErr w:type="spellStart"/>
      <w:r>
        <w:t>artemether</w:t>
      </w:r>
      <w:proofErr w:type="spellEnd"/>
      <w:r>
        <w:t xml:space="preserve">, </w:t>
      </w:r>
      <w:proofErr w:type="spellStart"/>
      <w:r>
        <w:t>arteether</w:t>
      </w:r>
      <w:proofErr w:type="spellEnd"/>
    </w:p>
    <w:p w:rsidR="00C27D66" w:rsidRDefault="00C27D66" w:rsidP="00C27D66">
      <w:pPr>
        <w:pStyle w:val="ListParagraph"/>
        <w:numPr>
          <w:ilvl w:val="0"/>
          <w:numId w:val="1"/>
        </w:numPr>
      </w:pPr>
      <w:r>
        <w:t>Amino alcohols</w:t>
      </w:r>
      <w:r w:rsidR="003225C3">
        <w:t>:</w:t>
      </w:r>
      <w:r>
        <w:t xml:space="preserve"> </w:t>
      </w:r>
      <w:proofErr w:type="spellStart"/>
      <w:r>
        <w:t>halofantrine</w:t>
      </w:r>
      <w:proofErr w:type="spellEnd"/>
      <w:r>
        <w:t xml:space="preserve"> , </w:t>
      </w:r>
      <w:proofErr w:type="spellStart"/>
      <w:r w:rsidR="003225C3">
        <w:t>lumefantrine</w:t>
      </w:r>
      <w:proofErr w:type="spellEnd"/>
    </w:p>
    <w:p w:rsidR="003225C3" w:rsidRDefault="003225C3" w:rsidP="00C27D66">
      <w:pPr>
        <w:pStyle w:val="ListParagraph"/>
        <w:numPr>
          <w:ilvl w:val="0"/>
          <w:numId w:val="1"/>
        </w:numPr>
      </w:pPr>
      <w:proofErr w:type="spellStart"/>
      <w:r>
        <w:t>Nephthyridine</w:t>
      </w:r>
      <w:proofErr w:type="spellEnd"/>
      <w:r>
        <w:t xml:space="preserve">: </w:t>
      </w:r>
      <w:proofErr w:type="spellStart"/>
      <w:r>
        <w:t>atovaquine</w:t>
      </w:r>
      <w:proofErr w:type="spellEnd"/>
      <w:r>
        <w:t xml:space="preserve">. </w:t>
      </w:r>
    </w:p>
    <w:p w:rsidR="003225C3" w:rsidRDefault="003225C3" w:rsidP="003225C3"/>
    <w:p w:rsidR="003225C3" w:rsidRDefault="003225C3" w:rsidP="003225C3">
      <w:pPr>
        <w:rPr>
          <w:b/>
        </w:rPr>
      </w:pPr>
      <w:r w:rsidRPr="003225C3">
        <w:rPr>
          <w:b/>
        </w:rPr>
        <w:t>4-Aminoquinolines</w:t>
      </w:r>
    </w:p>
    <w:p w:rsidR="003225C3" w:rsidRDefault="003225C3" w:rsidP="003225C3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Chloroquine</w:t>
      </w:r>
      <w:proofErr w:type="spellEnd"/>
      <w:r>
        <w:rPr>
          <w:b/>
        </w:rPr>
        <w:t xml:space="preserve"> </w:t>
      </w:r>
    </w:p>
    <w:p w:rsidR="003225C3" w:rsidRDefault="003225C3" w:rsidP="003225C3">
      <w:pPr>
        <w:pStyle w:val="ListParagraph"/>
      </w:pPr>
      <w:r>
        <w:rPr>
          <w:b/>
        </w:rPr>
        <w:t xml:space="preserve">Mechanism of action </w:t>
      </w:r>
    </w:p>
    <w:p w:rsidR="003225C3" w:rsidRDefault="003225C3" w:rsidP="003225C3">
      <w:pPr>
        <w:pStyle w:val="ListParagraph"/>
        <w:numPr>
          <w:ilvl w:val="0"/>
          <w:numId w:val="3"/>
        </w:numPr>
      </w:pPr>
      <w:r>
        <w:t>It is actively concentrated by sensitive intra-</w:t>
      </w:r>
      <w:proofErr w:type="spellStart"/>
      <w:proofErr w:type="gramStart"/>
      <w:r>
        <w:t>erythrocytic</w:t>
      </w:r>
      <w:proofErr w:type="spellEnd"/>
      <w:r>
        <w:t xml:space="preserve">  by</w:t>
      </w:r>
      <w:proofErr w:type="gramEnd"/>
      <w:r>
        <w:t xml:space="preserve"> accumulating in the acidic vesicles of the parasite and weakly basic where it raises the vesicular Ph. and thereby interferes with degradation of hemoglobin by parasitic lysosomes.</w:t>
      </w:r>
    </w:p>
    <w:p w:rsidR="003225C3" w:rsidRDefault="003225C3" w:rsidP="003225C3">
      <w:pPr>
        <w:pStyle w:val="ListParagraph"/>
        <w:numPr>
          <w:ilvl w:val="0"/>
          <w:numId w:val="3"/>
        </w:numPr>
      </w:pPr>
      <w:r>
        <w:t xml:space="preserve"> Polymerization of toxic </w:t>
      </w:r>
      <w:proofErr w:type="spellStart"/>
      <w:r>
        <w:t>haeme</w:t>
      </w:r>
      <w:proofErr w:type="spellEnd"/>
      <w:r>
        <w:t xml:space="preserve"> to non-toxic parasite pigment hemozoin is inhibited by formation of </w:t>
      </w:r>
      <w:proofErr w:type="spellStart"/>
      <w:r>
        <w:t>chloroquine</w:t>
      </w:r>
      <w:proofErr w:type="spellEnd"/>
      <w:r>
        <w:t xml:space="preserve"> –</w:t>
      </w:r>
      <w:proofErr w:type="spellStart"/>
      <w:r>
        <w:t>heme</w:t>
      </w:r>
      <w:proofErr w:type="spellEnd"/>
      <w:r>
        <w:t xml:space="preserve"> complex </w:t>
      </w:r>
    </w:p>
    <w:p w:rsidR="003225C3" w:rsidRDefault="003F5028" w:rsidP="003225C3">
      <w:pPr>
        <w:pStyle w:val="ListParagraph"/>
        <w:numPr>
          <w:ilvl w:val="0"/>
          <w:numId w:val="3"/>
        </w:numPr>
      </w:pPr>
      <w:proofErr w:type="spellStart"/>
      <w:r>
        <w:t>Haeme</w:t>
      </w:r>
      <w:proofErr w:type="spellEnd"/>
      <w:r>
        <w:t xml:space="preserve"> itself or it’s complex with </w:t>
      </w:r>
      <w:proofErr w:type="spellStart"/>
      <w:r>
        <w:t>chloroquine</w:t>
      </w:r>
      <w:proofErr w:type="spellEnd"/>
      <w:r>
        <w:t xml:space="preserve"> then damages the </w:t>
      </w:r>
      <w:proofErr w:type="spellStart"/>
      <w:r>
        <w:t>plasmodial</w:t>
      </w:r>
      <w:proofErr w:type="spellEnd"/>
      <w:r>
        <w:t xml:space="preserve"> membranes clumping of pigment and changes in parasite membranes </w:t>
      </w:r>
      <w:proofErr w:type="spellStart"/>
      <w:r>
        <w:t>follow</w:t>
      </w:r>
      <w:proofErr w:type="gramStart"/>
      <w:r>
        <w:t>:death</w:t>
      </w:r>
      <w:proofErr w:type="spellEnd"/>
      <w:proofErr w:type="gramEnd"/>
      <w:r>
        <w:t>.</w:t>
      </w:r>
      <w:r w:rsidR="00146621">
        <w:t xml:space="preserve"> </w:t>
      </w:r>
    </w:p>
    <w:p w:rsidR="00146621" w:rsidRPr="00CB2522" w:rsidRDefault="00146621" w:rsidP="00146621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CB2522">
        <w:rPr>
          <w:b/>
        </w:rPr>
        <w:t>Amodiaquine</w:t>
      </w:r>
      <w:proofErr w:type="spellEnd"/>
      <w:r w:rsidRPr="00CB2522">
        <w:rPr>
          <w:b/>
        </w:rPr>
        <w:t>.</w:t>
      </w:r>
    </w:p>
    <w:p w:rsidR="00146621" w:rsidRDefault="00146621" w:rsidP="00146621">
      <w:pPr>
        <w:pStyle w:val="ListParagraph"/>
        <w:rPr>
          <w:b/>
        </w:rPr>
      </w:pPr>
      <w:r>
        <w:rPr>
          <w:b/>
        </w:rPr>
        <w:lastRenderedPageBreak/>
        <w:t xml:space="preserve">Mechanism of action </w:t>
      </w:r>
    </w:p>
    <w:p w:rsidR="00146621" w:rsidRPr="00146621" w:rsidRDefault="00146621" w:rsidP="00146621">
      <w:pPr>
        <w:pStyle w:val="ListParagraph"/>
        <w:numPr>
          <w:ilvl w:val="0"/>
          <w:numId w:val="3"/>
        </w:numPr>
        <w:rPr>
          <w:b/>
        </w:rPr>
      </w:pPr>
      <w:r>
        <w:t xml:space="preserve">Like other </w:t>
      </w:r>
      <w:proofErr w:type="spellStart"/>
      <w:r>
        <w:t>quindine</w:t>
      </w:r>
      <w:proofErr w:type="spellEnd"/>
      <w:r>
        <w:t xml:space="preserve"> derivatives, it is thought to inherit </w:t>
      </w:r>
      <w:proofErr w:type="spellStart"/>
      <w:r>
        <w:t>heme</w:t>
      </w:r>
      <w:proofErr w:type="spellEnd"/>
      <w:r>
        <w:t xml:space="preserve"> polymerase activity. This results in accumulation of free </w:t>
      </w:r>
      <w:proofErr w:type="spellStart"/>
      <w:r>
        <w:t>heme</w:t>
      </w:r>
      <w:proofErr w:type="spellEnd"/>
      <w:r>
        <w:t xml:space="preserve"> which is toxic to the parasites.</w:t>
      </w:r>
    </w:p>
    <w:p w:rsidR="00146621" w:rsidRDefault="00146621" w:rsidP="00146621">
      <w:pPr>
        <w:rPr>
          <w:b/>
        </w:rPr>
      </w:pPr>
      <w:proofErr w:type="spellStart"/>
      <w:r>
        <w:rPr>
          <w:b/>
        </w:rPr>
        <w:t>Quinoline</w:t>
      </w:r>
      <w:proofErr w:type="spellEnd"/>
      <w:r>
        <w:rPr>
          <w:b/>
        </w:rPr>
        <w:t xml:space="preserve"> methanol </w:t>
      </w:r>
    </w:p>
    <w:p w:rsidR="00146621" w:rsidRDefault="00146621" w:rsidP="00146621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Mefloquine</w:t>
      </w:r>
      <w:proofErr w:type="spellEnd"/>
      <w:r>
        <w:rPr>
          <w:b/>
        </w:rPr>
        <w:t xml:space="preserve"> </w:t>
      </w:r>
    </w:p>
    <w:p w:rsidR="00146621" w:rsidRDefault="004242D7" w:rsidP="00146621">
      <w:pPr>
        <w:pStyle w:val="ListParagraph"/>
        <w:ind w:left="960"/>
        <w:rPr>
          <w:b/>
        </w:rPr>
      </w:pPr>
      <w:r>
        <w:rPr>
          <w:b/>
        </w:rPr>
        <w:t xml:space="preserve">Mechanism of action </w:t>
      </w:r>
    </w:p>
    <w:p w:rsidR="004242D7" w:rsidRDefault="004242D7" w:rsidP="00146621">
      <w:pPr>
        <w:pStyle w:val="ListParagraph"/>
        <w:ind w:left="960"/>
      </w:pPr>
      <w:proofErr w:type="spellStart"/>
      <w:r>
        <w:t>Meflouine</w:t>
      </w:r>
      <w:proofErr w:type="spellEnd"/>
      <w:r>
        <w:t xml:space="preserve"> is an antimalarial agent which acts as a blood </w:t>
      </w:r>
      <w:proofErr w:type="spellStart"/>
      <w:r>
        <w:t>schizonticide</w:t>
      </w:r>
      <w:proofErr w:type="spellEnd"/>
      <w:r>
        <w:t xml:space="preserve">. Its exact mechanism of </w:t>
      </w:r>
      <w:r w:rsidR="008D0E81">
        <w:t>action is</w:t>
      </w:r>
      <w:r>
        <w:t xml:space="preserve"> not known. </w:t>
      </w:r>
      <w:proofErr w:type="gramStart"/>
      <w:r>
        <w:t>Activity in vitro and in vivo.</w:t>
      </w:r>
      <w:proofErr w:type="gramEnd"/>
      <w:r>
        <w:t xml:space="preserve"> </w:t>
      </w:r>
      <w:proofErr w:type="spellStart"/>
      <w:r>
        <w:t>Mefloquine</w:t>
      </w:r>
      <w:proofErr w:type="spellEnd"/>
      <w:r>
        <w:t xml:space="preserve"> is active against the </w:t>
      </w:r>
      <w:proofErr w:type="spellStart"/>
      <w:r>
        <w:t>erthrocytic</w:t>
      </w:r>
      <w:proofErr w:type="spellEnd"/>
      <w:r>
        <w:t xml:space="preserve"> stages of plasmodium species. </w:t>
      </w:r>
    </w:p>
    <w:p w:rsidR="00CB2522" w:rsidRDefault="00CB2522" w:rsidP="00CB2522">
      <w:pPr>
        <w:rPr>
          <w:b/>
        </w:rPr>
      </w:pPr>
      <w:r>
        <w:rPr>
          <w:b/>
        </w:rPr>
        <w:t xml:space="preserve">Cinchona alkaloid </w:t>
      </w:r>
    </w:p>
    <w:p w:rsidR="00CB2522" w:rsidRDefault="00CB2522" w:rsidP="00CB252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Quinine</w:t>
      </w:r>
    </w:p>
    <w:p w:rsidR="00CB2522" w:rsidRDefault="00CB2522" w:rsidP="00CB2522">
      <w:pPr>
        <w:pStyle w:val="ListParagraph"/>
        <w:rPr>
          <w:b/>
        </w:rPr>
      </w:pPr>
      <w:r>
        <w:rPr>
          <w:b/>
        </w:rPr>
        <w:t xml:space="preserve">Mechanism of action </w:t>
      </w:r>
    </w:p>
    <w:p w:rsidR="00CB2522" w:rsidRDefault="00CB2522" w:rsidP="00CB2522">
      <w:pPr>
        <w:pStyle w:val="ListParagraph"/>
      </w:pPr>
      <w:r>
        <w:t xml:space="preserve">Same as </w:t>
      </w:r>
      <w:proofErr w:type="spellStart"/>
      <w:r>
        <w:t>chloroquine</w:t>
      </w:r>
      <w:proofErr w:type="spellEnd"/>
    </w:p>
    <w:p w:rsidR="00CB2522" w:rsidRDefault="00CB2522" w:rsidP="00CB2522">
      <w:pPr>
        <w:pStyle w:val="ListParagraph"/>
        <w:numPr>
          <w:ilvl w:val="0"/>
          <w:numId w:val="3"/>
        </w:numPr>
      </w:pPr>
      <w:r>
        <w:t xml:space="preserve">It is weak base: gets concentrated in the acidic food vacuoles of sensitive plasmodia </w:t>
      </w:r>
    </w:p>
    <w:p w:rsidR="00CB2522" w:rsidRDefault="00CB2522" w:rsidP="00CB2522">
      <w:pPr>
        <w:pStyle w:val="ListParagraph"/>
        <w:numPr>
          <w:ilvl w:val="0"/>
          <w:numId w:val="3"/>
        </w:numPr>
      </w:pPr>
      <w:r>
        <w:t xml:space="preserve">Inhibits polymerization of </w:t>
      </w:r>
      <w:proofErr w:type="spellStart"/>
      <w:r>
        <w:t>haeme</w:t>
      </w:r>
      <w:proofErr w:type="spellEnd"/>
      <w:r>
        <w:t xml:space="preserve"> to </w:t>
      </w:r>
      <w:proofErr w:type="spellStart"/>
      <w:r>
        <w:t>hemozoin</w:t>
      </w:r>
      <w:proofErr w:type="spellEnd"/>
      <w:r>
        <w:t xml:space="preserve"> </w:t>
      </w:r>
    </w:p>
    <w:p w:rsidR="00CB2522" w:rsidRDefault="00CB2522" w:rsidP="00CB2522">
      <w:pPr>
        <w:pStyle w:val="ListParagraph"/>
        <w:numPr>
          <w:ilvl w:val="0"/>
          <w:numId w:val="3"/>
        </w:numPr>
      </w:pPr>
      <w:r>
        <w:t xml:space="preserve">Free  </w:t>
      </w:r>
      <w:proofErr w:type="spellStart"/>
      <w:r>
        <w:t>haeme</w:t>
      </w:r>
      <w:proofErr w:type="spellEnd"/>
      <w:r>
        <w:t xml:space="preserve"> increase( toxic) or </w:t>
      </w:r>
      <w:proofErr w:type="spellStart"/>
      <w:r>
        <w:t>haeme</w:t>
      </w:r>
      <w:proofErr w:type="spellEnd"/>
      <w:r>
        <w:t xml:space="preserve">- </w:t>
      </w:r>
      <w:proofErr w:type="spellStart"/>
      <w:r>
        <w:t>quinie</w:t>
      </w:r>
      <w:proofErr w:type="spellEnd"/>
      <w:r>
        <w:t xml:space="preserve"> complex damages parasite membranes and kills it </w:t>
      </w:r>
    </w:p>
    <w:p w:rsidR="00CB2522" w:rsidRDefault="00CB2522" w:rsidP="00CB2522">
      <w:pPr>
        <w:pStyle w:val="ListParagraph"/>
        <w:numPr>
          <w:ilvl w:val="0"/>
          <w:numId w:val="3"/>
        </w:numPr>
      </w:pPr>
      <w:r>
        <w:t>After oral administration, quinine is rapidly absorbed, reaches peak plasma levels in 1-3 hours, and is widely distributed in body tissues.</w:t>
      </w:r>
    </w:p>
    <w:p w:rsidR="00CB2522" w:rsidRDefault="00CB2522" w:rsidP="00CB2522">
      <w:pPr>
        <w:pStyle w:val="ListParagraph"/>
        <w:numPr>
          <w:ilvl w:val="0"/>
          <w:numId w:val="3"/>
        </w:numPr>
      </w:pPr>
      <w:r>
        <w:t xml:space="preserve">The use of a loading dose in severe malaria allows the achievement of peak levels within a few hours. </w:t>
      </w:r>
    </w:p>
    <w:p w:rsidR="00CB2522" w:rsidRDefault="00CB2522" w:rsidP="00CB252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Quinidine </w:t>
      </w:r>
    </w:p>
    <w:p w:rsidR="00CB2522" w:rsidRDefault="00CB2522" w:rsidP="00CB2522">
      <w:pPr>
        <w:pStyle w:val="ListParagraph"/>
        <w:rPr>
          <w:b/>
        </w:rPr>
      </w:pPr>
      <w:r>
        <w:rPr>
          <w:b/>
        </w:rPr>
        <w:t xml:space="preserve">Mechanism of action </w:t>
      </w:r>
    </w:p>
    <w:p w:rsidR="00CB2522" w:rsidRDefault="00CB2522" w:rsidP="00CB2522">
      <w:pPr>
        <w:pStyle w:val="ListParagraph"/>
      </w:pPr>
      <w:r>
        <w:t xml:space="preserve">Like all other class </w:t>
      </w:r>
      <w:r w:rsidR="006B5976">
        <w:t>antiarrhythmic</w:t>
      </w:r>
      <w:r>
        <w:t xml:space="preserve"> agents, quinidine primarily works by blocking the fast inward sodium current (</w:t>
      </w:r>
      <w:proofErr w:type="spellStart"/>
      <w:r w:rsidR="006B5976">
        <w:t>INa</w:t>
      </w:r>
      <w:proofErr w:type="spellEnd"/>
      <w:r w:rsidR="006B5976">
        <w:t xml:space="preserve">) quinidine’s effect on </w:t>
      </w:r>
      <w:proofErr w:type="spellStart"/>
      <w:r w:rsidR="006B5976">
        <w:t>INa</w:t>
      </w:r>
      <w:proofErr w:type="spellEnd"/>
      <w:r w:rsidR="006B5976">
        <w:t xml:space="preserve"> is known as use dependent block: this means at higher heart rates, the block increases, while at lower heart rates, the block decreases. </w:t>
      </w:r>
    </w:p>
    <w:p w:rsidR="006B5976" w:rsidRPr="006B5976" w:rsidRDefault="006B5976" w:rsidP="006B5976">
      <w:pPr>
        <w:rPr>
          <w:b/>
        </w:rPr>
      </w:pPr>
      <w:proofErr w:type="spellStart"/>
      <w:r>
        <w:rPr>
          <w:b/>
        </w:rPr>
        <w:t>Biguanides</w:t>
      </w:r>
      <w:proofErr w:type="spellEnd"/>
      <w:r>
        <w:rPr>
          <w:b/>
        </w:rPr>
        <w:t xml:space="preserve"> </w:t>
      </w:r>
    </w:p>
    <w:p w:rsidR="00CB2522" w:rsidRDefault="00175B12" w:rsidP="00175B12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Proguanil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chloroguanide</w:t>
      </w:r>
      <w:proofErr w:type="spellEnd"/>
      <w:r>
        <w:rPr>
          <w:b/>
        </w:rPr>
        <w:t>)</w:t>
      </w:r>
    </w:p>
    <w:p w:rsidR="00175B12" w:rsidRDefault="00175B12" w:rsidP="00175B12">
      <w:pPr>
        <w:pStyle w:val="ListParagraph"/>
        <w:ind w:left="1080"/>
        <w:rPr>
          <w:b/>
        </w:rPr>
      </w:pPr>
      <w:r>
        <w:rPr>
          <w:b/>
        </w:rPr>
        <w:t xml:space="preserve">Mechanism of action </w:t>
      </w:r>
    </w:p>
    <w:p w:rsidR="00175B12" w:rsidRDefault="00175B12" w:rsidP="00175B12">
      <w:pPr>
        <w:pStyle w:val="ListParagraph"/>
        <w:ind w:left="1080"/>
      </w:pPr>
      <w:proofErr w:type="spellStart"/>
      <w:r>
        <w:t>Proguanil</w:t>
      </w:r>
      <w:proofErr w:type="spellEnd"/>
      <w:r>
        <w:t xml:space="preserve"> is a </w:t>
      </w:r>
      <w:proofErr w:type="spellStart"/>
      <w:r>
        <w:t>prophglatic</w:t>
      </w:r>
      <w:proofErr w:type="spellEnd"/>
      <w:r>
        <w:t xml:space="preserve"> antimalarial drug, which works by stopping the malaria parasite, plasmodium falciparum and plasmodium </w:t>
      </w:r>
      <w:proofErr w:type="spellStart"/>
      <w:r>
        <w:t>vivax</w:t>
      </w:r>
      <w:proofErr w:type="spellEnd"/>
      <w:r>
        <w:t xml:space="preserve">, from reproducing once it is the red blood cells. It does this by inhibiting the enzyme </w:t>
      </w:r>
      <w:proofErr w:type="spellStart"/>
      <w:r>
        <w:t>dihydrofolate</w:t>
      </w:r>
      <w:proofErr w:type="spellEnd"/>
      <w:r>
        <w:t xml:space="preserve"> </w:t>
      </w:r>
      <w:proofErr w:type="spellStart"/>
      <w:r>
        <w:t>reductase</w:t>
      </w:r>
      <w:proofErr w:type="spellEnd"/>
      <w:r>
        <w:t>, which is involved in the reproduction of parasite.</w:t>
      </w:r>
    </w:p>
    <w:p w:rsidR="00175B12" w:rsidRDefault="00175B12" w:rsidP="00175B12">
      <w:pPr>
        <w:rPr>
          <w:b/>
        </w:rPr>
      </w:pPr>
      <w:proofErr w:type="spellStart"/>
      <w:r>
        <w:rPr>
          <w:b/>
        </w:rPr>
        <w:t>Diaminopyrimidines</w:t>
      </w:r>
      <w:proofErr w:type="spellEnd"/>
      <w:r>
        <w:rPr>
          <w:b/>
        </w:rPr>
        <w:t xml:space="preserve"> </w:t>
      </w:r>
    </w:p>
    <w:p w:rsidR="00175B12" w:rsidRDefault="00175B12" w:rsidP="00175B12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Pyrimethamine</w:t>
      </w:r>
      <w:proofErr w:type="spellEnd"/>
      <w:r>
        <w:rPr>
          <w:b/>
        </w:rPr>
        <w:t xml:space="preserve"> </w:t>
      </w:r>
    </w:p>
    <w:p w:rsidR="00175B12" w:rsidRDefault="008D0E81" w:rsidP="00175B12">
      <w:pPr>
        <w:pStyle w:val="ListParagraph"/>
        <w:rPr>
          <w:b/>
        </w:rPr>
      </w:pPr>
      <w:r>
        <w:rPr>
          <w:b/>
        </w:rPr>
        <w:t>Mechanism of</w:t>
      </w:r>
      <w:r w:rsidR="0009718D">
        <w:rPr>
          <w:b/>
        </w:rPr>
        <w:t xml:space="preserve"> action </w:t>
      </w:r>
    </w:p>
    <w:p w:rsidR="00C12678" w:rsidRDefault="00C12678" w:rsidP="00175B12">
      <w:pPr>
        <w:pStyle w:val="ListParagraph"/>
      </w:pPr>
      <w:proofErr w:type="spellStart"/>
      <w:r>
        <w:lastRenderedPageBreak/>
        <w:t>Pyrimethamine</w:t>
      </w:r>
      <w:proofErr w:type="spellEnd"/>
      <w:r>
        <w:t xml:space="preserve"> </w:t>
      </w:r>
      <w:proofErr w:type="spellStart"/>
      <w:r>
        <w:t>interefers</w:t>
      </w:r>
      <w:proofErr w:type="spellEnd"/>
      <w:r>
        <w:t xml:space="preserve"> with </w:t>
      </w:r>
      <w:proofErr w:type="gramStart"/>
      <w:r>
        <w:t>the</w:t>
      </w:r>
      <w:r w:rsidR="008D0E81">
        <w:t xml:space="preserve"> </w:t>
      </w:r>
      <w:r>
        <w:t xml:space="preserve"> </w:t>
      </w:r>
      <w:r w:rsidR="008D0E81">
        <w:t>regeneration</w:t>
      </w:r>
      <w:proofErr w:type="gramEnd"/>
      <w:r w:rsidR="008D0E81">
        <w:t xml:space="preserve"> of</w:t>
      </w:r>
      <w:r>
        <w:t xml:space="preserve"> </w:t>
      </w:r>
      <w:proofErr w:type="spellStart"/>
      <w:r>
        <w:t>tetrahydrofolic</w:t>
      </w:r>
      <w:proofErr w:type="spellEnd"/>
      <w:r>
        <w:t xml:space="preserve"> acid from </w:t>
      </w:r>
      <w:proofErr w:type="spellStart"/>
      <w:r>
        <w:t>dihydrofolate</w:t>
      </w:r>
      <w:proofErr w:type="spellEnd"/>
      <w:r>
        <w:t xml:space="preserve"> by competitively inhibiting the enzyme </w:t>
      </w:r>
      <w:proofErr w:type="spellStart"/>
      <w:r>
        <w:t>dihydrofolate</w:t>
      </w:r>
      <w:proofErr w:type="spellEnd"/>
      <w:r>
        <w:t xml:space="preserve"> </w:t>
      </w:r>
      <w:proofErr w:type="spellStart"/>
      <w:r>
        <w:t>reductase</w:t>
      </w:r>
      <w:proofErr w:type="spellEnd"/>
      <w:r>
        <w:t xml:space="preserve">. </w:t>
      </w:r>
      <w:proofErr w:type="spellStart"/>
      <w:r>
        <w:t>Terahydrofolic</w:t>
      </w:r>
      <w:proofErr w:type="spellEnd"/>
      <w:r>
        <w:t xml:space="preserve"> acid is essential for DNA and RNA synthesis in many species, including protozoa.</w:t>
      </w:r>
    </w:p>
    <w:p w:rsidR="00C12678" w:rsidRDefault="00C12678" w:rsidP="00C12678">
      <w:pPr>
        <w:rPr>
          <w:b/>
        </w:rPr>
      </w:pPr>
      <w:r>
        <w:rPr>
          <w:b/>
        </w:rPr>
        <w:t xml:space="preserve">8-Aminoquinoline </w:t>
      </w:r>
    </w:p>
    <w:p w:rsidR="00C12678" w:rsidRDefault="00CB5F1F" w:rsidP="00C12678">
      <w:pPr>
        <w:pStyle w:val="ListParagraph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Primaquine</w:t>
      </w:r>
      <w:proofErr w:type="spellEnd"/>
    </w:p>
    <w:p w:rsidR="00CB5F1F" w:rsidRDefault="00CB5F1F" w:rsidP="00CB5F1F">
      <w:pPr>
        <w:pStyle w:val="ListParagraph"/>
        <w:rPr>
          <w:b/>
        </w:rPr>
      </w:pPr>
      <w:r>
        <w:rPr>
          <w:b/>
        </w:rPr>
        <w:t xml:space="preserve">Mechanism of action </w:t>
      </w:r>
    </w:p>
    <w:p w:rsidR="00CB5F1F" w:rsidRDefault="00CB5F1F" w:rsidP="00CB5F1F">
      <w:pPr>
        <w:pStyle w:val="ListParagraph"/>
      </w:pPr>
      <w:proofErr w:type="spellStart"/>
      <w:r>
        <w:t>Primaquine’s</w:t>
      </w:r>
      <w:proofErr w:type="spellEnd"/>
      <w:r>
        <w:t xml:space="preserve"> mechanism of action is not well understood. It may be acting by generating </w:t>
      </w:r>
      <w:r w:rsidR="008D0E81">
        <w:t>reactive spices</w:t>
      </w:r>
      <w:r>
        <w:t xml:space="preserve"> or by interfering with the electron transport in the parasite. Also, although its mechanism of action is unclear, </w:t>
      </w:r>
      <w:proofErr w:type="spellStart"/>
      <w:r>
        <w:t>primaquine</w:t>
      </w:r>
      <w:proofErr w:type="spellEnd"/>
      <w:r>
        <w:t xml:space="preserve"> may bind to and alter the properties of </w:t>
      </w:r>
      <w:proofErr w:type="spellStart"/>
      <w:r>
        <w:t>protozoal</w:t>
      </w:r>
      <w:proofErr w:type="spellEnd"/>
      <w:r>
        <w:t xml:space="preserve"> DNA. </w:t>
      </w:r>
    </w:p>
    <w:p w:rsidR="00CB5F1F" w:rsidRDefault="00CB5F1F" w:rsidP="00CB5F1F">
      <w:pPr>
        <w:rPr>
          <w:b/>
        </w:rPr>
      </w:pPr>
      <w:r>
        <w:rPr>
          <w:b/>
        </w:rPr>
        <w:t xml:space="preserve">Sulfonamides &amp; </w:t>
      </w:r>
      <w:proofErr w:type="spellStart"/>
      <w:r>
        <w:rPr>
          <w:b/>
        </w:rPr>
        <w:t>sulfone</w:t>
      </w:r>
      <w:proofErr w:type="spellEnd"/>
      <w:r>
        <w:rPr>
          <w:b/>
        </w:rPr>
        <w:t xml:space="preserve"> </w:t>
      </w:r>
    </w:p>
    <w:p w:rsidR="00CB5F1F" w:rsidRDefault="00CB5F1F" w:rsidP="00CB5F1F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Sulfadoxine</w:t>
      </w:r>
      <w:proofErr w:type="spellEnd"/>
      <w:r>
        <w:rPr>
          <w:b/>
        </w:rPr>
        <w:t xml:space="preserve"> </w:t>
      </w:r>
    </w:p>
    <w:p w:rsidR="00CB5F1F" w:rsidRDefault="00CB5F1F" w:rsidP="00CB5F1F">
      <w:pPr>
        <w:pStyle w:val="ListParagraph"/>
        <w:rPr>
          <w:b/>
        </w:rPr>
      </w:pPr>
      <w:r>
        <w:rPr>
          <w:b/>
        </w:rPr>
        <w:t xml:space="preserve">Mechanism of action </w:t>
      </w:r>
    </w:p>
    <w:p w:rsidR="00CB5F1F" w:rsidRDefault="00CB5F1F" w:rsidP="00CB5F1F">
      <w:pPr>
        <w:pStyle w:val="ListParagraph"/>
      </w:pPr>
      <w:proofErr w:type="spellStart"/>
      <w:r>
        <w:t>Sulfadoxine</w:t>
      </w:r>
      <w:proofErr w:type="spellEnd"/>
      <w:r>
        <w:t xml:space="preserve">, the constituent of </w:t>
      </w:r>
      <w:proofErr w:type="spellStart"/>
      <w:r>
        <w:t>fansidar</w:t>
      </w:r>
      <w:proofErr w:type="spellEnd"/>
      <w:r>
        <w:t xml:space="preserve">, it is folic acid </w:t>
      </w:r>
      <w:r w:rsidR="008D0E81">
        <w:t>antagonist;</w:t>
      </w:r>
      <w:r>
        <w:t xml:space="preserve"> </w:t>
      </w:r>
      <w:proofErr w:type="spellStart"/>
      <w:r>
        <w:t>sulfadoxine</w:t>
      </w:r>
      <w:proofErr w:type="spellEnd"/>
      <w:r>
        <w:t xml:space="preserve"> inhibits the activity </w:t>
      </w:r>
      <w:r w:rsidR="00190F88">
        <w:t xml:space="preserve">of </w:t>
      </w:r>
      <w:proofErr w:type="spellStart"/>
      <w:r w:rsidR="00190F88">
        <w:t>dihydropeteroate</w:t>
      </w:r>
      <w:proofErr w:type="spellEnd"/>
      <w:r w:rsidR="00190F88">
        <w:t xml:space="preserve"> synthase whereas </w:t>
      </w:r>
      <w:proofErr w:type="spellStart"/>
      <w:r w:rsidR="00190F88">
        <w:t>pyrimethamine</w:t>
      </w:r>
      <w:proofErr w:type="spellEnd"/>
      <w:r w:rsidR="00190F88">
        <w:t xml:space="preserve"> inhibits </w:t>
      </w:r>
      <w:proofErr w:type="spellStart"/>
      <w:r w:rsidR="00190F88">
        <w:t>dihydrfolate</w:t>
      </w:r>
      <w:proofErr w:type="spellEnd"/>
      <w:r w:rsidR="00190F88">
        <w:t xml:space="preserve"> </w:t>
      </w:r>
      <w:proofErr w:type="spellStart"/>
      <w:r w:rsidR="00190F88">
        <w:t>reductase</w:t>
      </w:r>
      <w:proofErr w:type="spellEnd"/>
      <w:r w:rsidR="00190F88">
        <w:t>.</w:t>
      </w:r>
    </w:p>
    <w:p w:rsidR="00190F88" w:rsidRDefault="00190F88" w:rsidP="00190F88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Sulfamethoxypyrazine</w:t>
      </w:r>
      <w:proofErr w:type="spellEnd"/>
      <w:r>
        <w:rPr>
          <w:b/>
        </w:rPr>
        <w:t xml:space="preserve"> </w:t>
      </w:r>
    </w:p>
    <w:p w:rsidR="00190F88" w:rsidRDefault="00190F88" w:rsidP="00190F88">
      <w:pPr>
        <w:pStyle w:val="ListParagraph"/>
        <w:rPr>
          <w:b/>
        </w:rPr>
      </w:pPr>
      <w:r>
        <w:rPr>
          <w:b/>
        </w:rPr>
        <w:t>Mechanism of action</w:t>
      </w:r>
    </w:p>
    <w:p w:rsidR="00190F88" w:rsidRDefault="00190F88" w:rsidP="00190F88">
      <w:pPr>
        <w:pStyle w:val="ListParagraph"/>
      </w:pPr>
      <w:proofErr w:type="spellStart"/>
      <w:r>
        <w:t>Sulfamethxypyrazine</w:t>
      </w:r>
      <w:proofErr w:type="spellEnd"/>
      <w:r>
        <w:t xml:space="preserve"> is a competitive inhibitor of the bacterial enzyme </w:t>
      </w:r>
      <w:proofErr w:type="spellStart"/>
      <w:r>
        <w:t>dihydroptenate</w:t>
      </w:r>
      <w:proofErr w:type="spellEnd"/>
      <w:r>
        <w:t xml:space="preserve"> </w:t>
      </w:r>
      <w:proofErr w:type="spellStart"/>
      <w:r>
        <w:t>synthetase</w:t>
      </w:r>
      <w:proofErr w:type="spellEnd"/>
      <w:r>
        <w:t xml:space="preserve"> </w:t>
      </w:r>
      <w:proofErr w:type="spellStart"/>
      <w:r>
        <w:t>para-aminobenzoic</w:t>
      </w:r>
      <w:proofErr w:type="spellEnd"/>
      <w:r>
        <w:t xml:space="preserve"> acid (PABA)</w:t>
      </w:r>
      <w:proofErr w:type="gramStart"/>
      <w:r>
        <w:t>,a</w:t>
      </w:r>
      <w:proofErr w:type="gramEnd"/>
      <w:r>
        <w:t xml:space="preserve"> substrate of the enzyme is prevented from binding. The inhibited reaction is necessary in these organisms for the synthesis of folic acid.</w:t>
      </w:r>
    </w:p>
    <w:p w:rsidR="008207BC" w:rsidRDefault="008207BC" w:rsidP="008207BC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Dapsone</w:t>
      </w:r>
      <w:proofErr w:type="spellEnd"/>
      <w:r>
        <w:rPr>
          <w:b/>
        </w:rPr>
        <w:t xml:space="preserve"> </w:t>
      </w:r>
    </w:p>
    <w:p w:rsidR="008207BC" w:rsidRDefault="008207BC" w:rsidP="008207BC">
      <w:pPr>
        <w:pStyle w:val="ListParagraph"/>
        <w:rPr>
          <w:b/>
        </w:rPr>
      </w:pPr>
      <w:r>
        <w:rPr>
          <w:b/>
        </w:rPr>
        <w:t xml:space="preserve">Mechanism of action </w:t>
      </w:r>
    </w:p>
    <w:p w:rsidR="008207BC" w:rsidRDefault="008207BC" w:rsidP="008207BC">
      <w:pPr>
        <w:pStyle w:val="ListParagraph"/>
      </w:pPr>
      <w:proofErr w:type="spellStart"/>
      <w:r>
        <w:t>Dapsone</w:t>
      </w:r>
      <w:proofErr w:type="spellEnd"/>
      <w:r>
        <w:t xml:space="preserve"> inhibits bacterial synthesis of </w:t>
      </w:r>
      <w:proofErr w:type="spellStart"/>
      <w:r>
        <w:t>dihydrofolic</w:t>
      </w:r>
      <w:proofErr w:type="spellEnd"/>
      <w:r>
        <w:t xml:space="preserve"> acid, via competition with </w:t>
      </w:r>
      <w:proofErr w:type="spellStart"/>
      <w:r>
        <w:t>para-aminobenzonate</w:t>
      </w:r>
      <w:proofErr w:type="spellEnd"/>
      <w:r>
        <w:t xml:space="preserve"> for the active site of </w:t>
      </w:r>
      <w:proofErr w:type="spellStart"/>
      <w:r>
        <w:t>dihydroterate</w:t>
      </w:r>
      <w:proofErr w:type="spellEnd"/>
      <w:r>
        <w:t xml:space="preserve"> synthase, thereby inhibiting nucleic acid synthesis</w:t>
      </w:r>
    </w:p>
    <w:p w:rsidR="008207BC" w:rsidRDefault="008207BC" w:rsidP="008207BC">
      <w:pPr>
        <w:rPr>
          <w:b/>
        </w:rPr>
      </w:pPr>
      <w:r>
        <w:rPr>
          <w:b/>
        </w:rPr>
        <w:t xml:space="preserve">Antibiotics </w:t>
      </w:r>
    </w:p>
    <w:p w:rsidR="008207BC" w:rsidRDefault="008207BC" w:rsidP="008207BC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Tertacycline</w:t>
      </w:r>
      <w:proofErr w:type="spellEnd"/>
      <w:r>
        <w:rPr>
          <w:b/>
        </w:rPr>
        <w:t xml:space="preserve"> </w:t>
      </w:r>
    </w:p>
    <w:p w:rsidR="008207BC" w:rsidRPr="008207BC" w:rsidRDefault="008207BC" w:rsidP="008207BC">
      <w:pPr>
        <w:pStyle w:val="ListParagraph"/>
      </w:pPr>
      <w:r>
        <w:t xml:space="preserve">Tetracycline antibiotic are protein synthesis inhibitors. They inhibit the initiation of translation in </w:t>
      </w:r>
      <w:proofErr w:type="spellStart"/>
      <w:r>
        <w:t>veriety</w:t>
      </w:r>
      <w:proofErr w:type="spellEnd"/>
      <w:r>
        <w:t xml:space="preserve"> of ways of binding to the 30s ribosomal subunit, which is made up of 16s</w:t>
      </w:r>
      <w:r w:rsidR="00CE7C79">
        <w:t xml:space="preserve"> </w:t>
      </w:r>
      <w:proofErr w:type="spellStart"/>
      <w:r w:rsidR="00CE7C79">
        <w:t>rRNA</w:t>
      </w:r>
      <w:proofErr w:type="spellEnd"/>
      <w:r w:rsidR="00CE7C79" w:rsidRPr="00CE7C79">
        <w:t xml:space="preserve"> </w:t>
      </w:r>
      <w:r w:rsidR="00CE7C79">
        <w:t xml:space="preserve">and 21 </w:t>
      </w:r>
      <w:r w:rsidR="008D0E81">
        <w:t xml:space="preserve">proteins. </w:t>
      </w:r>
      <w:r w:rsidR="00306A50">
        <w:t>They</w:t>
      </w:r>
      <w:r w:rsidR="00CE7C79">
        <w:t xml:space="preserve"> inhibit the binding </w:t>
      </w:r>
      <w:r w:rsidR="00306A50">
        <w:t xml:space="preserve">of </w:t>
      </w:r>
      <w:proofErr w:type="spellStart"/>
      <w:r w:rsidR="00306A50">
        <w:t>aminoacyl</w:t>
      </w:r>
      <w:r w:rsidR="00CE7C79">
        <w:t>-tRNA</w:t>
      </w:r>
      <w:proofErr w:type="spellEnd"/>
      <w:r w:rsidR="00CE7C79" w:rsidRPr="00CE7C79">
        <w:t xml:space="preserve"> </w:t>
      </w:r>
      <w:r w:rsidR="00CE7C79">
        <w:t xml:space="preserve">to the </w:t>
      </w:r>
      <w:r w:rsidR="00CE7C79">
        <w:t>mRNA</w:t>
      </w:r>
    </w:p>
    <w:p w:rsidR="00175B12" w:rsidRDefault="00CE7C79" w:rsidP="00CE7C7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Doxycycline </w:t>
      </w:r>
    </w:p>
    <w:p w:rsidR="00CE7C79" w:rsidRDefault="00CE7C79" w:rsidP="00CE7C79">
      <w:pPr>
        <w:pStyle w:val="ListParagraph"/>
      </w:pPr>
      <w:r>
        <w:t>Doxycycline inhibits bacterial protein synthesis by binding to the 30s ribosomal subunit, doxycycline has bacteriostatic activity abroad range of Gram-positive and Gram-negative</w:t>
      </w:r>
      <w:r w:rsidR="004E757A">
        <w:t xml:space="preserve"> bacteria.</w:t>
      </w:r>
    </w:p>
    <w:p w:rsidR="004E757A" w:rsidRDefault="004E757A" w:rsidP="004E757A">
      <w:pPr>
        <w:rPr>
          <w:b/>
        </w:rPr>
      </w:pPr>
      <w:proofErr w:type="spellStart"/>
      <w:r>
        <w:rPr>
          <w:b/>
        </w:rPr>
        <w:t>Sesquiterpine</w:t>
      </w:r>
      <w:proofErr w:type="spellEnd"/>
      <w:r>
        <w:rPr>
          <w:b/>
        </w:rPr>
        <w:t xml:space="preserve"> Lactones </w:t>
      </w:r>
    </w:p>
    <w:p w:rsidR="004E757A" w:rsidRDefault="004E757A" w:rsidP="004E757A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Artesunate</w:t>
      </w:r>
      <w:proofErr w:type="spellEnd"/>
      <w:r>
        <w:rPr>
          <w:b/>
        </w:rPr>
        <w:t xml:space="preserve"> </w:t>
      </w:r>
    </w:p>
    <w:p w:rsidR="004E757A" w:rsidRDefault="004E757A" w:rsidP="004E757A">
      <w:pPr>
        <w:pStyle w:val="ListParagraph"/>
        <w:rPr>
          <w:b/>
        </w:rPr>
      </w:pPr>
      <w:r>
        <w:rPr>
          <w:b/>
        </w:rPr>
        <w:lastRenderedPageBreak/>
        <w:t xml:space="preserve">Mechanism of action </w:t>
      </w:r>
    </w:p>
    <w:p w:rsidR="004E757A" w:rsidRDefault="004E757A" w:rsidP="004E757A">
      <w:pPr>
        <w:pStyle w:val="ListParagraph"/>
      </w:pPr>
      <w:r>
        <w:t xml:space="preserve"> Mechanism of </w:t>
      </w:r>
      <w:proofErr w:type="spellStart"/>
      <w:r>
        <w:t>artesunate</w:t>
      </w:r>
      <w:proofErr w:type="spellEnd"/>
      <w:r>
        <w:t xml:space="preserve"> is thought to involve cleavage of the </w:t>
      </w:r>
      <w:proofErr w:type="spellStart"/>
      <w:r>
        <w:t>endoperoxide</w:t>
      </w:r>
      <w:proofErr w:type="spellEnd"/>
      <w:r>
        <w:t xml:space="preserve"> bond through reaction with haeme^3. This produces free radicals with </w:t>
      </w:r>
      <w:r w:rsidR="00306A50">
        <w:t>alkylate parasitic proteins</w:t>
      </w:r>
      <w:r>
        <w:t xml:space="preserve">. It has been shown to inhibit an essential parasite calcium adenosine </w:t>
      </w:r>
      <w:proofErr w:type="spellStart"/>
      <w:r>
        <w:t>triphosphatase</w:t>
      </w:r>
      <w:proofErr w:type="spellEnd"/>
      <w:r>
        <w:t xml:space="preserve"> enzyme.</w:t>
      </w:r>
    </w:p>
    <w:p w:rsidR="004E757A" w:rsidRDefault="004E757A" w:rsidP="004E757A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Artemether</w:t>
      </w:r>
      <w:proofErr w:type="spellEnd"/>
      <w:r>
        <w:rPr>
          <w:b/>
        </w:rPr>
        <w:t xml:space="preserve"> </w:t>
      </w:r>
    </w:p>
    <w:p w:rsidR="004E757A" w:rsidRDefault="00306A50" w:rsidP="004E757A">
      <w:pPr>
        <w:pStyle w:val="ListParagraph"/>
        <w:rPr>
          <w:b/>
        </w:rPr>
      </w:pPr>
      <w:r>
        <w:rPr>
          <w:b/>
        </w:rPr>
        <w:t>Mechanism of</w:t>
      </w:r>
      <w:r w:rsidR="004E757A">
        <w:rPr>
          <w:b/>
        </w:rPr>
        <w:t xml:space="preserve"> action </w:t>
      </w:r>
    </w:p>
    <w:p w:rsidR="001B6CE2" w:rsidRDefault="004E757A" w:rsidP="001B6CE2">
      <w:pPr>
        <w:pStyle w:val="ListParagraph"/>
      </w:pPr>
      <w:r>
        <w:t xml:space="preserve">The drug works against the </w:t>
      </w:r>
      <w:proofErr w:type="spellStart"/>
      <w:r>
        <w:t>erythrocytic</w:t>
      </w:r>
      <w:proofErr w:type="spellEnd"/>
      <w:r>
        <w:t xml:space="preserve"> stages of inhibiting nucleic acid and protein synthesis </w:t>
      </w:r>
      <w:proofErr w:type="spellStart"/>
      <w:r>
        <w:t>artemether</w:t>
      </w:r>
      <w:proofErr w:type="spellEnd"/>
      <w:r>
        <w:t xml:space="preserve"> is administered in combination with </w:t>
      </w:r>
      <w:proofErr w:type="spellStart"/>
      <w:r>
        <w:t>lumefantrine</w:t>
      </w:r>
      <w:proofErr w:type="spellEnd"/>
      <w:r>
        <w:t xml:space="preserve"> for improved efficacy. </w:t>
      </w:r>
      <w:proofErr w:type="spellStart"/>
      <w:r w:rsidR="00306A50">
        <w:t>Arthemther</w:t>
      </w:r>
      <w:proofErr w:type="spellEnd"/>
      <w:r w:rsidR="00306A50">
        <w:t xml:space="preserve"> has</w:t>
      </w:r>
      <w:r>
        <w:t xml:space="preserve"> a rapid onset of action and is rapidly cleared from the </w:t>
      </w:r>
      <w:r w:rsidR="00306A50">
        <w:t>body.</w:t>
      </w:r>
    </w:p>
    <w:p w:rsidR="001B6CE2" w:rsidRDefault="001B6CE2" w:rsidP="001B6CE2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Arteether</w:t>
      </w:r>
      <w:proofErr w:type="spellEnd"/>
      <w:r>
        <w:rPr>
          <w:b/>
        </w:rPr>
        <w:t xml:space="preserve"> </w:t>
      </w:r>
    </w:p>
    <w:p w:rsidR="001B6CE2" w:rsidRDefault="001B6CE2" w:rsidP="001B6CE2">
      <w:pPr>
        <w:pStyle w:val="ListParagraph"/>
        <w:rPr>
          <w:b/>
        </w:rPr>
      </w:pPr>
      <w:r>
        <w:rPr>
          <w:b/>
        </w:rPr>
        <w:t xml:space="preserve">Mechanism of action </w:t>
      </w:r>
    </w:p>
    <w:p w:rsidR="001B6CE2" w:rsidRDefault="00306A50" w:rsidP="001B6CE2">
      <w:pPr>
        <w:pStyle w:val="ListParagraph"/>
      </w:pPr>
      <w:bookmarkStart w:id="0" w:name="_GoBack"/>
      <w:bookmarkEnd w:id="0"/>
      <w:r>
        <w:t>Several</w:t>
      </w:r>
      <w:r w:rsidR="001B6CE2">
        <w:t xml:space="preserve"> proposed including the production of free radicals, other reactive metabolites, and altered membrane transport properties of membranes which inhibit nutrient flow of the parasite. </w:t>
      </w:r>
    </w:p>
    <w:p w:rsidR="001B6CE2" w:rsidRDefault="001B6CE2" w:rsidP="001B6CE2">
      <w:pPr>
        <w:rPr>
          <w:b/>
        </w:rPr>
      </w:pPr>
      <w:r>
        <w:rPr>
          <w:b/>
        </w:rPr>
        <w:t xml:space="preserve">Amino alcohols </w:t>
      </w:r>
    </w:p>
    <w:p w:rsidR="001B6CE2" w:rsidRDefault="001B6CE2" w:rsidP="001B6CE2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Halofantrine</w:t>
      </w:r>
      <w:proofErr w:type="spellEnd"/>
    </w:p>
    <w:p w:rsidR="001B6CE2" w:rsidRPr="001B6CE2" w:rsidRDefault="004A56D7" w:rsidP="001B6CE2">
      <w:pPr>
        <w:pStyle w:val="ListParagraph"/>
        <w:rPr>
          <w:b/>
        </w:rPr>
      </w:pPr>
      <w:r>
        <w:rPr>
          <w:b/>
        </w:rPr>
        <w:t xml:space="preserve">Mechanism of action </w:t>
      </w:r>
      <w:r w:rsidR="001B6CE2">
        <w:rPr>
          <w:b/>
        </w:rPr>
        <w:t xml:space="preserve"> </w:t>
      </w:r>
    </w:p>
    <w:p w:rsidR="001B6CE2" w:rsidRDefault="001B6CE2" w:rsidP="001B6CE2">
      <w:pPr>
        <w:pStyle w:val="ListParagraph"/>
      </w:pPr>
      <w:r>
        <w:t xml:space="preserve">Falciparum malaria, the mechanism of action of </w:t>
      </w:r>
      <w:proofErr w:type="spellStart"/>
      <w:r>
        <w:t>halofantrine</w:t>
      </w:r>
      <w:proofErr w:type="spellEnd"/>
      <w:r>
        <w:t xml:space="preserve"> may be similar to that of the </w:t>
      </w:r>
      <w:proofErr w:type="spellStart"/>
      <w:r>
        <w:t>choloquine</w:t>
      </w:r>
      <w:proofErr w:type="spellEnd"/>
      <w:r>
        <w:t xml:space="preserve">, quinine, </w:t>
      </w:r>
      <w:proofErr w:type="spellStart"/>
      <w:proofErr w:type="gramStart"/>
      <w:r>
        <w:t>mefloquine</w:t>
      </w:r>
      <w:proofErr w:type="spellEnd"/>
      <w:r>
        <w:t xml:space="preserve"> ;</w:t>
      </w:r>
      <w:proofErr w:type="gramEnd"/>
      <w:r>
        <w:t xml:space="preserve"> by forming toxic complexes with </w:t>
      </w:r>
      <w:proofErr w:type="spellStart"/>
      <w:r>
        <w:t>farriloprophylin</w:t>
      </w:r>
      <w:proofErr w:type="spellEnd"/>
      <w:r>
        <w:t xml:space="preserve"> IX that damages the membrane of the parasite.</w:t>
      </w:r>
    </w:p>
    <w:p w:rsidR="004A56D7" w:rsidRDefault="004A56D7" w:rsidP="004A56D7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Lumefantrine</w:t>
      </w:r>
      <w:proofErr w:type="spellEnd"/>
      <w:r>
        <w:rPr>
          <w:b/>
        </w:rPr>
        <w:t xml:space="preserve"> </w:t>
      </w:r>
    </w:p>
    <w:p w:rsidR="004A56D7" w:rsidRDefault="004A56D7" w:rsidP="004A56D7">
      <w:pPr>
        <w:pStyle w:val="ListParagraph"/>
        <w:rPr>
          <w:b/>
        </w:rPr>
      </w:pPr>
      <w:r>
        <w:rPr>
          <w:b/>
        </w:rPr>
        <w:t xml:space="preserve">Mechanism of action </w:t>
      </w:r>
    </w:p>
    <w:p w:rsidR="004A56D7" w:rsidRDefault="004A56D7" w:rsidP="004A56D7">
      <w:pPr>
        <w:pStyle w:val="ListParagraph"/>
      </w:pPr>
      <w:r>
        <w:t xml:space="preserve">The exact mechanism by which </w:t>
      </w:r>
      <w:proofErr w:type="spellStart"/>
      <w:r>
        <w:t>lumefantrine</w:t>
      </w:r>
      <w:proofErr w:type="spellEnd"/>
      <w:r>
        <w:t xml:space="preserve"> exerts </w:t>
      </w:r>
      <w:r w:rsidR="008D0E81">
        <w:t>its antimalarial</w:t>
      </w:r>
      <w:r>
        <w:t xml:space="preserve"> effect is unknown. However, available data suggest that </w:t>
      </w:r>
      <w:proofErr w:type="spellStart"/>
      <w:r>
        <w:t>lumefantrine</w:t>
      </w:r>
      <w:proofErr w:type="spellEnd"/>
      <w:r>
        <w:t xml:space="preserve"> inhibits the formation of B-</w:t>
      </w:r>
      <w:proofErr w:type="spellStart"/>
      <w:r w:rsidR="008D0E81">
        <w:t>hematin</w:t>
      </w:r>
      <w:proofErr w:type="spellEnd"/>
      <w:r w:rsidR="008D0E81">
        <w:t xml:space="preserve"> by</w:t>
      </w:r>
      <w:r>
        <w:t xml:space="preserve"> forming a complex with </w:t>
      </w:r>
      <w:proofErr w:type="spellStart"/>
      <w:r>
        <w:t>henin</w:t>
      </w:r>
      <w:proofErr w:type="spellEnd"/>
      <w:r>
        <w:t xml:space="preserve"> and inhibits nucleic acid and protein synthesis </w:t>
      </w:r>
    </w:p>
    <w:p w:rsidR="004A56D7" w:rsidRDefault="004A56D7" w:rsidP="004A56D7">
      <w:pPr>
        <w:rPr>
          <w:b/>
        </w:rPr>
      </w:pPr>
      <w:proofErr w:type="spellStart"/>
      <w:r>
        <w:rPr>
          <w:b/>
        </w:rPr>
        <w:t>Nephthyridine</w:t>
      </w:r>
      <w:proofErr w:type="spellEnd"/>
      <w:r>
        <w:rPr>
          <w:b/>
        </w:rPr>
        <w:t xml:space="preserve"> </w:t>
      </w:r>
    </w:p>
    <w:p w:rsidR="004A56D7" w:rsidRDefault="004A56D7" w:rsidP="004A56D7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Pyronaridine</w:t>
      </w:r>
      <w:proofErr w:type="spellEnd"/>
      <w:r>
        <w:rPr>
          <w:b/>
        </w:rPr>
        <w:t xml:space="preserve"> </w:t>
      </w:r>
    </w:p>
    <w:p w:rsidR="004A56D7" w:rsidRDefault="004A56D7" w:rsidP="004A56D7">
      <w:pPr>
        <w:pStyle w:val="ListParagraph"/>
        <w:rPr>
          <w:b/>
        </w:rPr>
      </w:pPr>
      <w:r>
        <w:rPr>
          <w:b/>
        </w:rPr>
        <w:t xml:space="preserve">Mechanism of action </w:t>
      </w:r>
    </w:p>
    <w:p w:rsidR="004A56D7" w:rsidRDefault="004A56D7" w:rsidP="004A56D7">
      <w:pPr>
        <w:pStyle w:val="ListParagraph"/>
      </w:pPr>
      <w:proofErr w:type="spellStart"/>
      <w:r>
        <w:t>Pyronaridine</w:t>
      </w:r>
      <w:proofErr w:type="spellEnd"/>
      <w:r>
        <w:t xml:space="preserve"> acts as antimalarial with a mechanism of action similar to that </w:t>
      </w:r>
      <w:r w:rsidR="008D0E81">
        <w:t>of the</w:t>
      </w:r>
      <w:r>
        <w:t xml:space="preserve"> </w:t>
      </w:r>
      <w:r w:rsidR="008D0E81">
        <w:t>well-known</w:t>
      </w:r>
      <w:r>
        <w:t xml:space="preserve"> 4-aminoquinoline </w:t>
      </w:r>
      <w:proofErr w:type="spellStart"/>
      <w:r>
        <w:t>choloroquine</w:t>
      </w:r>
      <w:proofErr w:type="spellEnd"/>
      <w:r>
        <w:t xml:space="preserve"> namely it inhibits B-</w:t>
      </w:r>
      <w:proofErr w:type="spellStart"/>
      <w:r>
        <w:t>hematin</w:t>
      </w:r>
      <w:proofErr w:type="spellEnd"/>
      <w:r>
        <w:t xml:space="preserve"> formation in </w:t>
      </w:r>
      <w:r w:rsidR="008D0E81">
        <w:t>vitro (</w:t>
      </w:r>
      <w:r>
        <w:t xml:space="preserve">a process which closely parallels </w:t>
      </w:r>
      <w:proofErr w:type="spellStart"/>
      <w:r>
        <w:t>hemozoin</w:t>
      </w:r>
      <w:proofErr w:type="spellEnd"/>
      <w:r>
        <w:t xml:space="preserve"> formation with the parasite food vacuole</w:t>
      </w:r>
      <w:proofErr w:type="gramStart"/>
      <w:r>
        <w:t>)</w:t>
      </w:r>
      <w:r w:rsidR="008D0E81">
        <w:t xml:space="preserve"> </w:t>
      </w:r>
      <w:proofErr w:type="gramEnd"/>
      <w:r w:rsidR="008D0E81">
        <w:rPr>
          <w:noProof/>
        </w:rPr>
        <w:drawing>
          <wp:inline distT="0" distB="0" distL="0" distR="0">
            <wp:extent cx="2190750" cy="1095375"/>
            <wp:effectExtent l="0" t="0" r="0" b="9525"/>
            <wp:docPr id="1" name="Picture 1" descr="C:\Users\hp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E81">
        <w:t>.</w:t>
      </w:r>
    </w:p>
    <w:p w:rsidR="008D0E81" w:rsidRDefault="008D0E81" w:rsidP="004A56D7">
      <w:pPr>
        <w:pStyle w:val="ListParagraph"/>
      </w:pPr>
    </w:p>
    <w:p w:rsidR="008D0E81" w:rsidRDefault="008D0E81" w:rsidP="008D0E81">
      <w:pPr>
        <w:rPr>
          <w:b/>
        </w:rPr>
      </w:pPr>
    </w:p>
    <w:p w:rsidR="008D0E81" w:rsidRDefault="008D0E81" w:rsidP="008D0E81">
      <w:pPr>
        <w:rPr>
          <w:b/>
        </w:rPr>
      </w:pPr>
      <w:proofErr w:type="spellStart"/>
      <w:r>
        <w:rPr>
          <w:b/>
        </w:rPr>
        <w:t>Nephthoquinone</w:t>
      </w:r>
      <w:proofErr w:type="spellEnd"/>
      <w:r>
        <w:rPr>
          <w:b/>
        </w:rPr>
        <w:t xml:space="preserve"> </w:t>
      </w:r>
    </w:p>
    <w:p w:rsidR="008D0E81" w:rsidRDefault="008D0E81" w:rsidP="008D0E81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Atovaquone</w:t>
      </w:r>
      <w:proofErr w:type="spellEnd"/>
      <w:r>
        <w:rPr>
          <w:b/>
        </w:rPr>
        <w:t xml:space="preserve"> </w:t>
      </w:r>
    </w:p>
    <w:p w:rsidR="008D0E81" w:rsidRPr="008D0E81" w:rsidRDefault="008D0E81" w:rsidP="008D0E81">
      <w:pPr>
        <w:pStyle w:val="ListParagraph"/>
      </w:pPr>
      <w:r>
        <w:t xml:space="preserve">Selectively inhibits the malarial cytochrome </w:t>
      </w:r>
      <w:proofErr w:type="spellStart"/>
      <w:r>
        <w:t>bcq</w:t>
      </w:r>
      <w:proofErr w:type="spellEnd"/>
      <w:r>
        <w:t xml:space="preserve"> complex in the parasitic electron transport chain, </w:t>
      </w:r>
      <w:proofErr w:type="spellStart"/>
      <w:r>
        <w:t>altapsing</w:t>
      </w:r>
      <w:proofErr w:type="spellEnd"/>
      <w:r>
        <w:t xml:space="preserve"> the mitochondrial membrane potential.</w:t>
      </w:r>
    </w:p>
    <w:p w:rsidR="008D0E81" w:rsidRPr="008D0E81" w:rsidRDefault="008D0E81" w:rsidP="008D0E81">
      <w:pPr>
        <w:rPr>
          <w:b/>
        </w:rPr>
      </w:pPr>
    </w:p>
    <w:p w:rsidR="001B6CE2" w:rsidRPr="001B6CE2" w:rsidRDefault="001B6CE2" w:rsidP="001B6CE2">
      <w:pPr>
        <w:pStyle w:val="ListParagraph"/>
        <w:rPr>
          <w:b/>
        </w:rPr>
      </w:pPr>
    </w:p>
    <w:p w:rsidR="00146621" w:rsidRPr="003225C3" w:rsidRDefault="00146621" w:rsidP="00146621">
      <w:pPr>
        <w:pStyle w:val="ListParagraph"/>
      </w:pPr>
    </w:p>
    <w:p w:rsidR="003225C3" w:rsidRPr="008A3645" w:rsidRDefault="003225C3" w:rsidP="003225C3"/>
    <w:sectPr w:rsidR="003225C3" w:rsidRPr="008A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90A"/>
    <w:multiLevelType w:val="hybridMultilevel"/>
    <w:tmpl w:val="C1625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0914"/>
    <w:multiLevelType w:val="hybridMultilevel"/>
    <w:tmpl w:val="E0F82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94E"/>
    <w:multiLevelType w:val="hybridMultilevel"/>
    <w:tmpl w:val="61545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53BB"/>
    <w:multiLevelType w:val="hybridMultilevel"/>
    <w:tmpl w:val="57084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983"/>
    <w:multiLevelType w:val="hybridMultilevel"/>
    <w:tmpl w:val="0D74A10C"/>
    <w:lvl w:ilvl="0" w:tplc="D726851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6832EF"/>
    <w:multiLevelType w:val="hybridMultilevel"/>
    <w:tmpl w:val="8E6094F8"/>
    <w:lvl w:ilvl="0" w:tplc="E2F6B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72AC3"/>
    <w:multiLevelType w:val="hybridMultilevel"/>
    <w:tmpl w:val="A880E134"/>
    <w:lvl w:ilvl="0" w:tplc="AF224D8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69E4DA7"/>
    <w:multiLevelType w:val="hybridMultilevel"/>
    <w:tmpl w:val="F1DAC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520D"/>
    <w:multiLevelType w:val="hybridMultilevel"/>
    <w:tmpl w:val="BE74F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1F95"/>
    <w:multiLevelType w:val="hybridMultilevel"/>
    <w:tmpl w:val="A2C4D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26B39"/>
    <w:multiLevelType w:val="hybridMultilevel"/>
    <w:tmpl w:val="B024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46B28"/>
    <w:multiLevelType w:val="hybridMultilevel"/>
    <w:tmpl w:val="ACB41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05AFB"/>
    <w:multiLevelType w:val="hybridMultilevel"/>
    <w:tmpl w:val="718A1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11617"/>
    <w:multiLevelType w:val="hybridMultilevel"/>
    <w:tmpl w:val="EF10B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45"/>
    <w:rsid w:val="0009718D"/>
    <w:rsid w:val="00146621"/>
    <w:rsid w:val="00175B12"/>
    <w:rsid w:val="00190F88"/>
    <w:rsid w:val="001B6CE2"/>
    <w:rsid w:val="00306A50"/>
    <w:rsid w:val="003225C3"/>
    <w:rsid w:val="003F5028"/>
    <w:rsid w:val="004242D7"/>
    <w:rsid w:val="004A56D7"/>
    <w:rsid w:val="004E757A"/>
    <w:rsid w:val="006858C5"/>
    <w:rsid w:val="006B5976"/>
    <w:rsid w:val="008207BC"/>
    <w:rsid w:val="008A3645"/>
    <w:rsid w:val="008D0E81"/>
    <w:rsid w:val="00C12678"/>
    <w:rsid w:val="00C27D66"/>
    <w:rsid w:val="00CB2522"/>
    <w:rsid w:val="00CB5F1F"/>
    <w:rsid w:val="00C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B361-9867-4119-BFC2-BD8AC09B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2020-04-26T18:37:00Z</dcterms:created>
  <dcterms:modified xsi:type="dcterms:W3CDTF">2020-04-28T15:14:00Z</dcterms:modified>
</cp:coreProperties>
</file>