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A04" w:rsidRPr="00610A04" w:rsidRDefault="00610A04" w:rsidP="00610A04">
      <w:pPr>
        <w:spacing w:line="240" w:lineRule="auto"/>
        <w:ind w:left="-630"/>
        <w:rPr>
          <w:b/>
          <w:sz w:val="32"/>
          <w:szCs w:val="32"/>
        </w:rPr>
      </w:pPr>
      <w:r w:rsidRPr="00610A04">
        <w:rPr>
          <w:b/>
          <w:sz w:val="32"/>
          <w:szCs w:val="32"/>
        </w:rPr>
        <w:t xml:space="preserve">NAME: NWAOKEZI DESIRE OGOCHUKWU </w:t>
      </w:r>
    </w:p>
    <w:p w:rsidR="00610A04" w:rsidRPr="00610A04" w:rsidRDefault="00610A04" w:rsidP="00610A04">
      <w:pPr>
        <w:spacing w:line="240" w:lineRule="auto"/>
        <w:ind w:left="-630"/>
        <w:rPr>
          <w:b/>
          <w:sz w:val="32"/>
          <w:szCs w:val="32"/>
        </w:rPr>
      </w:pPr>
      <w:r w:rsidRPr="00610A04">
        <w:rPr>
          <w:b/>
          <w:sz w:val="32"/>
          <w:szCs w:val="32"/>
        </w:rPr>
        <w:t xml:space="preserve">MATRIC No.: 17/MHS01/206 </w:t>
      </w:r>
    </w:p>
    <w:p w:rsidR="00610A04" w:rsidRPr="00610A04" w:rsidRDefault="00610A04" w:rsidP="00610A04">
      <w:pPr>
        <w:spacing w:line="240" w:lineRule="auto"/>
        <w:ind w:left="-630"/>
        <w:rPr>
          <w:b/>
          <w:sz w:val="32"/>
          <w:szCs w:val="32"/>
        </w:rPr>
      </w:pPr>
      <w:r w:rsidRPr="00610A04">
        <w:rPr>
          <w:b/>
          <w:sz w:val="32"/>
          <w:szCs w:val="32"/>
        </w:rPr>
        <w:t xml:space="preserve">DEPARTMENT: MEDICINE AND SURGERY </w:t>
      </w:r>
    </w:p>
    <w:p w:rsidR="00610A04" w:rsidRPr="00610A04" w:rsidRDefault="00610A04" w:rsidP="00610A04">
      <w:pPr>
        <w:spacing w:line="240" w:lineRule="auto"/>
        <w:ind w:left="-630"/>
        <w:rPr>
          <w:b/>
          <w:sz w:val="32"/>
          <w:szCs w:val="32"/>
        </w:rPr>
      </w:pPr>
      <w:r>
        <w:rPr>
          <w:b/>
          <w:sz w:val="32"/>
          <w:szCs w:val="32"/>
        </w:rPr>
        <w:t>COURSE: GROSS ANATOMY OF THE HEAD AND NECK (ANA301)</w:t>
      </w:r>
    </w:p>
    <w:p w:rsidR="000C6BB5" w:rsidRDefault="00610A04" w:rsidP="00610A04">
      <w:pPr>
        <w:spacing w:line="240" w:lineRule="auto"/>
        <w:ind w:left="-630"/>
        <w:rPr>
          <w:b/>
          <w:sz w:val="32"/>
          <w:szCs w:val="32"/>
        </w:rPr>
      </w:pPr>
      <w:r>
        <w:rPr>
          <w:b/>
          <w:sz w:val="32"/>
          <w:szCs w:val="32"/>
        </w:rPr>
        <w:t>DATE: 23RD</w:t>
      </w:r>
      <w:r w:rsidRPr="00610A04">
        <w:rPr>
          <w:b/>
          <w:sz w:val="32"/>
          <w:szCs w:val="32"/>
        </w:rPr>
        <w:t xml:space="preserve"> APRIL, 2020.</w:t>
      </w:r>
    </w:p>
    <w:p w:rsidR="00610A04" w:rsidRDefault="00610A04" w:rsidP="00610A04">
      <w:pPr>
        <w:ind w:left="-630"/>
        <w:rPr>
          <w:b/>
          <w:sz w:val="32"/>
          <w:szCs w:val="32"/>
        </w:rPr>
      </w:pPr>
    </w:p>
    <w:p w:rsidR="00610A04" w:rsidRDefault="00D91371" w:rsidP="00610A04">
      <w:pPr>
        <w:ind w:left="-630"/>
        <w:rPr>
          <w:b/>
          <w:sz w:val="32"/>
          <w:szCs w:val="32"/>
        </w:rPr>
      </w:pPr>
      <w:r>
        <w:rPr>
          <w:b/>
          <w:sz w:val="32"/>
          <w:szCs w:val="32"/>
        </w:rPr>
        <w:t>ASSIGNMENT</w:t>
      </w:r>
    </w:p>
    <w:p w:rsidR="00610A04" w:rsidRDefault="00610A04" w:rsidP="00610A04">
      <w:pPr>
        <w:pStyle w:val="ListParagraph"/>
        <w:numPr>
          <w:ilvl w:val="0"/>
          <w:numId w:val="1"/>
        </w:numPr>
        <w:rPr>
          <w:sz w:val="32"/>
          <w:szCs w:val="32"/>
        </w:rPr>
      </w:pPr>
      <w:r>
        <w:rPr>
          <w:sz w:val="32"/>
          <w:szCs w:val="32"/>
        </w:rPr>
        <w:t>Discuss the anatomy of the tongue and comment on its applied anatomy.</w:t>
      </w:r>
    </w:p>
    <w:p w:rsidR="00610A04" w:rsidRDefault="00610A04" w:rsidP="00610A04">
      <w:pPr>
        <w:pStyle w:val="ListParagraph"/>
        <w:numPr>
          <w:ilvl w:val="0"/>
          <w:numId w:val="1"/>
        </w:numPr>
        <w:rPr>
          <w:sz w:val="32"/>
          <w:szCs w:val="32"/>
        </w:rPr>
      </w:pPr>
      <w:r>
        <w:rPr>
          <w:sz w:val="32"/>
          <w:szCs w:val="32"/>
        </w:rPr>
        <w:t>Write an essay on air sinuses.</w:t>
      </w:r>
    </w:p>
    <w:p w:rsidR="00610A04" w:rsidRDefault="00D91371" w:rsidP="00D368DD">
      <w:pPr>
        <w:ind w:left="-630"/>
        <w:rPr>
          <w:b/>
          <w:sz w:val="32"/>
          <w:szCs w:val="32"/>
        </w:rPr>
      </w:pPr>
      <w:r>
        <w:rPr>
          <w:b/>
          <w:sz w:val="32"/>
          <w:szCs w:val="32"/>
        </w:rPr>
        <w:t>ANSWERS</w:t>
      </w:r>
    </w:p>
    <w:p w:rsidR="00D91371" w:rsidRPr="00D91371" w:rsidRDefault="00D91371" w:rsidP="00D91371">
      <w:pPr>
        <w:pStyle w:val="ListParagraph"/>
        <w:numPr>
          <w:ilvl w:val="0"/>
          <w:numId w:val="30"/>
        </w:numPr>
        <w:ind w:left="360"/>
        <w:rPr>
          <w:sz w:val="32"/>
          <w:szCs w:val="32"/>
        </w:rPr>
      </w:pPr>
      <w:r>
        <w:rPr>
          <w:b/>
          <w:sz w:val="32"/>
          <w:szCs w:val="32"/>
        </w:rPr>
        <w:t>ANATOMY OF THE TONGUE.</w:t>
      </w:r>
    </w:p>
    <w:p w:rsidR="00D91371" w:rsidRDefault="00D91371" w:rsidP="00D91371">
      <w:pPr>
        <w:pStyle w:val="ListParagraph"/>
        <w:ind w:left="360"/>
        <w:rPr>
          <w:sz w:val="32"/>
          <w:szCs w:val="32"/>
        </w:rPr>
      </w:pPr>
      <w:r>
        <w:rPr>
          <w:noProof/>
        </w:rPr>
        <w:drawing>
          <wp:inline distT="0" distB="0" distL="0" distR="0">
            <wp:extent cx="4387697" cy="2974749"/>
            <wp:effectExtent l="19050" t="0" r="0" b="0"/>
            <wp:docPr id="1" name="Picture 1" descr="Picture of the Human Ton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the Human Tongue"/>
                    <pic:cNvPicPr>
                      <a:picLocks noChangeAspect="1" noChangeArrowheads="1"/>
                    </pic:cNvPicPr>
                  </pic:nvPicPr>
                  <pic:blipFill>
                    <a:blip r:embed="rId5"/>
                    <a:srcRect/>
                    <a:stretch>
                      <a:fillRect/>
                    </a:stretch>
                  </pic:blipFill>
                  <pic:spPr bwMode="auto">
                    <a:xfrm>
                      <a:off x="0" y="0"/>
                      <a:ext cx="4389561" cy="2976013"/>
                    </a:xfrm>
                    <a:prstGeom prst="rect">
                      <a:avLst/>
                    </a:prstGeom>
                    <a:noFill/>
                    <a:ln w="9525">
                      <a:noFill/>
                      <a:miter lim="800000"/>
                      <a:headEnd/>
                      <a:tailEnd/>
                    </a:ln>
                  </pic:spPr>
                </pic:pic>
              </a:graphicData>
            </a:graphic>
          </wp:inline>
        </w:drawing>
      </w:r>
    </w:p>
    <w:p w:rsidR="001354AD" w:rsidRDefault="001354AD" w:rsidP="00D91371">
      <w:pPr>
        <w:pStyle w:val="ListParagraph"/>
        <w:ind w:left="360"/>
        <w:rPr>
          <w:sz w:val="32"/>
          <w:szCs w:val="32"/>
        </w:rPr>
      </w:pPr>
      <w:r>
        <w:rPr>
          <w:sz w:val="32"/>
          <w:szCs w:val="32"/>
        </w:rPr>
        <w:t>The tongue is a muscular organ in the mouth of most vertebrates.</w:t>
      </w:r>
      <w:r w:rsidR="002623B4">
        <w:rPr>
          <w:sz w:val="32"/>
          <w:szCs w:val="32"/>
        </w:rPr>
        <w:t xml:space="preserve"> It is attached via muscles to the hyoid bone, mandible, styloid process, palate and pharynx. </w:t>
      </w:r>
      <w:r>
        <w:rPr>
          <w:sz w:val="32"/>
          <w:szCs w:val="32"/>
        </w:rPr>
        <w:t>The tongue’s upper</w:t>
      </w:r>
      <w:r w:rsidR="00D931D3">
        <w:rPr>
          <w:sz w:val="32"/>
          <w:szCs w:val="32"/>
        </w:rPr>
        <w:t xml:space="preserve"> surface is covered by Taste Buds housed in numerous Lingual Papillae (which gives the tongue </w:t>
      </w:r>
      <w:r w:rsidR="00D931D3">
        <w:rPr>
          <w:sz w:val="32"/>
          <w:szCs w:val="32"/>
        </w:rPr>
        <w:lastRenderedPageBreak/>
        <w:t xml:space="preserve">its rough texture). It is sensitive and </w:t>
      </w:r>
      <w:r w:rsidR="00B11E7C">
        <w:rPr>
          <w:sz w:val="32"/>
          <w:szCs w:val="32"/>
        </w:rPr>
        <w:t>kept moist by saliva and is richly supplied with nerves and blood vessels.</w:t>
      </w:r>
    </w:p>
    <w:p w:rsidR="00B11E7C" w:rsidRDefault="00B11E7C" w:rsidP="00D91371">
      <w:pPr>
        <w:pStyle w:val="ListParagraph"/>
        <w:ind w:left="360"/>
        <w:rPr>
          <w:sz w:val="32"/>
          <w:szCs w:val="32"/>
          <w:u w:val="single"/>
        </w:rPr>
      </w:pPr>
      <w:r>
        <w:rPr>
          <w:sz w:val="32"/>
          <w:szCs w:val="32"/>
          <w:u w:val="single"/>
        </w:rPr>
        <w:t>Functions of the tongue</w:t>
      </w:r>
    </w:p>
    <w:p w:rsidR="00B11E7C" w:rsidRDefault="00B11E7C" w:rsidP="00B11E7C">
      <w:pPr>
        <w:pStyle w:val="ListParagraph"/>
        <w:numPr>
          <w:ilvl w:val="0"/>
          <w:numId w:val="31"/>
        </w:numPr>
        <w:rPr>
          <w:sz w:val="32"/>
          <w:szCs w:val="32"/>
        </w:rPr>
      </w:pPr>
      <w:r>
        <w:rPr>
          <w:sz w:val="32"/>
          <w:szCs w:val="32"/>
        </w:rPr>
        <w:t xml:space="preserve">Functions as a digestive organ by facilitating the movement of food during mastication and assisting swallowing. </w:t>
      </w:r>
    </w:p>
    <w:p w:rsidR="00B11E7C" w:rsidRDefault="00B11E7C" w:rsidP="00B11E7C">
      <w:pPr>
        <w:pStyle w:val="ListParagraph"/>
        <w:numPr>
          <w:ilvl w:val="0"/>
          <w:numId w:val="31"/>
        </w:numPr>
        <w:rPr>
          <w:sz w:val="32"/>
          <w:szCs w:val="32"/>
        </w:rPr>
      </w:pPr>
      <w:r>
        <w:rPr>
          <w:sz w:val="32"/>
          <w:szCs w:val="32"/>
        </w:rPr>
        <w:t xml:space="preserve">The tongue helps in speech (phonetics) and taste (salty, sour, sour and bitter tastes). </w:t>
      </w:r>
    </w:p>
    <w:p w:rsidR="00B11E7C" w:rsidRDefault="00B11E7C" w:rsidP="00B11E7C">
      <w:pPr>
        <w:pStyle w:val="ListParagraph"/>
        <w:numPr>
          <w:ilvl w:val="0"/>
          <w:numId w:val="31"/>
        </w:numPr>
        <w:rPr>
          <w:sz w:val="32"/>
          <w:szCs w:val="32"/>
        </w:rPr>
      </w:pPr>
      <w:r>
        <w:rPr>
          <w:sz w:val="32"/>
          <w:szCs w:val="32"/>
        </w:rPr>
        <w:t>The tongue is also a natural way of cleansing the teeth.</w:t>
      </w:r>
    </w:p>
    <w:p w:rsidR="00B11E7C" w:rsidRDefault="00B11E7C" w:rsidP="00B11E7C">
      <w:pPr>
        <w:pStyle w:val="ListParagraph"/>
        <w:numPr>
          <w:ilvl w:val="0"/>
          <w:numId w:val="31"/>
        </w:numPr>
        <w:rPr>
          <w:sz w:val="32"/>
          <w:szCs w:val="32"/>
        </w:rPr>
      </w:pPr>
      <w:r>
        <w:rPr>
          <w:sz w:val="32"/>
          <w:szCs w:val="32"/>
        </w:rPr>
        <w:t>The tongue plays an important role in intimacy.</w:t>
      </w:r>
    </w:p>
    <w:p w:rsidR="00B11E7C" w:rsidRDefault="00A439A6" w:rsidP="00A439A6">
      <w:pPr>
        <w:ind w:left="360"/>
        <w:rPr>
          <w:sz w:val="32"/>
          <w:szCs w:val="32"/>
        </w:rPr>
      </w:pPr>
      <w:r>
        <w:rPr>
          <w:sz w:val="32"/>
          <w:szCs w:val="32"/>
        </w:rPr>
        <w:t>The human tongue is divided into 2 parts</w:t>
      </w:r>
      <w:r w:rsidR="002F149A">
        <w:rPr>
          <w:sz w:val="32"/>
          <w:szCs w:val="32"/>
        </w:rPr>
        <w:t xml:space="preserve"> by the V-shaped Sulcus Terminalis.</w:t>
      </w:r>
    </w:p>
    <w:p w:rsidR="00A439A6" w:rsidRDefault="00A439A6" w:rsidP="00A439A6">
      <w:pPr>
        <w:pStyle w:val="ListParagraph"/>
        <w:numPr>
          <w:ilvl w:val="0"/>
          <w:numId w:val="32"/>
        </w:numPr>
        <w:rPr>
          <w:sz w:val="32"/>
          <w:szCs w:val="32"/>
        </w:rPr>
      </w:pPr>
      <w:r>
        <w:rPr>
          <w:sz w:val="32"/>
          <w:szCs w:val="32"/>
        </w:rPr>
        <w:t>Oral Part; at the front.</w:t>
      </w:r>
      <w:r w:rsidR="002F149A">
        <w:rPr>
          <w:sz w:val="32"/>
          <w:szCs w:val="32"/>
        </w:rPr>
        <w:t xml:space="preserve"> It is the anterior two third of the tongue.</w:t>
      </w:r>
    </w:p>
    <w:p w:rsidR="002F149A" w:rsidRDefault="00A439A6" w:rsidP="002F149A">
      <w:pPr>
        <w:pStyle w:val="ListParagraph"/>
        <w:numPr>
          <w:ilvl w:val="0"/>
          <w:numId w:val="32"/>
        </w:numPr>
        <w:rPr>
          <w:sz w:val="32"/>
          <w:szCs w:val="32"/>
        </w:rPr>
      </w:pPr>
      <w:r>
        <w:rPr>
          <w:sz w:val="32"/>
          <w:szCs w:val="32"/>
        </w:rPr>
        <w:t>Pharyngeal Part; at the back.</w:t>
      </w:r>
      <w:r w:rsidR="002F149A">
        <w:rPr>
          <w:sz w:val="32"/>
          <w:szCs w:val="32"/>
        </w:rPr>
        <w:t xml:space="preserve"> It is the structural one third.</w:t>
      </w:r>
    </w:p>
    <w:p w:rsidR="00996008" w:rsidRDefault="00996008" w:rsidP="00996008">
      <w:pPr>
        <w:rPr>
          <w:sz w:val="32"/>
          <w:szCs w:val="32"/>
        </w:rPr>
      </w:pPr>
      <w:r>
        <w:rPr>
          <w:sz w:val="32"/>
          <w:szCs w:val="32"/>
        </w:rPr>
        <w:t>The following papillae cover the tongue and are used for taste perception;</w:t>
      </w:r>
    </w:p>
    <w:p w:rsidR="00996008" w:rsidRDefault="00996008" w:rsidP="00996008">
      <w:pPr>
        <w:pStyle w:val="ListParagraph"/>
        <w:numPr>
          <w:ilvl w:val="0"/>
          <w:numId w:val="33"/>
        </w:numPr>
        <w:rPr>
          <w:sz w:val="32"/>
          <w:szCs w:val="32"/>
        </w:rPr>
      </w:pPr>
      <w:r w:rsidRPr="002623B4">
        <w:rPr>
          <w:b/>
          <w:sz w:val="32"/>
          <w:szCs w:val="32"/>
        </w:rPr>
        <w:t>Vallate Papillae</w:t>
      </w:r>
      <w:r>
        <w:rPr>
          <w:sz w:val="32"/>
          <w:szCs w:val="32"/>
        </w:rPr>
        <w:t>; are arranged in a V-shaped anterior to the sulcus terminalis and studded with numerous taste buds. Innervati</w:t>
      </w:r>
      <w:r w:rsidR="002623B4">
        <w:rPr>
          <w:sz w:val="32"/>
          <w:szCs w:val="32"/>
        </w:rPr>
        <w:t>on</w:t>
      </w:r>
      <w:r>
        <w:rPr>
          <w:sz w:val="32"/>
          <w:szCs w:val="32"/>
        </w:rPr>
        <w:t xml:space="preserve"> is by the Glossopharyngeal Nerve (CNIX).</w:t>
      </w:r>
    </w:p>
    <w:p w:rsidR="00996008" w:rsidRDefault="00996008" w:rsidP="00996008">
      <w:pPr>
        <w:pStyle w:val="ListParagraph"/>
        <w:numPr>
          <w:ilvl w:val="0"/>
          <w:numId w:val="33"/>
        </w:numPr>
        <w:rPr>
          <w:sz w:val="32"/>
          <w:szCs w:val="32"/>
        </w:rPr>
      </w:pPr>
      <w:r w:rsidRPr="002623B4">
        <w:rPr>
          <w:b/>
          <w:sz w:val="32"/>
          <w:szCs w:val="32"/>
        </w:rPr>
        <w:t>F</w:t>
      </w:r>
      <w:r w:rsidR="002623B4" w:rsidRPr="002623B4">
        <w:rPr>
          <w:b/>
          <w:sz w:val="32"/>
          <w:szCs w:val="32"/>
        </w:rPr>
        <w:t>u</w:t>
      </w:r>
      <w:r w:rsidRPr="002623B4">
        <w:rPr>
          <w:b/>
          <w:sz w:val="32"/>
          <w:szCs w:val="32"/>
        </w:rPr>
        <w:t xml:space="preserve">ngiform </w:t>
      </w:r>
      <w:r w:rsidR="002623B4" w:rsidRPr="002623B4">
        <w:rPr>
          <w:b/>
          <w:sz w:val="32"/>
          <w:szCs w:val="32"/>
        </w:rPr>
        <w:t>Papillae</w:t>
      </w:r>
      <w:r w:rsidR="002623B4">
        <w:rPr>
          <w:sz w:val="32"/>
          <w:szCs w:val="32"/>
        </w:rPr>
        <w:t>; are mushroom shaped papillae with erythematous domes, located on the lateral aspects and at the apex of the tongue.</w:t>
      </w:r>
    </w:p>
    <w:p w:rsidR="002623B4" w:rsidRDefault="002623B4" w:rsidP="00996008">
      <w:pPr>
        <w:pStyle w:val="ListParagraph"/>
        <w:numPr>
          <w:ilvl w:val="0"/>
          <w:numId w:val="33"/>
        </w:numPr>
        <w:rPr>
          <w:sz w:val="32"/>
          <w:szCs w:val="32"/>
        </w:rPr>
      </w:pPr>
      <w:r w:rsidRPr="002623B4">
        <w:rPr>
          <w:b/>
          <w:sz w:val="32"/>
          <w:szCs w:val="32"/>
        </w:rPr>
        <w:t>Filiform Papillae</w:t>
      </w:r>
      <w:r>
        <w:rPr>
          <w:sz w:val="32"/>
          <w:szCs w:val="32"/>
        </w:rPr>
        <w:t>; are slim, cone-shaped projections organized in rows parallel to the sulcus terminalis.</w:t>
      </w:r>
    </w:p>
    <w:p w:rsidR="002623B4" w:rsidRDefault="002623B4" w:rsidP="00996008">
      <w:pPr>
        <w:pStyle w:val="ListParagraph"/>
        <w:numPr>
          <w:ilvl w:val="0"/>
          <w:numId w:val="33"/>
        </w:numPr>
        <w:rPr>
          <w:sz w:val="32"/>
          <w:szCs w:val="32"/>
        </w:rPr>
      </w:pPr>
      <w:r w:rsidRPr="002623B4">
        <w:rPr>
          <w:b/>
          <w:sz w:val="32"/>
          <w:szCs w:val="32"/>
        </w:rPr>
        <w:t>Foliate Papillae</w:t>
      </w:r>
      <w:r>
        <w:rPr>
          <w:sz w:val="32"/>
          <w:szCs w:val="32"/>
        </w:rPr>
        <w:t>; are rarely found in humans (vestigial).</w:t>
      </w:r>
    </w:p>
    <w:p w:rsidR="002623B4" w:rsidRDefault="002623B4" w:rsidP="002623B4">
      <w:pPr>
        <w:pStyle w:val="ListParagraph"/>
        <w:rPr>
          <w:sz w:val="32"/>
          <w:szCs w:val="32"/>
          <w:u w:val="single"/>
        </w:rPr>
      </w:pPr>
      <w:r>
        <w:rPr>
          <w:b/>
          <w:sz w:val="32"/>
          <w:szCs w:val="32"/>
        </w:rPr>
        <w:lastRenderedPageBreak/>
        <w:t xml:space="preserve">      </w:t>
      </w:r>
      <w:r>
        <w:rPr>
          <w:sz w:val="32"/>
          <w:szCs w:val="32"/>
        </w:rPr>
        <w:t>Another important part of the tongue is the LINGUAL TONSIL, a collection of nodular lymphatic tissue towards the posterior one third of the dorsum.</w:t>
      </w:r>
    </w:p>
    <w:p w:rsidR="002623B4" w:rsidRDefault="002623B4" w:rsidP="002623B4">
      <w:pPr>
        <w:pStyle w:val="ListParagraph"/>
        <w:rPr>
          <w:sz w:val="32"/>
          <w:szCs w:val="32"/>
          <w:u w:val="single"/>
        </w:rPr>
      </w:pPr>
      <w:r>
        <w:rPr>
          <w:sz w:val="32"/>
          <w:szCs w:val="32"/>
          <w:u w:val="single"/>
        </w:rPr>
        <w:t>Muscles of the Tongue</w:t>
      </w:r>
    </w:p>
    <w:p w:rsidR="002623B4" w:rsidRDefault="00724A05" w:rsidP="002623B4">
      <w:pPr>
        <w:pStyle w:val="ListParagraph"/>
        <w:rPr>
          <w:sz w:val="32"/>
          <w:szCs w:val="32"/>
        </w:rPr>
      </w:pPr>
      <w:r>
        <w:rPr>
          <w:sz w:val="32"/>
          <w:szCs w:val="32"/>
        </w:rPr>
        <w:t>The intrinsic muscles of the tongue include;</w:t>
      </w:r>
      <w:r w:rsidR="00FE03D3" w:rsidRPr="00FE03D3">
        <w:rPr>
          <w:rFonts w:ascii="Arial" w:hAnsi="Arial" w:cs="Arial"/>
          <w:color w:val="222222"/>
          <w:shd w:val="clear" w:color="auto" w:fill="FFFFFF"/>
        </w:rPr>
        <w:t xml:space="preserve"> </w:t>
      </w:r>
      <w:r w:rsidR="00127A07">
        <w:rPr>
          <w:noProof/>
        </w:rPr>
        <w:drawing>
          <wp:inline distT="0" distB="0" distL="0" distR="0">
            <wp:extent cx="5717721" cy="2667000"/>
            <wp:effectExtent l="19050" t="0" r="0" b="0"/>
            <wp:docPr id="19" name="Picture 19" descr="Intrinsic muscles of the tongue.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trinsic muscles of the tongue. | Download Scientific Diagram"/>
                    <pic:cNvPicPr>
                      <a:picLocks noChangeAspect="1" noChangeArrowheads="1"/>
                    </pic:cNvPicPr>
                  </pic:nvPicPr>
                  <pic:blipFill>
                    <a:blip r:embed="rId6"/>
                    <a:srcRect/>
                    <a:stretch>
                      <a:fillRect/>
                    </a:stretch>
                  </pic:blipFill>
                  <pic:spPr bwMode="auto">
                    <a:xfrm>
                      <a:off x="0" y="0"/>
                      <a:ext cx="5719888" cy="2668011"/>
                    </a:xfrm>
                    <a:prstGeom prst="rect">
                      <a:avLst/>
                    </a:prstGeom>
                    <a:noFill/>
                    <a:ln w="9525">
                      <a:noFill/>
                      <a:miter lim="800000"/>
                      <a:headEnd/>
                      <a:tailEnd/>
                    </a:ln>
                  </pic:spPr>
                </pic:pic>
              </a:graphicData>
            </a:graphic>
          </wp:inline>
        </w:drawing>
      </w:r>
    </w:p>
    <w:p w:rsidR="00724A05" w:rsidRDefault="00724A05" w:rsidP="00724A05">
      <w:pPr>
        <w:pStyle w:val="ListParagraph"/>
        <w:numPr>
          <w:ilvl w:val="0"/>
          <w:numId w:val="34"/>
        </w:numPr>
        <w:rPr>
          <w:sz w:val="32"/>
          <w:szCs w:val="32"/>
        </w:rPr>
      </w:pPr>
      <w:r w:rsidRPr="00724A05">
        <w:rPr>
          <w:b/>
          <w:sz w:val="32"/>
          <w:szCs w:val="32"/>
        </w:rPr>
        <w:t>Superior Longitudinal Lingual Muscle</w:t>
      </w:r>
      <w:r>
        <w:rPr>
          <w:sz w:val="32"/>
          <w:szCs w:val="32"/>
        </w:rPr>
        <w:t>; shortens the tongue and curls it upward.</w:t>
      </w:r>
    </w:p>
    <w:p w:rsidR="00724A05" w:rsidRDefault="00724A05" w:rsidP="00724A05">
      <w:pPr>
        <w:pStyle w:val="ListParagraph"/>
        <w:numPr>
          <w:ilvl w:val="0"/>
          <w:numId w:val="34"/>
        </w:numPr>
        <w:rPr>
          <w:sz w:val="32"/>
          <w:szCs w:val="32"/>
        </w:rPr>
      </w:pPr>
      <w:r>
        <w:rPr>
          <w:b/>
          <w:sz w:val="32"/>
          <w:szCs w:val="32"/>
        </w:rPr>
        <w:t>Inferior Longitudinal Lingual Muscle</w:t>
      </w:r>
      <w:r>
        <w:rPr>
          <w:sz w:val="32"/>
          <w:szCs w:val="32"/>
        </w:rPr>
        <w:t>; shortens the tongue and curls it downward.</w:t>
      </w:r>
    </w:p>
    <w:p w:rsidR="00724A05" w:rsidRDefault="00724A05" w:rsidP="00724A05">
      <w:pPr>
        <w:pStyle w:val="ListParagraph"/>
        <w:numPr>
          <w:ilvl w:val="0"/>
          <w:numId w:val="34"/>
        </w:numPr>
        <w:rPr>
          <w:sz w:val="32"/>
          <w:szCs w:val="32"/>
        </w:rPr>
      </w:pPr>
      <w:r>
        <w:rPr>
          <w:b/>
          <w:sz w:val="32"/>
          <w:szCs w:val="32"/>
        </w:rPr>
        <w:t>Transverse Lingual Muscle</w:t>
      </w:r>
      <w:r>
        <w:rPr>
          <w:sz w:val="32"/>
          <w:szCs w:val="32"/>
        </w:rPr>
        <w:t>; elongates and narrows the tongue.</w:t>
      </w:r>
    </w:p>
    <w:p w:rsidR="00724A05" w:rsidRDefault="00724A05" w:rsidP="00724A05">
      <w:pPr>
        <w:pStyle w:val="ListParagraph"/>
        <w:numPr>
          <w:ilvl w:val="0"/>
          <w:numId w:val="34"/>
        </w:numPr>
        <w:rPr>
          <w:sz w:val="32"/>
          <w:szCs w:val="32"/>
        </w:rPr>
      </w:pPr>
      <w:r>
        <w:rPr>
          <w:b/>
          <w:sz w:val="32"/>
          <w:szCs w:val="32"/>
        </w:rPr>
        <w:t>Vertical Lingual Muscle</w:t>
      </w:r>
      <w:r>
        <w:rPr>
          <w:sz w:val="32"/>
          <w:szCs w:val="32"/>
        </w:rPr>
        <w:t>; flattens the tongue.</w:t>
      </w:r>
    </w:p>
    <w:p w:rsidR="00724A05" w:rsidRDefault="00724A05" w:rsidP="00724A05">
      <w:pPr>
        <w:ind w:left="720"/>
        <w:rPr>
          <w:sz w:val="32"/>
          <w:szCs w:val="32"/>
        </w:rPr>
      </w:pPr>
      <w:r>
        <w:rPr>
          <w:sz w:val="32"/>
          <w:szCs w:val="32"/>
        </w:rPr>
        <w:t>The extrinsic muscles of the tongue include;</w:t>
      </w:r>
    </w:p>
    <w:p w:rsidR="00724A05" w:rsidRPr="00724A05" w:rsidRDefault="00724A05" w:rsidP="00724A05">
      <w:pPr>
        <w:pStyle w:val="ListParagraph"/>
        <w:numPr>
          <w:ilvl w:val="0"/>
          <w:numId w:val="35"/>
        </w:numPr>
        <w:rPr>
          <w:sz w:val="32"/>
          <w:szCs w:val="32"/>
        </w:rPr>
      </w:pPr>
      <w:r>
        <w:rPr>
          <w:b/>
          <w:sz w:val="32"/>
          <w:szCs w:val="32"/>
        </w:rPr>
        <w:t>Genioglossus Muscle</w:t>
      </w:r>
      <w:r>
        <w:rPr>
          <w:sz w:val="32"/>
          <w:szCs w:val="32"/>
        </w:rPr>
        <w:t xml:space="preserve">; </w:t>
      </w:r>
      <w:r w:rsidR="006D3E75">
        <w:rPr>
          <w:sz w:val="32"/>
          <w:szCs w:val="32"/>
        </w:rPr>
        <w:t>protrudes the tongue and it is innervated by Hypoglossal Nerve</w:t>
      </w:r>
    </w:p>
    <w:p w:rsidR="006D3E75" w:rsidRPr="006D3E75" w:rsidRDefault="00724A05" w:rsidP="006D3E75">
      <w:pPr>
        <w:pStyle w:val="ListParagraph"/>
        <w:numPr>
          <w:ilvl w:val="0"/>
          <w:numId w:val="35"/>
        </w:numPr>
        <w:rPr>
          <w:sz w:val="32"/>
          <w:szCs w:val="32"/>
        </w:rPr>
      </w:pPr>
      <w:r>
        <w:rPr>
          <w:b/>
          <w:sz w:val="32"/>
          <w:szCs w:val="32"/>
        </w:rPr>
        <w:t>Styloglossus Muscle</w:t>
      </w:r>
      <w:r w:rsidR="006D3E75">
        <w:rPr>
          <w:sz w:val="32"/>
          <w:szCs w:val="32"/>
        </w:rPr>
        <w:t xml:space="preserve">; draws up the sides of the tongue to create a trough for swallowing following adequate mastication. The pair of Styloglossus muscles works together </w:t>
      </w:r>
      <w:r w:rsidR="006D3E75">
        <w:rPr>
          <w:sz w:val="32"/>
          <w:szCs w:val="32"/>
        </w:rPr>
        <w:lastRenderedPageBreak/>
        <w:t>on each side to retract the tongue. It is also innervated by the Hypoglossal Nerve.</w:t>
      </w:r>
    </w:p>
    <w:p w:rsidR="00724A05" w:rsidRPr="00724A05" w:rsidRDefault="00724A05" w:rsidP="00724A05">
      <w:pPr>
        <w:pStyle w:val="ListParagraph"/>
        <w:numPr>
          <w:ilvl w:val="0"/>
          <w:numId w:val="35"/>
        </w:numPr>
        <w:rPr>
          <w:sz w:val="32"/>
          <w:szCs w:val="32"/>
        </w:rPr>
      </w:pPr>
      <w:r>
        <w:rPr>
          <w:b/>
          <w:sz w:val="32"/>
          <w:szCs w:val="32"/>
        </w:rPr>
        <w:t>Hyoglossus Muscle</w:t>
      </w:r>
      <w:r w:rsidR="006D3E75">
        <w:rPr>
          <w:sz w:val="32"/>
          <w:szCs w:val="32"/>
        </w:rPr>
        <w:t>; depresses and retracts the tongue and is innervated by the Hypoglossal Nerve.</w:t>
      </w:r>
    </w:p>
    <w:p w:rsidR="00724A05" w:rsidRDefault="00724A05" w:rsidP="00724A05">
      <w:pPr>
        <w:pStyle w:val="ListParagraph"/>
        <w:numPr>
          <w:ilvl w:val="0"/>
          <w:numId w:val="35"/>
        </w:numPr>
        <w:rPr>
          <w:sz w:val="32"/>
          <w:szCs w:val="32"/>
        </w:rPr>
      </w:pPr>
      <w:r>
        <w:rPr>
          <w:b/>
          <w:sz w:val="32"/>
          <w:szCs w:val="32"/>
        </w:rPr>
        <w:t>Palatoglossus Muscle</w:t>
      </w:r>
      <w:r w:rsidR="006D3E75">
        <w:rPr>
          <w:sz w:val="32"/>
          <w:szCs w:val="32"/>
        </w:rPr>
        <w:t>; elevates the posterior tongue, closes the oropharyngeal isthmus, aids</w:t>
      </w:r>
      <w:r w:rsidR="00EB6246">
        <w:rPr>
          <w:sz w:val="32"/>
          <w:szCs w:val="32"/>
        </w:rPr>
        <w:t xml:space="preserve"> </w:t>
      </w:r>
      <w:r w:rsidR="006D3E75">
        <w:rPr>
          <w:sz w:val="32"/>
          <w:szCs w:val="32"/>
        </w:rPr>
        <w:t>in the initiation of swallowing and prevents the spill of saliva from the vestibule into the oropharynx by maintaining the palatoglossal arch. It is innervated by the Vagus Nerve.</w:t>
      </w:r>
    </w:p>
    <w:p w:rsidR="00FE03D3" w:rsidRPr="00724A05" w:rsidRDefault="00FE03D3" w:rsidP="00FE03D3">
      <w:pPr>
        <w:pStyle w:val="ListParagraph"/>
        <w:ind w:left="1440"/>
        <w:rPr>
          <w:sz w:val="32"/>
          <w:szCs w:val="32"/>
        </w:rPr>
      </w:pPr>
      <w:r>
        <w:rPr>
          <w:noProof/>
        </w:rPr>
        <w:drawing>
          <wp:inline distT="0" distB="0" distL="0" distR="0">
            <wp:extent cx="4933950" cy="2122714"/>
            <wp:effectExtent l="19050" t="0" r="0" b="0"/>
            <wp:docPr id="4" name="Picture 4" descr="The Tongue - Muscles - Innervation - Vasculature - TeachMeAna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Tongue - Muscles - Innervation - Vasculature - TeachMeAnatomy"/>
                    <pic:cNvPicPr>
                      <a:picLocks noChangeAspect="1" noChangeArrowheads="1"/>
                    </pic:cNvPicPr>
                  </pic:nvPicPr>
                  <pic:blipFill>
                    <a:blip r:embed="rId7"/>
                    <a:srcRect/>
                    <a:stretch>
                      <a:fillRect/>
                    </a:stretch>
                  </pic:blipFill>
                  <pic:spPr bwMode="auto">
                    <a:xfrm>
                      <a:off x="0" y="0"/>
                      <a:ext cx="4939473" cy="2125090"/>
                    </a:xfrm>
                    <a:prstGeom prst="rect">
                      <a:avLst/>
                    </a:prstGeom>
                    <a:noFill/>
                    <a:ln w="9525">
                      <a:noFill/>
                      <a:miter lim="800000"/>
                      <a:headEnd/>
                      <a:tailEnd/>
                    </a:ln>
                  </pic:spPr>
                </pic:pic>
              </a:graphicData>
            </a:graphic>
          </wp:inline>
        </w:drawing>
      </w:r>
    </w:p>
    <w:p w:rsidR="00724A05" w:rsidRPr="00724A05" w:rsidRDefault="00724A05" w:rsidP="00724A05">
      <w:pPr>
        <w:rPr>
          <w:sz w:val="32"/>
          <w:szCs w:val="32"/>
        </w:rPr>
      </w:pPr>
    </w:p>
    <w:p w:rsidR="002623B4" w:rsidRPr="002623B4" w:rsidRDefault="00FE03D3" w:rsidP="002623B4">
      <w:pPr>
        <w:pStyle w:val="ListParagraph"/>
        <w:rPr>
          <w:sz w:val="32"/>
          <w:szCs w:val="32"/>
        </w:rPr>
      </w:pPr>
      <w:r>
        <w:rPr>
          <w:noProof/>
        </w:rPr>
        <w:lastRenderedPageBreak/>
        <w:drawing>
          <wp:inline distT="0" distB="0" distL="0" distR="0">
            <wp:extent cx="5543550" cy="3222172"/>
            <wp:effectExtent l="19050" t="0" r="0" b="0"/>
            <wp:docPr id="7" name="Picture 7" descr="How many different muscles are there in the human tongue? - Qu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many different muscles are there in the human tongue? - Quora"/>
                    <pic:cNvPicPr>
                      <a:picLocks noChangeAspect="1" noChangeArrowheads="1"/>
                    </pic:cNvPicPr>
                  </pic:nvPicPr>
                  <pic:blipFill>
                    <a:blip r:embed="rId8"/>
                    <a:srcRect/>
                    <a:stretch>
                      <a:fillRect/>
                    </a:stretch>
                  </pic:blipFill>
                  <pic:spPr bwMode="auto">
                    <a:xfrm>
                      <a:off x="0" y="0"/>
                      <a:ext cx="5547143" cy="3224260"/>
                    </a:xfrm>
                    <a:prstGeom prst="rect">
                      <a:avLst/>
                    </a:prstGeom>
                    <a:noFill/>
                    <a:ln w="9525">
                      <a:noFill/>
                      <a:miter lim="800000"/>
                      <a:headEnd/>
                      <a:tailEnd/>
                    </a:ln>
                  </pic:spPr>
                </pic:pic>
              </a:graphicData>
            </a:graphic>
          </wp:inline>
        </w:drawing>
      </w:r>
    </w:p>
    <w:p w:rsidR="002F149A" w:rsidRDefault="00FE03D3" w:rsidP="002F149A">
      <w:pPr>
        <w:rPr>
          <w:sz w:val="32"/>
          <w:szCs w:val="32"/>
          <w:u w:val="single"/>
        </w:rPr>
      </w:pPr>
      <w:r>
        <w:rPr>
          <w:sz w:val="32"/>
          <w:szCs w:val="32"/>
          <w:u w:val="single"/>
        </w:rPr>
        <w:t>Blood Supply and Lymphatics</w:t>
      </w:r>
    </w:p>
    <w:p w:rsidR="00FE03D3" w:rsidRDefault="00FE03D3" w:rsidP="002F149A">
      <w:pPr>
        <w:rPr>
          <w:sz w:val="32"/>
          <w:szCs w:val="32"/>
        </w:rPr>
      </w:pPr>
      <w:r>
        <w:rPr>
          <w:b/>
          <w:sz w:val="32"/>
          <w:szCs w:val="32"/>
        </w:rPr>
        <w:t xml:space="preserve">Arterial Supply; </w:t>
      </w:r>
      <w:r w:rsidR="00F646EF">
        <w:rPr>
          <w:sz w:val="32"/>
          <w:szCs w:val="32"/>
        </w:rPr>
        <w:t>this is predominantly from the Lingual Artery, a branch of the External Carotid Artery;</w:t>
      </w:r>
    </w:p>
    <w:p w:rsidR="00F646EF" w:rsidRDefault="00F646EF" w:rsidP="00F646EF">
      <w:pPr>
        <w:pStyle w:val="ListParagraph"/>
        <w:numPr>
          <w:ilvl w:val="0"/>
          <w:numId w:val="36"/>
        </w:numPr>
        <w:rPr>
          <w:sz w:val="32"/>
          <w:szCs w:val="32"/>
        </w:rPr>
      </w:pPr>
      <w:proofErr w:type="gramStart"/>
      <w:r>
        <w:rPr>
          <w:sz w:val="32"/>
          <w:szCs w:val="32"/>
          <w:u w:val="single"/>
        </w:rPr>
        <w:t>Suprahyoid  Artery</w:t>
      </w:r>
      <w:proofErr w:type="gramEnd"/>
      <w:r>
        <w:rPr>
          <w:sz w:val="32"/>
          <w:szCs w:val="32"/>
          <w:u w:val="single"/>
        </w:rPr>
        <w:t xml:space="preserve">; </w:t>
      </w:r>
      <w:r>
        <w:rPr>
          <w:sz w:val="32"/>
          <w:szCs w:val="32"/>
        </w:rPr>
        <w:t xml:space="preserve"> supplies the omohyoid, sternothyroid and thyrohyoid muscles.</w:t>
      </w:r>
    </w:p>
    <w:p w:rsidR="00F646EF" w:rsidRDefault="00F646EF" w:rsidP="00F646EF">
      <w:pPr>
        <w:pStyle w:val="ListParagraph"/>
        <w:numPr>
          <w:ilvl w:val="0"/>
          <w:numId w:val="36"/>
        </w:numPr>
        <w:rPr>
          <w:sz w:val="32"/>
          <w:szCs w:val="32"/>
        </w:rPr>
      </w:pPr>
      <w:r>
        <w:rPr>
          <w:sz w:val="32"/>
          <w:szCs w:val="32"/>
          <w:u w:val="single"/>
        </w:rPr>
        <w:t>Dorsal Lingual Arteries;</w:t>
      </w:r>
      <w:r>
        <w:rPr>
          <w:sz w:val="32"/>
          <w:szCs w:val="32"/>
        </w:rPr>
        <w:t xml:space="preserve"> supplies the mucous membrane of the posterior part of the dorsum of the tongue, as well as the glossopalatine arch, lingual tonsils, soft palate and epiglottis.</w:t>
      </w:r>
    </w:p>
    <w:p w:rsidR="00F646EF" w:rsidRDefault="00F646EF" w:rsidP="00F646EF">
      <w:pPr>
        <w:pStyle w:val="ListParagraph"/>
        <w:numPr>
          <w:ilvl w:val="0"/>
          <w:numId w:val="36"/>
        </w:numPr>
        <w:rPr>
          <w:sz w:val="32"/>
          <w:szCs w:val="32"/>
        </w:rPr>
      </w:pPr>
      <w:r w:rsidRPr="00F646EF">
        <w:rPr>
          <w:sz w:val="32"/>
          <w:szCs w:val="32"/>
          <w:u w:val="single"/>
        </w:rPr>
        <w:t>Sublingual Artery</w:t>
      </w:r>
      <w:r>
        <w:rPr>
          <w:sz w:val="32"/>
          <w:szCs w:val="32"/>
        </w:rPr>
        <w:t>; supplies the sublingual gland</w:t>
      </w:r>
    </w:p>
    <w:p w:rsidR="00F646EF" w:rsidRDefault="00F646EF" w:rsidP="00F646EF">
      <w:pPr>
        <w:pStyle w:val="ListParagraph"/>
        <w:numPr>
          <w:ilvl w:val="0"/>
          <w:numId w:val="36"/>
        </w:numPr>
        <w:rPr>
          <w:sz w:val="32"/>
          <w:szCs w:val="32"/>
        </w:rPr>
      </w:pPr>
      <w:r>
        <w:rPr>
          <w:sz w:val="32"/>
          <w:szCs w:val="32"/>
          <w:u w:val="single"/>
        </w:rPr>
        <w:t>Deep Lingual Artery</w:t>
      </w:r>
      <w:r w:rsidRPr="00F646EF">
        <w:rPr>
          <w:sz w:val="32"/>
          <w:szCs w:val="32"/>
        </w:rPr>
        <w:t>;</w:t>
      </w:r>
      <w:r>
        <w:rPr>
          <w:sz w:val="32"/>
          <w:szCs w:val="32"/>
        </w:rPr>
        <w:t xml:space="preserve"> supplies the genioglossus muscle and inferior longitudinal muscle.</w:t>
      </w:r>
    </w:p>
    <w:p w:rsidR="00F646EF" w:rsidRDefault="00F646EF" w:rsidP="00F646EF">
      <w:pPr>
        <w:rPr>
          <w:sz w:val="32"/>
          <w:szCs w:val="32"/>
        </w:rPr>
      </w:pPr>
      <w:r>
        <w:rPr>
          <w:b/>
          <w:sz w:val="32"/>
          <w:szCs w:val="32"/>
        </w:rPr>
        <w:t>Innervations;</w:t>
      </w:r>
      <w:r w:rsidR="007422A8">
        <w:rPr>
          <w:b/>
          <w:sz w:val="32"/>
          <w:szCs w:val="32"/>
        </w:rPr>
        <w:t xml:space="preserve"> </w:t>
      </w:r>
    </w:p>
    <w:p w:rsidR="007422A8" w:rsidRDefault="007422A8" w:rsidP="007422A8">
      <w:pPr>
        <w:pStyle w:val="ListParagraph"/>
        <w:numPr>
          <w:ilvl w:val="0"/>
          <w:numId w:val="37"/>
        </w:numPr>
        <w:rPr>
          <w:sz w:val="32"/>
          <w:szCs w:val="32"/>
        </w:rPr>
      </w:pPr>
      <w:r>
        <w:rPr>
          <w:sz w:val="32"/>
          <w:szCs w:val="32"/>
        </w:rPr>
        <w:t xml:space="preserve">Taste to the oral part of the tongue is achieved through innervations from the </w:t>
      </w:r>
      <w:proofErr w:type="spellStart"/>
      <w:r>
        <w:rPr>
          <w:sz w:val="32"/>
          <w:szCs w:val="32"/>
        </w:rPr>
        <w:t>Chorda</w:t>
      </w:r>
      <w:proofErr w:type="spellEnd"/>
      <w:r>
        <w:rPr>
          <w:sz w:val="32"/>
          <w:szCs w:val="32"/>
        </w:rPr>
        <w:t xml:space="preserve"> Tympani Nerve (facial nerve).</w:t>
      </w:r>
    </w:p>
    <w:p w:rsidR="007422A8" w:rsidRDefault="007422A8" w:rsidP="007422A8">
      <w:pPr>
        <w:pStyle w:val="ListParagraph"/>
        <w:numPr>
          <w:ilvl w:val="0"/>
          <w:numId w:val="37"/>
        </w:numPr>
        <w:rPr>
          <w:sz w:val="32"/>
          <w:szCs w:val="32"/>
        </w:rPr>
      </w:pPr>
      <w:r>
        <w:rPr>
          <w:sz w:val="32"/>
          <w:szCs w:val="32"/>
        </w:rPr>
        <w:lastRenderedPageBreak/>
        <w:t xml:space="preserve">General sensation to the oral part of the tongue is </w:t>
      </w:r>
      <w:r w:rsidR="000D38AE">
        <w:rPr>
          <w:sz w:val="32"/>
          <w:szCs w:val="32"/>
        </w:rPr>
        <w:t>by innervations from the Lingual Nerve (mandibular branch of trigeminal nerve).</w:t>
      </w:r>
    </w:p>
    <w:p w:rsidR="000D38AE" w:rsidRDefault="000D38AE" w:rsidP="007422A8">
      <w:pPr>
        <w:pStyle w:val="ListParagraph"/>
        <w:numPr>
          <w:ilvl w:val="0"/>
          <w:numId w:val="37"/>
        </w:numPr>
        <w:rPr>
          <w:sz w:val="32"/>
          <w:szCs w:val="32"/>
        </w:rPr>
      </w:pPr>
      <w:r>
        <w:rPr>
          <w:sz w:val="32"/>
          <w:szCs w:val="32"/>
        </w:rPr>
        <w:t>Taste to the posterior one third of the tongue is by innervation from the Glossop</w:t>
      </w:r>
      <w:r w:rsidR="00670C43">
        <w:rPr>
          <w:sz w:val="32"/>
          <w:szCs w:val="32"/>
        </w:rPr>
        <w:t>haryngeal Nerve which also provides general sensation to the posterior one third of the tongue.</w:t>
      </w:r>
    </w:p>
    <w:p w:rsidR="00670C43" w:rsidRDefault="00670C43" w:rsidP="00670C43">
      <w:pPr>
        <w:ind w:left="360"/>
        <w:rPr>
          <w:sz w:val="32"/>
          <w:szCs w:val="32"/>
          <w:u w:val="single"/>
        </w:rPr>
      </w:pPr>
      <w:r>
        <w:rPr>
          <w:sz w:val="32"/>
          <w:szCs w:val="32"/>
          <w:u w:val="single"/>
        </w:rPr>
        <w:t>Physiological Variants</w:t>
      </w:r>
    </w:p>
    <w:p w:rsidR="00373B8D" w:rsidRDefault="00670C43" w:rsidP="00670C43">
      <w:pPr>
        <w:pStyle w:val="ListParagraph"/>
        <w:numPr>
          <w:ilvl w:val="0"/>
          <w:numId w:val="38"/>
        </w:numPr>
        <w:rPr>
          <w:sz w:val="32"/>
          <w:szCs w:val="32"/>
        </w:rPr>
      </w:pPr>
      <w:r w:rsidRPr="00670C43">
        <w:rPr>
          <w:b/>
          <w:sz w:val="32"/>
          <w:szCs w:val="32"/>
        </w:rPr>
        <w:t>Ankyloglossia (tongue-tie)</w:t>
      </w:r>
      <w:r>
        <w:rPr>
          <w:sz w:val="32"/>
          <w:szCs w:val="32"/>
        </w:rPr>
        <w:t>; occurs as a result of an abnormal length of the frenulum linguae which causes limited manipulation of the tongue during speech and result in speech impediment</w:t>
      </w:r>
      <w:r w:rsidR="00373B8D">
        <w:rPr>
          <w:sz w:val="32"/>
          <w:szCs w:val="32"/>
        </w:rPr>
        <w:t>.</w:t>
      </w:r>
    </w:p>
    <w:p w:rsidR="00670C43" w:rsidRDefault="00670C43" w:rsidP="00373B8D">
      <w:pPr>
        <w:pStyle w:val="ListParagraph"/>
        <w:ind w:left="1080"/>
        <w:rPr>
          <w:sz w:val="32"/>
          <w:szCs w:val="32"/>
        </w:rPr>
      </w:pPr>
      <w:r>
        <w:rPr>
          <w:sz w:val="32"/>
          <w:szCs w:val="32"/>
        </w:rPr>
        <w:t>.</w:t>
      </w:r>
      <w:r w:rsidR="00373B8D" w:rsidRPr="00373B8D">
        <w:t xml:space="preserve"> </w:t>
      </w:r>
      <w:r w:rsidR="00373B8D">
        <w:rPr>
          <w:noProof/>
        </w:rPr>
        <w:drawing>
          <wp:inline distT="0" distB="0" distL="0" distR="0">
            <wp:extent cx="4444093" cy="1817914"/>
            <wp:effectExtent l="19050" t="0" r="0" b="0"/>
            <wp:docPr id="10" name="Picture 10" descr="Tongue-tie (ankyloglossia) - Symptoms and causes - Mayo Cli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ngue-tie (ankyloglossia) - Symptoms and causes - Mayo Clinic"/>
                    <pic:cNvPicPr>
                      <a:picLocks noChangeAspect="1" noChangeArrowheads="1"/>
                    </pic:cNvPicPr>
                  </pic:nvPicPr>
                  <pic:blipFill>
                    <a:blip r:embed="rId9"/>
                    <a:srcRect/>
                    <a:stretch>
                      <a:fillRect/>
                    </a:stretch>
                  </pic:blipFill>
                  <pic:spPr bwMode="auto">
                    <a:xfrm>
                      <a:off x="0" y="0"/>
                      <a:ext cx="4454583" cy="1822205"/>
                    </a:xfrm>
                    <a:prstGeom prst="rect">
                      <a:avLst/>
                    </a:prstGeom>
                    <a:noFill/>
                    <a:ln w="9525">
                      <a:noFill/>
                      <a:miter lim="800000"/>
                      <a:headEnd/>
                      <a:tailEnd/>
                    </a:ln>
                  </pic:spPr>
                </pic:pic>
              </a:graphicData>
            </a:graphic>
          </wp:inline>
        </w:drawing>
      </w:r>
    </w:p>
    <w:p w:rsidR="002204E5" w:rsidRDefault="00670C43" w:rsidP="00670C43">
      <w:pPr>
        <w:pStyle w:val="ListParagraph"/>
        <w:numPr>
          <w:ilvl w:val="0"/>
          <w:numId w:val="38"/>
        </w:numPr>
        <w:rPr>
          <w:sz w:val="32"/>
          <w:szCs w:val="32"/>
        </w:rPr>
      </w:pPr>
      <w:r>
        <w:rPr>
          <w:b/>
          <w:sz w:val="32"/>
          <w:szCs w:val="32"/>
        </w:rPr>
        <w:t xml:space="preserve">Fissured Tongue (scrotal tongue, plicated tongue); </w:t>
      </w:r>
      <w:r>
        <w:rPr>
          <w:sz w:val="32"/>
          <w:szCs w:val="32"/>
        </w:rPr>
        <w:t>occurs when several small furrows present on the dorsal surface of the tongue. It is an oral manifestation of psoriasis. It is generally painless and benign and is often associated with other syndromes.</w:t>
      </w:r>
    </w:p>
    <w:p w:rsidR="00670C43" w:rsidRDefault="00373B8D" w:rsidP="002204E5">
      <w:pPr>
        <w:pStyle w:val="ListParagraph"/>
        <w:ind w:left="1080"/>
        <w:rPr>
          <w:sz w:val="32"/>
          <w:szCs w:val="32"/>
        </w:rPr>
      </w:pPr>
      <w:r w:rsidRPr="00373B8D">
        <w:t xml:space="preserve"> </w:t>
      </w:r>
      <w:r>
        <w:rPr>
          <w:noProof/>
        </w:rPr>
        <w:drawing>
          <wp:inline distT="0" distB="0" distL="0" distR="0">
            <wp:extent cx="4511086" cy="1121228"/>
            <wp:effectExtent l="19050" t="0" r="3764" b="0"/>
            <wp:docPr id="13" name="Picture 13" descr="Pictures: What Your Tongue Says About Your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s: What Your Tongue Says About Your Health"/>
                    <pic:cNvPicPr>
                      <a:picLocks noChangeAspect="1" noChangeArrowheads="1"/>
                    </pic:cNvPicPr>
                  </pic:nvPicPr>
                  <pic:blipFill>
                    <a:blip r:embed="rId10"/>
                    <a:srcRect/>
                    <a:stretch>
                      <a:fillRect/>
                    </a:stretch>
                  </pic:blipFill>
                  <pic:spPr bwMode="auto">
                    <a:xfrm>
                      <a:off x="0" y="0"/>
                      <a:ext cx="4507344" cy="1120298"/>
                    </a:xfrm>
                    <a:prstGeom prst="rect">
                      <a:avLst/>
                    </a:prstGeom>
                    <a:noFill/>
                    <a:ln w="9525">
                      <a:noFill/>
                      <a:miter lim="800000"/>
                      <a:headEnd/>
                      <a:tailEnd/>
                    </a:ln>
                  </pic:spPr>
                </pic:pic>
              </a:graphicData>
            </a:graphic>
          </wp:inline>
        </w:drawing>
      </w:r>
    </w:p>
    <w:p w:rsidR="00670C43" w:rsidRPr="00670C43" w:rsidRDefault="00670C43" w:rsidP="00670C43">
      <w:pPr>
        <w:pStyle w:val="ListParagraph"/>
        <w:numPr>
          <w:ilvl w:val="0"/>
          <w:numId w:val="38"/>
        </w:numPr>
        <w:rPr>
          <w:sz w:val="32"/>
          <w:szCs w:val="32"/>
        </w:rPr>
      </w:pPr>
      <w:r>
        <w:rPr>
          <w:b/>
          <w:sz w:val="32"/>
          <w:szCs w:val="32"/>
        </w:rPr>
        <w:t>Geographic Tongue</w:t>
      </w:r>
      <w:r w:rsidR="00373B8D">
        <w:rPr>
          <w:b/>
          <w:sz w:val="32"/>
          <w:szCs w:val="32"/>
        </w:rPr>
        <w:t xml:space="preserve"> (migratory glossitis);</w:t>
      </w:r>
      <w:r w:rsidR="00373B8D">
        <w:rPr>
          <w:sz w:val="32"/>
          <w:szCs w:val="32"/>
        </w:rPr>
        <w:t xml:space="preserve"> it is a benign, asymptomatic condition characterized by presence of red </w:t>
      </w:r>
      <w:r w:rsidR="00373B8D">
        <w:rPr>
          <w:sz w:val="32"/>
          <w:szCs w:val="32"/>
        </w:rPr>
        <w:lastRenderedPageBreak/>
        <w:t>patches with a grayish-white border covering the dorsum. It is caused by inflammation of the mucous membrane of the tongue which results in loss of lingual papillae.</w:t>
      </w:r>
      <w:r w:rsidR="002204E5" w:rsidRPr="002204E5">
        <w:t xml:space="preserve"> </w:t>
      </w:r>
      <w:r w:rsidR="002204E5">
        <w:rPr>
          <w:noProof/>
        </w:rPr>
        <w:drawing>
          <wp:inline distT="0" distB="0" distL="0" distR="0">
            <wp:extent cx="4182836" cy="1360714"/>
            <wp:effectExtent l="19050" t="0" r="8164" b="0"/>
            <wp:docPr id="16" name="Picture 16" descr="Geographic tongue: Causes, pictures, and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ographic tongue: Causes, pictures, and treatment"/>
                    <pic:cNvPicPr>
                      <a:picLocks noChangeAspect="1" noChangeArrowheads="1"/>
                    </pic:cNvPicPr>
                  </pic:nvPicPr>
                  <pic:blipFill>
                    <a:blip r:embed="rId11"/>
                    <a:srcRect/>
                    <a:stretch>
                      <a:fillRect/>
                    </a:stretch>
                  </pic:blipFill>
                  <pic:spPr bwMode="auto">
                    <a:xfrm>
                      <a:off x="0" y="0"/>
                      <a:ext cx="4182836" cy="1360714"/>
                    </a:xfrm>
                    <a:prstGeom prst="rect">
                      <a:avLst/>
                    </a:prstGeom>
                    <a:noFill/>
                    <a:ln w="9525">
                      <a:noFill/>
                      <a:miter lim="800000"/>
                      <a:headEnd/>
                      <a:tailEnd/>
                    </a:ln>
                  </pic:spPr>
                </pic:pic>
              </a:graphicData>
            </a:graphic>
          </wp:inline>
        </w:drawing>
      </w:r>
    </w:p>
    <w:p w:rsidR="00FE03D3" w:rsidRPr="00FE03D3" w:rsidRDefault="00FE03D3" w:rsidP="002F149A">
      <w:pPr>
        <w:rPr>
          <w:sz w:val="32"/>
          <w:szCs w:val="32"/>
        </w:rPr>
      </w:pPr>
    </w:p>
    <w:p w:rsidR="00610A04" w:rsidRPr="00D91371" w:rsidRDefault="00610A04" w:rsidP="00D368DD">
      <w:pPr>
        <w:spacing w:line="240" w:lineRule="auto"/>
        <w:rPr>
          <w:sz w:val="32"/>
          <w:szCs w:val="32"/>
          <w:u w:val="single"/>
        </w:rPr>
      </w:pPr>
      <w:r>
        <w:rPr>
          <w:sz w:val="32"/>
          <w:szCs w:val="32"/>
        </w:rPr>
        <w:t>2.</w:t>
      </w:r>
      <w:r w:rsidR="00370F9D">
        <w:rPr>
          <w:sz w:val="32"/>
          <w:szCs w:val="32"/>
        </w:rPr>
        <w:t xml:space="preserve"> </w:t>
      </w:r>
      <w:r>
        <w:rPr>
          <w:sz w:val="32"/>
          <w:szCs w:val="32"/>
        </w:rPr>
        <w:t xml:space="preserve"> </w:t>
      </w:r>
      <w:r w:rsidR="00D368DD">
        <w:rPr>
          <w:b/>
          <w:sz w:val="32"/>
          <w:szCs w:val="32"/>
        </w:rPr>
        <w:t>PARANASAL AIR SINUSES</w:t>
      </w:r>
    </w:p>
    <w:p w:rsidR="00370F9D" w:rsidRDefault="00370F9D" w:rsidP="00D368DD">
      <w:pPr>
        <w:spacing w:line="240" w:lineRule="auto"/>
        <w:rPr>
          <w:sz w:val="32"/>
          <w:szCs w:val="32"/>
        </w:rPr>
      </w:pPr>
      <w:r>
        <w:rPr>
          <w:sz w:val="32"/>
          <w:szCs w:val="32"/>
        </w:rPr>
        <w:t xml:space="preserve">            These are a group of 4 paired air-</w:t>
      </w:r>
      <w:r w:rsidRPr="00370F9D">
        <w:rPr>
          <w:sz w:val="32"/>
          <w:szCs w:val="32"/>
        </w:rPr>
        <w:t>spaces</w:t>
      </w:r>
      <w:r>
        <w:rPr>
          <w:sz w:val="32"/>
          <w:szCs w:val="32"/>
        </w:rPr>
        <w:t xml:space="preserve"> that surround the nasal cavity. These sinuses are;</w:t>
      </w:r>
    </w:p>
    <w:p w:rsidR="00370F9D" w:rsidRDefault="00370F9D" w:rsidP="00D368DD">
      <w:pPr>
        <w:pStyle w:val="ListParagraph"/>
        <w:numPr>
          <w:ilvl w:val="0"/>
          <w:numId w:val="2"/>
        </w:numPr>
        <w:spacing w:line="240" w:lineRule="auto"/>
        <w:ind w:left="0" w:firstLine="0"/>
        <w:rPr>
          <w:sz w:val="32"/>
          <w:szCs w:val="32"/>
        </w:rPr>
      </w:pPr>
      <w:r w:rsidRPr="00370F9D">
        <w:rPr>
          <w:sz w:val="32"/>
          <w:szCs w:val="32"/>
        </w:rPr>
        <w:t>Maxillary Sinus</w:t>
      </w:r>
      <w:r>
        <w:rPr>
          <w:sz w:val="32"/>
          <w:szCs w:val="32"/>
        </w:rPr>
        <w:t>: located under the eyes.</w:t>
      </w:r>
    </w:p>
    <w:p w:rsidR="00370F9D" w:rsidRDefault="00370F9D" w:rsidP="00D368DD">
      <w:pPr>
        <w:pStyle w:val="ListParagraph"/>
        <w:numPr>
          <w:ilvl w:val="0"/>
          <w:numId w:val="2"/>
        </w:numPr>
        <w:spacing w:line="240" w:lineRule="auto"/>
        <w:ind w:left="0" w:firstLine="0"/>
        <w:rPr>
          <w:sz w:val="32"/>
          <w:szCs w:val="32"/>
        </w:rPr>
      </w:pPr>
      <w:r>
        <w:rPr>
          <w:sz w:val="32"/>
          <w:szCs w:val="32"/>
        </w:rPr>
        <w:t>Frontal Sinus: located above the eyes.</w:t>
      </w:r>
    </w:p>
    <w:p w:rsidR="00370F9D" w:rsidRDefault="00370F9D" w:rsidP="00D368DD">
      <w:pPr>
        <w:pStyle w:val="ListParagraph"/>
        <w:numPr>
          <w:ilvl w:val="0"/>
          <w:numId w:val="2"/>
        </w:numPr>
        <w:spacing w:line="240" w:lineRule="auto"/>
        <w:ind w:left="0" w:firstLine="0"/>
        <w:rPr>
          <w:sz w:val="32"/>
          <w:szCs w:val="32"/>
        </w:rPr>
      </w:pPr>
      <w:r>
        <w:rPr>
          <w:sz w:val="32"/>
          <w:szCs w:val="32"/>
        </w:rPr>
        <w:t>Ethmoidal Sinus: located between the eyes.</w:t>
      </w:r>
    </w:p>
    <w:p w:rsidR="00370F9D" w:rsidRDefault="00370F9D" w:rsidP="00D368DD">
      <w:pPr>
        <w:pStyle w:val="ListParagraph"/>
        <w:numPr>
          <w:ilvl w:val="0"/>
          <w:numId w:val="2"/>
        </w:numPr>
        <w:spacing w:line="240" w:lineRule="auto"/>
        <w:ind w:left="0" w:firstLine="0"/>
        <w:rPr>
          <w:sz w:val="32"/>
          <w:szCs w:val="32"/>
        </w:rPr>
      </w:pPr>
      <w:r>
        <w:rPr>
          <w:sz w:val="32"/>
          <w:szCs w:val="32"/>
        </w:rPr>
        <w:t>Sphenoidal Sinus: located behind the eyes.</w:t>
      </w:r>
    </w:p>
    <w:p w:rsidR="00127A07" w:rsidRDefault="00127A07" w:rsidP="00127A07">
      <w:pPr>
        <w:pStyle w:val="ListParagraph"/>
        <w:spacing w:line="240" w:lineRule="auto"/>
        <w:ind w:left="0"/>
        <w:rPr>
          <w:sz w:val="32"/>
          <w:szCs w:val="32"/>
        </w:rPr>
      </w:pPr>
      <w:r>
        <w:rPr>
          <w:sz w:val="32"/>
          <w:szCs w:val="32"/>
        </w:rPr>
        <w:t xml:space="preserve">            </w:t>
      </w:r>
      <w:r w:rsidR="0039740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aranasal sinuses - Wikipedia" style="width:24pt;height:24pt"/>
        </w:pict>
      </w:r>
      <w:r>
        <w:rPr>
          <w:noProof/>
        </w:rPr>
        <w:drawing>
          <wp:inline distT="0" distB="0" distL="0" distR="0">
            <wp:extent cx="3812722" cy="2307771"/>
            <wp:effectExtent l="19050" t="0" r="0" b="0"/>
            <wp:docPr id="23" name="Picture 23" descr="Paranasal sinuse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ranasal sinuses - Wikipedia"/>
                    <pic:cNvPicPr>
                      <a:picLocks noChangeAspect="1" noChangeArrowheads="1"/>
                    </pic:cNvPicPr>
                  </pic:nvPicPr>
                  <pic:blipFill>
                    <a:blip r:embed="rId12"/>
                    <a:srcRect/>
                    <a:stretch>
                      <a:fillRect/>
                    </a:stretch>
                  </pic:blipFill>
                  <pic:spPr bwMode="auto">
                    <a:xfrm>
                      <a:off x="0" y="0"/>
                      <a:ext cx="3812393" cy="2307572"/>
                    </a:xfrm>
                    <a:prstGeom prst="rect">
                      <a:avLst/>
                    </a:prstGeom>
                    <a:noFill/>
                    <a:ln w="9525">
                      <a:noFill/>
                      <a:miter lim="800000"/>
                      <a:headEnd/>
                      <a:tailEnd/>
                    </a:ln>
                  </pic:spPr>
                </pic:pic>
              </a:graphicData>
            </a:graphic>
          </wp:inline>
        </w:drawing>
      </w:r>
    </w:p>
    <w:p w:rsidR="00370F9D" w:rsidRDefault="003661E4" w:rsidP="00D368DD">
      <w:pPr>
        <w:spacing w:line="240" w:lineRule="auto"/>
        <w:rPr>
          <w:sz w:val="32"/>
          <w:szCs w:val="32"/>
        </w:rPr>
      </w:pPr>
      <w:r>
        <w:rPr>
          <w:sz w:val="32"/>
          <w:szCs w:val="32"/>
          <w:u w:val="single"/>
        </w:rPr>
        <w:t xml:space="preserve">Note; </w:t>
      </w:r>
      <w:r>
        <w:rPr>
          <w:sz w:val="32"/>
          <w:szCs w:val="32"/>
        </w:rPr>
        <w:t xml:space="preserve">the sinuses are named after the facial bones in which they are located. </w:t>
      </w:r>
    </w:p>
    <w:p w:rsidR="003661E4" w:rsidRDefault="00774AF4" w:rsidP="00D368DD">
      <w:pPr>
        <w:spacing w:line="240" w:lineRule="auto"/>
        <w:rPr>
          <w:sz w:val="32"/>
          <w:szCs w:val="32"/>
          <w:u w:val="single"/>
        </w:rPr>
      </w:pPr>
      <w:r>
        <w:rPr>
          <w:sz w:val="32"/>
          <w:szCs w:val="32"/>
          <w:u w:val="single"/>
        </w:rPr>
        <w:t>Functions of air sinuses</w:t>
      </w:r>
    </w:p>
    <w:p w:rsidR="003661E4" w:rsidRDefault="003661E4" w:rsidP="00D368DD">
      <w:pPr>
        <w:pStyle w:val="ListParagraph"/>
        <w:numPr>
          <w:ilvl w:val="0"/>
          <w:numId w:val="3"/>
        </w:numPr>
        <w:spacing w:line="240" w:lineRule="auto"/>
        <w:ind w:left="0"/>
        <w:rPr>
          <w:sz w:val="32"/>
          <w:szCs w:val="32"/>
        </w:rPr>
      </w:pPr>
      <w:r>
        <w:rPr>
          <w:sz w:val="32"/>
          <w:szCs w:val="32"/>
        </w:rPr>
        <w:lastRenderedPageBreak/>
        <w:t>They contribute to the humidifying of inspired air.</w:t>
      </w:r>
    </w:p>
    <w:p w:rsidR="003661E4" w:rsidRDefault="003661E4" w:rsidP="00D368DD">
      <w:pPr>
        <w:pStyle w:val="ListParagraph"/>
        <w:numPr>
          <w:ilvl w:val="0"/>
          <w:numId w:val="3"/>
        </w:numPr>
        <w:spacing w:line="240" w:lineRule="auto"/>
        <w:ind w:left="0"/>
        <w:rPr>
          <w:sz w:val="32"/>
          <w:szCs w:val="32"/>
        </w:rPr>
      </w:pPr>
      <w:r>
        <w:rPr>
          <w:sz w:val="32"/>
          <w:szCs w:val="32"/>
        </w:rPr>
        <w:t>They lighten the weight of the head.</w:t>
      </w:r>
    </w:p>
    <w:p w:rsidR="003661E4" w:rsidRDefault="003661E4" w:rsidP="00D368DD">
      <w:pPr>
        <w:pStyle w:val="ListParagraph"/>
        <w:numPr>
          <w:ilvl w:val="0"/>
          <w:numId w:val="3"/>
        </w:numPr>
        <w:spacing w:line="240" w:lineRule="auto"/>
        <w:ind w:left="0"/>
        <w:rPr>
          <w:sz w:val="32"/>
          <w:szCs w:val="32"/>
        </w:rPr>
      </w:pPr>
      <w:r>
        <w:rPr>
          <w:sz w:val="32"/>
          <w:szCs w:val="32"/>
        </w:rPr>
        <w:t>They also increase the resonance of speech.</w:t>
      </w:r>
    </w:p>
    <w:p w:rsidR="003661E4" w:rsidRDefault="003661E4" w:rsidP="00D368DD">
      <w:pPr>
        <w:pStyle w:val="ListParagraph"/>
        <w:numPr>
          <w:ilvl w:val="0"/>
          <w:numId w:val="3"/>
        </w:numPr>
        <w:spacing w:line="240" w:lineRule="auto"/>
        <w:ind w:left="0"/>
        <w:rPr>
          <w:sz w:val="32"/>
          <w:szCs w:val="32"/>
        </w:rPr>
      </w:pPr>
      <w:r>
        <w:rPr>
          <w:sz w:val="32"/>
          <w:szCs w:val="32"/>
        </w:rPr>
        <w:t>Sinuses serve as crumple zone to protect vital structures in the event of facial trauma.</w:t>
      </w:r>
    </w:p>
    <w:p w:rsidR="003661E4" w:rsidRDefault="003661E4" w:rsidP="00D368DD">
      <w:pPr>
        <w:pStyle w:val="ListParagraph"/>
        <w:numPr>
          <w:ilvl w:val="0"/>
          <w:numId w:val="3"/>
        </w:numPr>
        <w:tabs>
          <w:tab w:val="left" w:pos="0"/>
        </w:tabs>
        <w:spacing w:line="240" w:lineRule="auto"/>
        <w:ind w:left="0"/>
        <w:rPr>
          <w:sz w:val="32"/>
          <w:szCs w:val="32"/>
        </w:rPr>
      </w:pPr>
      <w:r>
        <w:rPr>
          <w:sz w:val="32"/>
          <w:szCs w:val="32"/>
        </w:rPr>
        <w:t>They also have immunological defense.</w:t>
      </w:r>
    </w:p>
    <w:p w:rsidR="003661E4" w:rsidRDefault="00127A07" w:rsidP="00D368DD">
      <w:pPr>
        <w:pStyle w:val="ListParagraph"/>
        <w:numPr>
          <w:ilvl w:val="0"/>
          <w:numId w:val="3"/>
        </w:numPr>
        <w:tabs>
          <w:tab w:val="left" w:pos="0"/>
        </w:tabs>
        <w:spacing w:line="240" w:lineRule="auto"/>
        <w:ind w:left="0"/>
        <w:rPr>
          <w:sz w:val="32"/>
          <w:szCs w:val="32"/>
        </w:rPr>
      </w:pPr>
      <w:proofErr w:type="gramStart"/>
      <w:r>
        <w:rPr>
          <w:sz w:val="32"/>
          <w:szCs w:val="32"/>
        </w:rPr>
        <w:t>th</w:t>
      </w:r>
      <w:r w:rsidR="00D368DD">
        <w:rPr>
          <w:sz w:val="32"/>
          <w:szCs w:val="32"/>
        </w:rPr>
        <w:t>ey</w:t>
      </w:r>
      <w:proofErr w:type="gramEnd"/>
      <w:r w:rsidR="00D368DD">
        <w:rPr>
          <w:sz w:val="32"/>
          <w:szCs w:val="32"/>
        </w:rPr>
        <w:t xml:space="preserve"> insulate sensitive structures from rapid temperature fluctuations in the nose.</w:t>
      </w:r>
    </w:p>
    <w:p w:rsidR="00D368DD" w:rsidRDefault="00D368DD" w:rsidP="00D368DD">
      <w:pPr>
        <w:pStyle w:val="ListParagraph"/>
        <w:tabs>
          <w:tab w:val="left" w:pos="0"/>
        </w:tabs>
        <w:spacing w:line="240" w:lineRule="auto"/>
        <w:ind w:left="0" w:hanging="360"/>
        <w:rPr>
          <w:sz w:val="32"/>
          <w:szCs w:val="32"/>
        </w:rPr>
      </w:pPr>
    </w:p>
    <w:p w:rsidR="00D368DD" w:rsidRPr="00D368DD" w:rsidRDefault="00D368DD" w:rsidP="00D368DD">
      <w:pPr>
        <w:pStyle w:val="ListParagraph"/>
        <w:numPr>
          <w:ilvl w:val="0"/>
          <w:numId w:val="4"/>
        </w:numPr>
        <w:tabs>
          <w:tab w:val="left" w:pos="0"/>
        </w:tabs>
        <w:spacing w:line="240" w:lineRule="auto"/>
        <w:ind w:left="0"/>
        <w:rPr>
          <w:b/>
          <w:sz w:val="32"/>
          <w:szCs w:val="32"/>
        </w:rPr>
      </w:pPr>
      <w:r w:rsidRPr="00D368DD">
        <w:rPr>
          <w:b/>
          <w:sz w:val="32"/>
          <w:szCs w:val="32"/>
        </w:rPr>
        <w:t>Maxillary Sinus</w:t>
      </w:r>
    </w:p>
    <w:p w:rsidR="00D368DD" w:rsidRDefault="00D368DD" w:rsidP="00D368DD">
      <w:pPr>
        <w:pStyle w:val="ListParagraph"/>
        <w:tabs>
          <w:tab w:val="left" w:pos="0"/>
        </w:tabs>
        <w:spacing w:line="240" w:lineRule="auto"/>
        <w:ind w:left="0" w:hanging="360"/>
        <w:rPr>
          <w:sz w:val="32"/>
          <w:szCs w:val="32"/>
        </w:rPr>
      </w:pPr>
      <w:r>
        <w:rPr>
          <w:b/>
          <w:sz w:val="32"/>
          <w:szCs w:val="32"/>
        </w:rPr>
        <w:t xml:space="preserve">         </w:t>
      </w:r>
      <w:r>
        <w:rPr>
          <w:sz w:val="32"/>
          <w:szCs w:val="32"/>
        </w:rPr>
        <w:t>This is the largest paranasal sinus which is approximately 15mL and it is located laterally and slightly inferior to the nasal cavities. It lies inferior to the eyes in the maxillary bone. Adjacent structures include the lateral nasal wall, orbital floor and posterior maxillary wall which contains the pterygopalatine fossa.</w:t>
      </w:r>
    </w:p>
    <w:p w:rsidR="00D368DD" w:rsidRDefault="00D368DD" w:rsidP="00D368DD">
      <w:pPr>
        <w:pStyle w:val="ListParagraph"/>
        <w:tabs>
          <w:tab w:val="left" w:pos="0"/>
        </w:tabs>
        <w:spacing w:line="240" w:lineRule="auto"/>
        <w:ind w:left="0" w:hanging="360"/>
        <w:rPr>
          <w:sz w:val="32"/>
          <w:szCs w:val="32"/>
        </w:rPr>
      </w:pPr>
      <w:r>
        <w:rPr>
          <w:sz w:val="32"/>
          <w:szCs w:val="32"/>
        </w:rPr>
        <w:t xml:space="preserve">          It is </w:t>
      </w:r>
      <w:r w:rsidR="00A11080">
        <w:rPr>
          <w:sz w:val="32"/>
          <w:szCs w:val="32"/>
        </w:rPr>
        <w:t>t</w:t>
      </w:r>
      <w:r>
        <w:rPr>
          <w:sz w:val="32"/>
          <w:szCs w:val="32"/>
        </w:rPr>
        <w:t xml:space="preserve">he first sinus to develop </w:t>
      </w:r>
      <w:r w:rsidR="00A11080">
        <w:rPr>
          <w:sz w:val="32"/>
          <w:szCs w:val="32"/>
        </w:rPr>
        <w:t>and it is filled with fluid at birth. It grows according to a biphasic pattern, in which the first phase occurs during the years 0-3 and the second during years 6-12. The earliest stage of pneumatization (development of air-filled cavities in a bone) is directed horizontally and posteriorly, whereas the later phase proceeds inferiorly towards the maxillary teeth.</w:t>
      </w:r>
    </w:p>
    <w:p w:rsidR="00A11080" w:rsidRDefault="00774AF4" w:rsidP="00D368DD">
      <w:pPr>
        <w:pStyle w:val="ListParagraph"/>
        <w:tabs>
          <w:tab w:val="left" w:pos="0"/>
        </w:tabs>
        <w:spacing w:line="240" w:lineRule="auto"/>
        <w:ind w:left="0" w:hanging="360"/>
        <w:rPr>
          <w:sz w:val="32"/>
          <w:szCs w:val="32"/>
          <w:u w:val="single"/>
        </w:rPr>
      </w:pPr>
      <w:r>
        <w:rPr>
          <w:sz w:val="32"/>
          <w:szCs w:val="32"/>
          <w:u w:val="single"/>
        </w:rPr>
        <w:t>Arterial Supply</w:t>
      </w:r>
    </w:p>
    <w:p w:rsidR="00A11080" w:rsidRDefault="00A11080" w:rsidP="00BD0F70">
      <w:pPr>
        <w:tabs>
          <w:tab w:val="left" w:pos="0"/>
        </w:tabs>
        <w:spacing w:line="240" w:lineRule="auto"/>
        <w:ind w:left="360"/>
        <w:rPr>
          <w:sz w:val="32"/>
          <w:szCs w:val="32"/>
        </w:rPr>
      </w:pPr>
      <w:r>
        <w:rPr>
          <w:sz w:val="32"/>
          <w:szCs w:val="32"/>
        </w:rPr>
        <w:t>It is supplied by;</w:t>
      </w:r>
    </w:p>
    <w:p w:rsidR="00A11080" w:rsidRDefault="00A11080" w:rsidP="00BD0F70">
      <w:pPr>
        <w:pStyle w:val="ListParagraph"/>
        <w:numPr>
          <w:ilvl w:val="0"/>
          <w:numId w:val="7"/>
        </w:numPr>
        <w:tabs>
          <w:tab w:val="left" w:pos="0"/>
        </w:tabs>
        <w:spacing w:line="240" w:lineRule="auto"/>
        <w:rPr>
          <w:sz w:val="32"/>
          <w:szCs w:val="32"/>
        </w:rPr>
      </w:pPr>
      <w:r>
        <w:rPr>
          <w:sz w:val="32"/>
          <w:szCs w:val="32"/>
        </w:rPr>
        <w:t>Internal Maxillary Artery; infraorbital, alveolar, greater pal</w:t>
      </w:r>
      <w:r w:rsidR="00145C78">
        <w:rPr>
          <w:sz w:val="32"/>
          <w:szCs w:val="32"/>
        </w:rPr>
        <w:t>a</w:t>
      </w:r>
      <w:r>
        <w:rPr>
          <w:sz w:val="32"/>
          <w:szCs w:val="32"/>
        </w:rPr>
        <w:t>tine, and sphenopalatine arteries.</w:t>
      </w:r>
    </w:p>
    <w:p w:rsidR="00145C78" w:rsidRDefault="00A11080" w:rsidP="00BD0F70">
      <w:pPr>
        <w:pStyle w:val="ListParagraph"/>
        <w:numPr>
          <w:ilvl w:val="0"/>
          <w:numId w:val="7"/>
        </w:numPr>
        <w:tabs>
          <w:tab w:val="left" w:pos="0"/>
        </w:tabs>
        <w:spacing w:line="240" w:lineRule="auto"/>
        <w:rPr>
          <w:sz w:val="32"/>
          <w:szCs w:val="32"/>
        </w:rPr>
      </w:pPr>
      <w:r>
        <w:rPr>
          <w:sz w:val="32"/>
          <w:szCs w:val="32"/>
        </w:rPr>
        <w:t>Facial Arteries</w:t>
      </w:r>
      <w:r w:rsidR="00145C78">
        <w:rPr>
          <w:sz w:val="32"/>
          <w:szCs w:val="32"/>
        </w:rPr>
        <w:t>.</w:t>
      </w:r>
    </w:p>
    <w:p w:rsidR="00145C78" w:rsidRDefault="00774AF4" w:rsidP="00BD0F70">
      <w:pPr>
        <w:tabs>
          <w:tab w:val="left" w:pos="0"/>
        </w:tabs>
        <w:spacing w:line="240" w:lineRule="auto"/>
        <w:rPr>
          <w:sz w:val="32"/>
          <w:szCs w:val="32"/>
          <w:u w:val="single"/>
        </w:rPr>
      </w:pPr>
      <w:r>
        <w:rPr>
          <w:sz w:val="32"/>
          <w:szCs w:val="32"/>
          <w:u w:val="single"/>
        </w:rPr>
        <w:t>Venous Drainage</w:t>
      </w:r>
    </w:p>
    <w:p w:rsidR="00145C78" w:rsidRDefault="00145C78" w:rsidP="00BD0F70">
      <w:pPr>
        <w:pStyle w:val="ListParagraph"/>
        <w:numPr>
          <w:ilvl w:val="0"/>
          <w:numId w:val="8"/>
        </w:numPr>
        <w:tabs>
          <w:tab w:val="left" w:pos="0"/>
        </w:tabs>
        <w:spacing w:line="240" w:lineRule="auto"/>
        <w:rPr>
          <w:sz w:val="32"/>
          <w:szCs w:val="32"/>
        </w:rPr>
      </w:pPr>
      <w:r>
        <w:rPr>
          <w:sz w:val="32"/>
          <w:szCs w:val="32"/>
        </w:rPr>
        <w:t>Maxillary Vein.</w:t>
      </w:r>
    </w:p>
    <w:p w:rsidR="00145C78" w:rsidRDefault="00774AF4" w:rsidP="00BD0F70">
      <w:pPr>
        <w:tabs>
          <w:tab w:val="left" w:pos="0"/>
        </w:tabs>
        <w:spacing w:line="240" w:lineRule="auto"/>
        <w:rPr>
          <w:sz w:val="32"/>
          <w:szCs w:val="32"/>
          <w:u w:val="single"/>
        </w:rPr>
      </w:pPr>
      <w:r>
        <w:rPr>
          <w:sz w:val="32"/>
          <w:szCs w:val="32"/>
          <w:u w:val="single"/>
        </w:rPr>
        <w:t>Innervations</w:t>
      </w:r>
    </w:p>
    <w:p w:rsidR="00145C78" w:rsidRPr="00145C78" w:rsidRDefault="00145C78" w:rsidP="00BD0F70">
      <w:pPr>
        <w:pStyle w:val="ListParagraph"/>
        <w:numPr>
          <w:ilvl w:val="0"/>
          <w:numId w:val="8"/>
        </w:numPr>
        <w:tabs>
          <w:tab w:val="left" w:pos="0"/>
        </w:tabs>
        <w:spacing w:line="240" w:lineRule="auto"/>
        <w:rPr>
          <w:sz w:val="32"/>
          <w:szCs w:val="32"/>
          <w:u w:val="single"/>
        </w:rPr>
      </w:pPr>
      <w:r>
        <w:rPr>
          <w:sz w:val="32"/>
          <w:szCs w:val="32"/>
        </w:rPr>
        <w:lastRenderedPageBreak/>
        <w:t>Infraorbital Nerve of the 2</w:t>
      </w:r>
      <w:r w:rsidRPr="00145C78">
        <w:rPr>
          <w:sz w:val="32"/>
          <w:szCs w:val="32"/>
          <w:vertAlign w:val="superscript"/>
        </w:rPr>
        <w:t>nd</w:t>
      </w:r>
      <w:r>
        <w:rPr>
          <w:sz w:val="32"/>
          <w:szCs w:val="32"/>
        </w:rPr>
        <w:t xml:space="preserve"> division of the trigeminal nerve (maxillary division)</w:t>
      </w:r>
    </w:p>
    <w:p w:rsidR="00145C78" w:rsidRPr="00145C78" w:rsidRDefault="00145C78" w:rsidP="00BD0F70">
      <w:pPr>
        <w:pStyle w:val="ListParagraph"/>
        <w:numPr>
          <w:ilvl w:val="0"/>
          <w:numId w:val="8"/>
        </w:numPr>
        <w:tabs>
          <w:tab w:val="left" w:pos="0"/>
        </w:tabs>
        <w:spacing w:line="240" w:lineRule="auto"/>
        <w:rPr>
          <w:sz w:val="32"/>
          <w:szCs w:val="32"/>
          <w:u w:val="single"/>
        </w:rPr>
      </w:pPr>
      <w:r>
        <w:rPr>
          <w:sz w:val="32"/>
          <w:szCs w:val="32"/>
        </w:rPr>
        <w:t>Greater Palatine Nerve.</w:t>
      </w:r>
    </w:p>
    <w:p w:rsidR="00145C78" w:rsidRDefault="00145C78" w:rsidP="00BD0F70">
      <w:pPr>
        <w:tabs>
          <w:tab w:val="left" w:pos="0"/>
        </w:tabs>
        <w:spacing w:line="240" w:lineRule="auto"/>
        <w:rPr>
          <w:sz w:val="32"/>
          <w:szCs w:val="32"/>
        </w:rPr>
      </w:pPr>
      <w:r w:rsidRPr="00145C78">
        <w:rPr>
          <w:sz w:val="32"/>
          <w:szCs w:val="32"/>
        </w:rPr>
        <w:t xml:space="preserve">The </w:t>
      </w:r>
      <w:r>
        <w:rPr>
          <w:sz w:val="32"/>
          <w:szCs w:val="32"/>
        </w:rPr>
        <w:t>maxillary sinus drains i</w:t>
      </w:r>
      <w:r w:rsidRPr="00145C78">
        <w:rPr>
          <w:sz w:val="32"/>
          <w:szCs w:val="32"/>
        </w:rPr>
        <w:t xml:space="preserve">nto the </w:t>
      </w:r>
      <w:r>
        <w:rPr>
          <w:sz w:val="32"/>
          <w:szCs w:val="32"/>
        </w:rPr>
        <w:t>Ethmoid Infundibulum (hiatus semilunaris), underneath the frontal sinus opening. This is a potential pathway for the spread of infection - fluid draining from the frontal sinus can enter the maxillary sinus.</w:t>
      </w:r>
    </w:p>
    <w:p w:rsidR="00C03210" w:rsidRPr="00C03210" w:rsidRDefault="00C03210" w:rsidP="00BD0F70">
      <w:pPr>
        <w:pStyle w:val="ListParagraph"/>
        <w:numPr>
          <w:ilvl w:val="0"/>
          <w:numId w:val="4"/>
        </w:numPr>
        <w:tabs>
          <w:tab w:val="left" w:pos="0"/>
        </w:tabs>
        <w:spacing w:line="240" w:lineRule="auto"/>
        <w:rPr>
          <w:sz w:val="32"/>
          <w:szCs w:val="32"/>
        </w:rPr>
      </w:pPr>
      <w:r w:rsidRPr="00C03210">
        <w:rPr>
          <w:b/>
          <w:sz w:val="32"/>
          <w:szCs w:val="32"/>
        </w:rPr>
        <w:t>FRONTAL SINUS</w:t>
      </w:r>
    </w:p>
    <w:p w:rsidR="00C03210" w:rsidRDefault="00C03210" w:rsidP="00BD0F70">
      <w:pPr>
        <w:pStyle w:val="ListParagraph"/>
        <w:tabs>
          <w:tab w:val="left" w:pos="0"/>
        </w:tabs>
        <w:spacing w:line="240" w:lineRule="auto"/>
        <w:ind w:left="360"/>
        <w:rPr>
          <w:sz w:val="32"/>
          <w:szCs w:val="32"/>
        </w:rPr>
      </w:pPr>
      <w:r>
        <w:rPr>
          <w:b/>
          <w:sz w:val="32"/>
          <w:szCs w:val="32"/>
        </w:rPr>
        <w:t xml:space="preserve">    </w:t>
      </w:r>
      <w:r>
        <w:rPr>
          <w:sz w:val="32"/>
          <w:szCs w:val="32"/>
        </w:rPr>
        <w:t>The frontal sinus is located superior to the orbit and within</w:t>
      </w:r>
      <w:r w:rsidR="0055564E">
        <w:rPr>
          <w:sz w:val="32"/>
          <w:szCs w:val="32"/>
        </w:rPr>
        <w:t xml:space="preserve"> the frontal bone. The typical volume at the adult stage is 4 to 7mL. </w:t>
      </w:r>
      <w:r w:rsidR="003A6AFE">
        <w:rPr>
          <w:sz w:val="32"/>
          <w:szCs w:val="32"/>
        </w:rPr>
        <w:t>It</w:t>
      </w:r>
      <w:r w:rsidR="0055564E">
        <w:rPr>
          <w:sz w:val="32"/>
          <w:szCs w:val="32"/>
        </w:rPr>
        <w:t xml:space="preserve"> is formed by the upward </w:t>
      </w:r>
      <w:r w:rsidR="00B86EB0">
        <w:rPr>
          <w:sz w:val="32"/>
          <w:szCs w:val="32"/>
        </w:rPr>
        <w:t xml:space="preserve">movement of anterior </w:t>
      </w:r>
      <w:r w:rsidR="003A6AFE">
        <w:rPr>
          <w:sz w:val="32"/>
          <w:szCs w:val="32"/>
        </w:rPr>
        <w:t>e</w:t>
      </w:r>
      <w:r w:rsidR="00B86EB0">
        <w:rPr>
          <w:sz w:val="32"/>
          <w:szCs w:val="32"/>
        </w:rPr>
        <w:t xml:space="preserve">thmoid cells after the </w:t>
      </w:r>
      <w:r w:rsidR="003A6AFE">
        <w:rPr>
          <w:sz w:val="32"/>
          <w:szCs w:val="32"/>
        </w:rPr>
        <w:t xml:space="preserve">age of 2. Developmentally, this is the last </w:t>
      </w:r>
      <w:r w:rsidR="00360ADF">
        <w:rPr>
          <w:sz w:val="32"/>
          <w:szCs w:val="32"/>
        </w:rPr>
        <w:t xml:space="preserve">sinus to pneumatize. Growth increases at age 6 and continues until late teenage years. It varies in size but it’s always triangular-shaped. </w:t>
      </w:r>
    </w:p>
    <w:p w:rsidR="00360ADF" w:rsidRPr="00BD0F70" w:rsidRDefault="00774AF4" w:rsidP="00BD0F70">
      <w:pPr>
        <w:tabs>
          <w:tab w:val="left" w:pos="0"/>
        </w:tabs>
        <w:spacing w:line="240" w:lineRule="auto"/>
        <w:rPr>
          <w:sz w:val="32"/>
          <w:szCs w:val="32"/>
          <w:u w:val="single"/>
        </w:rPr>
      </w:pPr>
      <w:r>
        <w:rPr>
          <w:sz w:val="32"/>
          <w:szCs w:val="32"/>
          <w:u w:val="single"/>
        </w:rPr>
        <w:t>Arterial Supply</w:t>
      </w:r>
    </w:p>
    <w:p w:rsidR="00360ADF" w:rsidRDefault="00360ADF" w:rsidP="00BD0F70">
      <w:pPr>
        <w:pStyle w:val="ListParagraph"/>
        <w:numPr>
          <w:ilvl w:val="0"/>
          <w:numId w:val="9"/>
        </w:numPr>
        <w:tabs>
          <w:tab w:val="left" w:pos="0"/>
        </w:tabs>
        <w:spacing w:line="240" w:lineRule="auto"/>
        <w:ind w:left="270" w:firstLine="0"/>
        <w:rPr>
          <w:sz w:val="32"/>
          <w:szCs w:val="32"/>
        </w:rPr>
      </w:pPr>
      <w:r>
        <w:rPr>
          <w:sz w:val="32"/>
          <w:szCs w:val="32"/>
        </w:rPr>
        <w:t>Supraorbital Artery</w:t>
      </w:r>
    </w:p>
    <w:p w:rsidR="00E12AB9" w:rsidRPr="00360ADF" w:rsidRDefault="00E12AB9" w:rsidP="00BD0F70">
      <w:pPr>
        <w:pStyle w:val="ListParagraph"/>
        <w:numPr>
          <w:ilvl w:val="0"/>
          <w:numId w:val="9"/>
        </w:numPr>
        <w:tabs>
          <w:tab w:val="left" w:pos="0"/>
        </w:tabs>
        <w:spacing w:line="240" w:lineRule="auto"/>
        <w:ind w:left="270" w:firstLine="0"/>
        <w:rPr>
          <w:sz w:val="32"/>
          <w:szCs w:val="32"/>
        </w:rPr>
      </w:pPr>
      <w:r>
        <w:rPr>
          <w:sz w:val="32"/>
          <w:szCs w:val="32"/>
        </w:rPr>
        <w:t>Supratrochlear Artery.</w:t>
      </w:r>
    </w:p>
    <w:p w:rsidR="00941EBE" w:rsidRDefault="00941EBE" w:rsidP="00BD0F70">
      <w:pPr>
        <w:pStyle w:val="ListParagraph"/>
        <w:tabs>
          <w:tab w:val="left" w:pos="0"/>
        </w:tabs>
        <w:spacing w:line="240" w:lineRule="auto"/>
        <w:ind w:left="270"/>
        <w:rPr>
          <w:sz w:val="32"/>
          <w:szCs w:val="32"/>
        </w:rPr>
      </w:pPr>
      <w:r>
        <w:rPr>
          <w:sz w:val="32"/>
          <w:szCs w:val="32"/>
        </w:rPr>
        <w:t>They are both branches of the Ophthalmic Artery.</w:t>
      </w:r>
    </w:p>
    <w:p w:rsidR="00941EBE" w:rsidRDefault="00774AF4" w:rsidP="00BD0F70">
      <w:pPr>
        <w:tabs>
          <w:tab w:val="left" w:pos="360"/>
        </w:tabs>
        <w:spacing w:line="240" w:lineRule="auto"/>
        <w:rPr>
          <w:sz w:val="32"/>
          <w:szCs w:val="32"/>
          <w:u w:val="single"/>
        </w:rPr>
      </w:pPr>
      <w:r>
        <w:rPr>
          <w:sz w:val="32"/>
          <w:szCs w:val="32"/>
          <w:u w:val="single"/>
        </w:rPr>
        <w:t>Venous Drainage</w:t>
      </w:r>
    </w:p>
    <w:p w:rsidR="00160CAC" w:rsidRPr="00160CAC" w:rsidRDefault="00941EBE" w:rsidP="00BD0F70">
      <w:pPr>
        <w:pStyle w:val="ListParagraph"/>
        <w:numPr>
          <w:ilvl w:val="0"/>
          <w:numId w:val="21"/>
        </w:numPr>
        <w:tabs>
          <w:tab w:val="left" w:pos="360"/>
        </w:tabs>
        <w:spacing w:line="240" w:lineRule="auto"/>
        <w:rPr>
          <w:sz w:val="32"/>
          <w:szCs w:val="32"/>
        </w:rPr>
      </w:pPr>
      <w:r w:rsidRPr="00160CAC">
        <w:rPr>
          <w:sz w:val="32"/>
          <w:szCs w:val="32"/>
        </w:rPr>
        <w:t xml:space="preserve">Ophthalmic Vein </w:t>
      </w:r>
    </w:p>
    <w:p w:rsidR="00BD0F70" w:rsidRDefault="00941EBE" w:rsidP="00BD0F70">
      <w:pPr>
        <w:pStyle w:val="ListParagraph"/>
        <w:numPr>
          <w:ilvl w:val="0"/>
          <w:numId w:val="21"/>
        </w:numPr>
        <w:tabs>
          <w:tab w:val="left" w:pos="360"/>
        </w:tabs>
        <w:spacing w:line="240" w:lineRule="auto"/>
        <w:rPr>
          <w:sz w:val="32"/>
          <w:szCs w:val="32"/>
        </w:rPr>
      </w:pPr>
      <w:r w:rsidRPr="00160CAC">
        <w:rPr>
          <w:sz w:val="32"/>
          <w:szCs w:val="32"/>
        </w:rPr>
        <w:t>Supraorbital Vein.</w:t>
      </w:r>
    </w:p>
    <w:p w:rsidR="00160CAC" w:rsidRPr="00BD0F70" w:rsidRDefault="00160CAC" w:rsidP="00BD0F70">
      <w:pPr>
        <w:tabs>
          <w:tab w:val="left" w:pos="360"/>
        </w:tabs>
        <w:spacing w:line="240" w:lineRule="auto"/>
        <w:rPr>
          <w:sz w:val="32"/>
          <w:szCs w:val="32"/>
        </w:rPr>
      </w:pPr>
      <w:r w:rsidRPr="00BD0F70">
        <w:rPr>
          <w:sz w:val="32"/>
          <w:szCs w:val="32"/>
          <w:u w:val="single"/>
        </w:rPr>
        <w:t>Innervations</w:t>
      </w:r>
    </w:p>
    <w:p w:rsidR="00941EBE" w:rsidRPr="00160CAC" w:rsidRDefault="00941EBE" w:rsidP="00BD0F70">
      <w:pPr>
        <w:pStyle w:val="ListParagraph"/>
        <w:numPr>
          <w:ilvl w:val="0"/>
          <w:numId w:val="23"/>
        </w:numPr>
        <w:tabs>
          <w:tab w:val="left" w:pos="360"/>
        </w:tabs>
        <w:spacing w:line="240" w:lineRule="auto"/>
        <w:rPr>
          <w:sz w:val="32"/>
          <w:szCs w:val="32"/>
        </w:rPr>
      </w:pPr>
      <w:r w:rsidRPr="00160CAC">
        <w:rPr>
          <w:sz w:val="32"/>
          <w:szCs w:val="32"/>
        </w:rPr>
        <w:t>Supraorbital Nerve</w:t>
      </w:r>
    </w:p>
    <w:p w:rsidR="00941EBE" w:rsidRDefault="00941EBE" w:rsidP="00BD0F70">
      <w:pPr>
        <w:pStyle w:val="ListParagraph"/>
        <w:numPr>
          <w:ilvl w:val="0"/>
          <w:numId w:val="23"/>
        </w:numPr>
        <w:tabs>
          <w:tab w:val="left" w:pos="360"/>
        </w:tabs>
        <w:spacing w:line="240" w:lineRule="auto"/>
        <w:rPr>
          <w:sz w:val="32"/>
          <w:szCs w:val="32"/>
        </w:rPr>
      </w:pPr>
      <w:r>
        <w:rPr>
          <w:sz w:val="32"/>
          <w:szCs w:val="32"/>
        </w:rPr>
        <w:t xml:space="preserve">Supratrochlear Nerve </w:t>
      </w:r>
    </w:p>
    <w:p w:rsidR="00941EBE" w:rsidRDefault="00941EBE" w:rsidP="00BD0F70">
      <w:pPr>
        <w:tabs>
          <w:tab w:val="left" w:pos="360"/>
        </w:tabs>
        <w:spacing w:line="240" w:lineRule="auto"/>
        <w:ind w:left="360"/>
        <w:rPr>
          <w:sz w:val="32"/>
          <w:szCs w:val="32"/>
        </w:rPr>
      </w:pPr>
      <w:r w:rsidRPr="00160CAC">
        <w:rPr>
          <w:sz w:val="32"/>
          <w:szCs w:val="32"/>
        </w:rPr>
        <w:t xml:space="preserve"> They are both branches of the </w:t>
      </w:r>
      <w:r w:rsidR="00774AF4" w:rsidRPr="00160CAC">
        <w:rPr>
          <w:sz w:val="32"/>
          <w:szCs w:val="32"/>
        </w:rPr>
        <w:t>ophthalmic</w:t>
      </w:r>
      <w:r w:rsidR="00160CAC" w:rsidRPr="00160CAC">
        <w:rPr>
          <w:sz w:val="32"/>
          <w:szCs w:val="32"/>
        </w:rPr>
        <w:t xml:space="preserve"> division of the Trigeminal Nerve (CNV</w:t>
      </w:r>
      <w:r w:rsidR="00160CAC" w:rsidRPr="00160CAC">
        <w:rPr>
          <w:sz w:val="32"/>
          <w:szCs w:val="32"/>
          <w:vertAlign w:val="subscript"/>
        </w:rPr>
        <w:t>1</w:t>
      </w:r>
      <w:r w:rsidR="00160CAC" w:rsidRPr="00160CAC">
        <w:rPr>
          <w:sz w:val="32"/>
          <w:szCs w:val="32"/>
        </w:rPr>
        <w:t>)</w:t>
      </w:r>
      <w:r w:rsidR="00160CAC">
        <w:rPr>
          <w:sz w:val="32"/>
          <w:szCs w:val="32"/>
        </w:rPr>
        <w:t>.</w:t>
      </w:r>
    </w:p>
    <w:p w:rsidR="00160CAC" w:rsidRDefault="00160CAC" w:rsidP="00BD0F70">
      <w:pPr>
        <w:tabs>
          <w:tab w:val="left" w:pos="360"/>
        </w:tabs>
        <w:spacing w:line="240" w:lineRule="auto"/>
        <w:ind w:left="360"/>
        <w:rPr>
          <w:sz w:val="32"/>
          <w:szCs w:val="32"/>
        </w:rPr>
      </w:pPr>
      <w:r>
        <w:rPr>
          <w:sz w:val="32"/>
          <w:szCs w:val="32"/>
        </w:rPr>
        <w:lastRenderedPageBreak/>
        <w:t xml:space="preserve">The frontal sinus drains into the frontal recess via the middle </w:t>
      </w:r>
      <w:proofErr w:type="spellStart"/>
      <w:r>
        <w:rPr>
          <w:sz w:val="32"/>
          <w:szCs w:val="32"/>
        </w:rPr>
        <w:t>meatus</w:t>
      </w:r>
      <w:proofErr w:type="spellEnd"/>
      <w:r>
        <w:rPr>
          <w:sz w:val="32"/>
          <w:szCs w:val="32"/>
        </w:rPr>
        <w:t>.</w:t>
      </w:r>
    </w:p>
    <w:p w:rsidR="00160CAC" w:rsidRPr="00160CAC" w:rsidRDefault="00160CAC" w:rsidP="00BD0F70">
      <w:pPr>
        <w:pStyle w:val="ListParagraph"/>
        <w:numPr>
          <w:ilvl w:val="0"/>
          <w:numId w:val="4"/>
        </w:numPr>
        <w:tabs>
          <w:tab w:val="left" w:pos="360"/>
        </w:tabs>
        <w:spacing w:line="240" w:lineRule="auto"/>
        <w:rPr>
          <w:sz w:val="32"/>
          <w:szCs w:val="32"/>
        </w:rPr>
      </w:pPr>
      <w:r>
        <w:rPr>
          <w:b/>
          <w:sz w:val="32"/>
          <w:szCs w:val="32"/>
        </w:rPr>
        <w:t>Sphenoid Sinus.</w:t>
      </w:r>
    </w:p>
    <w:p w:rsidR="00160CAC" w:rsidRDefault="00160CAC" w:rsidP="00BD0F70">
      <w:pPr>
        <w:pStyle w:val="ListParagraph"/>
        <w:tabs>
          <w:tab w:val="left" w:pos="360"/>
        </w:tabs>
        <w:spacing w:line="240" w:lineRule="auto"/>
        <w:ind w:left="360"/>
        <w:rPr>
          <w:sz w:val="32"/>
          <w:szCs w:val="32"/>
        </w:rPr>
      </w:pPr>
      <w:r>
        <w:rPr>
          <w:b/>
          <w:sz w:val="32"/>
          <w:szCs w:val="32"/>
        </w:rPr>
        <w:t xml:space="preserve">     </w:t>
      </w:r>
      <w:r>
        <w:rPr>
          <w:sz w:val="32"/>
          <w:szCs w:val="32"/>
        </w:rPr>
        <w:t>This is located centrally and posteriorly within the sphenoid bone</w:t>
      </w:r>
      <w:r w:rsidR="007E6655">
        <w:rPr>
          <w:sz w:val="32"/>
          <w:szCs w:val="32"/>
        </w:rPr>
        <w:t xml:space="preserve">. It lies relatively superiorly at the level of the sphenoethmoidial recess. Typical adult size is 0.5 to 8mL. </w:t>
      </w:r>
      <w:r w:rsidR="00B72213">
        <w:rPr>
          <w:sz w:val="32"/>
          <w:szCs w:val="32"/>
        </w:rPr>
        <w:t>There are several important structures with close anatomical relationship with the sinus; the carotid artery is located adjacent to the lateral wall of the sinus, the optic nerve is also located adjacent to the lateral wall of the sinus. The pituitary gland can also be surgically accessed via passing through the nasal roof into the sphenoid sinus and through the sphenoid bone.</w:t>
      </w:r>
    </w:p>
    <w:p w:rsidR="007E6655" w:rsidRPr="00160CAC" w:rsidRDefault="007E6655" w:rsidP="00BD0F70">
      <w:pPr>
        <w:pStyle w:val="ListParagraph"/>
        <w:tabs>
          <w:tab w:val="left" w:pos="360"/>
        </w:tabs>
        <w:spacing w:line="240" w:lineRule="auto"/>
        <w:ind w:left="360"/>
        <w:rPr>
          <w:sz w:val="32"/>
          <w:szCs w:val="32"/>
        </w:rPr>
      </w:pPr>
      <w:r>
        <w:rPr>
          <w:sz w:val="32"/>
          <w:szCs w:val="32"/>
        </w:rPr>
        <w:t xml:space="preserve">      It </w:t>
      </w:r>
      <w:r w:rsidR="008B050C">
        <w:rPr>
          <w:sz w:val="32"/>
          <w:szCs w:val="32"/>
        </w:rPr>
        <w:t xml:space="preserve">arises from the nasal embryonic lining </w:t>
      </w:r>
      <w:r w:rsidR="00AD5837">
        <w:rPr>
          <w:sz w:val="32"/>
          <w:szCs w:val="32"/>
        </w:rPr>
        <w:t xml:space="preserve">and not from the outpouching of the nasal cavity. The sinus reaches its full size by the late teenage years. The sinus is variably </w:t>
      </w:r>
      <w:r w:rsidR="00B72213">
        <w:rPr>
          <w:sz w:val="32"/>
          <w:szCs w:val="32"/>
        </w:rPr>
        <w:t>pneumatized and may extend as far as the foramen magnum in some people.</w:t>
      </w:r>
    </w:p>
    <w:p w:rsidR="00C03210" w:rsidRPr="00BD0F70" w:rsidRDefault="00774AF4" w:rsidP="00BD0F70">
      <w:pPr>
        <w:tabs>
          <w:tab w:val="left" w:pos="0"/>
        </w:tabs>
        <w:spacing w:line="240" w:lineRule="auto"/>
        <w:rPr>
          <w:sz w:val="32"/>
          <w:szCs w:val="32"/>
          <w:u w:val="single"/>
        </w:rPr>
      </w:pPr>
      <w:r>
        <w:rPr>
          <w:sz w:val="32"/>
          <w:szCs w:val="32"/>
          <w:u w:val="single"/>
        </w:rPr>
        <w:t>Arterial Supply</w:t>
      </w:r>
    </w:p>
    <w:p w:rsidR="00270C0E" w:rsidRDefault="00270C0E" w:rsidP="00BD0F70">
      <w:pPr>
        <w:pStyle w:val="ListParagraph"/>
        <w:numPr>
          <w:ilvl w:val="0"/>
          <w:numId w:val="24"/>
        </w:numPr>
        <w:tabs>
          <w:tab w:val="left" w:pos="0"/>
        </w:tabs>
        <w:spacing w:line="240" w:lineRule="auto"/>
        <w:rPr>
          <w:sz w:val="32"/>
          <w:szCs w:val="32"/>
        </w:rPr>
      </w:pPr>
      <w:r>
        <w:rPr>
          <w:sz w:val="32"/>
          <w:szCs w:val="32"/>
        </w:rPr>
        <w:t>Sphenopalatine Artery</w:t>
      </w:r>
    </w:p>
    <w:p w:rsidR="00270C0E" w:rsidRDefault="00774AF4" w:rsidP="00BD0F70">
      <w:pPr>
        <w:tabs>
          <w:tab w:val="left" w:pos="450"/>
        </w:tabs>
        <w:spacing w:line="240" w:lineRule="auto"/>
        <w:rPr>
          <w:sz w:val="32"/>
          <w:szCs w:val="32"/>
          <w:u w:val="single"/>
        </w:rPr>
      </w:pPr>
      <w:r>
        <w:rPr>
          <w:sz w:val="32"/>
          <w:szCs w:val="32"/>
          <w:u w:val="single"/>
        </w:rPr>
        <w:t>Venous Drainage</w:t>
      </w:r>
    </w:p>
    <w:p w:rsidR="00BD0F70" w:rsidRPr="00774AF4" w:rsidRDefault="00270C0E" w:rsidP="00774AF4">
      <w:pPr>
        <w:pStyle w:val="ListParagraph"/>
        <w:numPr>
          <w:ilvl w:val="0"/>
          <w:numId w:val="24"/>
        </w:numPr>
        <w:tabs>
          <w:tab w:val="left" w:pos="0"/>
        </w:tabs>
        <w:spacing w:line="240" w:lineRule="auto"/>
        <w:rPr>
          <w:sz w:val="32"/>
          <w:szCs w:val="32"/>
          <w:u w:val="single"/>
        </w:rPr>
      </w:pPr>
      <w:r>
        <w:rPr>
          <w:sz w:val="32"/>
          <w:szCs w:val="32"/>
        </w:rPr>
        <w:t>Maxillary Vein.</w:t>
      </w:r>
    </w:p>
    <w:p w:rsidR="00270C0E" w:rsidRPr="00BD0F70" w:rsidRDefault="00BD0F70" w:rsidP="00BD0F70">
      <w:pPr>
        <w:tabs>
          <w:tab w:val="left" w:pos="0"/>
        </w:tabs>
        <w:spacing w:line="240" w:lineRule="auto"/>
        <w:rPr>
          <w:sz w:val="32"/>
          <w:szCs w:val="32"/>
          <w:u w:val="single"/>
        </w:rPr>
      </w:pPr>
      <w:r w:rsidRPr="00BD0F70">
        <w:rPr>
          <w:sz w:val="32"/>
          <w:szCs w:val="32"/>
          <w:u w:val="single"/>
        </w:rPr>
        <w:t>Innervations</w:t>
      </w:r>
    </w:p>
    <w:p w:rsidR="00270C0E" w:rsidRPr="00BD0F70" w:rsidRDefault="00270C0E" w:rsidP="00BD0F70">
      <w:pPr>
        <w:pStyle w:val="ListParagraph"/>
        <w:numPr>
          <w:ilvl w:val="0"/>
          <w:numId w:val="24"/>
        </w:numPr>
        <w:tabs>
          <w:tab w:val="left" w:pos="0"/>
        </w:tabs>
        <w:spacing w:line="240" w:lineRule="auto"/>
        <w:rPr>
          <w:sz w:val="28"/>
          <w:szCs w:val="32"/>
          <w:u w:val="single"/>
        </w:rPr>
      </w:pPr>
      <w:r w:rsidRPr="00270C0E">
        <w:rPr>
          <w:sz w:val="28"/>
          <w:szCs w:val="32"/>
        </w:rPr>
        <w:t>Sphenopalatine</w:t>
      </w:r>
      <w:r>
        <w:rPr>
          <w:sz w:val="28"/>
          <w:szCs w:val="32"/>
        </w:rPr>
        <w:t xml:space="preserve"> </w:t>
      </w:r>
      <w:r w:rsidRPr="00270C0E">
        <w:rPr>
          <w:sz w:val="28"/>
          <w:szCs w:val="32"/>
        </w:rPr>
        <w:t>Nerve</w:t>
      </w:r>
      <w:r>
        <w:rPr>
          <w:sz w:val="28"/>
          <w:szCs w:val="32"/>
          <w:u w:val="single"/>
        </w:rPr>
        <w:t xml:space="preserve"> </w:t>
      </w:r>
      <w:r>
        <w:rPr>
          <w:sz w:val="28"/>
          <w:szCs w:val="32"/>
        </w:rPr>
        <w:t>which is composed of parasympathetic fibers and CNV</w:t>
      </w:r>
      <w:r>
        <w:rPr>
          <w:sz w:val="28"/>
          <w:szCs w:val="32"/>
          <w:vertAlign w:val="subscript"/>
        </w:rPr>
        <w:t>2</w:t>
      </w:r>
      <w:r>
        <w:rPr>
          <w:sz w:val="28"/>
          <w:szCs w:val="32"/>
        </w:rPr>
        <w:t>.</w:t>
      </w:r>
    </w:p>
    <w:p w:rsidR="00BD0F70" w:rsidRDefault="00BD0F70" w:rsidP="00BD0F70">
      <w:pPr>
        <w:tabs>
          <w:tab w:val="left" w:pos="0"/>
        </w:tabs>
        <w:spacing w:line="240" w:lineRule="auto"/>
        <w:rPr>
          <w:sz w:val="28"/>
          <w:szCs w:val="32"/>
          <w:u w:val="single"/>
        </w:rPr>
      </w:pPr>
      <w:r>
        <w:rPr>
          <w:sz w:val="28"/>
          <w:szCs w:val="32"/>
          <w:u w:val="single"/>
        </w:rPr>
        <w:t>NOTE;</w:t>
      </w:r>
    </w:p>
    <w:p w:rsidR="00BD0F70" w:rsidRDefault="00BD0F70" w:rsidP="00BD0F70">
      <w:pPr>
        <w:pStyle w:val="ListParagraph"/>
        <w:numPr>
          <w:ilvl w:val="0"/>
          <w:numId w:val="24"/>
        </w:numPr>
        <w:tabs>
          <w:tab w:val="left" w:pos="0"/>
        </w:tabs>
        <w:spacing w:line="240" w:lineRule="auto"/>
        <w:rPr>
          <w:sz w:val="28"/>
          <w:szCs w:val="32"/>
        </w:rPr>
      </w:pPr>
      <w:r>
        <w:rPr>
          <w:sz w:val="28"/>
          <w:szCs w:val="32"/>
        </w:rPr>
        <w:t xml:space="preserve">The sinus drains into the sphenoethmoidial recess located within the superior </w:t>
      </w:r>
      <w:proofErr w:type="spellStart"/>
      <w:r>
        <w:rPr>
          <w:sz w:val="28"/>
          <w:szCs w:val="32"/>
        </w:rPr>
        <w:t>meatus</w:t>
      </w:r>
      <w:proofErr w:type="spellEnd"/>
      <w:r>
        <w:rPr>
          <w:sz w:val="28"/>
          <w:szCs w:val="32"/>
        </w:rPr>
        <w:t>.</w:t>
      </w:r>
    </w:p>
    <w:p w:rsidR="00BD0F70" w:rsidRDefault="00BD0F70" w:rsidP="00BD0F70">
      <w:pPr>
        <w:pStyle w:val="ListParagraph"/>
        <w:numPr>
          <w:ilvl w:val="0"/>
          <w:numId w:val="24"/>
        </w:numPr>
        <w:tabs>
          <w:tab w:val="left" w:pos="0"/>
        </w:tabs>
        <w:spacing w:line="240" w:lineRule="auto"/>
        <w:rPr>
          <w:sz w:val="28"/>
          <w:szCs w:val="32"/>
        </w:rPr>
      </w:pPr>
      <w:r>
        <w:rPr>
          <w:sz w:val="28"/>
          <w:szCs w:val="32"/>
        </w:rPr>
        <w:t>There are several important structures with close anatomical relationship with the sinus; the carotid artery is located adjacent to the lateral wall of the sinus.</w:t>
      </w:r>
    </w:p>
    <w:p w:rsidR="00BD0F70" w:rsidRPr="00BD0F70" w:rsidRDefault="00BD0F70" w:rsidP="00BD0F70">
      <w:pPr>
        <w:pStyle w:val="ListParagraph"/>
        <w:numPr>
          <w:ilvl w:val="0"/>
          <w:numId w:val="24"/>
        </w:numPr>
        <w:tabs>
          <w:tab w:val="left" w:pos="0"/>
        </w:tabs>
        <w:spacing w:line="240" w:lineRule="auto"/>
        <w:rPr>
          <w:sz w:val="28"/>
          <w:szCs w:val="32"/>
        </w:rPr>
      </w:pPr>
      <w:r>
        <w:rPr>
          <w:sz w:val="28"/>
          <w:szCs w:val="32"/>
        </w:rPr>
        <w:lastRenderedPageBreak/>
        <w:t>The pituitary gland can be surgically accessed via passing through the nasal roof into the sphenoid sinus and through the sphenoid bone.</w:t>
      </w:r>
    </w:p>
    <w:p w:rsidR="00270C0E" w:rsidRDefault="00270C0E" w:rsidP="00BD0F70">
      <w:pPr>
        <w:pStyle w:val="ListParagraph"/>
        <w:tabs>
          <w:tab w:val="left" w:pos="0"/>
        </w:tabs>
        <w:spacing w:line="240" w:lineRule="auto"/>
        <w:ind w:left="1440"/>
        <w:rPr>
          <w:sz w:val="28"/>
          <w:szCs w:val="32"/>
        </w:rPr>
      </w:pPr>
    </w:p>
    <w:p w:rsidR="006A14EC" w:rsidRDefault="006A14EC" w:rsidP="00BD0F70">
      <w:pPr>
        <w:pStyle w:val="ListParagraph"/>
        <w:tabs>
          <w:tab w:val="left" w:pos="0"/>
        </w:tabs>
        <w:spacing w:line="240" w:lineRule="auto"/>
        <w:ind w:left="1440"/>
        <w:rPr>
          <w:sz w:val="28"/>
          <w:szCs w:val="32"/>
        </w:rPr>
      </w:pPr>
    </w:p>
    <w:p w:rsidR="006A14EC" w:rsidRDefault="006A14EC" w:rsidP="006A14EC">
      <w:pPr>
        <w:pStyle w:val="ListParagraph"/>
        <w:numPr>
          <w:ilvl w:val="0"/>
          <w:numId w:val="4"/>
        </w:numPr>
        <w:tabs>
          <w:tab w:val="left" w:pos="0"/>
        </w:tabs>
        <w:spacing w:line="240" w:lineRule="auto"/>
        <w:rPr>
          <w:b/>
          <w:sz w:val="28"/>
          <w:szCs w:val="32"/>
        </w:rPr>
      </w:pPr>
      <w:r>
        <w:rPr>
          <w:b/>
          <w:sz w:val="28"/>
          <w:szCs w:val="32"/>
        </w:rPr>
        <w:t>ETHMOID SINUS.</w:t>
      </w:r>
    </w:p>
    <w:p w:rsidR="006A14EC" w:rsidRDefault="006A14EC" w:rsidP="006A14EC">
      <w:pPr>
        <w:pStyle w:val="ListParagraph"/>
        <w:tabs>
          <w:tab w:val="left" w:pos="0"/>
        </w:tabs>
        <w:spacing w:line="240" w:lineRule="auto"/>
        <w:ind w:left="360"/>
        <w:rPr>
          <w:sz w:val="28"/>
          <w:szCs w:val="32"/>
        </w:rPr>
      </w:pPr>
      <w:r>
        <w:rPr>
          <w:sz w:val="28"/>
          <w:szCs w:val="32"/>
        </w:rPr>
        <w:t xml:space="preserve">     This arises in the Ethmoid bone, forming several distinct air cells between the eyes. There are 3 to 4cells at birth and develop into 10 to 15 by adulthood for a total of 2 to 3mL.</w:t>
      </w:r>
    </w:p>
    <w:p w:rsidR="006A14EC" w:rsidRDefault="006A14EC" w:rsidP="006A14EC">
      <w:pPr>
        <w:pStyle w:val="ListParagraph"/>
        <w:tabs>
          <w:tab w:val="left" w:pos="0"/>
        </w:tabs>
        <w:spacing w:line="240" w:lineRule="auto"/>
        <w:ind w:left="360"/>
        <w:rPr>
          <w:sz w:val="28"/>
          <w:szCs w:val="32"/>
        </w:rPr>
      </w:pPr>
      <w:r>
        <w:rPr>
          <w:sz w:val="28"/>
          <w:szCs w:val="32"/>
        </w:rPr>
        <w:t xml:space="preserve">         There are a collection of fluid-filled cells at birth that grow and pneumatize until the age of 12. The Ethmoid cells are shaped like pyramids and are divided by septa. </w:t>
      </w:r>
    </w:p>
    <w:p w:rsidR="006A14EC" w:rsidRDefault="006A14EC" w:rsidP="006A14EC">
      <w:pPr>
        <w:pStyle w:val="ListParagraph"/>
        <w:tabs>
          <w:tab w:val="left" w:pos="0"/>
        </w:tabs>
        <w:spacing w:line="240" w:lineRule="auto"/>
        <w:ind w:left="360"/>
        <w:rPr>
          <w:sz w:val="28"/>
          <w:szCs w:val="32"/>
        </w:rPr>
      </w:pPr>
      <w:r>
        <w:rPr>
          <w:sz w:val="28"/>
          <w:szCs w:val="32"/>
        </w:rPr>
        <w:t xml:space="preserve">          There are 3 </w:t>
      </w:r>
      <w:r w:rsidR="000F354D">
        <w:rPr>
          <w:sz w:val="28"/>
          <w:szCs w:val="32"/>
        </w:rPr>
        <w:t>Ethmoid sinuses and they emp</w:t>
      </w:r>
      <w:r>
        <w:rPr>
          <w:sz w:val="28"/>
          <w:szCs w:val="32"/>
        </w:rPr>
        <w:t xml:space="preserve">ty </w:t>
      </w:r>
      <w:r w:rsidR="000F354D">
        <w:rPr>
          <w:sz w:val="28"/>
          <w:szCs w:val="32"/>
        </w:rPr>
        <w:t>into the nasal cavity at differe</w:t>
      </w:r>
      <w:r>
        <w:rPr>
          <w:sz w:val="28"/>
          <w:szCs w:val="32"/>
        </w:rPr>
        <w:t>nt places, they are;</w:t>
      </w:r>
    </w:p>
    <w:p w:rsidR="006A14EC" w:rsidRDefault="006A14EC" w:rsidP="006A14EC">
      <w:pPr>
        <w:pStyle w:val="ListParagraph"/>
        <w:numPr>
          <w:ilvl w:val="0"/>
          <w:numId w:val="26"/>
        </w:numPr>
        <w:tabs>
          <w:tab w:val="left" w:pos="0"/>
        </w:tabs>
        <w:spacing w:line="240" w:lineRule="auto"/>
        <w:rPr>
          <w:sz w:val="28"/>
          <w:szCs w:val="32"/>
        </w:rPr>
      </w:pPr>
      <w:r>
        <w:rPr>
          <w:sz w:val="28"/>
          <w:szCs w:val="32"/>
        </w:rPr>
        <w:t>Anterior</w:t>
      </w:r>
      <w:r w:rsidR="000F354D">
        <w:rPr>
          <w:sz w:val="28"/>
          <w:szCs w:val="32"/>
        </w:rPr>
        <w:t xml:space="preserve"> Ethmoid Sinus; empties into the Hiatus Semilunaris</w:t>
      </w:r>
    </w:p>
    <w:p w:rsidR="000F354D" w:rsidRDefault="000F354D" w:rsidP="006A14EC">
      <w:pPr>
        <w:pStyle w:val="ListParagraph"/>
        <w:numPr>
          <w:ilvl w:val="0"/>
          <w:numId w:val="26"/>
        </w:numPr>
        <w:tabs>
          <w:tab w:val="left" w:pos="0"/>
        </w:tabs>
        <w:spacing w:line="240" w:lineRule="auto"/>
        <w:rPr>
          <w:sz w:val="28"/>
          <w:szCs w:val="32"/>
        </w:rPr>
      </w:pPr>
      <w:r>
        <w:rPr>
          <w:sz w:val="28"/>
          <w:szCs w:val="32"/>
        </w:rPr>
        <w:t>Middle Ethmoid Sinus; empties into the Ethmoid Bulla</w:t>
      </w:r>
    </w:p>
    <w:p w:rsidR="000F354D" w:rsidRDefault="000F354D" w:rsidP="000F354D">
      <w:pPr>
        <w:pStyle w:val="ListParagraph"/>
        <w:numPr>
          <w:ilvl w:val="0"/>
          <w:numId w:val="26"/>
        </w:numPr>
        <w:tabs>
          <w:tab w:val="left" w:pos="0"/>
        </w:tabs>
        <w:spacing w:line="240" w:lineRule="auto"/>
        <w:rPr>
          <w:sz w:val="28"/>
          <w:szCs w:val="32"/>
        </w:rPr>
      </w:pPr>
      <w:r>
        <w:rPr>
          <w:sz w:val="28"/>
          <w:szCs w:val="32"/>
        </w:rPr>
        <w:t>Posterior Ethmoid Sinus; empties into the Sphenoethmoidial Recess located in the Superior Meatus.</w:t>
      </w:r>
    </w:p>
    <w:p w:rsidR="000F354D" w:rsidRDefault="000F354D" w:rsidP="000F354D">
      <w:pPr>
        <w:tabs>
          <w:tab w:val="left" w:pos="0"/>
        </w:tabs>
        <w:spacing w:line="240" w:lineRule="auto"/>
        <w:ind w:left="720"/>
        <w:rPr>
          <w:sz w:val="28"/>
          <w:szCs w:val="32"/>
          <w:u w:val="single"/>
        </w:rPr>
      </w:pPr>
      <w:r>
        <w:rPr>
          <w:sz w:val="28"/>
          <w:szCs w:val="32"/>
          <w:u w:val="single"/>
        </w:rPr>
        <w:t>Arterial Supply</w:t>
      </w:r>
    </w:p>
    <w:p w:rsidR="000F354D" w:rsidRDefault="000F354D" w:rsidP="000F354D">
      <w:pPr>
        <w:pStyle w:val="ListParagraph"/>
        <w:numPr>
          <w:ilvl w:val="0"/>
          <w:numId w:val="27"/>
        </w:numPr>
        <w:tabs>
          <w:tab w:val="left" w:pos="0"/>
        </w:tabs>
        <w:spacing w:line="240" w:lineRule="auto"/>
        <w:rPr>
          <w:sz w:val="28"/>
          <w:szCs w:val="32"/>
        </w:rPr>
      </w:pPr>
      <w:r>
        <w:rPr>
          <w:sz w:val="28"/>
          <w:szCs w:val="32"/>
        </w:rPr>
        <w:t>Anterior and Posterior Ethmoidal Arteries from the Ophthalmic Artery (internal carotid system).</w:t>
      </w:r>
    </w:p>
    <w:p w:rsidR="000F354D" w:rsidRDefault="000F354D" w:rsidP="000F354D">
      <w:pPr>
        <w:tabs>
          <w:tab w:val="left" w:pos="720"/>
        </w:tabs>
        <w:spacing w:line="240" w:lineRule="auto"/>
        <w:ind w:firstLine="720"/>
        <w:rPr>
          <w:sz w:val="28"/>
          <w:szCs w:val="32"/>
          <w:u w:val="single"/>
        </w:rPr>
      </w:pPr>
      <w:r>
        <w:rPr>
          <w:sz w:val="28"/>
          <w:szCs w:val="32"/>
          <w:u w:val="single"/>
        </w:rPr>
        <w:t>Venous Drainage</w:t>
      </w:r>
    </w:p>
    <w:p w:rsidR="000F354D" w:rsidRPr="000F354D" w:rsidRDefault="000F354D" w:rsidP="000F354D">
      <w:pPr>
        <w:pStyle w:val="ListParagraph"/>
        <w:numPr>
          <w:ilvl w:val="0"/>
          <w:numId w:val="27"/>
        </w:numPr>
        <w:tabs>
          <w:tab w:val="left" w:pos="0"/>
        </w:tabs>
        <w:spacing w:line="240" w:lineRule="auto"/>
        <w:rPr>
          <w:sz w:val="28"/>
          <w:szCs w:val="32"/>
          <w:u w:val="single"/>
        </w:rPr>
      </w:pPr>
      <w:r>
        <w:rPr>
          <w:sz w:val="28"/>
          <w:szCs w:val="32"/>
        </w:rPr>
        <w:t>Maxillary Vein</w:t>
      </w:r>
    </w:p>
    <w:p w:rsidR="000F354D" w:rsidRPr="000F354D" w:rsidRDefault="000F354D" w:rsidP="000F354D">
      <w:pPr>
        <w:pStyle w:val="ListParagraph"/>
        <w:numPr>
          <w:ilvl w:val="0"/>
          <w:numId w:val="27"/>
        </w:numPr>
        <w:tabs>
          <w:tab w:val="left" w:pos="0"/>
        </w:tabs>
        <w:spacing w:line="240" w:lineRule="auto"/>
        <w:rPr>
          <w:sz w:val="28"/>
          <w:szCs w:val="32"/>
          <w:u w:val="single"/>
        </w:rPr>
      </w:pPr>
      <w:r>
        <w:rPr>
          <w:sz w:val="28"/>
          <w:szCs w:val="32"/>
        </w:rPr>
        <w:t>Ethmoid Vein</w:t>
      </w:r>
    </w:p>
    <w:p w:rsidR="000F354D" w:rsidRDefault="000F354D" w:rsidP="000F354D">
      <w:pPr>
        <w:tabs>
          <w:tab w:val="left" w:pos="0"/>
        </w:tabs>
        <w:spacing w:line="240" w:lineRule="auto"/>
        <w:rPr>
          <w:sz w:val="28"/>
          <w:szCs w:val="32"/>
          <w:u w:val="single"/>
        </w:rPr>
      </w:pPr>
      <w:r>
        <w:rPr>
          <w:sz w:val="28"/>
          <w:szCs w:val="32"/>
          <w:u w:val="single"/>
        </w:rPr>
        <w:t>Clinical Importance</w:t>
      </w:r>
    </w:p>
    <w:p w:rsidR="000F354D" w:rsidRPr="004D617D" w:rsidRDefault="004D617D" w:rsidP="000F354D">
      <w:pPr>
        <w:pStyle w:val="ListParagraph"/>
        <w:numPr>
          <w:ilvl w:val="0"/>
          <w:numId w:val="28"/>
        </w:numPr>
        <w:tabs>
          <w:tab w:val="left" w:pos="0"/>
        </w:tabs>
        <w:spacing w:line="240" w:lineRule="auto"/>
        <w:rPr>
          <w:sz w:val="28"/>
          <w:szCs w:val="32"/>
          <w:u w:val="single"/>
        </w:rPr>
      </w:pPr>
      <w:r>
        <w:rPr>
          <w:sz w:val="28"/>
          <w:szCs w:val="32"/>
        </w:rPr>
        <w:t>A</w:t>
      </w:r>
      <w:r w:rsidR="000F354D">
        <w:rPr>
          <w:sz w:val="28"/>
          <w:szCs w:val="32"/>
        </w:rPr>
        <w:t xml:space="preserve">s the paranasal sinuses are </w:t>
      </w:r>
      <w:r>
        <w:rPr>
          <w:sz w:val="28"/>
          <w:szCs w:val="32"/>
        </w:rPr>
        <w:t>continuous</w:t>
      </w:r>
      <w:r w:rsidR="000F354D">
        <w:rPr>
          <w:sz w:val="28"/>
          <w:szCs w:val="32"/>
        </w:rPr>
        <w:t xml:space="preserve"> with the nasal cavity, an upper respiratory tract infection can spread to the sinuses. Infection </w:t>
      </w:r>
      <w:r>
        <w:rPr>
          <w:sz w:val="28"/>
          <w:szCs w:val="32"/>
        </w:rPr>
        <w:t>of the sinuses causes inflammation (particularly pain and swelling) of the mucosa and is known as SINUSITIS. If more than one sinus is infected, it is called PANSINUSITIS.</w:t>
      </w:r>
    </w:p>
    <w:p w:rsidR="004D617D" w:rsidRPr="000F354D" w:rsidRDefault="004D617D" w:rsidP="000F354D">
      <w:pPr>
        <w:pStyle w:val="ListParagraph"/>
        <w:numPr>
          <w:ilvl w:val="0"/>
          <w:numId w:val="28"/>
        </w:numPr>
        <w:tabs>
          <w:tab w:val="left" w:pos="0"/>
        </w:tabs>
        <w:spacing w:line="240" w:lineRule="auto"/>
        <w:rPr>
          <w:sz w:val="28"/>
          <w:szCs w:val="32"/>
          <w:u w:val="single"/>
        </w:rPr>
      </w:pPr>
      <w:r>
        <w:rPr>
          <w:sz w:val="28"/>
          <w:szCs w:val="32"/>
        </w:rPr>
        <w:t>The maxillary nerve supplies both the maxillary sinus and maxillary teeth and so inflammation of that sinus can present with toothache.</w:t>
      </w:r>
    </w:p>
    <w:p w:rsidR="000F354D" w:rsidRPr="000F354D" w:rsidRDefault="000F354D" w:rsidP="000F354D">
      <w:pPr>
        <w:pStyle w:val="ListParagraph"/>
        <w:tabs>
          <w:tab w:val="left" w:pos="0"/>
        </w:tabs>
        <w:spacing w:line="240" w:lineRule="auto"/>
        <w:ind w:left="1440"/>
        <w:rPr>
          <w:sz w:val="28"/>
          <w:szCs w:val="32"/>
        </w:rPr>
      </w:pPr>
    </w:p>
    <w:p w:rsidR="00145C78" w:rsidRPr="00145C78" w:rsidRDefault="00145C78" w:rsidP="00BD0F70">
      <w:pPr>
        <w:tabs>
          <w:tab w:val="left" w:pos="0"/>
        </w:tabs>
        <w:spacing w:line="240" w:lineRule="auto"/>
        <w:rPr>
          <w:sz w:val="32"/>
          <w:szCs w:val="32"/>
        </w:rPr>
      </w:pPr>
    </w:p>
    <w:p w:rsidR="00A11080" w:rsidRPr="00A11080" w:rsidRDefault="00A11080" w:rsidP="00BD0F70">
      <w:pPr>
        <w:pStyle w:val="ListParagraph"/>
        <w:tabs>
          <w:tab w:val="left" w:pos="0"/>
        </w:tabs>
        <w:spacing w:line="240" w:lineRule="auto"/>
        <w:ind w:left="0" w:hanging="360"/>
        <w:rPr>
          <w:sz w:val="32"/>
          <w:szCs w:val="32"/>
          <w:u w:val="single"/>
        </w:rPr>
      </w:pPr>
    </w:p>
    <w:p w:rsidR="00A11080" w:rsidRDefault="00A11080" w:rsidP="00BD0F70">
      <w:pPr>
        <w:pStyle w:val="ListParagraph"/>
        <w:tabs>
          <w:tab w:val="left" w:pos="0"/>
        </w:tabs>
        <w:spacing w:line="240" w:lineRule="auto"/>
        <w:ind w:left="0" w:hanging="360"/>
        <w:rPr>
          <w:sz w:val="32"/>
          <w:szCs w:val="32"/>
        </w:rPr>
      </w:pPr>
    </w:p>
    <w:p w:rsidR="00D368DD" w:rsidRPr="00D368DD" w:rsidRDefault="00D368DD" w:rsidP="00BD0F70">
      <w:pPr>
        <w:pStyle w:val="ListParagraph"/>
        <w:tabs>
          <w:tab w:val="left" w:pos="0"/>
        </w:tabs>
        <w:spacing w:line="240" w:lineRule="auto"/>
        <w:ind w:left="0" w:hanging="360"/>
        <w:rPr>
          <w:sz w:val="32"/>
          <w:szCs w:val="32"/>
        </w:rPr>
      </w:pPr>
    </w:p>
    <w:p w:rsidR="003661E4" w:rsidRPr="003661E4" w:rsidRDefault="003661E4" w:rsidP="00BD0F70">
      <w:pPr>
        <w:spacing w:line="240" w:lineRule="auto"/>
        <w:rPr>
          <w:sz w:val="32"/>
          <w:szCs w:val="32"/>
        </w:rPr>
      </w:pPr>
    </w:p>
    <w:p w:rsidR="003661E4" w:rsidRPr="003661E4" w:rsidRDefault="003661E4" w:rsidP="00BD0F70">
      <w:pPr>
        <w:spacing w:line="240" w:lineRule="auto"/>
        <w:rPr>
          <w:sz w:val="32"/>
          <w:szCs w:val="32"/>
        </w:rPr>
      </w:pPr>
    </w:p>
    <w:p w:rsidR="00370F9D" w:rsidRPr="00370F9D" w:rsidRDefault="00370F9D" w:rsidP="00BD0F70">
      <w:pPr>
        <w:pStyle w:val="ListParagraph"/>
        <w:spacing w:line="240" w:lineRule="auto"/>
        <w:ind w:left="90"/>
        <w:rPr>
          <w:sz w:val="32"/>
          <w:szCs w:val="32"/>
        </w:rPr>
      </w:pPr>
    </w:p>
    <w:p w:rsidR="00370F9D" w:rsidRPr="00370F9D" w:rsidRDefault="00370F9D" w:rsidP="00BD0F70">
      <w:pPr>
        <w:spacing w:line="240" w:lineRule="auto"/>
        <w:ind w:left="-630"/>
        <w:rPr>
          <w:sz w:val="32"/>
          <w:szCs w:val="32"/>
        </w:rPr>
      </w:pPr>
      <w:r>
        <w:rPr>
          <w:sz w:val="32"/>
          <w:szCs w:val="32"/>
        </w:rPr>
        <w:t xml:space="preserve">             </w:t>
      </w:r>
    </w:p>
    <w:p w:rsidR="00610A04" w:rsidRDefault="00610A04" w:rsidP="00BD0F70">
      <w:pPr>
        <w:spacing w:line="240" w:lineRule="auto"/>
        <w:ind w:left="-630"/>
        <w:rPr>
          <w:b/>
          <w:sz w:val="32"/>
          <w:szCs w:val="32"/>
        </w:rPr>
      </w:pPr>
    </w:p>
    <w:p w:rsidR="00610A04" w:rsidRDefault="00610A04" w:rsidP="00BD0F70">
      <w:pPr>
        <w:spacing w:line="240" w:lineRule="auto"/>
        <w:ind w:left="-630"/>
        <w:rPr>
          <w:b/>
          <w:sz w:val="32"/>
          <w:szCs w:val="32"/>
        </w:rPr>
      </w:pPr>
    </w:p>
    <w:p w:rsidR="00610A04" w:rsidRPr="00610A04" w:rsidRDefault="00610A04" w:rsidP="00BD0F70">
      <w:pPr>
        <w:spacing w:line="240" w:lineRule="auto"/>
        <w:rPr>
          <w:sz w:val="32"/>
          <w:szCs w:val="32"/>
        </w:rPr>
      </w:pPr>
    </w:p>
    <w:sectPr w:rsidR="00610A04" w:rsidRPr="00610A04" w:rsidSect="007640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BC8"/>
    <w:multiLevelType w:val="hybridMultilevel"/>
    <w:tmpl w:val="A52E4D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E7AAC"/>
    <w:multiLevelType w:val="hybridMultilevel"/>
    <w:tmpl w:val="C838B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E0044B"/>
    <w:multiLevelType w:val="hybridMultilevel"/>
    <w:tmpl w:val="B49EBC46"/>
    <w:lvl w:ilvl="0" w:tplc="CB10B9F4">
      <w:start w:val="1"/>
      <w:numFmt w:val="upperLetter"/>
      <w:lvlText w:val="%1."/>
      <w:lvlJc w:val="left"/>
      <w:pPr>
        <w:ind w:left="221" w:hanging="360"/>
      </w:pPr>
      <w:rPr>
        <w:b/>
      </w:rPr>
    </w:lvl>
    <w:lvl w:ilvl="1" w:tplc="04090019" w:tentative="1">
      <w:start w:val="1"/>
      <w:numFmt w:val="lowerLetter"/>
      <w:lvlText w:val="%2."/>
      <w:lvlJc w:val="left"/>
      <w:pPr>
        <w:ind w:left="1301" w:hanging="360"/>
      </w:pPr>
    </w:lvl>
    <w:lvl w:ilvl="2" w:tplc="0409001B" w:tentative="1">
      <w:start w:val="1"/>
      <w:numFmt w:val="lowerRoman"/>
      <w:lvlText w:val="%3."/>
      <w:lvlJc w:val="right"/>
      <w:pPr>
        <w:ind w:left="2021" w:hanging="180"/>
      </w:pPr>
    </w:lvl>
    <w:lvl w:ilvl="3" w:tplc="0409000F" w:tentative="1">
      <w:start w:val="1"/>
      <w:numFmt w:val="decimal"/>
      <w:lvlText w:val="%4."/>
      <w:lvlJc w:val="left"/>
      <w:pPr>
        <w:ind w:left="2741" w:hanging="360"/>
      </w:pPr>
    </w:lvl>
    <w:lvl w:ilvl="4" w:tplc="04090019" w:tentative="1">
      <w:start w:val="1"/>
      <w:numFmt w:val="lowerLetter"/>
      <w:lvlText w:val="%5."/>
      <w:lvlJc w:val="left"/>
      <w:pPr>
        <w:ind w:left="3461" w:hanging="360"/>
      </w:pPr>
    </w:lvl>
    <w:lvl w:ilvl="5" w:tplc="0409001B" w:tentative="1">
      <w:start w:val="1"/>
      <w:numFmt w:val="lowerRoman"/>
      <w:lvlText w:val="%6."/>
      <w:lvlJc w:val="right"/>
      <w:pPr>
        <w:ind w:left="4181" w:hanging="180"/>
      </w:pPr>
    </w:lvl>
    <w:lvl w:ilvl="6" w:tplc="0409000F" w:tentative="1">
      <w:start w:val="1"/>
      <w:numFmt w:val="decimal"/>
      <w:lvlText w:val="%7."/>
      <w:lvlJc w:val="left"/>
      <w:pPr>
        <w:ind w:left="4901" w:hanging="360"/>
      </w:pPr>
    </w:lvl>
    <w:lvl w:ilvl="7" w:tplc="04090019" w:tentative="1">
      <w:start w:val="1"/>
      <w:numFmt w:val="lowerLetter"/>
      <w:lvlText w:val="%8."/>
      <w:lvlJc w:val="left"/>
      <w:pPr>
        <w:ind w:left="5621" w:hanging="360"/>
      </w:pPr>
    </w:lvl>
    <w:lvl w:ilvl="8" w:tplc="0409001B" w:tentative="1">
      <w:start w:val="1"/>
      <w:numFmt w:val="lowerRoman"/>
      <w:lvlText w:val="%9."/>
      <w:lvlJc w:val="right"/>
      <w:pPr>
        <w:ind w:left="6341" w:hanging="180"/>
      </w:pPr>
    </w:lvl>
  </w:abstractNum>
  <w:abstractNum w:abstractNumId="3">
    <w:nsid w:val="04E43FE3"/>
    <w:multiLevelType w:val="hybridMultilevel"/>
    <w:tmpl w:val="3118D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050735"/>
    <w:multiLevelType w:val="hybridMultilevel"/>
    <w:tmpl w:val="58F897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3F3726"/>
    <w:multiLevelType w:val="hybridMultilevel"/>
    <w:tmpl w:val="C548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D0E6F"/>
    <w:multiLevelType w:val="hybridMultilevel"/>
    <w:tmpl w:val="BE7E9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74259A"/>
    <w:multiLevelType w:val="hybridMultilevel"/>
    <w:tmpl w:val="959AE26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19A33371"/>
    <w:multiLevelType w:val="hybridMultilevel"/>
    <w:tmpl w:val="60AE8B44"/>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9">
    <w:nsid w:val="19CD0C44"/>
    <w:multiLevelType w:val="hybridMultilevel"/>
    <w:tmpl w:val="9FCE3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D2A1E0B"/>
    <w:multiLevelType w:val="hybridMultilevel"/>
    <w:tmpl w:val="64BA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461A68"/>
    <w:multiLevelType w:val="hybridMultilevel"/>
    <w:tmpl w:val="7B9C9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1C06E1"/>
    <w:multiLevelType w:val="hybridMultilevel"/>
    <w:tmpl w:val="1DB2A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6CF7C9C"/>
    <w:multiLevelType w:val="hybridMultilevel"/>
    <w:tmpl w:val="78665028"/>
    <w:lvl w:ilvl="0" w:tplc="0409000F">
      <w:start w:val="1"/>
      <w:numFmt w:val="decimal"/>
      <w:lvlText w:val="%1."/>
      <w:lvlJc w:val="left"/>
      <w:pPr>
        <w:ind w:left="941" w:hanging="360"/>
      </w:pPr>
    </w:lvl>
    <w:lvl w:ilvl="1" w:tplc="04090019" w:tentative="1">
      <w:start w:val="1"/>
      <w:numFmt w:val="lowerLetter"/>
      <w:lvlText w:val="%2."/>
      <w:lvlJc w:val="left"/>
      <w:pPr>
        <w:ind w:left="1661" w:hanging="360"/>
      </w:pPr>
    </w:lvl>
    <w:lvl w:ilvl="2" w:tplc="0409001B" w:tentative="1">
      <w:start w:val="1"/>
      <w:numFmt w:val="lowerRoman"/>
      <w:lvlText w:val="%3."/>
      <w:lvlJc w:val="right"/>
      <w:pPr>
        <w:ind w:left="2381" w:hanging="180"/>
      </w:pPr>
    </w:lvl>
    <w:lvl w:ilvl="3" w:tplc="0409000F" w:tentative="1">
      <w:start w:val="1"/>
      <w:numFmt w:val="decimal"/>
      <w:lvlText w:val="%4."/>
      <w:lvlJc w:val="left"/>
      <w:pPr>
        <w:ind w:left="3101" w:hanging="360"/>
      </w:pPr>
    </w:lvl>
    <w:lvl w:ilvl="4" w:tplc="04090019" w:tentative="1">
      <w:start w:val="1"/>
      <w:numFmt w:val="lowerLetter"/>
      <w:lvlText w:val="%5."/>
      <w:lvlJc w:val="left"/>
      <w:pPr>
        <w:ind w:left="3821" w:hanging="360"/>
      </w:pPr>
    </w:lvl>
    <w:lvl w:ilvl="5" w:tplc="0409001B" w:tentative="1">
      <w:start w:val="1"/>
      <w:numFmt w:val="lowerRoman"/>
      <w:lvlText w:val="%6."/>
      <w:lvlJc w:val="right"/>
      <w:pPr>
        <w:ind w:left="4541" w:hanging="180"/>
      </w:pPr>
    </w:lvl>
    <w:lvl w:ilvl="6" w:tplc="0409000F" w:tentative="1">
      <w:start w:val="1"/>
      <w:numFmt w:val="decimal"/>
      <w:lvlText w:val="%7."/>
      <w:lvlJc w:val="left"/>
      <w:pPr>
        <w:ind w:left="5261" w:hanging="360"/>
      </w:pPr>
    </w:lvl>
    <w:lvl w:ilvl="7" w:tplc="04090019" w:tentative="1">
      <w:start w:val="1"/>
      <w:numFmt w:val="lowerLetter"/>
      <w:lvlText w:val="%8."/>
      <w:lvlJc w:val="left"/>
      <w:pPr>
        <w:ind w:left="5981" w:hanging="360"/>
      </w:pPr>
    </w:lvl>
    <w:lvl w:ilvl="8" w:tplc="0409001B" w:tentative="1">
      <w:start w:val="1"/>
      <w:numFmt w:val="lowerRoman"/>
      <w:lvlText w:val="%9."/>
      <w:lvlJc w:val="right"/>
      <w:pPr>
        <w:ind w:left="6701" w:hanging="180"/>
      </w:pPr>
    </w:lvl>
  </w:abstractNum>
  <w:abstractNum w:abstractNumId="14">
    <w:nsid w:val="2BEB197C"/>
    <w:multiLevelType w:val="hybridMultilevel"/>
    <w:tmpl w:val="B282B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FA46CD8"/>
    <w:multiLevelType w:val="hybridMultilevel"/>
    <w:tmpl w:val="AC68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E2125B"/>
    <w:multiLevelType w:val="hybridMultilevel"/>
    <w:tmpl w:val="CAD4A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63522B"/>
    <w:multiLevelType w:val="hybridMultilevel"/>
    <w:tmpl w:val="5EE4DDBE"/>
    <w:lvl w:ilvl="0" w:tplc="0AC468E4">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8">
    <w:nsid w:val="3D2337A0"/>
    <w:multiLevelType w:val="hybridMultilevel"/>
    <w:tmpl w:val="52E468D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3DCB490E"/>
    <w:multiLevelType w:val="hybridMultilevel"/>
    <w:tmpl w:val="DCDC9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52D1808"/>
    <w:multiLevelType w:val="hybridMultilevel"/>
    <w:tmpl w:val="331041FA"/>
    <w:lvl w:ilvl="0" w:tplc="04090001">
      <w:start w:val="1"/>
      <w:numFmt w:val="bullet"/>
      <w:lvlText w:val=""/>
      <w:lvlJc w:val="left"/>
      <w:pPr>
        <w:ind w:left="1821" w:hanging="360"/>
      </w:pPr>
      <w:rPr>
        <w:rFonts w:ascii="Symbol" w:hAnsi="Symbol" w:hint="default"/>
      </w:rPr>
    </w:lvl>
    <w:lvl w:ilvl="1" w:tplc="04090003" w:tentative="1">
      <w:start w:val="1"/>
      <w:numFmt w:val="bullet"/>
      <w:lvlText w:val="o"/>
      <w:lvlJc w:val="left"/>
      <w:pPr>
        <w:ind w:left="2541" w:hanging="360"/>
      </w:pPr>
      <w:rPr>
        <w:rFonts w:ascii="Courier New" w:hAnsi="Courier New" w:cs="Courier New" w:hint="default"/>
      </w:rPr>
    </w:lvl>
    <w:lvl w:ilvl="2" w:tplc="04090005" w:tentative="1">
      <w:start w:val="1"/>
      <w:numFmt w:val="bullet"/>
      <w:lvlText w:val=""/>
      <w:lvlJc w:val="left"/>
      <w:pPr>
        <w:ind w:left="3261" w:hanging="360"/>
      </w:pPr>
      <w:rPr>
        <w:rFonts w:ascii="Wingdings" w:hAnsi="Wingdings" w:hint="default"/>
      </w:rPr>
    </w:lvl>
    <w:lvl w:ilvl="3" w:tplc="04090001" w:tentative="1">
      <w:start w:val="1"/>
      <w:numFmt w:val="bullet"/>
      <w:lvlText w:val=""/>
      <w:lvlJc w:val="left"/>
      <w:pPr>
        <w:ind w:left="3981" w:hanging="360"/>
      </w:pPr>
      <w:rPr>
        <w:rFonts w:ascii="Symbol" w:hAnsi="Symbol" w:hint="default"/>
      </w:rPr>
    </w:lvl>
    <w:lvl w:ilvl="4" w:tplc="04090003" w:tentative="1">
      <w:start w:val="1"/>
      <w:numFmt w:val="bullet"/>
      <w:lvlText w:val="o"/>
      <w:lvlJc w:val="left"/>
      <w:pPr>
        <w:ind w:left="4701" w:hanging="360"/>
      </w:pPr>
      <w:rPr>
        <w:rFonts w:ascii="Courier New" w:hAnsi="Courier New" w:cs="Courier New" w:hint="default"/>
      </w:rPr>
    </w:lvl>
    <w:lvl w:ilvl="5" w:tplc="04090005" w:tentative="1">
      <w:start w:val="1"/>
      <w:numFmt w:val="bullet"/>
      <w:lvlText w:val=""/>
      <w:lvlJc w:val="left"/>
      <w:pPr>
        <w:ind w:left="5421" w:hanging="360"/>
      </w:pPr>
      <w:rPr>
        <w:rFonts w:ascii="Wingdings" w:hAnsi="Wingdings" w:hint="default"/>
      </w:rPr>
    </w:lvl>
    <w:lvl w:ilvl="6" w:tplc="04090001" w:tentative="1">
      <w:start w:val="1"/>
      <w:numFmt w:val="bullet"/>
      <w:lvlText w:val=""/>
      <w:lvlJc w:val="left"/>
      <w:pPr>
        <w:ind w:left="6141" w:hanging="360"/>
      </w:pPr>
      <w:rPr>
        <w:rFonts w:ascii="Symbol" w:hAnsi="Symbol" w:hint="default"/>
      </w:rPr>
    </w:lvl>
    <w:lvl w:ilvl="7" w:tplc="04090003" w:tentative="1">
      <w:start w:val="1"/>
      <w:numFmt w:val="bullet"/>
      <w:lvlText w:val="o"/>
      <w:lvlJc w:val="left"/>
      <w:pPr>
        <w:ind w:left="6861" w:hanging="360"/>
      </w:pPr>
      <w:rPr>
        <w:rFonts w:ascii="Courier New" w:hAnsi="Courier New" w:cs="Courier New" w:hint="default"/>
      </w:rPr>
    </w:lvl>
    <w:lvl w:ilvl="8" w:tplc="04090005" w:tentative="1">
      <w:start w:val="1"/>
      <w:numFmt w:val="bullet"/>
      <w:lvlText w:val=""/>
      <w:lvlJc w:val="left"/>
      <w:pPr>
        <w:ind w:left="7581" w:hanging="360"/>
      </w:pPr>
      <w:rPr>
        <w:rFonts w:ascii="Wingdings" w:hAnsi="Wingdings" w:hint="default"/>
      </w:rPr>
    </w:lvl>
  </w:abstractNum>
  <w:abstractNum w:abstractNumId="21">
    <w:nsid w:val="456042FC"/>
    <w:multiLevelType w:val="hybridMultilevel"/>
    <w:tmpl w:val="551A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756936"/>
    <w:multiLevelType w:val="hybridMultilevel"/>
    <w:tmpl w:val="13783120"/>
    <w:lvl w:ilvl="0" w:tplc="04090015">
      <w:start w:val="1"/>
      <w:numFmt w:val="upperLetter"/>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3">
    <w:nsid w:val="4664401E"/>
    <w:multiLevelType w:val="hybridMultilevel"/>
    <w:tmpl w:val="24CA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136E5B"/>
    <w:multiLevelType w:val="hybridMultilevel"/>
    <w:tmpl w:val="C5886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79B54B5"/>
    <w:multiLevelType w:val="hybridMultilevel"/>
    <w:tmpl w:val="DE0ABC0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nsid w:val="4B610A6D"/>
    <w:multiLevelType w:val="hybridMultilevel"/>
    <w:tmpl w:val="68C4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D8404D"/>
    <w:multiLevelType w:val="hybridMultilevel"/>
    <w:tmpl w:val="F0A4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57380B"/>
    <w:multiLevelType w:val="hybridMultilevel"/>
    <w:tmpl w:val="84B6D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07C2EFE"/>
    <w:multiLevelType w:val="hybridMultilevel"/>
    <w:tmpl w:val="E67E05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nsid w:val="66756424"/>
    <w:multiLevelType w:val="hybridMultilevel"/>
    <w:tmpl w:val="0ABC0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78E7B56"/>
    <w:multiLevelType w:val="hybridMultilevel"/>
    <w:tmpl w:val="BBA0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D753AB"/>
    <w:multiLevelType w:val="hybridMultilevel"/>
    <w:tmpl w:val="3364FD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D50737E"/>
    <w:multiLevelType w:val="hybridMultilevel"/>
    <w:tmpl w:val="F774A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40E0BD6"/>
    <w:multiLevelType w:val="hybridMultilevel"/>
    <w:tmpl w:val="A1B41E7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5">
    <w:nsid w:val="749E2274"/>
    <w:multiLevelType w:val="hybridMultilevel"/>
    <w:tmpl w:val="DCCA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2F7369"/>
    <w:multiLevelType w:val="hybridMultilevel"/>
    <w:tmpl w:val="70F606AC"/>
    <w:lvl w:ilvl="0" w:tplc="CB10B9F4">
      <w:start w:val="1"/>
      <w:numFmt w:val="upperLetter"/>
      <w:lvlText w:val="%1."/>
      <w:lvlJc w:val="left"/>
      <w:pPr>
        <w:ind w:left="36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86170A7"/>
    <w:multiLevelType w:val="hybridMultilevel"/>
    <w:tmpl w:val="61381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2"/>
  </w:num>
  <w:num w:numId="3">
    <w:abstractNumId w:val="0"/>
  </w:num>
  <w:num w:numId="4">
    <w:abstractNumId w:val="36"/>
  </w:num>
  <w:num w:numId="5">
    <w:abstractNumId w:val="16"/>
  </w:num>
  <w:num w:numId="6">
    <w:abstractNumId w:val="11"/>
  </w:num>
  <w:num w:numId="7">
    <w:abstractNumId w:val="6"/>
  </w:num>
  <w:num w:numId="8">
    <w:abstractNumId w:val="21"/>
  </w:num>
  <w:num w:numId="9">
    <w:abstractNumId w:val="19"/>
  </w:num>
  <w:num w:numId="10">
    <w:abstractNumId w:val="27"/>
  </w:num>
  <w:num w:numId="11">
    <w:abstractNumId w:val="25"/>
  </w:num>
  <w:num w:numId="12">
    <w:abstractNumId w:val="28"/>
  </w:num>
  <w:num w:numId="13">
    <w:abstractNumId w:val="29"/>
  </w:num>
  <w:num w:numId="14">
    <w:abstractNumId w:val="23"/>
  </w:num>
  <w:num w:numId="15">
    <w:abstractNumId w:val="18"/>
  </w:num>
  <w:num w:numId="16">
    <w:abstractNumId w:val="20"/>
  </w:num>
  <w:num w:numId="17">
    <w:abstractNumId w:val="7"/>
  </w:num>
  <w:num w:numId="18">
    <w:abstractNumId w:val="12"/>
  </w:num>
  <w:num w:numId="19">
    <w:abstractNumId w:val="15"/>
  </w:num>
  <w:num w:numId="20">
    <w:abstractNumId w:val="8"/>
  </w:num>
  <w:num w:numId="21">
    <w:abstractNumId w:val="34"/>
  </w:num>
  <w:num w:numId="22">
    <w:abstractNumId w:val="1"/>
  </w:num>
  <w:num w:numId="23">
    <w:abstractNumId w:val="31"/>
  </w:num>
  <w:num w:numId="24">
    <w:abstractNumId w:val="9"/>
  </w:num>
  <w:num w:numId="25">
    <w:abstractNumId w:val="4"/>
  </w:num>
  <w:num w:numId="26">
    <w:abstractNumId w:val="30"/>
  </w:num>
  <w:num w:numId="27">
    <w:abstractNumId w:val="37"/>
  </w:num>
  <w:num w:numId="28">
    <w:abstractNumId w:val="35"/>
  </w:num>
  <w:num w:numId="29">
    <w:abstractNumId w:val="2"/>
  </w:num>
  <w:num w:numId="30">
    <w:abstractNumId w:val="13"/>
  </w:num>
  <w:num w:numId="31">
    <w:abstractNumId w:val="14"/>
  </w:num>
  <w:num w:numId="32">
    <w:abstractNumId w:val="24"/>
  </w:num>
  <w:num w:numId="33">
    <w:abstractNumId w:val="10"/>
  </w:num>
  <w:num w:numId="34">
    <w:abstractNumId w:val="33"/>
  </w:num>
  <w:num w:numId="35">
    <w:abstractNumId w:val="3"/>
  </w:num>
  <w:num w:numId="36">
    <w:abstractNumId w:val="5"/>
  </w:num>
  <w:num w:numId="37">
    <w:abstractNumId w:val="26"/>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2E40DC"/>
    <w:rsid w:val="000C6BB5"/>
    <w:rsid w:val="000D38AE"/>
    <w:rsid w:val="000F354D"/>
    <w:rsid w:val="00127A07"/>
    <w:rsid w:val="001354AD"/>
    <w:rsid w:val="00145C78"/>
    <w:rsid w:val="00160CAC"/>
    <w:rsid w:val="00166C41"/>
    <w:rsid w:val="002204E5"/>
    <w:rsid w:val="002623B4"/>
    <w:rsid w:val="00270C0E"/>
    <w:rsid w:val="002E40DC"/>
    <w:rsid w:val="002F149A"/>
    <w:rsid w:val="00360ADF"/>
    <w:rsid w:val="003661E4"/>
    <w:rsid w:val="00370F9D"/>
    <w:rsid w:val="00373B8D"/>
    <w:rsid w:val="00397403"/>
    <w:rsid w:val="003A6AFE"/>
    <w:rsid w:val="004D617D"/>
    <w:rsid w:val="0055564E"/>
    <w:rsid w:val="00585417"/>
    <w:rsid w:val="00610A04"/>
    <w:rsid w:val="00670C43"/>
    <w:rsid w:val="006A14EC"/>
    <w:rsid w:val="006D3E75"/>
    <w:rsid w:val="00724A05"/>
    <w:rsid w:val="007422A8"/>
    <w:rsid w:val="0076405C"/>
    <w:rsid w:val="00774AF4"/>
    <w:rsid w:val="007E6655"/>
    <w:rsid w:val="00886BE4"/>
    <w:rsid w:val="008B050C"/>
    <w:rsid w:val="008B1180"/>
    <w:rsid w:val="00941EBE"/>
    <w:rsid w:val="00996008"/>
    <w:rsid w:val="009C20DE"/>
    <w:rsid w:val="00A11080"/>
    <w:rsid w:val="00A439A6"/>
    <w:rsid w:val="00AD5837"/>
    <w:rsid w:val="00B11E7C"/>
    <w:rsid w:val="00B72213"/>
    <w:rsid w:val="00B86EB0"/>
    <w:rsid w:val="00BD0F70"/>
    <w:rsid w:val="00C03210"/>
    <w:rsid w:val="00C51CDA"/>
    <w:rsid w:val="00D368DD"/>
    <w:rsid w:val="00D859D5"/>
    <w:rsid w:val="00D91371"/>
    <w:rsid w:val="00D931D3"/>
    <w:rsid w:val="00E12AB9"/>
    <w:rsid w:val="00EB6246"/>
    <w:rsid w:val="00F646EF"/>
    <w:rsid w:val="00FE0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0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A04"/>
    <w:pPr>
      <w:ind w:left="720"/>
      <w:contextualSpacing/>
    </w:pPr>
  </w:style>
  <w:style w:type="paragraph" w:styleId="BalloonText">
    <w:name w:val="Balloon Text"/>
    <w:basedOn w:val="Normal"/>
    <w:link w:val="BalloonTextChar"/>
    <w:uiPriority w:val="99"/>
    <w:semiHidden/>
    <w:unhideWhenUsed/>
    <w:rsid w:val="00D91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3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dc:creator>
  <cp:lastModifiedBy>DESIRE</cp:lastModifiedBy>
  <cp:revision>2</cp:revision>
  <dcterms:created xsi:type="dcterms:W3CDTF">2020-04-28T15:33:00Z</dcterms:created>
  <dcterms:modified xsi:type="dcterms:W3CDTF">2020-04-28T15:33:00Z</dcterms:modified>
</cp:coreProperties>
</file>