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74" w:rsidRPr="00C66D2B" w:rsidRDefault="005A0FBD">
      <w:pPr>
        <w:rPr>
          <w:rFonts w:ascii="Times New Roman" w:hAnsi="Times New Roman" w:cs="Times New Roman"/>
          <w:sz w:val="24"/>
          <w:szCs w:val="24"/>
        </w:rPr>
      </w:pPr>
      <w:r w:rsidRPr="00C66D2B">
        <w:rPr>
          <w:rFonts w:ascii="Times New Roman" w:hAnsi="Times New Roman" w:cs="Times New Roman"/>
          <w:sz w:val="24"/>
          <w:szCs w:val="24"/>
        </w:rPr>
        <w:t>NAME: KOLAWOLE OLUREMI GRACE</w:t>
      </w:r>
    </w:p>
    <w:p w:rsidR="005A0FBD" w:rsidRPr="00C66D2B" w:rsidRDefault="005A0FBD">
      <w:pPr>
        <w:rPr>
          <w:rFonts w:ascii="Times New Roman" w:hAnsi="Times New Roman" w:cs="Times New Roman"/>
          <w:sz w:val="24"/>
          <w:szCs w:val="24"/>
        </w:rPr>
      </w:pPr>
      <w:r w:rsidRPr="00C66D2B">
        <w:rPr>
          <w:rFonts w:ascii="Times New Roman" w:hAnsi="Times New Roman" w:cs="Times New Roman"/>
          <w:sz w:val="24"/>
          <w:szCs w:val="24"/>
        </w:rPr>
        <w:t>DEPARTMENT: HUMAN ANATOMY</w:t>
      </w:r>
    </w:p>
    <w:p w:rsidR="005A0FBD" w:rsidRPr="00C66D2B" w:rsidRDefault="005A0FBD">
      <w:pPr>
        <w:rPr>
          <w:rFonts w:ascii="Times New Roman" w:hAnsi="Times New Roman" w:cs="Times New Roman"/>
          <w:sz w:val="24"/>
          <w:szCs w:val="24"/>
        </w:rPr>
      </w:pPr>
      <w:r w:rsidRPr="00C66D2B">
        <w:rPr>
          <w:rFonts w:ascii="Times New Roman" w:hAnsi="Times New Roman" w:cs="Times New Roman"/>
          <w:sz w:val="24"/>
          <w:szCs w:val="24"/>
        </w:rPr>
        <w:t>MATRIC NUMBER: 18/MHS03/006</w:t>
      </w:r>
    </w:p>
    <w:p w:rsidR="005A0FBD" w:rsidRPr="00C66D2B" w:rsidRDefault="005A0FBD">
      <w:pPr>
        <w:rPr>
          <w:rFonts w:ascii="Times New Roman" w:hAnsi="Times New Roman" w:cs="Times New Roman"/>
          <w:sz w:val="24"/>
          <w:szCs w:val="24"/>
        </w:rPr>
      </w:pPr>
      <w:r w:rsidRPr="00C66D2B">
        <w:rPr>
          <w:rFonts w:ascii="Times New Roman" w:hAnsi="Times New Roman" w:cs="Times New Roman"/>
          <w:sz w:val="24"/>
          <w:szCs w:val="24"/>
        </w:rPr>
        <w:t>COURSE CODE: ANA 204</w:t>
      </w:r>
    </w:p>
    <w:p w:rsidR="005A0FBD" w:rsidRPr="00C66D2B" w:rsidRDefault="005A0FBD">
      <w:pPr>
        <w:rPr>
          <w:rFonts w:ascii="Times New Roman" w:hAnsi="Times New Roman" w:cs="Times New Roman"/>
          <w:sz w:val="24"/>
          <w:szCs w:val="24"/>
        </w:rPr>
      </w:pPr>
    </w:p>
    <w:p w:rsidR="005A0FBD" w:rsidRPr="00C66D2B" w:rsidRDefault="005A0FBD">
      <w:pPr>
        <w:rPr>
          <w:rFonts w:ascii="Times New Roman" w:hAnsi="Times New Roman" w:cs="Times New Roman"/>
          <w:sz w:val="24"/>
          <w:szCs w:val="24"/>
        </w:rPr>
      </w:pPr>
    </w:p>
    <w:p w:rsidR="005A0FBD" w:rsidRPr="00C66D2B" w:rsidRDefault="005A0FBD">
      <w:pPr>
        <w:rPr>
          <w:rFonts w:ascii="Times New Roman" w:hAnsi="Times New Roman" w:cs="Times New Roman"/>
          <w:sz w:val="24"/>
          <w:szCs w:val="24"/>
          <w:shd w:val="clear" w:color="auto" w:fill="FFFFFF"/>
        </w:rPr>
      </w:pPr>
      <w:r w:rsidRPr="00C66D2B">
        <w:rPr>
          <w:rFonts w:ascii="Times New Roman" w:hAnsi="Times New Roman" w:cs="Times New Roman"/>
          <w:sz w:val="24"/>
          <w:szCs w:val="24"/>
          <w:shd w:val="clear" w:color="auto" w:fill="FFFFFF"/>
        </w:rPr>
        <w:t>Describe the microanatomy of small and large intestine. Note: you are expected to state the functions, segment, layers, general features and epithelium of each part of the small and large intestine.</w:t>
      </w: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5A0FBD" w:rsidRPr="00C66D2B" w:rsidRDefault="005A0FBD">
      <w:pPr>
        <w:rPr>
          <w:rFonts w:ascii="Times New Roman" w:hAnsi="Times New Roman" w:cs="Times New Roman"/>
          <w:sz w:val="24"/>
          <w:szCs w:val="24"/>
          <w:shd w:val="clear" w:color="auto" w:fill="FFFFFF"/>
        </w:rPr>
      </w:pPr>
    </w:p>
    <w:p w:rsidR="00C66D2B" w:rsidRPr="00C66D2B" w:rsidRDefault="00C66D2B">
      <w:pPr>
        <w:rPr>
          <w:rFonts w:ascii="Times New Roman" w:hAnsi="Times New Roman" w:cs="Times New Roman"/>
          <w:sz w:val="24"/>
          <w:szCs w:val="24"/>
          <w:shd w:val="clear" w:color="auto" w:fill="FFFFFF"/>
        </w:rPr>
      </w:pPr>
    </w:p>
    <w:p w:rsidR="00C66D2B" w:rsidRPr="00C66D2B" w:rsidRDefault="00C66D2B">
      <w:pPr>
        <w:rPr>
          <w:rFonts w:ascii="Times New Roman" w:hAnsi="Times New Roman" w:cs="Times New Roman"/>
          <w:sz w:val="24"/>
          <w:szCs w:val="24"/>
          <w:shd w:val="clear" w:color="auto" w:fill="FFFFFF"/>
        </w:rPr>
      </w:pPr>
    </w:p>
    <w:p w:rsidR="00C66D2B" w:rsidRPr="00C66D2B" w:rsidRDefault="00C66D2B">
      <w:pPr>
        <w:rPr>
          <w:rFonts w:ascii="Times New Roman" w:hAnsi="Times New Roman" w:cs="Times New Roman"/>
          <w:sz w:val="24"/>
          <w:szCs w:val="24"/>
          <w:shd w:val="clear" w:color="auto" w:fill="FFFFFF"/>
        </w:rPr>
      </w:pPr>
    </w:p>
    <w:p w:rsidR="005A0FBD" w:rsidRPr="00C66D2B" w:rsidRDefault="00F94905">
      <w:pPr>
        <w:rPr>
          <w:rFonts w:ascii="Times New Roman" w:hAnsi="Times New Roman" w:cs="Times New Roman"/>
          <w:sz w:val="24"/>
          <w:szCs w:val="24"/>
          <w:shd w:val="clear" w:color="auto" w:fill="FFFFFF"/>
        </w:rPr>
      </w:pPr>
      <w:r w:rsidRPr="00C66D2B">
        <w:rPr>
          <w:rFonts w:ascii="Times New Roman" w:hAnsi="Times New Roman" w:cs="Times New Roman"/>
          <w:sz w:val="24"/>
          <w:szCs w:val="24"/>
          <w:shd w:val="clear" w:color="auto" w:fill="FFFFFF"/>
        </w:rPr>
        <w:lastRenderedPageBreak/>
        <w:t>SMALL INTESTINE</w:t>
      </w:r>
    </w:p>
    <w:p w:rsidR="00F94905" w:rsidRPr="00C66D2B" w:rsidRDefault="00F94905" w:rsidP="005A0FBD">
      <w:pPr>
        <w:pStyle w:val="NormalWeb"/>
        <w:spacing w:before="0" w:beforeAutospacing="0" w:after="0" w:afterAutospacing="0"/>
      </w:pPr>
    </w:p>
    <w:p w:rsidR="002D3139" w:rsidRPr="002D3139" w:rsidRDefault="002D3139" w:rsidP="002D3139">
      <w:pPr>
        <w:shd w:val="clear" w:color="auto" w:fill="FFFFFF"/>
        <w:spacing w:before="120" w:after="120" w:line="240" w:lineRule="auto"/>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small intestine is divided into three structural parts.</w:t>
      </w:r>
    </w:p>
    <w:p w:rsidR="002D3139" w:rsidRPr="002D3139" w:rsidRDefault="002D3139" w:rsidP="002D3139">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w:t>
      </w:r>
      <w:hyperlink r:id="rId6" w:tooltip="Duodenum" w:history="1">
        <w:r w:rsidRPr="00C66D2B">
          <w:rPr>
            <w:rFonts w:ascii="Times New Roman" w:eastAsia="Times New Roman" w:hAnsi="Times New Roman" w:cs="Times New Roman"/>
            <w:bCs/>
            <w:sz w:val="24"/>
            <w:szCs w:val="24"/>
          </w:rPr>
          <w:t>duodenum</w:t>
        </w:r>
      </w:hyperlink>
      <w:r w:rsidRPr="002D3139">
        <w:rPr>
          <w:rFonts w:ascii="Times New Roman" w:eastAsia="Times New Roman" w:hAnsi="Times New Roman" w:cs="Times New Roman"/>
          <w:sz w:val="24"/>
          <w:szCs w:val="24"/>
        </w:rPr>
        <w:t> is a short structure ranging from 20 cm (7.9 inches) to 25 cm (9.8 inches) i</w:t>
      </w:r>
      <w:r w:rsidR="00C66D2B" w:rsidRPr="00C66D2B">
        <w:rPr>
          <w:rFonts w:ascii="Times New Roman" w:eastAsia="Times New Roman" w:hAnsi="Times New Roman" w:cs="Times New Roman"/>
          <w:sz w:val="24"/>
          <w:szCs w:val="24"/>
        </w:rPr>
        <w:t xml:space="preserve">n length, and shaped like a "C”. </w:t>
      </w:r>
      <w:r w:rsidRPr="002D3139">
        <w:rPr>
          <w:rFonts w:ascii="Times New Roman" w:eastAsia="Times New Roman" w:hAnsi="Times New Roman" w:cs="Times New Roman"/>
          <w:sz w:val="24"/>
          <w:szCs w:val="24"/>
        </w:rPr>
        <w:t>It surrounds the head of th</w:t>
      </w:r>
      <w:r w:rsidR="00C66D2B" w:rsidRPr="00C66D2B">
        <w:rPr>
          <w:rFonts w:ascii="Times New Roman" w:eastAsia="Times New Roman" w:hAnsi="Times New Roman" w:cs="Times New Roman"/>
          <w:sz w:val="24"/>
          <w:szCs w:val="24"/>
        </w:rPr>
        <w:t xml:space="preserve">e pancreas. It receives gastric </w:t>
      </w:r>
      <w:proofErr w:type="spellStart"/>
      <w:r w:rsidR="00C66D2B" w:rsidRPr="00C66D2B">
        <w:rPr>
          <w:rFonts w:ascii="Times New Roman" w:eastAsia="Times New Roman" w:hAnsi="Times New Roman" w:cs="Times New Roman"/>
          <w:sz w:val="24"/>
          <w:szCs w:val="24"/>
        </w:rPr>
        <w:t>chyme</w:t>
      </w:r>
      <w:proofErr w:type="spellEnd"/>
      <w:r w:rsidRPr="002D3139">
        <w:rPr>
          <w:rFonts w:ascii="Times New Roman" w:eastAsia="Times New Roman" w:hAnsi="Times New Roman" w:cs="Times New Roman"/>
          <w:sz w:val="24"/>
          <w:szCs w:val="24"/>
        </w:rPr>
        <w:t> from the stomach, together with digestive juices from the </w:t>
      </w:r>
      <w:hyperlink r:id="rId7" w:tooltip="Pancreas" w:history="1">
        <w:r w:rsidRPr="00C66D2B">
          <w:rPr>
            <w:rFonts w:ascii="Times New Roman" w:eastAsia="Times New Roman" w:hAnsi="Times New Roman" w:cs="Times New Roman"/>
            <w:sz w:val="24"/>
            <w:szCs w:val="24"/>
          </w:rPr>
          <w:t>pancreas</w:t>
        </w:r>
      </w:hyperlink>
      <w:r w:rsidRPr="002D3139">
        <w:rPr>
          <w:rFonts w:ascii="Times New Roman" w:eastAsia="Times New Roman" w:hAnsi="Times New Roman" w:cs="Times New Roman"/>
          <w:sz w:val="24"/>
          <w:szCs w:val="24"/>
        </w:rPr>
        <w:t> (</w:t>
      </w:r>
      <w:hyperlink r:id="rId8" w:tooltip="Digestive enzymes" w:history="1">
        <w:r w:rsidRPr="00C66D2B">
          <w:rPr>
            <w:rFonts w:ascii="Times New Roman" w:eastAsia="Times New Roman" w:hAnsi="Times New Roman" w:cs="Times New Roman"/>
            <w:sz w:val="24"/>
            <w:szCs w:val="24"/>
          </w:rPr>
          <w:t>digestive enzymes</w:t>
        </w:r>
      </w:hyperlink>
      <w:r w:rsidRPr="002D3139">
        <w:rPr>
          <w:rFonts w:ascii="Times New Roman" w:eastAsia="Times New Roman" w:hAnsi="Times New Roman" w:cs="Times New Roman"/>
          <w:sz w:val="24"/>
          <w:szCs w:val="24"/>
        </w:rPr>
        <w:t>) and the </w:t>
      </w:r>
      <w:hyperlink r:id="rId9" w:tooltip="Liver" w:history="1">
        <w:r w:rsidRPr="00C66D2B">
          <w:rPr>
            <w:rFonts w:ascii="Times New Roman" w:eastAsia="Times New Roman" w:hAnsi="Times New Roman" w:cs="Times New Roman"/>
            <w:sz w:val="24"/>
            <w:szCs w:val="24"/>
          </w:rPr>
          <w:t>liver</w:t>
        </w:r>
      </w:hyperlink>
      <w:r w:rsidRPr="002D3139">
        <w:rPr>
          <w:rFonts w:ascii="Times New Roman" w:eastAsia="Times New Roman" w:hAnsi="Times New Roman" w:cs="Times New Roman"/>
          <w:sz w:val="24"/>
          <w:szCs w:val="24"/>
        </w:rPr>
        <w:t> (</w:t>
      </w:r>
      <w:hyperlink r:id="rId10" w:tooltip="Bile" w:history="1">
        <w:r w:rsidRPr="00C66D2B">
          <w:rPr>
            <w:rFonts w:ascii="Times New Roman" w:eastAsia="Times New Roman" w:hAnsi="Times New Roman" w:cs="Times New Roman"/>
            <w:sz w:val="24"/>
            <w:szCs w:val="24"/>
          </w:rPr>
          <w:t>bile</w:t>
        </w:r>
      </w:hyperlink>
      <w:r w:rsidRPr="002D3139">
        <w:rPr>
          <w:rFonts w:ascii="Times New Roman" w:eastAsia="Times New Roman" w:hAnsi="Times New Roman" w:cs="Times New Roman"/>
          <w:sz w:val="24"/>
          <w:szCs w:val="24"/>
        </w:rPr>
        <w:t>). The digestive enzymes break down proteins and bile </w:t>
      </w:r>
      <w:hyperlink r:id="rId11" w:tooltip="Emulsify" w:history="1">
        <w:r w:rsidRPr="00C66D2B">
          <w:rPr>
            <w:rFonts w:ascii="Times New Roman" w:eastAsia="Times New Roman" w:hAnsi="Times New Roman" w:cs="Times New Roman"/>
            <w:sz w:val="24"/>
            <w:szCs w:val="24"/>
          </w:rPr>
          <w:t>emulsifies</w:t>
        </w:r>
      </w:hyperlink>
      <w:r w:rsidRPr="002D3139">
        <w:rPr>
          <w:rFonts w:ascii="Times New Roman" w:eastAsia="Times New Roman" w:hAnsi="Times New Roman" w:cs="Times New Roman"/>
          <w:sz w:val="24"/>
          <w:szCs w:val="24"/>
        </w:rPr>
        <w:t> fats into </w:t>
      </w:r>
      <w:hyperlink r:id="rId12" w:tooltip="Micelles" w:history="1">
        <w:r w:rsidRPr="00C66D2B">
          <w:rPr>
            <w:rFonts w:ascii="Times New Roman" w:eastAsia="Times New Roman" w:hAnsi="Times New Roman" w:cs="Times New Roman"/>
            <w:sz w:val="24"/>
            <w:szCs w:val="24"/>
          </w:rPr>
          <w:t>micelles</w:t>
        </w:r>
      </w:hyperlink>
      <w:r w:rsidRPr="002D3139">
        <w:rPr>
          <w:rFonts w:ascii="Times New Roman" w:eastAsia="Times New Roman" w:hAnsi="Times New Roman" w:cs="Times New Roman"/>
          <w:sz w:val="24"/>
          <w:szCs w:val="24"/>
        </w:rPr>
        <w:t>. The </w:t>
      </w:r>
      <w:hyperlink r:id="rId13" w:tooltip="Duodenum" w:history="1">
        <w:r w:rsidRPr="00C66D2B">
          <w:rPr>
            <w:rFonts w:ascii="Times New Roman" w:eastAsia="Times New Roman" w:hAnsi="Times New Roman" w:cs="Times New Roman"/>
            <w:sz w:val="24"/>
            <w:szCs w:val="24"/>
          </w:rPr>
          <w:t>duodenum</w:t>
        </w:r>
      </w:hyperlink>
      <w:r w:rsidRPr="002D3139">
        <w:rPr>
          <w:rFonts w:ascii="Times New Roman" w:eastAsia="Times New Roman" w:hAnsi="Times New Roman" w:cs="Times New Roman"/>
          <w:sz w:val="24"/>
          <w:szCs w:val="24"/>
        </w:rPr>
        <w:t> contains </w:t>
      </w:r>
      <w:hyperlink r:id="rId14" w:tooltip="Brunner's glands" w:history="1">
        <w:r w:rsidRPr="00C66D2B">
          <w:rPr>
            <w:rFonts w:ascii="Times New Roman" w:eastAsia="Times New Roman" w:hAnsi="Times New Roman" w:cs="Times New Roman"/>
            <w:sz w:val="24"/>
            <w:szCs w:val="24"/>
          </w:rPr>
          <w:t>Brunner's glands</w:t>
        </w:r>
      </w:hyperlink>
      <w:r w:rsidRPr="002D3139">
        <w:rPr>
          <w:rFonts w:ascii="Times New Roman" w:eastAsia="Times New Roman" w:hAnsi="Times New Roman" w:cs="Times New Roman"/>
          <w:sz w:val="24"/>
          <w:szCs w:val="24"/>
        </w:rPr>
        <w:t>, which produce a mucus-rich alkaline secretion containing </w:t>
      </w:r>
      <w:hyperlink r:id="rId15" w:tooltip="Bicarbonate" w:history="1">
        <w:r w:rsidRPr="00C66D2B">
          <w:rPr>
            <w:rFonts w:ascii="Times New Roman" w:eastAsia="Times New Roman" w:hAnsi="Times New Roman" w:cs="Times New Roman"/>
            <w:sz w:val="24"/>
            <w:szCs w:val="24"/>
          </w:rPr>
          <w:t>bicarbonate</w:t>
        </w:r>
      </w:hyperlink>
      <w:r w:rsidRPr="002D3139">
        <w:rPr>
          <w:rFonts w:ascii="Times New Roman" w:eastAsia="Times New Roman" w:hAnsi="Times New Roman" w:cs="Times New Roman"/>
          <w:sz w:val="24"/>
          <w:szCs w:val="24"/>
        </w:rPr>
        <w:t xml:space="preserve">. These secretions, in combination with bicarbonate from the pancreas, neutralize the stomach acids contained in gastric </w:t>
      </w:r>
      <w:proofErr w:type="spellStart"/>
      <w:r w:rsidRPr="002D3139">
        <w:rPr>
          <w:rFonts w:ascii="Times New Roman" w:eastAsia="Times New Roman" w:hAnsi="Times New Roman" w:cs="Times New Roman"/>
          <w:sz w:val="24"/>
          <w:szCs w:val="24"/>
        </w:rPr>
        <w:t>chyme</w:t>
      </w:r>
      <w:proofErr w:type="spellEnd"/>
      <w:r w:rsidRPr="002D3139">
        <w:rPr>
          <w:rFonts w:ascii="Times New Roman" w:eastAsia="Times New Roman" w:hAnsi="Times New Roman" w:cs="Times New Roman"/>
          <w:sz w:val="24"/>
          <w:szCs w:val="24"/>
        </w:rPr>
        <w:t>.</w:t>
      </w:r>
    </w:p>
    <w:p w:rsidR="002D3139" w:rsidRPr="002D3139" w:rsidRDefault="002D3139" w:rsidP="002D3139">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w:t>
      </w:r>
      <w:hyperlink r:id="rId16" w:tooltip="Jejunum" w:history="1">
        <w:r w:rsidRPr="00C66D2B">
          <w:rPr>
            <w:rFonts w:ascii="Times New Roman" w:eastAsia="Times New Roman" w:hAnsi="Times New Roman" w:cs="Times New Roman"/>
            <w:bCs/>
            <w:sz w:val="24"/>
            <w:szCs w:val="24"/>
          </w:rPr>
          <w:t>jejunum</w:t>
        </w:r>
      </w:hyperlink>
      <w:r w:rsidRPr="002D3139">
        <w:rPr>
          <w:rFonts w:ascii="Times New Roman" w:eastAsia="Times New Roman" w:hAnsi="Times New Roman" w:cs="Times New Roman"/>
          <w:sz w:val="24"/>
          <w:szCs w:val="24"/>
        </w:rPr>
        <w:t> is the midsection of the small intestine, connecting the duodenum to the ileum. It is about 2.5 m long, and contains the </w:t>
      </w:r>
      <w:hyperlink r:id="rId17" w:tooltip="Plicae circulares" w:history="1">
        <w:r w:rsidRPr="00C66D2B">
          <w:rPr>
            <w:rFonts w:ascii="Times New Roman" w:eastAsia="Times New Roman" w:hAnsi="Times New Roman" w:cs="Times New Roman"/>
            <w:sz w:val="24"/>
            <w:szCs w:val="24"/>
          </w:rPr>
          <w:t xml:space="preserve">plicae </w:t>
        </w:r>
        <w:proofErr w:type="spellStart"/>
        <w:r w:rsidRPr="00C66D2B">
          <w:rPr>
            <w:rFonts w:ascii="Times New Roman" w:eastAsia="Times New Roman" w:hAnsi="Times New Roman" w:cs="Times New Roman"/>
            <w:sz w:val="24"/>
            <w:szCs w:val="24"/>
          </w:rPr>
          <w:t>circulares</w:t>
        </w:r>
        <w:proofErr w:type="spellEnd"/>
      </w:hyperlink>
      <w:r w:rsidRPr="002D3139">
        <w:rPr>
          <w:rFonts w:ascii="Times New Roman" w:eastAsia="Times New Roman" w:hAnsi="Times New Roman" w:cs="Times New Roman"/>
          <w:sz w:val="24"/>
          <w:szCs w:val="24"/>
        </w:rPr>
        <w:t>, and </w:t>
      </w:r>
      <w:hyperlink r:id="rId18" w:tooltip="Intestinal villus" w:history="1">
        <w:r w:rsidRPr="00C66D2B">
          <w:rPr>
            <w:rFonts w:ascii="Times New Roman" w:eastAsia="Times New Roman" w:hAnsi="Times New Roman" w:cs="Times New Roman"/>
            <w:sz w:val="24"/>
            <w:szCs w:val="24"/>
          </w:rPr>
          <w:t>villi</w:t>
        </w:r>
      </w:hyperlink>
      <w:r w:rsidRPr="002D3139">
        <w:rPr>
          <w:rFonts w:ascii="Times New Roman" w:eastAsia="Times New Roman" w:hAnsi="Times New Roman" w:cs="Times New Roman"/>
          <w:sz w:val="24"/>
          <w:szCs w:val="24"/>
        </w:rPr>
        <w:t> that increase its surface area. Products of digestion (sugars, amino acids, and fatty acids) are absorbed into the bloodstream here. The </w:t>
      </w:r>
      <w:hyperlink r:id="rId19" w:tooltip="Suspensory muscle of duodenum" w:history="1">
        <w:r w:rsidRPr="00C66D2B">
          <w:rPr>
            <w:rFonts w:ascii="Times New Roman" w:eastAsia="Times New Roman" w:hAnsi="Times New Roman" w:cs="Times New Roman"/>
            <w:sz w:val="24"/>
            <w:szCs w:val="24"/>
          </w:rPr>
          <w:t>suspensory muscle of duodenum</w:t>
        </w:r>
      </w:hyperlink>
      <w:r w:rsidRPr="002D3139">
        <w:rPr>
          <w:rFonts w:ascii="Times New Roman" w:eastAsia="Times New Roman" w:hAnsi="Times New Roman" w:cs="Times New Roman"/>
          <w:sz w:val="24"/>
          <w:szCs w:val="24"/>
        </w:rPr>
        <w:t> marks the division between the duodenum and the jejunum.</w:t>
      </w:r>
    </w:p>
    <w:p w:rsidR="002D3139" w:rsidRPr="002D3139" w:rsidRDefault="002D3139" w:rsidP="002D3139">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w:t>
      </w:r>
      <w:hyperlink r:id="rId20" w:tooltip="Ileum" w:history="1">
        <w:r w:rsidRPr="00C66D2B">
          <w:rPr>
            <w:rFonts w:ascii="Times New Roman" w:eastAsia="Times New Roman" w:hAnsi="Times New Roman" w:cs="Times New Roman"/>
            <w:bCs/>
            <w:sz w:val="24"/>
            <w:szCs w:val="24"/>
          </w:rPr>
          <w:t>ileum</w:t>
        </w:r>
      </w:hyperlink>
      <w:r w:rsidRPr="002D3139">
        <w:rPr>
          <w:rFonts w:ascii="Times New Roman" w:eastAsia="Times New Roman" w:hAnsi="Times New Roman" w:cs="Times New Roman"/>
          <w:sz w:val="24"/>
          <w:szCs w:val="24"/>
        </w:rPr>
        <w:t>: The final section of the small intestine. It is about 3 m long, and contains </w:t>
      </w:r>
      <w:hyperlink r:id="rId21" w:tooltip="Intestinal villus" w:history="1">
        <w:r w:rsidRPr="00C66D2B">
          <w:rPr>
            <w:rFonts w:ascii="Times New Roman" w:eastAsia="Times New Roman" w:hAnsi="Times New Roman" w:cs="Times New Roman"/>
            <w:sz w:val="24"/>
            <w:szCs w:val="24"/>
          </w:rPr>
          <w:t>villi</w:t>
        </w:r>
      </w:hyperlink>
      <w:r w:rsidRPr="002D3139">
        <w:rPr>
          <w:rFonts w:ascii="Times New Roman" w:eastAsia="Times New Roman" w:hAnsi="Times New Roman" w:cs="Times New Roman"/>
          <w:sz w:val="24"/>
          <w:szCs w:val="24"/>
        </w:rPr>
        <w:t> similar to the jejunum. It absorbs mainly </w:t>
      </w:r>
      <w:hyperlink r:id="rId22" w:tooltip="Vitamin B12" w:history="1">
        <w:r w:rsidRPr="00C66D2B">
          <w:rPr>
            <w:rFonts w:ascii="Times New Roman" w:eastAsia="Times New Roman" w:hAnsi="Times New Roman" w:cs="Times New Roman"/>
            <w:sz w:val="24"/>
            <w:szCs w:val="24"/>
          </w:rPr>
          <w:t>vitamin B12</w:t>
        </w:r>
      </w:hyperlink>
      <w:r w:rsidRPr="002D3139">
        <w:rPr>
          <w:rFonts w:ascii="Times New Roman" w:eastAsia="Times New Roman" w:hAnsi="Times New Roman" w:cs="Times New Roman"/>
          <w:sz w:val="24"/>
          <w:szCs w:val="24"/>
        </w:rPr>
        <w:t> and </w:t>
      </w:r>
      <w:hyperlink r:id="rId23" w:tooltip="Bile acids" w:history="1">
        <w:r w:rsidRPr="00C66D2B">
          <w:rPr>
            <w:rFonts w:ascii="Times New Roman" w:eastAsia="Times New Roman" w:hAnsi="Times New Roman" w:cs="Times New Roman"/>
            <w:sz w:val="24"/>
            <w:szCs w:val="24"/>
          </w:rPr>
          <w:t>bile acids</w:t>
        </w:r>
      </w:hyperlink>
      <w:r w:rsidRPr="002D3139">
        <w:rPr>
          <w:rFonts w:ascii="Times New Roman" w:eastAsia="Times New Roman" w:hAnsi="Times New Roman" w:cs="Times New Roman"/>
          <w:sz w:val="24"/>
          <w:szCs w:val="24"/>
        </w:rPr>
        <w:t>, as well as any other remaining nutrients. The ileum joins to the </w:t>
      </w:r>
      <w:hyperlink r:id="rId24" w:tooltip="Cecum" w:history="1">
        <w:r w:rsidRPr="00C66D2B">
          <w:rPr>
            <w:rFonts w:ascii="Times New Roman" w:eastAsia="Times New Roman" w:hAnsi="Times New Roman" w:cs="Times New Roman"/>
            <w:sz w:val="24"/>
            <w:szCs w:val="24"/>
          </w:rPr>
          <w:t>cecum</w:t>
        </w:r>
      </w:hyperlink>
      <w:r w:rsidRPr="002D3139">
        <w:rPr>
          <w:rFonts w:ascii="Times New Roman" w:eastAsia="Times New Roman" w:hAnsi="Times New Roman" w:cs="Times New Roman"/>
          <w:sz w:val="24"/>
          <w:szCs w:val="24"/>
        </w:rPr>
        <w:t> of the </w:t>
      </w:r>
      <w:hyperlink r:id="rId25" w:tooltip="Large intestine" w:history="1">
        <w:r w:rsidRPr="00C66D2B">
          <w:rPr>
            <w:rFonts w:ascii="Times New Roman" w:eastAsia="Times New Roman" w:hAnsi="Times New Roman" w:cs="Times New Roman"/>
            <w:sz w:val="24"/>
            <w:szCs w:val="24"/>
          </w:rPr>
          <w:t>large intestine</w:t>
        </w:r>
      </w:hyperlink>
      <w:r w:rsidRPr="002D3139">
        <w:rPr>
          <w:rFonts w:ascii="Times New Roman" w:eastAsia="Times New Roman" w:hAnsi="Times New Roman" w:cs="Times New Roman"/>
          <w:sz w:val="24"/>
          <w:szCs w:val="24"/>
        </w:rPr>
        <w:t> at the </w:t>
      </w:r>
      <w:hyperlink r:id="rId26" w:tooltip="Ileocecal junction" w:history="1">
        <w:r w:rsidRPr="00C66D2B">
          <w:rPr>
            <w:rFonts w:ascii="Times New Roman" w:eastAsia="Times New Roman" w:hAnsi="Times New Roman" w:cs="Times New Roman"/>
            <w:sz w:val="24"/>
            <w:szCs w:val="24"/>
          </w:rPr>
          <w:t>ileocecal junction</w:t>
        </w:r>
      </w:hyperlink>
      <w:r w:rsidRPr="002D3139">
        <w:rPr>
          <w:rFonts w:ascii="Times New Roman" w:eastAsia="Times New Roman" w:hAnsi="Times New Roman" w:cs="Times New Roman"/>
          <w:sz w:val="24"/>
          <w:szCs w:val="24"/>
        </w:rPr>
        <w:t>.</w:t>
      </w:r>
    </w:p>
    <w:p w:rsidR="002D3139" w:rsidRPr="002D3139" w:rsidRDefault="002D3139" w:rsidP="002D3139">
      <w:pPr>
        <w:shd w:val="clear" w:color="auto" w:fill="FFFFFF"/>
        <w:spacing w:before="120" w:after="120" w:line="240" w:lineRule="auto"/>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jejunum and ileum are suspended in the </w:t>
      </w:r>
      <w:hyperlink r:id="rId27" w:tooltip="Abdominal cavity" w:history="1">
        <w:r w:rsidRPr="00C66D2B">
          <w:rPr>
            <w:rFonts w:ascii="Times New Roman" w:eastAsia="Times New Roman" w:hAnsi="Times New Roman" w:cs="Times New Roman"/>
            <w:sz w:val="24"/>
            <w:szCs w:val="24"/>
          </w:rPr>
          <w:t>abdominal cavity</w:t>
        </w:r>
      </w:hyperlink>
      <w:r w:rsidRPr="002D3139">
        <w:rPr>
          <w:rFonts w:ascii="Times New Roman" w:eastAsia="Times New Roman" w:hAnsi="Times New Roman" w:cs="Times New Roman"/>
          <w:sz w:val="24"/>
          <w:szCs w:val="24"/>
        </w:rPr>
        <w:t> by </w:t>
      </w:r>
      <w:hyperlink r:id="rId28" w:tooltip="Mesentery" w:history="1">
        <w:r w:rsidRPr="00C66D2B">
          <w:rPr>
            <w:rFonts w:ascii="Times New Roman" w:eastAsia="Times New Roman" w:hAnsi="Times New Roman" w:cs="Times New Roman"/>
            <w:sz w:val="24"/>
            <w:szCs w:val="24"/>
          </w:rPr>
          <w:t>mesentery</w:t>
        </w:r>
      </w:hyperlink>
      <w:r w:rsidRPr="002D3139">
        <w:rPr>
          <w:rFonts w:ascii="Times New Roman" w:eastAsia="Times New Roman" w:hAnsi="Times New Roman" w:cs="Times New Roman"/>
          <w:sz w:val="24"/>
          <w:szCs w:val="24"/>
        </w:rPr>
        <w:t>. The mesentery is part of the </w:t>
      </w:r>
      <w:hyperlink r:id="rId29" w:tooltip="Peritoneum" w:history="1">
        <w:r w:rsidRPr="00C66D2B">
          <w:rPr>
            <w:rFonts w:ascii="Times New Roman" w:eastAsia="Times New Roman" w:hAnsi="Times New Roman" w:cs="Times New Roman"/>
            <w:sz w:val="24"/>
            <w:szCs w:val="24"/>
          </w:rPr>
          <w:t>peritoneum</w:t>
        </w:r>
      </w:hyperlink>
      <w:r w:rsidRPr="002D3139">
        <w:rPr>
          <w:rFonts w:ascii="Times New Roman" w:eastAsia="Times New Roman" w:hAnsi="Times New Roman" w:cs="Times New Roman"/>
          <w:sz w:val="24"/>
          <w:szCs w:val="24"/>
        </w:rPr>
        <w:t>. Arteries, veins, lymph vessels and nerves travel within the mesentery.</w:t>
      </w:r>
      <w:hyperlink r:id="rId30" w:anchor="cite_note-GRAYS2005C-13" w:history="1">
        <w:r w:rsidRPr="00C66D2B">
          <w:rPr>
            <w:rFonts w:ascii="Times New Roman" w:eastAsia="Times New Roman" w:hAnsi="Times New Roman" w:cs="Times New Roman"/>
            <w:sz w:val="24"/>
            <w:szCs w:val="24"/>
            <w:vertAlign w:val="superscript"/>
          </w:rPr>
          <w:t>[13]</w:t>
        </w:r>
      </w:hyperlink>
    </w:p>
    <w:p w:rsidR="005A0FBD" w:rsidRPr="00C66D2B" w:rsidRDefault="005A0FBD" w:rsidP="005A0FBD">
      <w:pPr>
        <w:pStyle w:val="NormalWeb"/>
        <w:spacing w:before="0" w:beforeAutospacing="0" w:after="0" w:afterAutospacing="0"/>
      </w:pPr>
      <w:r w:rsidRPr="00C66D2B">
        <w:t xml:space="preserve">The small intestine contains the standard 4 layers present in most parts of the gastrointestinal tract: the mucosa, submucosa, </w:t>
      </w:r>
      <w:proofErr w:type="spellStart"/>
      <w:r w:rsidRPr="00C66D2B">
        <w:t>muscularis</w:t>
      </w:r>
      <w:proofErr w:type="spellEnd"/>
      <w:r w:rsidRPr="00C66D2B">
        <w:t xml:space="preserve"> </w:t>
      </w:r>
      <w:proofErr w:type="spellStart"/>
      <w:r w:rsidRPr="00C66D2B">
        <w:t>propria</w:t>
      </w:r>
      <w:proofErr w:type="spellEnd"/>
      <w:r w:rsidRPr="00C66D2B">
        <w:t>, and serosa.</w:t>
      </w:r>
    </w:p>
    <w:p w:rsidR="005A0FBD" w:rsidRPr="00C66D2B" w:rsidRDefault="005A0FBD" w:rsidP="005A0FBD">
      <w:pPr>
        <w:pStyle w:val="NormalWeb"/>
        <w:spacing w:before="0" w:beforeAutospacing="0" w:after="0" w:afterAutospacing="0"/>
      </w:pPr>
      <w:r w:rsidRPr="00C66D2B">
        <w:t xml:space="preserve">The mucosa includes a columnar epithelium with glands called crypts of </w:t>
      </w:r>
      <w:proofErr w:type="spellStart"/>
      <w:r w:rsidRPr="00C66D2B">
        <w:t>Lieberkuhn</w:t>
      </w:r>
      <w:proofErr w:type="spellEnd"/>
      <w:r w:rsidRPr="00C66D2B">
        <w:t xml:space="preserve">; mucus-secreting goblet cells; </w:t>
      </w:r>
      <w:proofErr w:type="spellStart"/>
      <w:r w:rsidRPr="00C66D2B">
        <w:t>Paneth</w:t>
      </w:r>
      <w:proofErr w:type="spellEnd"/>
      <w:r w:rsidRPr="00C66D2B">
        <w:t xml:space="preserve"> cells, which secrete lysozymes; </w:t>
      </w:r>
      <w:proofErr w:type="spellStart"/>
      <w:r w:rsidRPr="00C66D2B">
        <w:t>enteroendocrine</w:t>
      </w:r>
      <w:proofErr w:type="spellEnd"/>
      <w:r w:rsidRPr="00C66D2B">
        <w:t xml:space="preserve"> cells, which secrete hormones; fingerlike (</w:t>
      </w:r>
      <w:proofErr w:type="spellStart"/>
      <w:r w:rsidRPr="00C66D2B">
        <w:t>leaflike</w:t>
      </w:r>
      <w:proofErr w:type="spellEnd"/>
      <w:r w:rsidRPr="00C66D2B">
        <w:t xml:space="preserve">) projections called villi, which increase its absorptive surface area several times; lamina </w:t>
      </w:r>
      <w:proofErr w:type="spellStart"/>
      <w:r w:rsidRPr="00C66D2B">
        <w:t>propria</w:t>
      </w:r>
      <w:proofErr w:type="spellEnd"/>
      <w:r w:rsidRPr="00C66D2B">
        <w:t xml:space="preserve"> (connective tissue); and </w:t>
      </w:r>
      <w:proofErr w:type="spellStart"/>
      <w:r w:rsidRPr="00C66D2B">
        <w:t>muscularis</w:t>
      </w:r>
      <w:proofErr w:type="spellEnd"/>
      <w:r w:rsidRPr="00C66D2B">
        <w:t xml:space="preserve"> mucosa.</w:t>
      </w:r>
    </w:p>
    <w:p w:rsidR="005A0FBD" w:rsidRPr="00C66D2B" w:rsidRDefault="005A0FBD" w:rsidP="005A0FBD">
      <w:pPr>
        <w:pStyle w:val="NormalWeb"/>
        <w:spacing w:before="0" w:beforeAutospacing="0" w:after="0" w:afterAutospacing="0"/>
      </w:pPr>
      <w:r w:rsidRPr="00C66D2B">
        <w:t xml:space="preserve">The ileum has </w:t>
      </w:r>
      <w:proofErr w:type="spellStart"/>
      <w:r w:rsidRPr="00C66D2B">
        <w:t>subepithelial</w:t>
      </w:r>
      <w:proofErr w:type="spellEnd"/>
      <w:r w:rsidRPr="00C66D2B">
        <w:t xml:space="preserve"> aggregates of lymphoid tissue along the </w:t>
      </w:r>
      <w:proofErr w:type="spellStart"/>
      <w:r w:rsidRPr="00C66D2B">
        <w:t>antimesenteric</w:t>
      </w:r>
      <w:proofErr w:type="spellEnd"/>
      <w:r w:rsidRPr="00C66D2B">
        <w:t xml:space="preserve"> border; these are called Peyer patches. Mucosa is much thicker in the jejunum than in the ileum and is arranged in spiral folds called plicae </w:t>
      </w:r>
      <w:proofErr w:type="spellStart"/>
      <w:r w:rsidRPr="00C66D2B">
        <w:t>circulares</w:t>
      </w:r>
      <w:proofErr w:type="spellEnd"/>
      <w:r w:rsidRPr="00C66D2B">
        <w:t xml:space="preserve">, which appear as </w:t>
      </w:r>
      <w:proofErr w:type="spellStart"/>
      <w:r w:rsidRPr="00C66D2B">
        <w:t>valvulae</w:t>
      </w:r>
      <w:proofErr w:type="spellEnd"/>
      <w:r w:rsidRPr="00C66D2B">
        <w:t xml:space="preserve"> </w:t>
      </w:r>
      <w:proofErr w:type="spellStart"/>
      <w:r w:rsidRPr="00C66D2B">
        <w:t>conniventes</w:t>
      </w:r>
      <w:proofErr w:type="spellEnd"/>
      <w:r w:rsidRPr="00C66D2B">
        <w:t xml:space="preserve"> on plain abdominal radiographs.</w:t>
      </w:r>
    </w:p>
    <w:p w:rsidR="005A0FBD" w:rsidRPr="00C66D2B" w:rsidRDefault="005A0FBD" w:rsidP="005A0FBD">
      <w:pPr>
        <w:pStyle w:val="NormalWeb"/>
        <w:spacing w:before="0" w:beforeAutospacing="0" w:after="0" w:afterAutospacing="0"/>
      </w:pPr>
      <w:r w:rsidRPr="00C66D2B">
        <w:t xml:space="preserve">The submucosa contains the blood vessels and the Meissner nerve plexus; the </w:t>
      </w:r>
      <w:proofErr w:type="spellStart"/>
      <w:r w:rsidRPr="00C66D2B">
        <w:t>muscularis</w:t>
      </w:r>
      <w:proofErr w:type="spellEnd"/>
      <w:r w:rsidRPr="00C66D2B">
        <w:t xml:space="preserve"> </w:t>
      </w:r>
      <w:proofErr w:type="spellStart"/>
      <w:r w:rsidRPr="00C66D2B">
        <w:t>propria</w:t>
      </w:r>
      <w:proofErr w:type="spellEnd"/>
      <w:r w:rsidRPr="00C66D2B">
        <w:t xml:space="preserve"> contains inner circular and outer longitudinal muscles and myenteric (</w:t>
      </w:r>
      <w:proofErr w:type="spellStart"/>
      <w:r w:rsidRPr="00C66D2B">
        <w:t>Auerbach</w:t>
      </w:r>
      <w:proofErr w:type="spellEnd"/>
      <w:r w:rsidRPr="00C66D2B">
        <w:t>) nerve plexus; and the serosa covering the organs of the peritoneal cavity is called the visceral peritoneum.</w:t>
      </w:r>
    </w:p>
    <w:p w:rsidR="005A0FBD" w:rsidRPr="00C66D2B" w:rsidRDefault="005A0FBD">
      <w:pPr>
        <w:rPr>
          <w:rFonts w:ascii="Times New Roman" w:hAnsi="Times New Roman" w:cs="Times New Roman"/>
          <w:sz w:val="24"/>
          <w:szCs w:val="24"/>
        </w:rPr>
      </w:pPr>
    </w:p>
    <w:p w:rsidR="0088781B" w:rsidRPr="0088781B" w:rsidRDefault="00C67BF6">
      <w:pPr>
        <w:rPr>
          <w:rFonts w:ascii="Times New Roman" w:hAnsi="Times New Roman" w:cs="Times New Roman"/>
          <w:sz w:val="28"/>
          <w:szCs w:val="28"/>
        </w:rPr>
      </w:pPr>
      <w:r>
        <w:rPr>
          <w:rFonts w:ascii="Times New Roman" w:hAnsi="Times New Roman" w:cs="Times New Roman"/>
          <w:sz w:val="28"/>
          <w:szCs w:val="28"/>
        </w:rPr>
        <w:t xml:space="preserve">        </w:t>
      </w:r>
      <w:r w:rsidR="002D3139" w:rsidRPr="0088781B">
        <w:rPr>
          <w:rFonts w:ascii="Times New Roman" w:hAnsi="Times New Roman" w:cs="Times New Roman"/>
          <w:sz w:val="28"/>
          <w:szCs w:val="28"/>
        </w:rPr>
        <w:t>Functions</w:t>
      </w:r>
    </w:p>
    <w:p w:rsidR="002D3139" w:rsidRDefault="002D3139" w:rsidP="002D3139">
      <w:pPr>
        <w:pStyle w:val="NormalWeb"/>
        <w:numPr>
          <w:ilvl w:val="0"/>
          <w:numId w:val="3"/>
        </w:numPr>
        <w:shd w:val="clear" w:color="auto" w:fill="FFFFFF"/>
        <w:spacing w:before="120" w:beforeAutospacing="0" w:after="120" w:afterAutospacing="0"/>
      </w:pPr>
      <w:r w:rsidRPr="00C66D2B">
        <w:t>Digestion: The small intestine is where most chemical digestion takes place. Many of the </w:t>
      </w:r>
      <w:hyperlink r:id="rId31" w:tooltip="Digestive enzyme" w:history="1">
        <w:r w:rsidRPr="00C66D2B">
          <w:rPr>
            <w:rStyle w:val="Hyperlink"/>
            <w:color w:val="auto"/>
            <w:u w:val="none"/>
          </w:rPr>
          <w:t>digestive enzymes</w:t>
        </w:r>
      </w:hyperlink>
      <w:r w:rsidRPr="00C66D2B">
        <w:t> that act in the small intestine are secreted by the </w:t>
      </w:r>
      <w:hyperlink r:id="rId32" w:tooltip="Pancreas" w:history="1">
        <w:r w:rsidRPr="00C66D2B">
          <w:rPr>
            <w:rStyle w:val="Hyperlink"/>
            <w:color w:val="auto"/>
            <w:u w:val="none"/>
          </w:rPr>
          <w:t>pancreas</w:t>
        </w:r>
      </w:hyperlink>
      <w:r w:rsidRPr="00C66D2B">
        <w:t> and </w:t>
      </w:r>
      <w:hyperlink r:id="rId33" w:tooltip="Liver" w:history="1">
        <w:r w:rsidRPr="00C66D2B">
          <w:rPr>
            <w:rStyle w:val="Hyperlink"/>
            <w:color w:val="auto"/>
            <w:u w:val="none"/>
          </w:rPr>
          <w:t>liver</w:t>
        </w:r>
      </w:hyperlink>
      <w:r w:rsidRPr="00C66D2B">
        <w:t> and enter the small intestine via the </w:t>
      </w:r>
      <w:hyperlink r:id="rId34" w:tooltip="Pancreatic duct" w:history="1">
        <w:r w:rsidRPr="00C66D2B">
          <w:rPr>
            <w:rStyle w:val="Hyperlink"/>
            <w:color w:val="auto"/>
            <w:u w:val="none"/>
          </w:rPr>
          <w:t>pancreatic duct</w:t>
        </w:r>
      </w:hyperlink>
      <w:r w:rsidRPr="00C66D2B">
        <w:t>. Pancreatic enzymes and </w:t>
      </w:r>
      <w:hyperlink r:id="rId35" w:tooltip="Bile" w:history="1">
        <w:r w:rsidRPr="00C66D2B">
          <w:rPr>
            <w:rStyle w:val="Hyperlink"/>
            <w:color w:val="auto"/>
            <w:u w:val="none"/>
          </w:rPr>
          <w:t>bile</w:t>
        </w:r>
      </w:hyperlink>
      <w:r w:rsidRPr="00C66D2B">
        <w:t> from the gallbladder enter the small intestine in response to the Hormone </w:t>
      </w:r>
      <w:hyperlink r:id="rId36" w:tooltip="Cholecystokinin" w:history="1">
        <w:r w:rsidRPr="00C66D2B">
          <w:rPr>
            <w:rStyle w:val="Hyperlink"/>
            <w:color w:val="auto"/>
            <w:u w:val="none"/>
          </w:rPr>
          <w:t>cholecystokinin</w:t>
        </w:r>
      </w:hyperlink>
      <w:r w:rsidRPr="00C66D2B">
        <w:t xml:space="preserve">, which is produced in the small intestine in response to the </w:t>
      </w:r>
      <w:bookmarkStart w:id="0" w:name="_GoBack"/>
      <w:bookmarkEnd w:id="0"/>
      <w:r w:rsidRPr="00C66D2B">
        <w:t>presence of nutrients. </w:t>
      </w:r>
      <w:hyperlink r:id="rId37" w:tooltip="Secretin" w:history="1">
        <w:r w:rsidRPr="00C66D2B">
          <w:rPr>
            <w:rStyle w:val="Hyperlink"/>
            <w:color w:val="auto"/>
            <w:u w:val="none"/>
          </w:rPr>
          <w:t>Secretin</w:t>
        </w:r>
      </w:hyperlink>
      <w:r w:rsidRPr="00C66D2B">
        <w:t xml:space="preserve">, another hormone produced in the small intestine, causes </w:t>
      </w:r>
      <w:r w:rsidRPr="00C66D2B">
        <w:lastRenderedPageBreak/>
        <w:t>additional effects on the pancreas, where it promotes the release of </w:t>
      </w:r>
      <w:hyperlink r:id="rId38" w:tooltip="Bicarbonate" w:history="1">
        <w:r w:rsidRPr="00C66D2B">
          <w:rPr>
            <w:rStyle w:val="Hyperlink"/>
            <w:color w:val="auto"/>
            <w:u w:val="none"/>
          </w:rPr>
          <w:t>bicarbonate</w:t>
        </w:r>
      </w:hyperlink>
      <w:r w:rsidRPr="00C66D2B">
        <w:t> into the duodenum in order to neutralize the potentially harmful acid coming from the stomach.</w:t>
      </w:r>
      <w:r w:rsidR="0088781B">
        <w:t xml:space="preserve"> </w:t>
      </w:r>
      <w:r w:rsidRPr="00C66D2B">
        <w:t>The three major classes of nutrients that undergo digestion are </w:t>
      </w:r>
      <w:hyperlink r:id="rId39" w:tooltip="Protein" w:history="1">
        <w:r w:rsidRPr="00C66D2B">
          <w:rPr>
            <w:rStyle w:val="Hyperlink"/>
            <w:color w:val="auto"/>
            <w:u w:val="none"/>
          </w:rPr>
          <w:t>proteins</w:t>
        </w:r>
      </w:hyperlink>
      <w:r w:rsidRPr="00C66D2B">
        <w:t>, </w:t>
      </w:r>
      <w:hyperlink r:id="rId40" w:tooltip="Lipid" w:history="1">
        <w:r w:rsidRPr="00C66D2B">
          <w:rPr>
            <w:rStyle w:val="Hyperlink"/>
            <w:color w:val="auto"/>
            <w:u w:val="none"/>
          </w:rPr>
          <w:t>lipids</w:t>
        </w:r>
      </w:hyperlink>
      <w:r w:rsidRPr="00C66D2B">
        <w:t> (fats) and </w:t>
      </w:r>
      <w:hyperlink r:id="rId41" w:tooltip="Carbohydrate" w:history="1">
        <w:r w:rsidRPr="00C66D2B">
          <w:rPr>
            <w:rStyle w:val="Hyperlink"/>
            <w:color w:val="auto"/>
            <w:u w:val="none"/>
          </w:rPr>
          <w:t>carbohydrates</w:t>
        </w:r>
      </w:hyperlink>
    </w:p>
    <w:p w:rsidR="0088781B" w:rsidRPr="00C66D2B" w:rsidRDefault="0088781B" w:rsidP="0088781B">
      <w:pPr>
        <w:pStyle w:val="NormalWeb"/>
        <w:shd w:val="clear" w:color="auto" w:fill="FFFFFF"/>
        <w:spacing w:before="120" w:beforeAutospacing="0" w:after="120" w:afterAutospacing="0"/>
        <w:ind w:left="720"/>
      </w:pPr>
    </w:p>
    <w:p w:rsidR="0088781B" w:rsidRDefault="002D3139" w:rsidP="002D3139">
      <w:pPr>
        <w:pStyle w:val="NormalWeb"/>
        <w:numPr>
          <w:ilvl w:val="0"/>
          <w:numId w:val="3"/>
        </w:numPr>
        <w:shd w:val="clear" w:color="auto" w:fill="FFFFFF"/>
        <w:spacing w:before="120" w:beforeAutospacing="0" w:after="120" w:afterAutospacing="0"/>
      </w:pPr>
      <w:r w:rsidRPr="00C66D2B">
        <w:t>Absorption: Digested food is now able to pass into the blood vessels in the wall of the intestine through either </w:t>
      </w:r>
      <w:hyperlink r:id="rId42" w:tooltip="Diffusion" w:history="1">
        <w:r w:rsidRPr="00C66D2B">
          <w:rPr>
            <w:rStyle w:val="Hyperlink"/>
            <w:color w:val="auto"/>
            <w:u w:val="none"/>
          </w:rPr>
          <w:t>diffusion</w:t>
        </w:r>
      </w:hyperlink>
      <w:r w:rsidRPr="00C66D2B">
        <w:t> or active transport. The small intestine is the site where most of the nutrients from ingested food are absorbed. The inner wall, or mucosa, of the small intestine, is lined with simple columnar </w:t>
      </w:r>
      <w:hyperlink r:id="rId43" w:tooltip="Intestinal epithelium" w:history="1">
        <w:r w:rsidRPr="00C66D2B">
          <w:rPr>
            <w:rStyle w:val="Hyperlink"/>
            <w:color w:val="auto"/>
            <w:u w:val="none"/>
          </w:rPr>
          <w:t>epithelial</w:t>
        </w:r>
      </w:hyperlink>
      <w:r w:rsidRPr="00C66D2B">
        <w:t> tissue. Structurally, the mucosa is covered in wrinkles or folds called </w:t>
      </w:r>
      <w:hyperlink r:id="rId44" w:tooltip="Plicae circulares" w:history="1">
        <w:r w:rsidRPr="00C66D2B">
          <w:rPr>
            <w:rStyle w:val="Hyperlink"/>
            <w:color w:val="auto"/>
            <w:u w:val="none"/>
          </w:rPr>
          <w:t xml:space="preserve">plicae </w:t>
        </w:r>
        <w:proofErr w:type="spellStart"/>
        <w:r w:rsidRPr="00C66D2B">
          <w:rPr>
            <w:rStyle w:val="Hyperlink"/>
            <w:color w:val="auto"/>
            <w:u w:val="none"/>
          </w:rPr>
          <w:t>circulares</w:t>
        </w:r>
        <w:proofErr w:type="spellEnd"/>
      </w:hyperlink>
      <w:r w:rsidRPr="00C66D2B">
        <w:t>, which are considered permanent features in the wall of the organ. They are distinct from </w:t>
      </w:r>
      <w:proofErr w:type="spellStart"/>
      <w:r w:rsidRPr="00C66D2B">
        <w:fldChar w:fldCharType="begin"/>
      </w:r>
      <w:r w:rsidRPr="00C66D2B">
        <w:instrText xml:space="preserve"> HYPERLINK "https://en.wikipedia.org/wiki/Rugae" \o "Rugae" </w:instrText>
      </w:r>
      <w:r w:rsidRPr="00C66D2B">
        <w:fldChar w:fldCharType="separate"/>
      </w:r>
      <w:r w:rsidRPr="00C66D2B">
        <w:rPr>
          <w:rStyle w:val="Hyperlink"/>
          <w:color w:val="auto"/>
          <w:u w:val="none"/>
        </w:rPr>
        <w:t>rugae</w:t>
      </w:r>
      <w:proofErr w:type="spellEnd"/>
      <w:r w:rsidRPr="00C66D2B">
        <w:fldChar w:fldCharType="end"/>
      </w:r>
      <w:r w:rsidRPr="00C66D2B">
        <w:t xml:space="preserve"> which are considered non-permanent or temporary allowing for distention and contraction. From the plicae </w:t>
      </w:r>
      <w:proofErr w:type="spellStart"/>
      <w:r w:rsidRPr="00C66D2B">
        <w:t>circulares</w:t>
      </w:r>
      <w:proofErr w:type="spellEnd"/>
      <w:r w:rsidRPr="00C66D2B">
        <w:t xml:space="preserve"> project microscopic finger-like pieces of tissue called </w:t>
      </w:r>
      <w:hyperlink r:id="rId45" w:tooltip="Intestinal villus" w:history="1">
        <w:r w:rsidRPr="00C66D2B">
          <w:rPr>
            <w:rStyle w:val="Hyperlink"/>
            <w:color w:val="auto"/>
            <w:u w:val="none"/>
          </w:rPr>
          <w:t>villi</w:t>
        </w:r>
      </w:hyperlink>
      <w:r w:rsidRPr="00C66D2B">
        <w:t> (</w:t>
      </w:r>
      <w:hyperlink r:id="rId46" w:tooltip="Latin" w:history="1">
        <w:r w:rsidRPr="00C66D2B">
          <w:rPr>
            <w:rStyle w:val="Hyperlink"/>
            <w:color w:val="auto"/>
            <w:u w:val="none"/>
          </w:rPr>
          <w:t>Latin</w:t>
        </w:r>
      </w:hyperlink>
      <w:r w:rsidRPr="00C66D2B">
        <w:t xml:space="preserve"> for "shaggy hair"). </w:t>
      </w:r>
    </w:p>
    <w:p w:rsidR="002D3139" w:rsidRPr="00C66D2B" w:rsidRDefault="0088781B" w:rsidP="0088781B">
      <w:pPr>
        <w:pStyle w:val="NormalWeb"/>
        <w:shd w:val="clear" w:color="auto" w:fill="FFFFFF"/>
        <w:spacing w:before="120" w:beforeAutospacing="0" w:after="120" w:afterAutospacing="0"/>
        <w:ind w:left="720"/>
      </w:pPr>
      <w:r>
        <w:t xml:space="preserve">     </w:t>
      </w:r>
      <w:r w:rsidR="002D3139" w:rsidRPr="00C66D2B">
        <w:t>The individual epithelial cells also have finger-like projections known as </w:t>
      </w:r>
      <w:hyperlink r:id="rId47" w:tooltip="Microvilli" w:history="1">
        <w:r w:rsidR="002D3139" w:rsidRPr="00C66D2B">
          <w:rPr>
            <w:rStyle w:val="Hyperlink"/>
            <w:color w:val="auto"/>
            <w:u w:val="none"/>
          </w:rPr>
          <w:t>microvilli</w:t>
        </w:r>
      </w:hyperlink>
      <w:r w:rsidR="002D3139" w:rsidRPr="00C66D2B">
        <w:t xml:space="preserve">. The functions of the plicae </w:t>
      </w:r>
      <w:proofErr w:type="spellStart"/>
      <w:r w:rsidR="002D3139" w:rsidRPr="00C66D2B">
        <w:t>circulares</w:t>
      </w:r>
      <w:proofErr w:type="spellEnd"/>
      <w:r w:rsidR="002D3139" w:rsidRPr="00C66D2B">
        <w:t>, the villi, and the microvilli are to increase the amount of surface area available for the absorption of </w:t>
      </w:r>
      <w:hyperlink r:id="rId48" w:tooltip="Nutrient" w:history="1">
        <w:r w:rsidR="002D3139" w:rsidRPr="00C66D2B">
          <w:rPr>
            <w:rStyle w:val="Hyperlink"/>
            <w:color w:val="auto"/>
            <w:u w:val="none"/>
          </w:rPr>
          <w:t>nutrients</w:t>
        </w:r>
      </w:hyperlink>
      <w:r w:rsidR="002D3139" w:rsidRPr="00C66D2B">
        <w:t>, and to limit the loss of said nutrients to intestinal fauna. Each villus has a network of </w:t>
      </w:r>
      <w:hyperlink r:id="rId49" w:tooltip="Capillary" w:history="1">
        <w:r w:rsidR="002D3139" w:rsidRPr="00C66D2B">
          <w:rPr>
            <w:rStyle w:val="Hyperlink"/>
            <w:color w:val="auto"/>
            <w:u w:val="none"/>
          </w:rPr>
          <w:t>capillaries</w:t>
        </w:r>
      </w:hyperlink>
      <w:r w:rsidR="002D3139" w:rsidRPr="00C66D2B">
        <w:t> and fine lymphatic vessels called </w:t>
      </w:r>
      <w:hyperlink r:id="rId50" w:tooltip="Lacteal" w:history="1">
        <w:r w:rsidR="002D3139" w:rsidRPr="00C66D2B">
          <w:rPr>
            <w:rStyle w:val="Hyperlink"/>
            <w:color w:val="auto"/>
            <w:u w:val="none"/>
          </w:rPr>
          <w:t>lacteals</w:t>
        </w:r>
      </w:hyperlink>
      <w:r w:rsidR="002D3139" w:rsidRPr="00C66D2B">
        <w:t> close to its surface. The epithelial cells of the villi transport nutrients from the lumen of the intestine into these capillaries (amino acids and carbohydrates) and lacteals (lipids). The absorbed substances are transported via the blood vessels to different organs of the body where they are used to build complex substances such as the proteins required by our body. The material that remains undigested and unabsorbed passes into the large intestine.</w:t>
      </w:r>
    </w:p>
    <w:p w:rsidR="002D3139" w:rsidRPr="00C66D2B" w:rsidRDefault="002D3139" w:rsidP="002D3139">
      <w:pPr>
        <w:pStyle w:val="NormalWeb"/>
        <w:shd w:val="clear" w:color="auto" w:fill="FFFFFF"/>
        <w:spacing w:before="120" w:beforeAutospacing="0" w:after="120" w:afterAutospacing="0"/>
      </w:pPr>
    </w:p>
    <w:p w:rsidR="002D3139" w:rsidRPr="00C66D2B" w:rsidRDefault="002D3139" w:rsidP="002D3139">
      <w:pPr>
        <w:pStyle w:val="NormalWeb"/>
        <w:shd w:val="clear" w:color="auto" w:fill="FFFFFF"/>
        <w:spacing w:before="120" w:beforeAutospacing="0" w:after="120" w:afterAutospacing="0"/>
      </w:pPr>
    </w:p>
    <w:p w:rsidR="002D3139" w:rsidRPr="00C66D2B" w:rsidRDefault="002D3139" w:rsidP="002D3139">
      <w:pPr>
        <w:pStyle w:val="NormalWeb"/>
        <w:shd w:val="clear" w:color="auto" w:fill="FFFFFF"/>
        <w:spacing w:before="120" w:beforeAutospacing="0" w:after="120" w:afterAutospacing="0"/>
      </w:pPr>
    </w:p>
    <w:p w:rsidR="002D3139" w:rsidRPr="00C66D2B" w:rsidRDefault="002D3139" w:rsidP="002D3139">
      <w:pPr>
        <w:pStyle w:val="NormalWeb"/>
        <w:shd w:val="clear" w:color="auto" w:fill="FFFFFF"/>
        <w:spacing w:before="120" w:beforeAutospacing="0" w:after="120" w:afterAutospacing="0"/>
      </w:pPr>
      <w:r w:rsidRPr="00C66D2B">
        <w:t>LARGE INTESTINE</w:t>
      </w:r>
    </w:p>
    <w:p w:rsidR="002D3139" w:rsidRPr="00C66D2B" w:rsidRDefault="002D3139" w:rsidP="002D3139">
      <w:pPr>
        <w:pStyle w:val="NormalWeb"/>
        <w:shd w:val="clear" w:color="auto" w:fill="FFFFFF"/>
        <w:spacing w:before="120" w:beforeAutospacing="0" w:after="120" w:afterAutospacing="0"/>
      </w:pPr>
    </w:p>
    <w:p w:rsidR="002D3139" w:rsidRPr="00C66D2B" w:rsidRDefault="002D3139" w:rsidP="002D3139">
      <w:pPr>
        <w:pStyle w:val="NormalWeb"/>
        <w:shd w:val="clear" w:color="auto" w:fill="FFFFFF"/>
        <w:spacing w:before="120" w:beforeAutospacing="0" w:after="120" w:afterAutospacing="0"/>
      </w:pPr>
      <w:r w:rsidRPr="00C66D2B">
        <w:rPr>
          <w:shd w:val="clear" w:color="auto" w:fill="FFFFFF"/>
        </w:rPr>
        <w:t>The </w:t>
      </w:r>
      <w:r w:rsidRPr="00C66D2B">
        <w:rPr>
          <w:bCs/>
          <w:shd w:val="clear" w:color="auto" w:fill="FFFFFF"/>
        </w:rPr>
        <w:t>colon</w:t>
      </w:r>
      <w:r w:rsidR="0088781B">
        <w:rPr>
          <w:shd w:val="clear" w:color="auto" w:fill="FFFFFF"/>
          <w:vertAlign w:val="superscript"/>
        </w:rPr>
        <w:t xml:space="preserve"> </w:t>
      </w:r>
      <w:r w:rsidRPr="00C66D2B">
        <w:rPr>
          <w:shd w:val="clear" w:color="auto" w:fill="FFFFFF"/>
        </w:rPr>
        <w:t xml:space="preserve">is the largest portion of the large intestine. </w:t>
      </w:r>
      <w:r w:rsidRPr="00C66D2B">
        <w:t>In </w:t>
      </w:r>
      <w:hyperlink r:id="rId51" w:tooltip="Mammal" w:history="1">
        <w:r w:rsidRPr="00C66D2B">
          <w:t>mammals</w:t>
        </w:r>
      </w:hyperlink>
      <w:r w:rsidRPr="00C66D2B">
        <w:t>, the colon consists of six sections: the </w:t>
      </w:r>
      <w:hyperlink r:id="rId52" w:tooltip="Cecum" w:history="1">
        <w:r w:rsidRPr="00C66D2B">
          <w:t>cecum</w:t>
        </w:r>
      </w:hyperlink>
      <w:r w:rsidRPr="00C66D2B">
        <w:t> plus the </w:t>
      </w:r>
      <w:hyperlink r:id="rId53" w:tooltip="Ascending colon" w:history="1">
        <w:r w:rsidRPr="00C66D2B">
          <w:t>ascending colon</w:t>
        </w:r>
      </w:hyperlink>
      <w:r w:rsidRPr="00C66D2B">
        <w:t>, the </w:t>
      </w:r>
      <w:hyperlink r:id="rId54" w:tooltip="Transverse colon" w:history="1">
        <w:r w:rsidRPr="00C66D2B">
          <w:t>transverse colon</w:t>
        </w:r>
      </w:hyperlink>
      <w:r w:rsidRPr="00C66D2B">
        <w:t>, the </w:t>
      </w:r>
      <w:hyperlink r:id="rId55" w:tooltip="Descending colon" w:history="1">
        <w:r w:rsidRPr="00C66D2B">
          <w:t>descending colon</w:t>
        </w:r>
      </w:hyperlink>
      <w:r w:rsidRPr="00C66D2B">
        <w:t>, the </w:t>
      </w:r>
      <w:hyperlink r:id="rId56" w:tooltip="Sigmoid colon" w:history="1">
        <w:r w:rsidRPr="00C66D2B">
          <w:t>sigmoid colon</w:t>
        </w:r>
      </w:hyperlink>
      <w:r w:rsidRPr="00C66D2B">
        <w:t>, and the </w:t>
      </w:r>
      <w:hyperlink r:id="rId57" w:tooltip="Rectum" w:history="1">
        <w:r w:rsidRPr="00C66D2B">
          <w:t>rectum</w:t>
        </w:r>
      </w:hyperlink>
      <w:r w:rsidRPr="00C66D2B">
        <w:t>.</w:t>
      </w:r>
      <w:r w:rsidR="0088781B" w:rsidRPr="00C66D2B">
        <w:t xml:space="preserve"> </w:t>
      </w:r>
    </w:p>
    <w:p w:rsidR="002D3139" w:rsidRPr="002D3139" w:rsidRDefault="002D3139" w:rsidP="002D3139">
      <w:pPr>
        <w:shd w:val="clear" w:color="auto" w:fill="FFFFFF"/>
        <w:spacing w:before="120" w:after="120" w:line="240" w:lineRule="auto"/>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Sections of the colon are:</w:t>
      </w:r>
    </w:p>
    <w:p w:rsidR="002D3139" w:rsidRPr="002D3139" w:rsidRDefault="002D3139" w:rsidP="002D3139">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w:t>
      </w:r>
      <w:hyperlink r:id="rId58" w:tooltip="Ascending colon" w:history="1">
        <w:r w:rsidRPr="00C66D2B">
          <w:rPr>
            <w:rFonts w:ascii="Times New Roman" w:eastAsia="Times New Roman" w:hAnsi="Times New Roman" w:cs="Times New Roman"/>
            <w:sz w:val="24"/>
            <w:szCs w:val="24"/>
          </w:rPr>
          <w:t>ascending colon</w:t>
        </w:r>
      </w:hyperlink>
      <w:r w:rsidRPr="002D3139">
        <w:rPr>
          <w:rFonts w:ascii="Times New Roman" w:eastAsia="Times New Roman" w:hAnsi="Times New Roman" w:cs="Times New Roman"/>
          <w:sz w:val="24"/>
          <w:szCs w:val="24"/>
        </w:rPr>
        <w:t> including the </w:t>
      </w:r>
      <w:hyperlink r:id="rId59" w:tooltip="Cecum" w:history="1">
        <w:r w:rsidRPr="00C66D2B">
          <w:rPr>
            <w:rFonts w:ascii="Times New Roman" w:eastAsia="Times New Roman" w:hAnsi="Times New Roman" w:cs="Times New Roman"/>
            <w:sz w:val="24"/>
            <w:szCs w:val="24"/>
          </w:rPr>
          <w:t>cecum</w:t>
        </w:r>
      </w:hyperlink>
      <w:r w:rsidRPr="002D3139">
        <w:rPr>
          <w:rFonts w:ascii="Times New Roman" w:eastAsia="Times New Roman" w:hAnsi="Times New Roman" w:cs="Times New Roman"/>
          <w:sz w:val="24"/>
          <w:szCs w:val="24"/>
        </w:rPr>
        <w:t> and </w:t>
      </w:r>
      <w:hyperlink r:id="rId60" w:tooltip="Appendix (anatomy)" w:history="1">
        <w:r w:rsidRPr="00C66D2B">
          <w:rPr>
            <w:rFonts w:ascii="Times New Roman" w:eastAsia="Times New Roman" w:hAnsi="Times New Roman" w:cs="Times New Roman"/>
            <w:sz w:val="24"/>
            <w:szCs w:val="24"/>
          </w:rPr>
          <w:t>appendix</w:t>
        </w:r>
      </w:hyperlink>
    </w:p>
    <w:p w:rsidR="002D3139" w:rsidRPr="002D3139" w:rsidRDefault="002D3139" w:rsidP="002D3139">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w:t>
      </w:r>
      <w:hyperlink r:id="rId61" w:tooltip="Transverse colon" w:history="1">
        <w:r w:rsidRPr="00C66D2B">
          <w:rPr>
            <w:rFonts w:ascii="Times New Roman" w:eastAsia="Times New Roman" w:hAnsi="Times New Roman" w:cs="Times New Roman"/>
            <w:sz w:val="24"/>
            <w:szCs w:val="24"/>
          </w:rPr>
          <w:t>transverse colon</w:t>
        </w:r>
      </w:hyperlink>
      <w:r w:rsidRPr="002D3139">
        <w:rPr>
          <w:rFonts w:ascii="Times New Roman" w:eastAsia="Times New Roman" w:hAnsi="Times New Roman" w:cs="Times New Roman"/>
          <w:sz w:val="24"/>
          <w:szCs w:val="24"/>
        </w:rPr>
        <w:t> including the </w:t>
      </w:r>
      <w:hyperlink r:id="rId62" w:tooltip="Colic flexures" w:history="1">
        <w:r w:rsidRPr="00C66D2B">
          <w:rPr>
            <w:rFonts w:ascii="Times New Roman" w:eastAsia="Times New Roman" w:hAnsi="Times New Roman" w:cs="Times New Roman"/>
            <w:sz w:val="24"/>
            <w:szCs w:val="24"/>
          </w:rPr>
          <w:t>colic flexures</w:t>
        </w:r>
      </w:hyperlink>
      <w:r w:rsidRPr="002D3139">
        <w:rPr>
          <w:rFonts w:ascii="Times New Roman" w:eastAsia="Times New Roman" w:hAnsi="Times New Roman" w:cs="Times New Roman"/>
          <w:sz w:val="24"/>
          <w:szCs w:val="24"/>
        </w:rPr>
        <w:t> and </w:t>
      </w:r>
      <w:hyperlink r:id="rId63" w:tooltip="Transverse mesocolon" w:history="1">
        <w:r w:rsidRPr="00C66D2B">
          <w:rPr>
            <w:rFonts w:ascii="Times New Roman" w:eastAsia="Times New Roman" w:hAnsi="Times New Roman" w:cs="Times New Roman"/>
            <w:sz w:val="24"/>
            <w:szCs w:val="24"/>
          </w:rPr>
          <w:t xml:space="preserve">transverse </w:t>
        </w:r>
        <w:proofErr w:type="spellStart"/>
        <w:r w:rsidRPr="00C66D2B">
          <w:rPr>
            <w:rFonts w:ascii="Times New Roman" w:eastAsia="Times New Roman" w:hAnsi="Times New Roman" w:cs="Times New Roman"/>
            <w:sz w:val="24"/>
            <w:szCs w:val="24"/>
          </w:rPr>
          <w:t>mesocolon</w:t>
        </w:r>
        <w:proofErr w:type="spellEnd"/>
      </w:hyperlink>
    </w:p>
    <w:p w:rsidR="002D3139" w:rsidRPr="002D3139" w:rsidRDefault="002D3139" w:rsidP="002D3139">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w:t>
      </w:r>
      <w:hyperlink r:id="rId64" w:tooltip="Descending colon" w:history="1">
        <w:r w:rsidRPr="00C66D2B">
          <w:rPr>
            <w:rFonts w:ascii="Times New Roman" w:eastAsia="Times New Roman" w:hAnsi="Times New Roman" w:cs="Times New Roman"/>
            <w:sz w:val="24"/>
            <w:szCs w:val="24"/>
          </w:rPr>
          <w:t>descending colon</w:t>
        </w:r>
      </w:hyperlink>
    </w:p>
    <w:p w:rsidR="002D3139" w:rsidRPr="002D3139" w:rsidRDefault="002D3139" w:rsidP="002D3139">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w:t>
      </w:r>
      <w:hyperlink r:id="rId65" w:tooltip="Sigmoid colon" w:history="1">
        <w:r w:rsidRPr="00C66D2B">
          <w:rPr>
            <w:rFonts w:ascii="Times New Roman" w:eastAsia="Times New Roman" w:hAnsi="Times New Roman" w:cs="Times New Roman"/>
            <w:sz w:val="24"/>
            <w:szCs w:val="24"/>
          </w:rPr>
          <w:t>sigmoid colon</w:t>
        </w:r>
      </w:hyperlink>
      <w:r w:rsidRPr="002D3139">
        <w:rPr>
          <w:rFonts w:ascii="Times New Roman" w:eastAsia="Times New Roman" w:hAnsi="Times New Roman" w:cs="Times New Roman"/>
          <w:sz w:val="24"/>
          <w:szCs w:val="24"/>
        </w:rPr>
        <w:t> – the s-shaped region of the large intestine</w:t>
      </w:r>
    </w:p>
    <w:p w:rsidR="002D3139" w:rsidRPr="002D3139" w:rsidRDefault="002D3139" w:rsidP="002D3139">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2D3139">
        <w:rPr>
          <w:rFonts w:ascii="Times New Roman" w:eastAsia="Times New Roman" w:hAnsi="Times New Roman" w:cs="Times New Roman"/>
          <w:sz w:val="24"/>
          <w:szCs w:val="24"/>
        </w:rPr>
        <w:t>The </w:t>
      </w:r>
      <w:hyperlink r:id="rId66" w:tooltip="Rectum" w:history="1">
        <w:r w:rsidRPr="00C66D2B">
          <w:rPr>
            <w:rFonts w:ascii="Times New Roman" w:eastAsia="Times New Roman" w:hAnsi="Times New Roman" w:cs="Times New Roman"/>
            <w:sz w:val="24"/>
            <w:szCs w:val="24"/>
          </w:rPr>
          <w:t>rectum</w:t>
        </w:r>
      </w:hyperlink>
    </w:p>
    <w:p w:rsidR="002D3139" w:rsidRPr="00C66D2B" w:rsidRDefault="002D3139" w:rsidP="002D3139">
      <w:pPr>
        <w:pStyle w:val="NormalWeb"/>
        <w:shd w:val="clear" w:color="auto" w:fill="FFFFFF"/>
        <w:spacing w:before="120" w:beforeAutospacing="0" w:after="120" w:afterAutospacing="0"/>
      </w:pPr>
    </w:p>
    <w:p w:rsidR="00C66D2B" w:rsidRPr="00C66D2B" w:rsidRDefault="00C66D2B" w:rsidP="00C66D2B">
      <w:pPr>
        <w:pStyle w:val="NormalWeb"/>
        <w:shd w:val="clear" w:color="auto" w:fill="FFFFFF"/>
        <w:spacing w:before="120" w:beforeAutospacing="0" w:after="120" w:afterAutospacing="0"/>
        <w:rPr>
          <w:shd w:val="clear" w:color="auto" w:fill="FFFFFF"/>
        </w:rPr>
      </w:pPr>
      <w:r w:rsidRPr="00C66D2B">
        <w:lastRenderedPageBreak/>
        <w:t>The wall of the large intestine is lined with simple columnar </w:t>
      </w:r>
      <w:hyperlink r:id="rId67" w:tooltip="Intestinal epithelium" w:history="1">
        <w:r w:rsidRPr="00C66D2B">
          <w:rPr>
            <w:rStyle w:val="Hyperlink"/>
            <w:color w:val="auto"/>
            <w:u w:val="none"/>
          </w:rPr>
          <w:t>epithelium</w:t>
        </w:r>
      </w:hyperlink>
      <w:r w:rsidRPr="00C66D2B">
        <w:t> with </w:t>
      </w:r>
      <w:hyperlink r:id="rId68" w:tooltip="Invagination" w:history="1">
        <w:r w:rsidRPr="00C66D2B">
          <w:rPr>
            <w:rStyle w:val="Hyperlink"/>
            <w:color w:val="auto"/>
            <w:u w:val="none"/>
          </w:rPr>
          <w:t>invaginations</w:t>
        </w:r>
      </w:hyperlink>
      <w:r w:rsidRPr="00C66D2B">
        <w:t>. The invaginations are called the </w:t>
      </w:r>
      <w:hyperlink r:id="rId69" w:tooltip="Intestinal gland" w:history="1">
        <w:r w:rsidRPr="00C66D2B">
          <w:rPr>
            <w:rStyle w:val="Hyperlink"/>
            <w:color w:val="auto"/>
            <w:u w:val="none"/>
          </w:rPr>
          <w:t>intestinal glands</w:t>
        </w:r>
      </w:hyperlink>
      <w:r w:rsidRPr="00C66D2B">
        <w:t xml:space="preserve"> or colonic crypts. </w:t>
      </w:r>
      <w:r w:rsidRPr="00C66D2B">
        <w:rPr>
          <w:shd w:val="clear" w:color="auto" w:fill="FFFFFF"/>
        </w:rPr>
        <w:t>The colon crypts are shaped like microscopic thick walled test tubes with a central hole down the length of the tube (the crypt </w:t>
      </w:r>
      <w:hyperlink r:id="rId70" w:tooltip="Lumen (anatomy)" w:history="1">
        <w:r w:rsidRPr="00C66D2B">
          <w:rPr>
            <w:rStyle w:val="Hyperlink"/>
            <w:color w:val="auto"/>
            <w:u w:val="none"/>
            <w:shd w:val="clear" w:color="auto" w:fill="FFFFFF"/>
          </w:rPr>
          <w:t>lumen</w:t>
        </w:r>
      </w:hyperlink>
      <w:r w:rsidRPr="00C66D2B">
        <w:rPr>
          <w:shd w:val="clear" w:color="auto" w:fill="FFFFFF"/>
        </w:rPr>
        <w:t>). Four tissue sections are shown here, two cut across the long axes of the crypts and two cut parallel to the long axes.  The </w:t>
      </w:r>
      <w:hyperlink r:id="rId71" w:tooltip="Cell nucleus" w:history="1">
        <w:r w:rsidRPr="00C66D2B">
          <w:rPr>
            <w:rStyle w:val="Hyperlink"/>
            <w:color w:val="auto"/>
            <w:u w:val="none"/>
            <w:shd w:val="clear" w:color="auto" w:fill="FFFFFF"/>
          </w:rPr>
          <w:t>nuclei</w:t>
        </w:r>
      </w:hyperlink>
      <w:r w:rsidRPr="00C66D2B">
        <w:rPr>
          <w:shd w:val="clear" w:color="auto" w:fill="FFFFFF"/>
        </w:rPr>
        <w:t> of the cells (located at the outer edges of the cells lining the walls of the crypts) are stained blue-gray with </w:t>
      </w:r>
      <w:proofErr w:type="spellStart"/>
      <w:r w:rsidRPr="00C66D2B">
        <w:fldChar w:fldCharType="begin"/>
      </w:r>
      <w:r w:rsidRPr="00C66D2B">
        <w:instrText xml:space="preserve"> HYPERLINK "https://en.wikipedia.org/wiki/Haematoxylin" \o "Haematoxylin" </w:instrText>
      </w:r>
      <w:r w:rsidRPr="00C66D2B">
        <w:fldChar w:fldCharType="separate"/>
      </w:r>
      <w:r w:rsidRPr="00C66D2B">
        <w:rPr>
          <w:rStyle w:val="Hyperlink"/>
          <w:color w:val="auto"/>
          <w:u w:val="none"/>
          <w:shd w:val="clear" w:color="auto" w:fill="FFFFFF"/>
        </w:rPr>
        <w:t>haematoxylin</w:t>
      </w:r>
      <w:proofErr w:type="spellEnd"/>
      <w:r w:rsidRPr="00C66D2B">
        <w:fldChar w:fldCharType="end"/>
      </w:r>
      <w:r w:rsidRPr="00C66D2B">
        <w:rPr>
          <w:shd w:val="clear" w:color="auto" w:fill="FFFFFF"/>
        </w:rPr>
        <w:t>. Cells are produced at the crypt base and migrate upward along the crypt axis before being shed into the colonic </w:t>
      </w:r>
      <w:hyperlink r:id="rId72" w:tooltip="Lumen (anatomy)" w:history="1">
        <w:r w:rsidRPr="00C66D2B">
          <w:rPr>
            <w:rStyle w:val="Hyperlink"/>
            <w:color w:val="auto"/>
            <w:u w:val="none"/>
            <w:shd w:val="clear" w:color="auto" w:fill="FFFFFF"/>
          </w:rPr>
          <w:t>lumen</w:t>
        </w:r>
      </w:hyperlink>
      <w:r w:rsidRPr="00C66D2B">
        <w:rPr>
          <w:shd w:val="clear" w:color="auto" w:fill="FFFFFF"/>
        </w:rPr>
        <w:t> days later.</w:t>
      </w:r>
      <w:r w:rsidR="0088781B">
        <w:rPr>
          <w:shd w:val="clear" w:color="auto" w:fill="FFFFFF"/>
        </w:rPr>
        <w:t xml:space="preserve"> </w:t>
      </w:r>
      <w:r w:rsidRPr="00C66D2B">
        <w:rPr>
          <w:shd w:val="clear" w:color="auto" w:fill="FFFFFF"/>
        </w:rPr>
        <w:t>There are 5 to 6 stem cells at the bases of the crypts.</w:t>
      </w:r>
    </w:p>
    <w:p w:rsidR="00C66D2B" w:rsidRDefault="00C66D2B" w:rsidP="00C66D2B">
      <w:pPr>
        <w:pStyle w:val="NormalWeb"/>
        <w:spacing w:before="0" w:beforeAutospacing="0" w:after="0" w:afterAutospacing="0"/>
        <w:rPr>
          <w:shd w:val="clear" w:color="auto" w:fill="FFFFFF"/>
        </w:rPr>
      </w:pPr>
    </w:p>
    <w:p w:rsidR="00C66D2B" w:rsidRPr="00C66D2B" w:rsidRDefault="00C66D2B" w:rsidP="00C66D2B">
      <w:pPr>
        <w:pStyle w:val="NormalWeb"/>
        <w:spacing w:before="0" w:beforeAutospacing="0" w:after="0" w:afterAutospacing="0"/>
      </w:pPr>
      <w:r w:rsidRPr="00C66D2B">
        <w:rPr>
          <w:shd w:val="clear" w:color="auto" w:fill="FFFFFF"/>
        </w:rPr>
        <w:t xml:space="preserve">      </w:t>
      </w:r>
      <w:r w:rsidRPr="00C66D2B">
        <w:t>The large intestine has the same 4 layers found in most parts of the GI tract. They are as follows:</w:t>
      </w:r>
    </w:p>
    <w:p w:rsidR="00C66D2B" w:rsidRPr="00C66D2B" w:rsidRDefault="00C66D2B" w:rsidP="00C66D2B">
      <w:pPr>
        <w:numPr>
          <w:ilvl w:val="0"/>
          <w:numId w:val="5"/>
        </w:numPr>
        <w:spacing w:after="0" w:line="240" w:lineRule="auto"/>
        <w:ind w:left="540"/>
        <w:rPr>
          <w:rFonts w:ascii="Times New Roman" w:eastAsia="Times New Roman" w:hAnsi="Times New Roman" w:cs="Times New Roman"/>
          <w:sz w:val="24"/>
          <w:szCs w:val="24"/>
        </w:rPr>
      </w:pPr>
      <w:r w:rsidRPr="00C66D2B">
        <w:rPr>
          <w:rFonts w:ascii="Times New Roman" w:eastAsia="Times New Roman" w:hAnsi="Times New Roman" w:cs="Times New Roman"/>
          <w:sz w:val="24"/>
          <w:szCs w:val="24"/>
        </w:rPr>
        <w:t xml:space="preserve">Mucosa - Includes a columnar epithelium with large number of mucus-secreting goblet cells (villi; present in small intestine; absent in colon), lamina </w:t>
      </w:r>
      <w:proofErr w:type="spellStart"/>
      <w:r w:rsidRPr="00C66D2B">
        <w:rPr>
          <w:rFonts w:ascii="Times New Roman" w:eastAsia="Times New Roman" w:hAnsi="Times New Roman" w:cs="Times New Roman"/>
          <w:sz w:val="24"/>
          <w:szCs w:val="24"/>
        </w:rPr>
        <w:t>propria</w:t>
      </w:r>
      <w:proofErr w:type="spellEnd"/>
      <w:r w:rsidRPr="00C66D2B">
        <w:rPr>
          <w:rFonts w:ascii="Times New Roman" w:eastAsia="Times New Roman" w:hAnsi="Times New Roman" w:cs="Times New Roman"/>
          <w:sz w:val="24"/>
          <w:szCs w:val="24"/>
        </w:rPr>
        <w:t xml:space="preserve">, and </w:t>
      </w:r>
      <w:proofErr w:type="spellStart"/>
      <w:r w:rsidRPr="00C66D2B">
        <w:rPr>
          <w:rFonts w:ascii="Times New Roman" w:eastAsia="Times New Roman" w:hAnsi="Times New Roman" w:cs="Times New Roman"/>
          <w:sz w:val="24"/>
          <w:szCs w:val="24"/>
        </w:rPr>
        <w:t>muscularis</w:t>
      </w:r>
      <w:proofErr w:type="spellEnd"/>
      <w:r w:rsidRPr="00C66D2B">
        <w:rPr>
          <w:rFonts w:ascii="Times New Roman" w:eastAsia="Times New Roman" w:hAnsi="Times New Roman" w:cs="Times New Roman"/>
          <w:sz w:val="24"/>
          <w:szCs w:val="24"/>
        </w:rPr>
        <w:t xml:space="preserve"> mucosa; the appendix is rich in mucosa-associated lymphoid tissue (MALT)</w:t>
      </w:r>
    </w:p>
    <w:p w:rsidR="00C66D2B" w:rsidRPr="00C66D2B" w:rsidRDefault="00C66D2B" w:rsidP="00C66D2B">
      <w:pPr>
        <w:numPr>
          <w:ilvl w:val="0"/>
          <w:numId w:val="5"/>
        </w:numPr>
        <w:spacing w:after="0" w:line="240" w:lineRule="auto"/>
        <w:ind w:left="540"/>
        <w:rPr>
          <w:rFonts w:ascii="Times New Roman" w:eastAsia="Times New Roman" w:hAnsi="Times New Roman" w:cs="Times New Roman"/>
          <w:sz w:val="24"/>
          <w:szCs w:val="24"/>
        </w:rPr>
      </w:pPr>
      <w:r w:rsidRPr="00C66D2B">
        <w:rPr>
          <w:rFonts w:ascii="Times New Roman" w:eastAsia="Times New Roman" w:hAnsi="Times New Roman" w:cs="Times New Roman"/>
          <w:sz w:val="24"/>
          <w:szCs w:val="24"/>
        </w:rPr>
        <w:t>Submucosa - Contains the blood vessels and Meissner nerve plexus</w:t>
      </w:r>
    </w:p>
    <w:p w:rsidR="00C66D2B" w:rsidRPr="00C66D2B" w:rsidRDefault="00C66D2B" w:rsidP="00C66D2B">
      <w:pPr>
        <w:numPr>
          <w:ilvl w:val="0"/>
          <w:numId w:val="5"/>
        </w:numPr>
        <w:spacing w:after="0" w:line="240" w:lineRule="auto"/>
        <w:ind w:left="540"/>
        <w:rPr>
          <w:rFonts w:ascii="Times New Roman" w:eastAsia="Times New Roman" w:hAnsi="Times New Roman" w:cs="Times New Roman"/>
          <w:sz w:val="24"/>
          <w:szCs w:val="24"/>
        </w:rPr>
      </w:pPr>
      <w:proofErr w:type="spellStart"/>
      <w:r w:rsidRPr="00C66D2B">
        <w:rPr>
          <w:rFonts w:ascii="Times New Roman" w:eastAsia="Times New Roman" w:hAnsi="Times New Roman" w:cs="Times New Roman"/>
          <w:sz w:val="24"/>
          <w:szCs w:val="24"/>
        </w:rPr>
        <w:t>Muscularis</w:t>
      </w:r>
      <w:proofErr w:type="spellEnd"/>
      <w:r w:rsidRPr="00C66D2B">
        <w:rPr>
          <w:rFonts w:ascii="Times New Roman" w:eastAsia="Times New Roman" w:hAnsi="Times New Roman" w:cs="Times New Roman"/>
          <w:sz w:val="24"/>
          <w:szCs w:val="24"/>
        </w:rPr>
        <w:t xml:space="preserve"> </w:t>
      </w:r>
      <w:proofErr w:type="spellStart"/>
      <w:r w:rsidRPr="00C66D2B">
        <w:rPr>
          <w:rFonts w:ascii="Times New Roman" w:eastAsia="Times New Roman" w:hAnsi="Times New Roman" w:cs="Times New Roman"/>
          <w:sz w:val="24"/>
          <w:szCs w:val="24"/>
        </w:rPr>
        <w:t>propria</w:t>
      </w:r>
      <w:proofErr w:type="spellEnd"/>
      <w:r w:rsidRPr="00C66D2B">
        <w:rPr>
          <w:rFonts w:ascii="Times New Roman" w:eastAsia="Times New Roman" w:hAnsi="Times New Roman" w:cs="Times New Roman"/>
          <w:sz w:val="24"/>
          <w:szCs w:val="24"/>
        </w:rPr>
        <w:t xml:space="preserve"> - Contains continuous inner circular and outer longitudinal muscles arranged in bands and myenteric (</w:t>
      </w:r>
      <w:proofErr w:type="spellStart"/>
      <w:r w:rsidRPr="00C66D2B">
        <w:rPr>
          <w:rFonts w:ascii="Times New Roman" w:eastAsia="Times New Roman" w:hAnsi="Times New Roman" w:cs="Times New Roman"/>
          <w:sz w:val="24"/>
          <w:szCs w:val="24"/>
        </w:rPr>
        <w:t>Auerbach</w:t>
      </w:r>
      <w:proofErr w:type="spellEnd"/>
      <w:r w:rsidRPr="00C66D2B">
        <w:rPr>
          <w:rFonts w:ascii="Times New Roman" w:eastAsia="Times New Roman" w:hAnsi="Times New Roman" w:cs="Times New Roman"/>
          <w:sz w:val="24"/>
          <w:szCs w:val="24"/>
        </w:rPr>
        <w:t xml:space="preserve">) nerve plexus; tenia coli </w:t>
      </w:r>
      <w:proofErr w:type="gramStart"/>
      <w:r w:rsidRPr="00C66D2B">
        <w:rPr>
          <w:rFonts w:ascii="Times New Roman" w:eastAsia="Times New Roman" w:hAnsi="Times New Roman" w:cs="Times New Roman"/>
          <w:sz w:val="24"/>
          <w:szCs w:val="24"/>
        </w:rPr>
        <w:t>are</w:t>
      </w:r>
      <w:proofErr w:type="gramEnd"/>
      <w:r w:rsidRPr="00C66D2B">
        <w:rPr>
          <w:rFonts w:ascii="Times New Roman" w:eastAsia="Times New Roman" w:hAnsi="Times New Roman" w:cs="Times New Roman"/>
          <w:sz w:val="24"/>
          <w:szCs w:val="24"/>
        </w:rPr>
        <w:t xml:space="preserve"> formed by bands of the outer longitudinal muscles (tinea are present in the colon only and are not present in the rectum, where the outer longitudinal muscle is continuous)</w:t>
      </w:r>
    </w:p>
    <w:p w:rsidR="00C66D2B" w:rsidRPr="00C66D2B" w:rsidRDefault="00C66D2B" w:rsidP="00C66D2B">
      <w:pPr>
        <w:numPr>
          <w:ilvl w:val="0"/>
          <w:numId w:val="5"/>
        </w:numPr>
        <w:spacing w:after="0" w:line="240" w:lineRule="auto"/>
        <w:ind w:left="540"/>
        <w:rPr>
          <w:rFonts w:ascii="Times New Roman" w:eastAsia="Times New Roman" w:hAnsi="Times New Roman" w:cs="Times New Roman"/>
          <w:sz w:val="24"/>
          <w:szCs w:val="24"/>
        </w:rPr>
      </w:pPr>
      <w:r w:rsidRPr="00C66D2B">
        <w:rPr>
          <w:rFonts w:ascii="Times New Roman" w:eastAsia="Times New Roman" w:hAnsi="Times New Roman" w:cs="Times New Roman"/>
          <w:sz w:val="24"/>
          <w:szCs w:val="24"/>
        </w:rPr>
        <w:t>Serosa - Visceral peritoneum</w:t>
      </w:r>
    </w:p>
    <w:p w:rsidR="00C66D2B" w:rsidRPr="00C66D2B" w:rsidRDefault="00C66D2B" w:rsidP="00C66D2B">
      <w:pPr>
        <w:pStyle w:val="NormalWeb"/>
        <w:shd w:val="clear" w:color="auto" w:fill="FFFFFF"/>
        <w:spacing w:before="120" w:beforeAutospacing="0" w:after="120" w:afterAutospacing="0"/>
        <w:rPr>
          <w:shd w:val="clear" w:color="auto" w:fill="FFFFFF"/>
        </w:rPr>
      </w:pPr>
    </w:p>
    <w:p w:rsidR="00C66D2B" w:rsidRPr="00C67BF6" w:rsidRDefault="00C66D2B" w:rsidP="00C66D2B">
      <w:pPr>
        <w:pStyle w:val="NormalWeb"/>
        <w:shd w:val="clear" w:color="auto" w:fill="FFFFFF"/>
        <w:spacing w:before="120" w:beforeAutospacing="0" w:after="120" w:afterAutospacing="0"/>
        <w:rPr>
          <w:sz w:val="28"/>
          <w:szCs w:val="28"/>
          <w:shd w:val="clear" w:color="auto" w:fill="FFFFFF"/>
        </w:rPr>
      </w:pPr>
      <w:r w:rsidRPr="00C67BF6">
        <w:rPr>
          <w:sz w:val="28"/>
          <w:szCs w:val="28"/>
          <w:shd w:val="clear" w:color="auto" w:fill="FFFFFF"/>
        </w:rPr>
        <w:t>Functions</w:t>
      </w:r>
    </w:p>
    <w:p w:rsidR="00C66D2B" w:rsidRPr="00C66D2B" w:rsidRDefault="00C66D2B" w:rsidP="00C66D2B">
      <w:pPr>
        <w:spacing w:after="100" w:afterAutospacing="1" w:line="240" w:lineRule="auto"/>
        <w:rPr>
          <w:rFonts w:ascii="Times New Roman" w:eastAsia="Times New Roman" w:hAnsi="Times New Roman" w:cs="Times New Roman"/>
          <w:sz w:val="24"/>
          <w:szCs w:val="24"/>
        </w:rPr>
      </w:pPr>
      <w:r w:rsidRPr="00C66D2B">
        <w:rPr>
          <w:rFonts w:ascii="Times New Roman" w:eastAsia="Times New Roman" w:hAnsi="Times New Roman" w:cs="Times New Roman"/>
          <w:sz w:val="24"/>
          <w:szCs w:val="24"/>
        </w:rPr>
        <w:t>The 4 major functions of the large intestine are:</w:t>
      </w:r>
    </w:p>
    <w:p w:rsidR="00C66D2B" w:rsidRPr="00C66D2B" w:rsidRDefault="00C66D2B" w:rsidP="00C66D2B">
      <w:pPr>
        <w:numPr>
          <w:ilvl w:val="0"/>
          <w:numId w:val="6"/>
        </w:numPr>
        <w:spacing w:after="100" w:afterAutospacing="1" w:line="240" w:lineRule="auto"/>
        <w:rPr>
          <w:rFonts w:ascii="Times New Roman" w:eastAsia="Times New Roman" w:hAnsi="Times New Roman" w:cs="Times New Roman"/>
          <w:sz w:val="24"/>
          <w:szCs w:val="24"/>
        </w:rPr>
      </w:pPr>
      <w:r w:rsidRPr="00C66D2B">
        <w:rPr>
          <w:rFonts w:ascii="Times New Roman" w:eastAsia="Times New Roman" w:hAnsi="Times New Roman" w:cs="Times New Roman"/>
          <w:sz w:val="24"/>
          <w:szCs w:val="24"/>
        </w:rPr>
        <w:t>reabsorption of water and mineral ions such as sodium and chloride</w:t>
      </w:r>
    </w:p>
    <w:p w:rsidR="00C66D2B" w:rsidRPr="00C66D2B" w:rsidRDefault="00C66D2B" w:rsidP="00C66D2B">
      <w:pPr>
        <w:numPr>
          <w:ilvl w:val="0"/>
          <w:numId w:val="6"/>
        </w:numPr>
        <w:spacing w:after="100" w:afterAutospacing="1" w:line="240" w:lineRule="auto"/>
        <w:rPr>
          <w:rFonts w:ascii="Times New Roman" w:eastAsia="Times New Roman" w:hAnsi="Times New Roman" w:cs="Times New Roman"/>
          <w:sz w:val="24"/>
          <w:szCs w:val="24"/>
        </w:rPr>
      </w:pPr>
      <w:r w:rsidRPr="00C66D2B">
        <w:rPr>
          <w:rFonts w:ascii="Times New Roman" w:eastAsia="Times New Roman" w:hAnsi="Times New Roman" w:cs="Times New Roman"/>
          <w:sz w:val="24"/>
          <w:szCs w:val="24"/>
        </w:rPr>
        <w:t xml:space="preserve">formation and temporary storage of </w:t>
      </w:r>
      <w:proofErr w:type="spellStart"/>
      <w:r w:rsidRPr="00C66D2B">
        <w:rPr>
          <w:rFonts w:ascii="Times New Roman" w:eastAsia="Times New Roman" w:hAnsi="Times New Roman" w:cs="Times New Roman"/>
          <w:sz w:val="24"/>
          <w:szCs w:val="24"/>
        </w:rPr>
        <w:t>faeces</w:t>
      </w:r>
      <w:proofErr w:type="spellEnd"/>
    </w:p>
    <w:p w:rsidR="00C66D2B" w:rsidRPr="00C66D2B" w:rsidRDefault="00C66D2B" w:rsidP="00C66D2B">
      <w:pPr>
        <w:numPr>
          <w:ilvl w:val="0"/>
          <w:numId w:val="6"/>
        </w:numPr>
        <w:spacing w:after="100" w:afterAutospacing="1" w:line="240" w:lineRule="auto"/>
        <w:rPr>
          <w:rFonts w:ascii="Times New Roman" w:eastAsia="Times New Roman" w:hAnsi="Times New Roman" w:cs="Times New Roman"/>
          <w:sz w:val="24"/>
          <w:szCs w:val="24"/>
        </w:rPr>
      </w:pPr>
      <w:r w:rsidRPr="00C66D2B">
        <w:rPr>
          <w:rFonts w:ascii="Times New Roman" w:eastAsia="Times New Roman" w:hAnsi="Times New Roman" w:cs="Times New Roman"/>
          <w:sz w:val="24"/>
          <w:szCs w:val="24"/>
        </w:rPr>
        <w:t>maintaining a resident population of over 500 species of bacteria</w:t>
      </w:r>
    </w:p>
    <w:p w:rsidR="00C66D2B" w:rsidRPr="00C66D2B" w:rsidRDefault="00C66D2B" w:rsidP="00C66D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66D2B">
        <w:rPr>
          <w:rFonts w:ascii="Times New Roman" w:eastAsia="Times New Roman" w:hAnsi="Times New Roman" w:cs="Times New Roman"/>
          <w:sz w:val="24"/>
          <w:szCs w:val="24"/>
        </w:rPr>
        <w:t xml:space="preserve">bacterial fermentation of indigestible materials. </w:t>
      </w:r>
    </w:p>
    <w:p w:rsidR="0088781B" w:rsidRDefault="00C66D2B" w:rsidP="0088781B">
      <w:pPr>
        <w:pStyle w:val="NormalWeb"/>
        <w:spacing w:before="0" w:beforeAutospacing="0"/>
      </w:pPr>
      <w:r w:rsidRPr="00C66D2B">
        <w:t>By the time partially digested foodstuffs reach the end of the small intestine (ileum), about 80% of the water content has been absorbed. The </w:t>
      </w:r>
      <w:r w:rsidRPr="00C66D2B">
        <w:rPr>
          <w:rStyle w:val="hubs-glossary-item"/>
        </w:rPr>
        <w:t>colon</w:t>
      </w:r>
      <w:r w:rsidRPr="00C66D2B">
        <w:t> absorbs most of the remaining water.</w:t>
      </w:r>
      <w:r>
        <w:t xml:space="preserve"> </w:t>
      </w:r>
      <w:r w:rsidRPr="00C66D2B">
        <w:t xml:space="preserve">As the remnant food material moves through the colon, it is mixed with bacteria and mucus, and formed into </w:t>
      </w:r>
      <w:proofErr w:type="spellStart"/>
      <w:r w:rsidRPr="00C66D2B">
        <w:t>faeces</w:t>
      </w:r>
      <w:proofErr w:type="spellEnd"/>
      <w:r w:rsidRPr="00C66D2B">
        <w:t xml:space="preserve"> for temporary storage before being eliminated.</w:t>
      </w:r>
    </w:p>
    <w:p w:rsidR="00C66D2B" w:rsidRPr="0088781B" w:rsidRDefault="0088781B" w:rsidP="0088781B">
      <w:pPr>
        <w:pStyle w:val="NormalWeb"/>
        <w:spacing w:before="0" w:beforeAutospacing="0"/>
      </w:pPr>
      <w:r>
        <w:t xml:space="preserve">    </w:t>
      </w:r>
      <w:r w:rsidRPr="0088781B">
        <w:rPr>
          <w:shd w:val="clear" w:color="auto" w:fill="FFFFFF"/>
        </w:rPr>
        <w:t>The large intestine absorbs water and any remaining absorbable nutrients from the food before sending the indigestible matter to the rectum. The colon absorbs vitamins that are created by the colonic bacteria, such as </w:t>
      </w:r>
      <w:hyperlink r:id="rId73" w:tooltip="Vitamin K" w:history="1">
        <w:r w:rsidRPr="0088781B">
          <w:rPr>
            <w:rStyle w:val="Hyperlink"/>
            <w:color w:val="auto"/>
            <w:u w:val="none"/>
            <w:shd w:val="clear" w:color="auto" w:fill="FFFFFF"/>
          </w:rPr>
          <w:t>vitamin K</w:t>
        </w:r>
      </w:hyperlink>
      <w:r w:rsidRPr="0088781B">
        <w:rPr>
          <w:shd w:val="clear" w:color="auto" w:fill="FFFFFF"/>
        </w:rPr>
        <w:t> (especially important as the daily ingestion of vitamin K is not normally enough to maintain adequate </w:t>
      </w:r>
      <w:hyperlink r:id="rId74" w:tooltip="Blood coagulation" w:history="1">
        <w:r w:rsidRPr="0088781B">
          <w:rPr>
            <w:rStyle w:val="Hyperlink"/>
            <w:color w:val="auto"/>
            <w:u w:val="none"/>
            <w:shd w:val="clear" w:color="auto" w:fill="FFFFFF"/>
          </w:rPr>
          <w:t>blood coagulation</w:t>
        </w:r>
      </w:hyperlink>
      <w:r w:rsidRPr="0088781B">
        <w:rPr>
          <w:shd w:val="clear" w:color="auto" w:fill="FFFFFF"/>
        </w:rPr>
        <w:t>), </w:t>
      </w:r>
      <w:hyperlink r:id="rId75" w:tooltip="Thiamine" w:history="1">
        <w:r w:rsidRPr="0088781B">
          <w:rPr>
            <w:rStyle w:val="Hyperlink"/>
            <w:color w:val="auto"/>
            <w:u w:val="none"/>
            <w:shd w:val="clear" w:color="auto" w:fill="FFFFFF"/>
          </w:rPr>
          <w:t>thiamine</w:t>
        </w:r>
      </w:hyperlink>
      <w:r w:rsidRPr="0088781B">
        <w:rPr>
          <w:shd w:val="clear" w:color="auto" w:fill="FFFFFF"/>
        </w:rPr>
        <w:t> and </w:t>
      </w:r>
      <w:hyperlink r:id="rId76" w:tooltip="Riboflavin" w:history="1">
        <w:r w:rsidRPr="0088781B">
          <w:rPr>
            <w:rStyle w:val="Hyperlink"/>
            <w:color w:val="auto"/>
            <w:u w:val="none"/>
            <w:shd w:val="clear" w:color="auto" w:fill="FFFFFF"/>
          </w:rPr>
          <w:t>riboflavin</w:t>
        </w:r>
      </w:hyperlink>
      <w:r>
        <w:rPr>
          <w:shd w:val="clear" w:color="auto" w:fill="FFFFFF"/>
        </w:rPr>
        <w:t>.</w:t>
      </w:r>
      <w:r w:rsidRPr="0088781B">
        <w:rPr>
          <w:shd w:val="clear" w:color="auto" w:fill="FFFFFF"/>
        </w:rPr>
        <w:t xml:space="preserve"> It also compacts feces, and stores fecal matter in the rectum until it can be discharged via the </w:t>
      </w:r>
      <w:hyperlink r:id="rId77" w:tooltip="Anus" w:history="1">
        <w:r w:rsidRPr="0088781B">
          <w:rPr>
            <w:rStyle w:val="Hyperlink"/>
            <w:color w:val="auto"/>
            <w:u w:val="none"/>
            <w:shd w:val="clear" w:color="auto" w:fill="FFFFFF"/>
          </w:rPr>
          <w:t>anus</w:t>
        </w:r>
      </w:hyperlink>
      <w:r w:rsidRPr="0088781B">
        <w:rPr>
          <w:shd w:val="clear" w:color="auto" w:fill="FFFFFF"/>
        </w:rPr>
        <w:t> in </w:t>
      </w:r>
      <w:hyperlink r:id="rId78" w:tooltip="Defecation" w:history="1">
        <w:r w:rsidRPr="0088781B">
          <w:rPr>
            <w:rStyle w:val="Hyperlink"/>
            <w:color w:val="auto"/>
            <w:u w:val="none"/>
            <w:shd w:val="clear" w:color="auto" w:fill="FFFFFF"/>
          </w:rPr>
          <w:t>defecation</w:t>
        </w:r>
      </w:hyperlink>
      <w:r w:rsidRPr="0088781B">
        <w:rPr>
          <w:shd w:val="clear" w:color="auto" w:fill="FFFFFF"/>
        </w:rPr>
        <w:t>. The large intestine also secretes K+ and Cl-. Chloride secretion increases in cystic fibrosis. Recycling of various nutrients takes place in colon. Examples include fermentation of carbohydrates, short chain fatty acids, and urea cycling.</w:t>
      </w:r>
    </w:p>
    <w:p w:rsidR="00C66D2B" w:rsidRPr="00C66D2B" w:rsidRDefault="00C66D2B" w:rsidP="00C66D2B">
      <w:pPr>
        <w:pStyle w:val="NormalWeb"/>
        <w:shd w:val="clear" w:color="auto" w:fill="FFFFFF"/>
        <w:spacing w:before="120" w:beforeAutospacing="0" w:after="120" w:afterAutospacing="0"/>
      </w:pPr>
    </w:p>
    <w:p w:rsidR="00C66D2B" w:rsidRPr="00C66D2B" w:rsidRDefault="00C66D2B" w:rsidP="00C66D2B">
      <w:pPr>
        <w:pStyle w:val="NormalWeb"/>
        <w:shd w:val="clear" w:color="auto" w:fill="FFFFFF"/>
        <w:spacing w:before="120" w:beforeAutospacing="0" w:after="120" w:afterAutospacing="0"/>
      </w:pPr>
    </w:p>
    <w:p w:rsidR="00C66D2B" w:rsidRPr="00C66D2B" w:rsidRDefault="00C67BF6" w:rsidP="00C66D2B">
      <w:pPr>
        <w:pStyle w:val="NormalWeb"/>
        <w:shd w:val="clear" w:color="auto" w:fill="FFFFFF"/>
        <w:spacing w:before="120" w:beforeAutospacing="0" w:after="120" w:afterAutospacing="0"/>
      </w:pPr>
      <w:hyperlink r:id="rId79" w:history="1">
        <w:r w:rsidR="00C66D2B" w:rsidRPr="00C66D2B">
          <w:br/>
        </w:r>
      </w:hyperlink>
    </w:p>
    <w:p w:rsidR="002D3139" w:rsidRPr="00C66D2B" w:rsidRDefault="002D3139" w:rsidP="002D3139">
      <w:pPr>
        <w:pStyle w:val="NormalWeb"/>
        <w:shd w:val="clear" w:color="auto" w:fill="FFFFFF"/>
        <w:spacing w:before="120" w:beforeAutospacing="0" w:after="120" w:afterAutospacing="0"/>
        <w:ind w:left="720"/>
      </w:pPr>
    </w:p>
    <w:p w:rsidR="002D3139" w:rsidRPr="00C66D2B" w:rsidRDefault="002D3139" w:rsidP="002D3139">
      <w:pPr>
        <w:rPr>
          <w:rFonts w:ascii="Times New Roman" w:hAnsi="Times New Roman" w:cs="Times New Roman"/>
          <w:sz w:val="24"/>
          <w:szCs w:val="24"/>
        </w:rPr>
      </w:pPr>
    </w:p>
    <w:sectPr w:rsidR="002D3139" w:rsidRPr="00C6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1F6"/>
    <w:multiLevelType w:val="hybridMultilevel"/>
    <w:tmpl w:val="94D2A5B0"/>
    <w:lvl w:ilvl="0" w:tplc="DA5CAC82">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2F27"/>
    <w:multiLevelType w:val="multilevel"/>
    <w:tmpl w:val="382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76159"/>
    <w:multiLevelType w:val="multilevel"/>
    <w:tmpl w:val="D7D0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F2C29"/>
    <w:multiLevelType w:val="hybridMultilevel"/>
    <w:tmpl w:val="D9A0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E4997"/>
    <w:multiLevelType w:val="multilevel"/>
    <w:tmpl w:val="F63E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83D60"/>
    <w:multiLevelType w:val="multilevel"/>
    <w:tmpl w:val="92E0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BD"/>
    <w:rsid w:val="002D3139"/>
    <w:rsid w:val="00491B74"/>
    <w:rsid w:val="005A0FBD"/>
    <w:rsid w:val="0088781B"/>
    <w:rsid w:val="00C66D2B"/>
    <w:rsid w:val="00C67BF6"/>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87BE"/>
  <w15:chartTrackingRefBased/>
  <w15:docId w15:val="{63BAABE2-9EAA-48FF-9E5D-2AA34570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139"/>
    <w:rPr>
      <w:color w:val="0000FF"/>
      <w:u w:val="single"/>
    </w:rPr>
  </w:style>
  <w:style w:type="paragraph" w:styleId="ListParagraph">
    <w:name w:val="List Paragraph"/>
    <w:basedOn w:val="Normal"/>
    <w:uiPriority w:val="34"/>
    <w:qFormat/>
    <w:rsid w:val="002D3139"/>
    <w:pPr>
      <w:ind w:left="720"/>
      <w:contextualSpacing/>
    </w:pPr>
  </w:style>
  <w:style w:type="character" w:customStyle="1" w:styleId="hubs-glossary-item">
    <w:name w:val="hubs-glossary-item"/>
    <w:basedOn w:val="DefaultParagraphFont"/>
    <w:rsid w:val="00C6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1789">
      <w:bodyDiv w:val="1"/>
      <w:marLeft w:val="0"/>
      <w:marRight w:val="0"/>
      <w:marTop w:val="0"/>
      <w:marBottom w:val="0"/>
      <w:divBdr>
        <w:top w:val="none" w:sz="0" w:space="0" w:color="auto"/>
        <w:left w:val="none" w:sz="0" w:space="0" w:color="auto"/>
        <w:bottom w:val="none" w:sz="0" w:space="0" w:color="auto"/>
        <w:right w:val="none" w:sz="0" w:space="0" w:color="auto"/>
      </w:divBdr>
    </w:div>
    <w:div w:id="580681161">
      <w:bodyDiv w:val="1"/>
      <w:marLeft w:val="0"/>
      <w:marRight w:val="0"/>
      <w:marTop w:val="0"/>
      <w:marBottom w:val="0"/>
      <w:divBdr>
        <w:top w:val="none" w:sz="0" w:space="0" w:color="auto"/>
        <w:left w:val="none" w:sz="0" w:space="0" w:color="auto"/>
        <w:bottom w:val="none" w:sz="0" w:space="0" w:color="auto"/>
        <w:right w:val="none" w:sz="0" w:space="0" w:color="auto"/>
      </w:divBdr>
    </w:div>
    <w:div w:id="674697380">
      <w:bodyDiv w:val="1"/>
      <w:marLeft w:val="0"/>
      <w:marRight w:val="0"/>
      <w:marTop w:val="0"/>
      <w:marBottom w:val="0"/>
      <w:divBdr>
        <w:top w:val="none" w:sz="0" w:space="0" w:color="auto"/>
        <w:left w:val="none" w:sz="0" w:space="0" w:color="auto"/>
        <w:bottom w:val="none" w:sz="0" w:space="0" w:color="auto"/>
        <w:right w:val="none" w:sz="0" w:space="0" w:color="auto"/>
      </w:divBdr>
    </w:div>
    <w:div w:id="1088044402">
      <w:bodyDiv w:val="1"/>
      <w:marLeft w:val="0"/>
      <w:marRight w:val="0"/>
      <w:marTop w:val="0"/>
      <w:marBottom w:val="0"/>
      <w:divBdr>
        <w:top w:val="none" w:sz="0" w:space="0" w:color="auto"/>
        <w:left w:val="none" w:sz="0" w:space="0" w:color="auto"/>
        <w:bottom w:val="none" w:sz="0" w:space="0" w:color="auto"/>
        <w:right w:val="none" w:sz="0" w:space="0" w:color="auto"/>
      </w:divBdr>
    </w:div>
    <w:div w:id="1271663051">
      <w:bodyDiv w:val="1"/>
      <w:marLeft w:val="0"/>
      <w:marRight w:val="0"/>
      <w:marTop w:val="0"/>
      <w:marBottom w:val="0"/>
      <w:divBdr>
        <w:top w:val="none" w:sz="0" w:space="0" w:color="auto"/>
        <w:left w:val="none" w:sz="0" w:space="0" w:color="auto"/>
        <w:bottom w:val="none" w:sz="0" w:space="0" w:color="auto"/>
        <w:right w:val="none" w:sz="0" w:space="0" w:color="auto"/>
      </w:divBdr>
      <w:divsChild>
        <w:div w:id="473302758">
          <w:marLeft w:val="0"/>
          <w:marRight w:val="0"/>
          <w:marTop w:val="0"/>
          <w:marBottom w:val="0"/>
          <w:divBdr>
            <w:top w:val="none" w:sz="0" w:space="0" w:color="auto"/>
            <w:left w:val="none" w:sz="0" w:space="0" w:color="auto"/>
            <w:bottom w:val="none" w:sz="0" w:space="0" w:color="auto"/>
            <w:right w:val="none" w:sz="0" w:space="0" w:color="auto"/>
          </w:divBdr>
        </w:div>
        <w:div w:id="985086520">
          <w:marLeft w:val="0"/>
          <w:marRight w:val="0"/>
          <w:marTop w:val="0"/>
          <w:marBottom w:val="0"/>
          <w:divBdr>
            <w:top w:val="none" w:sz="0" w:space="0" w:color="auto"/>
            <w:left w:val="none" w:sz="0" w:space="0" w:color="auto"/>
            <w:bottom w:val="none" w:sz="0" w:space="0" w:color="auto"/>
            <w:right w:val="none" w:sz="0" w:space="0" w:color="auto"/>
          </w:divBdr>
        </w:div>
        <w:div w:id="13895075">
          <w:marLeft w:val="0"/>
          <w:marRight w:val="0"/>
          <w:marTop w:val="0"/>
          <w:marBottom w:val="0"/>
          <w:divBdr>
            <w:top w:val="none" w:sz="0" w:space="0" w:color="auto"/>
            <w:left w:val="none" w:sz="0" w:space="0" w:color="auto"/>
            <w:bottom w:val="none" w:sz="0" w:space="0" w:color="auto"/>
            <w:right w:val="none" w:sz="0" w:space="0" w:color="auto"/>
          </w:divBdr>
        </w:div>
        <w:div w:id="1010909994">
          <w:marLeft w:val="0"/>
          <w:marRight w:val="0"/>
          <w:marTop w:val="0"/>
          <w:marBottom w:val="0"/>
          <w:divBdr>
            <w:top w:val="none" w:sz="0" w:space="0" w:color="auto"/>
            <w:left w:val="none" w:sz="0" w:space="0" w:color="auto"/>
            <w:bottom w:val="none" w:sz="0" w:space="0" w:color="auto"/>
            <w:right w:val="none" w:sz="0" w:space="0" w:color="auto"/>
          </w:divBdr>
        </w:div>
      </w:divsChild>
    </w:div>
    <w:div w:id="1278367495">
      <w:bodyDiv w:val="1"/>
      <w:marLeft w:val="0"/>
      <w:marRight w:val="0"/>
      <w:marTop w:val="0"/>
      <w:marBottom w:val="0"/>
      <w:divBdr>
        <w:top w:val="none" w:sz="0" w:space="0" w:color="auto"/>
        <w:left w:val="none" w:sz="0" w:space="0" w:color="auto"/>
        <w:bottom w:val="none" w:sz="0" w:space="0" w:color="auto"/>
        <w:right w:val="none" w:sz="0" w:space="0" w:color="auto"/>
      </w:divBdr>
    </w:div>
    <w:div w:id="1421372114">
      <w:bodyDiv w:val="1"/>
      <w:marLeft w:val="0"/>
      <w:marRight w:val="0"/>
      <w:marTop w:val="0"/>
      <w:marBottom w:val="0"/>
      <w:divBdr>
        <w:top w:val="none" w:sz="0" w:space="0" w:color="auto"/>
        <w:left w:val="none" w:sz="0" w:space="0" w:color="auto"/>
        <w:bottom w:val="none" w:sz="0" w:space="0" w:color="auto"/>
        <w:right w:val="none" w:sz="0" w:space="0" w:color="auto"/>
      </w:divBdr>
    </w:div>
    <w:div w:id="1662929768">
      <w:bodyDiv w:val="1"/>
      <w:marLeft w:val="0"/>
      <w:marRight w:val="0"/>
      <w:marTop w:val="0"/>
      <w:marBottom w:val="0"/>
      <w:divBdr>
        <w:top w:val="none" w:sz="0" w:space="0" w:color="auto"/>
        <w:left w:val="none" w:sz="0" w:space="0" w:color="auto"/>
        <w:bottom w:val="none" w:sz="0" w:space="0" w:color="auto"/>
        <w:right w:val="none" w:sz="0" w:space="0" w:color="auto"/>
      </w:divBdr>
    </w:div>
    <w:div w:id="2005668277">
      <w:bodyDiv w:val="1"/>
      <w:marLeft w:val="0"/>
      <w:marRight w:val="0"/>
      <w:marTop w:val="0"/>
      <w:marBottom w:val="0"/>
      <w:divBdr>
        <w:top w:val="none" w:sz="0" w:space="0" w:color="auto"/>
        <w:left w:val="none" w:sz="0" w:space="0" w:color="auto"/>
        <w:bottom w:val="none" w:sz="0" w:space="0" w:color="auto"/>
        <w:right w:val="none" w:sz="0" w:space="0" w:color="auto"/>
      </w:divBdr>
    </w:div>
    <w:div w:id="2008098446">
      <w:bodyDiv w:val="1"/>
      <w:marLeft w:val="0"/>
      <w:marRight w:val="0"/>
      <w:marTop w:val="0"/>
      <w:marBottom w:val="0"/>
      <w:divBdr>
        <w:top w:val="none" w:sz="0" w:space="0" w:color="auto"/>
        <w:left w:val="none" w:sz="0" w:space="0" w:color="auto"/>
        <w:bottom w:val="none" w:sz="0" w:space="0" w:color="auto"/>
        <w:right w:val="none" w:sz="0" w:space="0" w:color="auto"/>
      </w:divBdr>
    </w:div>
    <w:div w:id="20511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uodenum" TargetMode="External"/><Relationship Id="rId18" Type="http://schemas.openxmlformats.org/officeDocument/2006/relationships/hyperlink" Target="https://en.wikipedia.org/wiki/Intestinal_villus" TargetMode="External"/><Relationship Id="rId26" Type="http://schemas.openxmlformats.org/officeDocument/2006/relationships/hyperlink" Target="https://en.wikipedia.org/wiki/Ileocecal_junction" TargetMode="External"/><Relationship Id="rId39" Type="http://schemas.openxmlformats.org/officeDocument/2006/relationships/hyperlink" Target="https://en.wikipedia.org/wiki/Protein" TargetMode="External"/><Relationship Id="rId21" Type="http://schemas.openxmlformats.org/officeDocument/2006/relationships/hyperlink" Target="https://en.wikipedia.org/wiki/Intestinal_villus" TargetMode="External"/><Relationship Id="rId34" Type="http://schemas.openxmlformats.org/officeDocument/2006/relationships/hyperlink" Target="https://en.wikipedia.org/wiki/Pancreatic_duct" TargetMode="External"/><Relationship Id="rId42" Type="http://schemas.openxmlformats.org/officeDocument/2006/relationships/hyperlink" Target="https://en.wikipedia.org/wiki/Diffusion" TargetMode="External"/><Relationship Id="rId47" Type="http://schemas.openxmlformats.org/officeDocument/2006/relationships/hyperlink" Target="https://en.wikipedia.org/wiki/Microvilli" TargetMode="External"/><Relationship Id="rId50" Type="http://schemas.openxmlformats.org/officeDocument/2006/relationships/hyperlink" Target="https://en.wikipedia.org/wiki/Lacteal" TargetMode="External"/><Relationship Id="rId55" Type="http://schemas.openxmlformats.org/officeDocument/2006/relationships/hyperlink" Target="https://en.wikipedia.org/wiki/Descending_colon" TargetMode="External"/><Relationship Id="rId63" Type="http://schemas.openxmlformats.org/officeDocument/2006/relationships/hyperlink" Target="https://en.wikipedia.org/wiki/Transverse_mesocolon" TargetMode="External"/><Relationship Id="rId68" Type="http://schemas.openxmlformats.org/officeDocument/2006/relationships/hyperlink" Target="https://en.wikipedia.org/wiki/Invagination" TargetMode="External"/><Relationship Id="rId76" Type="http://schemas.openxmlformats.org/officeDocument/2006/relationships/hyperlink" Target="https://en.wikipedia.org/wiki/Riboflavin" TargetMode="External"/><Relationship Id="rId7" Type="http://schemas.openxmlformats.org/officeDocument/2006/relationships/hyperlink" Target="https://en.wikipedia.org/wiki/Pancreas" TargetMode="External"/><Relationship Id="rId71" Type="http://schemas.openxmlformats.org/officeDocument/2006/relationships/hyperlink" Target="https://en.wikipedia.org/wiki/Cell_nucleus" TargetMode="External"/><Relationship Id="rId2" Type="http://schemas.openxmlformats.org/officeDocument/2006/relationships/numbering" Target="numbering.xml"/><Relationship Id="rId16" Type="http://schemas.openxmlformats.org/officeDocument/2006/relationships/hyperlink" Target="https://en.wikipedia.org/wiki/Jejunum" TargetMode="External"/><Relationship Id="rId29" Type="http://schemas.openxmlformats.org/officeDocument/2006/relationships/hyperlink" Target="https://en.wikipedia.org/wiki/Peritoneum" TargetMode="External"/><Relationship Id="rId11" Type="http://schemas.openxmlformats.org/officeDocument/2006/relationships/hyperlink" Target="https://en.wikipedia.org/wiki/Emulsify" TargetMode="External"/><Relationship Id="rId24" Type="http://schemas.openxmlformats.org/officeDocument/2006/relationships/hyperlink" Target="https://en.wikipedia.org/wiki/Cecum" TargetMode="External"/><Relationship Id="rId32" Type="http://schemas.openxmlformats.org/officeDocument/2006/relationships/hyperlink" Target="https://en.wikipedia.org/wiki/Pancreas" TargetMode="External"/><Relationship Id="rId37" Type="http://schemas.openxmlformats.org/officeDocument/2006/relationships/hyperlink" Target="https://en.wikipedia.org/wiki/Secretin" TargetMode="External"/><Relationship Id="rId40" Type="http://schemas.openxmlformats.org/officeDocument/2006/relationships/hyperlink" Target="https://en.wikipedia.org/wiki/Lipid" TargetMode="External"/><Relationship Id="rId45" Type="http://schemas.openxmlformats.org/officeDocument/2006/relationships/hyperlink" Target="https://en.wikipedia.org/wiki/Intestinal_villus" TargetMode="External"/><Relationship Id="rId53" Type="http://schemas.openxmlformats.org/officeDocument/2006/relationships/hyperlink" Target="https://en.wikipedia.org/wiki/Ascending_colon" TargetMode="External"/><Relationship Id="rId58" Type="http://schemas.openxmlformats.org/officeDocument/2006/relationships/hyperlink" Target="https://en.wikipedia.org/wiki/Ascending_colon" TargetMode="External"/><Relationship Id="rId66" Type="http://schemas.openxmlformats.org/officeDocument/2006/relationships/hyperlink" Target="https://en.wikipedia.org/wiki/Rectum" TargetMode="External"/><Relationship Id="rId74" Type="http://schemas.openxmlformats.org/officeDocument/2006/relationships/hyperlink" Target="https://en.wikipedia.org/wiki/Blood_coagulation" TargetMode="External"/><Relationship Id="rId79" Type="http://schemas.openxmlformats.org/officeDocument/2006/relationships/hyperlink" Target="https://en.wikipedia.org/wiki/File:Micrograph_of_normal_large_intestinal_crypts.jpg" TargetMode="External"/><Relationship Id="rId5" Type="http://schemas.openxmlformats.org/officeDocument/2006/relationships/webSettings" Target="webSettings.xml"/><Relationship Id="rId61" Type="http://schemas.openxmlformats.org/officeDocument/2006/relationships/hyperlink" Target="https://en.wikipedia.org/wiki/Transverse_colon" TargetMode="External"/><Relationship Id="rId10" Type="http://schemas.openxmlformats.org/officeDocument/2006/relationships/hyperlink" Target="https://en.wikipedia.org/wiki/Bile" TargetMode="External"/><Relationship Id="rId19" Type="http://schemas.openxmlformats.org/officeDocument/2006/relationships/hyperlink" Target="https://en.wikipedia.org/wiki/Suspensory_muscle_of_duodenum" TargetMode="External"/><Relationship Id="rId31" Type="http://schemas.openxmlformats.org/officeDocument/2006/relationships/hyperlink" Target="https://en.wikipedia.org/wiki/Digestive_enzyme" TargetMode="External"/><Relationship Id="rId44" Type="http://schemas.openxmlformats.org/officeDocument/2006/relationships/hyperlink" Target="https://en.wikipedia.org/wiki/Plicae_circulares" TargetMode="External"/><Relationship Id="rId52" Type="http://schemas.openxmlformats.org/officeDocument/2006/relationships/hyperlink" Target="https://en.wikipedia.org/wiki/Cecum" TargetMode="External"/><Relationship Id="rId60" Type="http://schemas.openxmlformats.org/officeDocument/2006/relationships/hyperlink" Target="https://en.wikipedia.org/wiki/Appendix_(anatomy)" TargetMode="External"/><Relationship Id="rId65" Type="http://schemas.openxmlformats.org/officeDocument/2006/relationships/hyperlink" Target="https://en.wikipedia.org/wiki/Sigmoid_colon" TargetMode="External"/><Relationship Id="rId73" Type="http://schemas.openxmlformats.org/officeDocument/2006/relationships/hyperlink" Target="https://en.wikipedia.org/wiki/Vitamin_K" TargetMode="External"/><Relationship Id="rId78" Type="http://schemas.openxmlformats.org/officeDocument/2006/relationships/hyperlink" Target="https://en.wikipedia.org/wiki/Defecation"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Liver" TargetMode="External"/><Relationship Id="rId14" Type="http://schemas.openxmlformats.org/officeDocument/2006/relationships/hyperlink" Target="https://en.wikipedia.org/wiki/Brunner%27s_glands" TargetMode="External"/><Relationship Id="rId22" Type="http://schemas.openxmlformats.org/officeDocument/2006/relationships/hyperlink" Target="https://en.wikipedia.org/wiki/Vitamin_B12" TargetMode="External"/><Relationship Id="rId27" Type="http://schemas.openxmlformats.org/officeDocument/2006/relationships/hyperlink" Target="https://en.wikipedia.org/wiki/Abdominal_cavity" TargetMode="External"/><Relationship Id="rId30" Type="http://schemas.openxmlformats.org/officeDocument/2006/relationships/hyperlink" Target="https://en.wikipedia.org/wiki/Small_intestine" TargetMode="External"/><Relationship Id="rId35" Type="http://schemas.openxmlformats.org/officeDocument/2006/relationships/hyperlink" Target="https://en.wikipedia.org/wiki/Bile" TargetMode="External"/><Relationship Id="rId43" Type="http://schemas.openxmlformats.org/officeDocument/2006/relationships/hyperlink" Target="https://en.wikipedia.org/wiki/Intestinal_epithelium" TargetMode="External"/><Relationship Id="rId48" Type="http://schemas.openxmlformats.org/officeDocument/2006/relationships/hyperlink" Target="https://en.wikipedia.org/wiki/Nutrient" TargetMode="External"/><Relationship Id="rId56" Type="http://schemas.openxmlformats.org/officeDocument/2006/relationships/hyperlink" Target="https://en.wikipedia.org/wiki/Sigmoid_colon" TargetMode="External"/><Relationship Id="rId64" Type="http://schemas.openxmlformats.org/officeDocument/2006/relationships/hyperlink" Target="https://en.wikipedia.org/wiki/Descending_colon" TargetMode="External"/><Relationship Id="rId69" Type="http://schemas.openxmlformats.org/officeDocument/2006/relationships/hyperlink" Target="https://en.wikipedia.org/wiki/Intestinal_gland" TargetMode="External"/><Relationship Id="rId77" Type="http://schemas.openxmlformats.org/officeDocument/2006/relationships/hyperlink" Target="https://en.wikipedia.org/wiki/Anus" TargetMode="External"/><Relationship Id="rId8" Type="http://schemas.openxmlformats.org/officeDocument/2006/relationships/hyperlink" Target="https://en.wikipedia.org/wiki/Digestive_enzymes" TargetMode="External"/><Relationship Id="rId51" Type="http://schemas.openxmlformats.org/officeDocument/2006/relationships/hyperlink" Target="https://en.wikipedia.org/wiki/Mammal" TargetMode="External"/><Relationship Id="rId72" Type="http://schemas.openxmlformats.org/officeDocument/2006/relationships/hyperlink" Target="https://en.wikipedia.org/wiki/Lumen_(anatomy)"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n.wikipedia.org/wiki/Micelles" TargetMode="External"/><Relationship Id="rId17" Type="http://schemas.openxmlformats.org/officeDocument/2006/relationships/hyperlink" Target="https://en.wikipedia.org/wiki/Plicae_circulares" TargetMode="External"/><Relationship Id="rId25" Type="http://schemas.openxmlformats.org/officeDocument/2006/relationships/hyperlink" Target="https://en.wikipedia.org/wiki/Large_intestine" TargetMode="External"/><Relationship Id="rId33" Type="http://schemas.openxmlformats.org/officeDocument/2006/relationships/hyperlink" Target="https://en.wikipedia.org/wiki/Liver" TargetMode="External"/><Relationship Id="rId38" Type="http://schemas.openxmlformats.org/officeDocument/2006/relationships/hyperlink" Target="https://en.wikipedia.org/wiki/Bicarbonate" TargetMode="External"/><Relationship Id="rId46" Type="http://schemas.openxmlformats.org/officeDocument/2006/relationships/hyperlink" Target="https://en.wikipedia.org/wiki/Latin" TargetMode="External"/><Relationship Id="rId59" Type="http://schemas.openxmlformats.org/officeDocument/2006/relationships/hyperlink" Target="https://en.wikipedia.org/wiki/Cecum" TargetMode="External"/><Relationship Id="rId67" Type="http://schemas.openxmlformats.org/officeDocument/2006/relationships/hyperlink" Target="https://en.wikipedia.org/wiki/Intestinal_epithelium" TargetMode="External"/><Relationship Id="rId20" Type="http://schemas.openxmlformats.org/officeDocument/2006/relationships/hyperlink" Target="https://en.wikipedia.org/wiki/Ileum" TargetMode="External"/><Relationship Id="rId41" Type="http://schemas.openxmlformats.org/officeDocument/2006/relationships/hyperlink" Target="https://en.wikipedia.org/wiki/Carbohydrate" TargetMode="External"/><Relationship Id="rId54" Type="http://schemas.openxmlformats.org/officeDocument/2006/relationships/hyperlink" Target="https://en.wikipedia.org/wiki/Transverse_colon" TargetMode="External"/><Relationship Id="rId62" Type="http://schemas.openxmlformats.org/officeDocument/2006/relationships/hyperlink" Target="https://en.wikipedia.org/wiki/Colic_flexures" TargetMode="External"/><Relationship Id="rId70" Type="http://schemas.openxmlformats.org/officeDocument/2006/relationships/hyperlink" Target="https://en.wikipedia.org/wiki/Lumen_(anatomy)" TargetMode="External"/><Relationship Id="rId75" Type="http://schemas.openxmlformats.org/officeDocument/2006/relationships/hyperlink" Target="https://en.wikipedia.org/wiki/Thiamine" TargetMode="External"/><Relationship Id="rId1" Type="http://schemas.openxmlformats.org/officeDocument/2006/relationships/customXml" Target="../customXml/item1.xml"/><Relationship Id="rId6" Type="http://schemas.openxmlformats.org/officeDocument/2006/relationships/hyperlink" Target="https://en.wikipedia.org/wiki/Duodenum" TargetMode="External"/><Relationship Id="rId15" Type="http://schemas.openxmlformats.org/officeDocument/2006/relationships/hyperlink" Target="https://en.wikipedia.org/wiki/Bicarbonate" TargetMode="External"/><Relationship Id="rId23" Type="http://schemas.openxmlformats.org/officeDocument/2006/relationships/hyperlink" Target="https://en.wikipedia.org/wiki/Bile_acids" TargetMode="External"/><Relationship Id="rId28" Type="http://schemas.openxmlformats.org/officeDocument/2006/relationships/hyperlink" Target="https://en.wikipedia.org/wiki/Mesentery" TargetMode="External"/><Relationship Id="rId36" Type="http://schemas.openxmlformats.org/officeDocument/2006/relationships/hyperlink" Target="https://en.wikipedia.org/wiki/Cholecystokinin" TargetMode="External"/><Relationship Id="rId49" Type="http://schemas.openxmlformats.org/officeDocument/2006/relationships/hyperlink" Target="https://en.wikipedia.org/wiki/Capillary" TargetMode="External"/><Relationship Id="rId57" Type="http://schemas.openxmlformats.org/officeDocument/2006/relationships/hyperlink" Target="https://en.wikipedia.org/wiki/Rec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189D-498D-42A2-B316-75AF212B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OLUMIDE</dc:creator>
  <cp:keywords/>
  <dc:description/>
  <cp:lastModifiedBy>OLUMIDE</cp:lastModifiedBy>
  <cp:revision>3</cp:revision>
  <dcterms:created xsi:type="dcterms:W3CDTF">2020-04-27T15:43:00Z</dcterms:created>
  <dcterms:modified xsi:type="dcterms:W3CDTF">2020-04-28T18:40:00Z</dcterms:modified>
</cp:coreProperties>
</file>