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9" w:rsidRPr="00427D39" w:rsidRDefault="00427D39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7D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HAASTRUP OLUWADOYINSOLA MERCY</w:t>
      </w:r>
    </w:p>
    <w:p w:rsidR="00427D39" w:rsidRPr="00427D39" w:rsidRDefault="00427D39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7D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15/ENG06/032</w:t>
      </w:r>
    </w:p>
    <w:p w:rsidR="00427D39" w:rsidRPr="00427D39" w:rsidRDefault="00427D39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7D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MECHANICAL ENGINEERING </w:t>
      </w:r>
    </w:p>
    <w:p w:rsidR="00427D39" w:rsidRPr="00427D39" w:rsidRDefault="00427D39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7D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MEE 586</w:t>
      </w:r>
    </w:p>
    <w:p w:rsidR="00427D39" w:rsidRPr="00427D39" w:rsidRDefault="00427D3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ASSIGNMENT</w:t>
      </w:r>
    </w:p>
    <w:p w:rsidR="007F7A93" w:rsidRDefault="007F7A93" w:rsidP="00427D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 </w:t>
      </w:r>
      <w:r w:rsidRPr="00427D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integrated CAD</w:t>
      </w:r>
      <w:r w:rsidRP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427D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CAM</w:t>
      </w:r>
      <w:r w:rsidRP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an application that</w:t>
      </w:r>
      <w:r w:rsidRP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provides one model supporting both </w:t>
      </w:r>
      <w:r w:rsidRPr="00427D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design</w:t>
      </w:r>
      <w:r w:rsidRP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and manufacturing functions instead of having various file formats, numerous data translations/conversions, and different </w:t>
      </w:r>
      <w:r w:rsidRPr="00427D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CAD</w:t>
      </w:r>
      <w:r w:rsidRP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and </w:t>
      </w:r>
      <w:r w:rsidRPr="00427D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CAM</w:t>
      </w:r>
      <w:r w:rsidRP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models</w:t>
      </w:r>
      <w:r w:rsidR="0042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27D39" w:rsidRDefault="00427D39" w:rsidP="00427D3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Advantages of integrated CAD/CAM </w:t>
      </w:r>
    </w:p>
    <w:p w:rsidR="00427D39" w:rsidRPr="00427D39" w:rsidRDefault="00427D39" w:rsidP="00427D3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advantages of integrated CAD/CAM can be discussed under the following; Time, Cost and Quality.</w:t>
      </w:r>
    </w:p>
    <w:p w:rsidR="00F75A78" w:rsidRPr="00427D39" w:rsidRDefault="00F75A78" w:rsidP="00427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D39">
        <w:rPr>
          <w:rFonts w:ascii="Times New Roman" w:hAnsi="Times New Roman" w:cs="Times New Roman"/>
          <w:sz w:val="24"/>
          <w:szCs w:val="24"/>
        </w:rPr>
        <w:t>TIME</w:t>
      </w:r>
    </w:p>
    <w:p w:rsidR="00F75A78" w:rsidRPr="00427D39" w:rsidRDefault="00F75A78" w:rsidP="00427D3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D39">
        <w:rPr>
          <w:rFonts w:ascii="Times New Roman" w:hAnsi="Times New Roman" w:cs="Times New Roman"/>
          <w:sz w:val="24"/>
          <w:szCs w:val="24"/>
        </w:rPr>
        <w:t>Improved quality – Working with</w:t>
      </w:r>
      <w:r w:rsidR="00427D39" w:rsidRPr="00427D39">
        <w:rPr>
          <w:rFonts w:ascii="Times New Roman" w:hAnsi="Times New Roman" w:cs="Times New Roman"/>
          <w:sz w:val="24"/>
          <w:szCs w:val="24"/>
        </w:rPr>
        <w:t xml:space="preserve"> a single model and data format having </w:t>
      </w:r>
      <w:r w:rsidRPr="00427D39">
        <w:rPr>
          <w:rFonts w:ascii="Times New Roman" w:hAnsi="Times New Roman" w:cs="Times New Roman"/>
          <w:sz w:val="24"/>
          <w:szCs w:val="24"/>
        </w:rPr>
        <w:t xml:space="preserve">with no need to import, </w:t>
      </w:r>
      <w:r w:rsidR="00427D39" w:rsidRPr="00427D39">
        <w:rPr>
          <w:rFonts w:ascii="Times New Roman" w:hAnsi="Times New Roman" w:cs="Times New Roman"/>
          <w:sz w:val="24"/>
          <w:szCs w:val="24"/>
        </w:rPr>
        <w:t xml:space="preserve">translate, or convert data which </w:t>
      </w:r>
      <w:r w:rsidRPr="00427D39">
        <w:rPr>
          <w:rFonts w:ascii="Times New Roman" w:hAnsi="Times New Roman" w:cs="Times New Roman"/>
          <w:sz w:val="24"/>
          <w:szCs w:val="24"/>
        </w:rPr>
        <w:t xml:space="preserve">eliminates chances for error, maintains high levels of accuracy, and minimizes delays related to design errors. </w:t>
      </w:r>
    </w:p>
    <w:p w:rsidR="00F75A78" w:rsidRPr="00427D39" w:rsidRDefault="00F75A78" w:rsidP="00427D3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D39">
        <w:rPr>
          <w:rFonts w:ascii="Times New Roman" w:hAnsi="Times New Roman" w:cs="Times New Roman"/>
          <w:sz w:val="24"/>
          <w:szCs w:val="24"/>
        </w:rPr>
        <w:t>Elimination of wasted effort – Accessing design data in a single data format is simple and straightforward, eliminating file conversions/translations and the need to update drawings and associated tool paths when changes are made.</w:t>
      </w:r>
    </w:p>
    <w:p w:rsidR="00FD6AF6" w:rsidRPr="00427D39" w:rsidRDefault="00FD6AF6" w:rsidP="00427D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D39">
        <w:rPr>
          <w:rFonts w:ascii="Times New Roman" w:hAnsi="Times New Roman" w:cs="Times New Roman"/>
          <w:sz w:val="24"/>
          <w:szCs w:val="24"/>
        </w:rPr>
        <w:t>COST</w:t>
      </w:r>
    </w:p>
    <w:p w:rsidR="00FD6AF6" w:rsidRPr="00891102" w:rsidRDefault="00FD6AF6" w:rsidP="0089110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1102">
        <w:rPr>
          <w:rFonts w:ascii="Times New Roman" w:hAnsi="Times New Roman" w:cs="Times New Roman"/>
          <w:sz w:val="24"/>
          <w:szCs w:val="24"/>
        </w:rPr>
        <w:t>Faster design through manufacturing cycles – Accelerating design through manufacturing cycles saves time and money.</w:t>
      </w:r>
    </w:p>
    <w:p w:rsidR="00FD6AF6" w:rsidRDefault="00FD6AF6" w:rsidP="0089110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1102">
        <w:rPr>
          <w:rFonts w:ascii="Times New Roman" w:hAnsi="Times New Roman" w:cs="Times New Roman"/>
          <w:sz w:val="24"/>
          <w:szCs w:val="24"/>
        </w:rPr>
        <w:t>Early identification of cost-effective production techniques – Evaluating cost-effective production techniques and materials early in the process can result in significant cost savings.</w:t>
      </w:r>
    </w:p>
    <w:p w:rsidR="00891102" w:rsidRPr="00891102" w:rsidRDefault="00891102" w:rsidP="008911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</w:t>
      </w:r>
    </w:p>
    <w:p w:rsidR="00DB18D8" w:rsidRPr="00891102" w:rsidRDefault="00DB18D8" w:rsidP="00427D3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1102">
        <w:rPr>
          <w:rFonts w:ascii="Times New Roman" w:hAnsi="Times New Roman" w:cs="Times New Roman"/>
          <w:sz w:val="24"/>
          <w:szCs w:val="24"/>
        </w:rPr>
        <w:t>Improved accuracy – Operating on a single, common model and data format eliminates the potential for manual errors that can negatively affect quality.</w:t>
      </w:r>
    </w:p>
    <w:p w:rsidR="00DB18D8" w:rsidRDefault="00DB18D8" w:rsidP="00427D3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1102">
        <w:rPr>
          <w:rFonts w:ascii="Times New Roman" w:hAnsi="Times New Roman" w:cs="Times New Roman"/>
          <w:sz w:val="24"/>
          <w:szCs w:val="24"/>
        </w:rPr>
        <w:t>Fewer machining issues – Iterating on manufacturability up front as part of product</w:t>
      </w:r>
      <w:r w:rsidR="00891102">
        <w:rPr>
          <w:rFonts w:ascii="Times New Roman" w:hAnsi="Times New Roman" w:cs="Times New Roman"/>
          <w:sz w:val="24"/>
          <w:szCs w:val="24"/>
        </w:rPr>
        <w:t xml:space="preserve"> </w:t>
      </w:r>
      <w:r w:rsidRPr="00891102">
        <w:rPr>
          <w:rFonts w:ascii="Times New Roman" w:hAnsi="Times New Roman" w:cs="Times New Roman"/>
          <w:sz w:val="24"/>
          <w:szCs w:val="24"/>
        </w:rPr>
        <w:t>development minimizes the likelihood for machining issues once production starts.</w:t>
      </w:r>
    </w:p>
    <w:p w:rsidR="00274B0C" w:rsidRDefault="00274B0C" w:rsidP="00CA0F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4B0C" w:rsidRDefault="00274B0C" w:rsidP="00CA0F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4B0C" w:rsidRDefault="00274B0C" w:rsidP="00CA0F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4B0C" w:rsidRDefault="00274B0C" w:rsidP="00CA0F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4B0C" w:rsidRPr="00274B0C" w:rsidRDefault="00274B0C" w:rsidP="00274B0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Scope of CAD/CAM</w:t>
      </w:r>
    </w:p>
    <w:p w:rsidR="00CA0F4A" w:rsidRDefault="00274B0C" w:rsidP="00CA0F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943600" cy="4176395"/>
            <wp:effectExtent l="19050" t="0" r="0" b="0"/>
            <wp:docPr id="1" name="Picture 0" descr="5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0C" w:rsidRPr="00CA0F4A" w:rsidRDefault="00274B0C" w:rsidP="00CA0F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2EE7" w:rsidRPr="00274B0C" w:rsidRDefault="00D32EE7" w:rsidP="00274B0C">
      <w:pPr>
        <w:pStyle w:val="Heading3"/>
        <w:numPr>
          <w:ilvl w:val="0"/>
          <w:numId w:val="1"/>
        </w:numPr>
        <w:shd w:val="clear" w:color="auto" w:fill="FFFFFF"/>
        <w:spacing w:before="0" w:line="276" w:lineRule="auto"/>
        <w:divId w:val="414130933"/>
        <w:rPr>
          <w:rFonts w:ascii="Times New Roman" w:eastAsia="Times New Roman" w:hAnsi="Times New Roman" w:cs="Times New Roman"/>
          <w:color w:val="auto"/>
        </w:rPr>
      </w:pPr>
      <w:r w:rsidRPr="00274B0C">
        <w:rPr>
          <w:rFonts w:ascii="Times New Roman" w:eastAsia="Times New Roman" w:hAnsi="Times New Roman" w:cs="Times New Roman"/>
          <w:color w:val="auto"/>
        </w:rPr>
        <w:t>Characteristics of good CAD software</w:t>
      </w:r>
    </w:p>
    <w:p w:rsidR="00891102" w:rsidRPr="009E335F" w:rsidRDefault="00891102" w:rsidP="0089110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divId w:val="1464348973"/>
        <w:rPr>
          <w:rFonts w:ascii="Times New Roman" w:eastAsia="Times New Roman" w:hAnsi="Times New Roman" w:cs="Times New Roman"/>
          <w:sz w:val="24"/>
          <w:szCs w:val="24"/>
        </w:rPr>
      </w:pPr>
      <w:r w:rsidRPr="009E335F">
        <w:rPr>
          <w:rFonts w:ascii="Times New Roman" w:eastAsia="Times New Roman" w:hAnsi="Times New Roman" w:cs="Times New Roman"/>
          <w:bCs/>
          <w:sz w:val="24"/>
          <w:szCs w:val="24"/>
        </w:rPr>
        <w:t>Efficiency:</w:t>
      </w:r>
      <w:r w:rsidR="00D32EE7" w:rsidRPr="009E335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E335F" w:rsidRPr="009E335F">
        <w:rPr>
          <w:rFonts w:ascii="Times New Roman" w:eastAsia="Times New Roman" w:hAnsi="Times New Roman" w:cs="Times New Roman"/>
          <w:sz w:val="24"/>
          <w:szCs w:val="24"/>
        </w:rPr>
        <w:t>An efficient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 xml:space="preserve"> software is that which can use </w:t>
      </w:r>
      <w:r w:rsidR="00274B0C" w:rsidRPr="009E335F">
        <w:rPr>
          <w:rFonts w:ascii="Times New Roman" w:eastAsia="Times New Roman" w:hAnsi="Times New Roman" w:cs="Times New Roman"/>
          <w:sz w:val="24"/>
          <w:szCs w:val="24"/>
        </w:rPr>
        <w:t>fewer resources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 xml:space="preserve"> such as CPU in terms of time and usage to give a better output.</w:t>
      </w:r>
    </w:p>
    <w:p w:rsidR="00891102" w:rsidRPr="009E335F" w:rsidRDefault="00891102" w:rsidP="0089110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divId w:val="1464348973"/>
        <w:rPr>
          <w:rFonts w:ascii="Times New Roman" w:eastAsia="Times New Roman" w:hAnsi="Times New Roman" w:cs="Times New Roman"/>
          <w:sz w:val="24"/>
          <w:szCs w:val="24"/>
        </w:rPr>
      </w:pPr>
      <w:r w:rsidRPr="009E335F">
        <w:rPr>
          <w:rFonts w:ascii="Times New Roman" w:eastAsia="Times New Roman" w:hAnsi="Times New Roman" w:cs="Times New Roman"/>
          <w:bCs/>
          <w:sz w:val="24"/>
          <w:szCs w:val="24"/>
        </w:rPr>
        <w:t xml:space="preserve">Simplicity: 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>A software must be simple to use and e</w:t>
      </w:r>
      <w:r w:rsidRPr="009E335F">
        <w:rPr>
          <w:rFonts w:ascii="Times New Roman" w:eastAsia="Times New Roman" w:hAnsi="Times New Roman" w:cs="Times New Roman"/>
          <w:sz w:val="24"/>
          <w:szCs w:val="24"/>
        </w:rPr>
        <w:t xml:space="preserve">asy to understand and must be 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>user friendly.</w:t>
      </w:r>
    </w:p>
    <w:p w:rsidR="00D32EE7" w:rsidRPr="009E335F" w:rsidRDefault="00891102" w:rsidP="0089110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divId w:val="1464348973"/>
        <w:rPr>
          <w:rFonts w:ascii="Times New Roman" w:eastAsia="Times New Roman" w:hAnsi="Times New Roman" w:cs="Times New Roman"/>
          <w:sz w:val="24"/>
          <w:szCs w:val="24"/>
        </w:rPr>
      </w:pPr>
      <w:r w:rsidRPr="009E335F">
        <w:rPr>
          <w:rFonts w:ascii="Times New Roman" w:eastAsia="Times New Roman" w:hAnsi="Times New Roman" w:cs="Times New Roman"/>
          <w:bCs/>
          <w:sz w:val="24"/>
          <w:szCs w:val="24"/>
        </w:rPr>
        <w:t xml:space="preserve">Flexibility: 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>The software must be able to incorporate the design modification with out much of difficulty. </w:t>
      </w:r>
    </w:p>
    <w:p w:rsidR="00D32EE7" w:rsidRPr="009E335F" w:rsidRDefault="00891102" w:rsidP="0089110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divId w:val="362445939"/>
        <w:rPr>
          <w:rFonts w:ascii="Times New Roman" w:eastAsia="Times New Roman" w:hAnsi="Times New Roman" w:cs="Times New Roman"/>
          <w:sz w:val="24"/>
          <w:szCs w:val="24"/>
        </w:rPr>
      </w:pPr>
      <w:r w:rsidRPr="009E335F">
        <w:rPr>
          <w:rFonts w:ascii="Times New Roman" w:eastAsia="Times New Roman" w:hAnsi="Times New Roman" w:cs="Times New Roman"/>
          <w:bCs/>
          <w:sz w:val="24"/>
          <w:szCs w:val="24"/>
        </w:rPr>
        <w:t>Readability:</w:t>
      </w:r>
      <w:r w:rsidR="00D32EE7" w:rsidRPr="009E335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>This provides the capability within the software to help the user as and when required.</w:t>
      </w:r>
    </w:p>
    <w:p w:rsidR="00D32EE7" w:rsidRPr="009E335F" w:rsidRDefault="00891102" w:rsidP="0089110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divId w:val="1209609105"/>
        <w:rPr>
          <w:rFonts w:ascii="Times New Roman" w:eastAsia="Times New Roman" w:hAnsi="Times New Roman" w:cs="Times New Roman"/>
          <w:sz w:val="24"/>
          <w:szCs w:val="24"/>
        </w:rPr>
      </w:pPr>
      <w:r w:rsidRPr="009E335F">
        <w:rPr>
          <w:rFonts w:ascii="Times New Roman" w:eastAsia="Times New Roman" w:hAnsi="Times New Roman" w:cs="Times New Roman"/>
          <w:bCs/>
          <w:sz w:val="24"/>
          <w:szCs w:val="24"/>
        </w:rPr>
        <w:t>Portability:</w:t>
      </w:r>
      <w:r w:rsidR="00D32EE7" w:rsidRPr="009E335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>The software must have the capacity to get transferred from one system to other.</w:t>
      </w:r>
    </w:p>
    <w:p w:rsidR="00D32EE7" w:rsidRPr="009E335F" w:rsidRDefault="00891102" w:rsidP="0089110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divId w:val="2121416589"/>
        <w:rPr>
          <w:rFonts w:ascii="Times New Roman" w:eastAsia="Times New Roman" w:hAnsi="Times New Roman" w:cs="Times New Roman"/>
          <w:sz w:val="24"/>
          <w:szCs w:val="24"/>
        </w:rPr>
      </w:pPr>
      <w:r w:rsidRPr="009E335F">
        <w:rPr>
          <w:rFonts w:ascii="Times New Roman" w:eastAsia="Times New Roman" w:hAnsi="Times New Roman" w:cs="Times New Roman"/>
          <w:bCs/>
          <w:sz w:val="24"/>
          <w:szCs w:val="24"/>
        </w:rPr>
        <w:t xml:space="preserve">Reliability: 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>To avoid causality the software must be able to avoid unwanted operation.</w:t>
      </w:r>
    </w:p>
    <w:p w:rsidR="00D32EE7" w:rsidRPr="009E335F" w:rsidRDefault="00891102" w:rsidP="0089110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divId w:val="56175456"/>
        <w:rPr>
          <w:rFonts w:ascii="Times New Roman" w:eastAsia="Times New Roman" w:hAnsi="Times New Roman" w:cs="Times New Roman"/>
          <w:sz w:val="24"/>
          <w:szCs w:val="24"/>
        </w:rPr>
      </w:pPr>
      <w:r w:rsidRPr="009E335F">
        <w:rPr>
          <w:rFonts w:ascii="Times New Roman" w:eastAsia="Times New Roman" w:hAnsi="Times New Roman" w:cs="Times New Roman"/>
          <w:bCs/>
          <w:sz w:val="24"/>
          <w:szCs w:val="24"/>
        </w:rPr>
        <w:t xml:space="preserve">Recover ability: 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2EE7" w:rsidRPr="009E335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E335F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2EE7" w:rsidRPr="009E335F">
        <w:rPr>
          <w:rFonts w:ascii="Times New Roman" w:eastAsia="Times New Roman" w:hAnsi="Times New Roman" w:cs="Times New Roman"/>
          <w:sz w:val="24"/>
          <w:szCs w:val="24"/>
        </w:rPr>
        <w:t>ood software must be able to give warnings before getting crashed and must be able to recover.</w:t>
      </w:r>
    </w:p>
    <w:p w:rsidR="003F7B9D" w:rsidRPr="00891102" w:rsidRDefault="003F7B9D" w:rsidP="008911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B9D" w:rsidRPr="00891102" w:rsidSect="00125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61" w:rsidRDefault="00705161" w:rsidP="00274B0C">
      <w:pPr>
        <w:spacing w:after="0" w:line="240" w:lineRule="auto"/>
      </w:pPr>
      <w:r>
        <w:separator/>
      </w:r>
    </w:p>
  </w:endnote>
  <w:endnote w:type="continuationSeparator" w:id="1">
    <w:p w:rsidR="00705161" w:rsidRDefault="00705161" w:rsidP="0027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61" w:rsidRDefault="00705161" w:rsidP="00274B0C">
      <w:pPr>
        <w:spacing w:after="0" w:line="240" w:lineRule="auto"/>
      </w:pPr>
      <w:r>
        <w:separator/>
      </w:r>
    </w:p>
  </w:footnote>
  <w:footnote w:type="continuationSeparator" w:id="1">
    <w:p w:rsidR="00705161" w:rsidRDefault="00705161" w:rsidP="0027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599"/>
    <w:multiLevelType w:val="hybridMultilevel"/>
    <w:tmpl w:val="73227B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6A18"/>
    <w:multiLevelType w:val="hybridMultilevel"/>
    <w:tmpl w:val="ECF298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32B0"/>
    <w:multiLevelType w:val="hybridMultilevel"/>
    <w:tmpl w:val="8D2EB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0520B"/>
    <w:multiLevelType w:val="hybridMultilevel"/>
    <w:tmpl w:val="5C1ACB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62BB"/>
    <w:multiLevelType w:val="hybridMultilevel"/>
    <w:tmpl w:val="A9ACC0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0BBD"/>
    <w:multiLevelType w:val="hybridMultilevel"/>
    <w:tmpl w:val="96CA62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A93"/>
    <w:rsid w:val="0011138A"/>
    <w:rsid w:val="00125DCB"/>
    <w:rsid w:val="00274B0C"/>
    <w:rsid w:val="003F7B9D"/>
    <w:rsid w:val="00427D39"/>
    <w:rsid w:val="006D5DB7"/>
    <w:rsid w:val="006D5ED0"/>
    <w:rsid w:val="00705161"/>
    <w:rsid w:val="007F7A93"/>
    <w:rsid w:val="00891102"/>
    <w:rsid w:val="009E335F"/>
    <w:rsid w:val="00CA0F4A"/>
    <w:rsid w:val="00D32EE7"/>
    <w:rsid w:val="00DB18D8"/>
    <w:rsid w:val="00F75A78"/>
    <w:rsid w:val="00FD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C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E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32E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B0C"/>
  </w:style>
  <w:style w:type="paragraph" w:styleId="Footer">
    <w:name w:val="footer"/>
    <w:basedOn w:val="Normal"/>
    <w:link w:val="FooterChar"/>
    <w:uiPriority w:val="99"/>
    <w:semiHidden/>
    <w:unhideWhenUsed/>
    <w:rsid w:val="0027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9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8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6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9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3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1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65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Adewoye</cp:lastModifiedBy>
  <cp:revision>10</cp:revision>
  <dcterms:created xsi:type="dcterms:W3CDTF">2020-04-28T17:04:00Z</dcterms:created>
  <dcterms:modified xsi:type="dcterms:W3CDTF">2020-04-28T18:43:00Z</dcterms:modified>
</cp:coreProperties>
</file>