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BD" w:rsidRDefault="00996394" w:rsidP="004F35D3">
      <w:pPr>
        <w:pStyle w:val="ListParagraph"/>
        <w:numPr>
          <w:ilvl w:val="0"/>
          <w:numId w:val="1"/>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Write an essay on the caver</w:t>
      </w:r>
      <w:r w:rsidR="004F35D3" w:rsidRPr="004F35D3">
        <w:rPr>
          <w:rFonts w:ascii="Times New Roman" w:hAnsi="Times New Roman" w:cs="Times New Roman"/>
          <w:sz w:val="32"/>
          <w:szCs w:val="32"/>
          <w:shd w:val="clear" w:color="auto" w:fill="FFFFFF"/>
        </w:rPr>
        <w:t>nous sinus</w:t>
      </w:r>
    </w:p>
    <w:p w:rsidR="00294D37" w:rsidRPr="00294D37" w:rsidRDefault="00294D37" w:rsidP="00294D37">
      <w:pPr>
        <w:rPr>
          <w:rFonts w:ascii="Times New Roman" w:hAnsi="Times New Roman" w:cs="Times New Roman"/>
          <w:b/>
          <w:sz w:val="32"/>
          <w:szCs w:val="32"/>
          <w:u w:val="single"/>
          <w:shd w:val="clear" w:color="auto" w:fill="FFFFFF"/>
        </w:rPr>
      </w:pPr>
      <w:r w:rsidRPr="00294D37">
        <w:rPr>
          <w:rFonts w:ascii="Times New Roman" w:hAnsi="Times New Roman" w:cs="Times New Roman"/>
          <w:b/>
          <w:sz w:val="32"/>
          <w:szCs w:val="32"/>
          <w:u w:val="single"/>
          <w:shd w:val="clear" w:color="auto" w:fill="FFFFFF"/>
        </w:rPr>
        <w:t xml:space="preserve"> ANSWER</w:t>
      </w:r>
    </w:p>
    <w:p w:rsidR="00294D37" w:rsidRDefault="004F35D3" w:rsidP="004F35D3">
      <w:pPr>
        <w:rPr>
          <w:rFonts w:ascii="Times New Roman" w:hAnsi="Times New Roman" w:cs="Times New Roman"/>
          <w:sz w:val="32"/>
          <w:szCs w:val="32"/>
        </w:rPr>
      </w:pPr>
      <w:r w:rsidRPr="004F35D3">
        <w:rPr>
          <w:rFonts w:ascii="Times New Roman" w:hAnsi="Times New Roman" w:cs="Times New Roman"/>
          <w:spacing w:val="-2"/>
          <w:sz w:val="32"/>
          <w:szCs w:val="32"/>
          <w:shd w:val="clear" w:color="auto" w:fill="FFFFFF"/>
        </w:rPr>
        <w:t>The </w:t>
      </w:r>
      <w:hyperlink r:id="rId5" w:history="1">
        <w:r w:rsidRPr="004F35D3">
          <w:rPr>
            <w:rStyle w:val="Hyperlink"/>
            <w:rFonts w:ascii="Times New Roman" w:hAnsi="Times New Roman" w:cs="Times New Roman"/>
            <w:color w:val="auto"/>
            <w:spacing w:val="-2"/>
            <w:sz w:val="32"/>
            <w:szCs w:val="32"/>
            <w:u w:val="none"/>
            <w:shd w:val="clear" w:color="auto" w:fill="FFFFFF"/>
          </w:rPr>
          <w:t>human brain</w:t>
        </w:r>
      </w:hyperlink>
      <w:r w:rsidRPr="004F35D3">
        <w:rPr>
          <w:rFonts w:ascii="Times New Roman" w:hAnsi="Times New Roman" w:cs="Times New Roman"/>
          <w:spacing w:val="-2"/>
          <w:sz w:val="32"/>
          <w:szCs w:val="32"/>
          <w:shd w:val="clear" w:color="auto" w:fill="FFFFFF"/>
        </w:rPr>
        <w:t> is a highly vascular organ responsible for coordinating a myriad of processes throughout the body. Therefore, it is important that a pathway exists to return blood that enters </w:t>
      </w:r>
      <w:hyperlink r:id="rId6" w:history="1">
        <w:r w:rsidRPr="004F35D3">
          <w:rPr>
            <w:rStyle w:val="Hyperlink"/>
            <w:rFonts w:ascii="Times New Roman" w:hAnsi="Times New Roman" w:cs="Times New Roman"/>
            <w:color w:val="auto"/>
            <w:spacing w:val="-2"/>
            <w:sz w:val="32"/>
            <w:szCs w:val="32"/>
            <w:u w:val="none"/>
            <w:shd w:val="clear" w:color="auto" w:fill="FFFFFF"/>
          </w:rPr>
          <w:t>the cranium</w:t>
        </w:r>
      </w:hyperlink>
      <w:r w:rsidRPr="004F35D3">
        <w:rPr>
          <w:rFonts w:ascii="Times New Roman" w:hAnsi="Times New Roman" w:cs="Times New Roman"/>
          <w:spacing w:val="-2"/>
          <w:sz w:val="32"/>
          <w:szCs w:val="32"/>
          <w:shd w:val="clear" w:color="auto" w:fill="FFFFFF"/>
        </w:rPr>
        <w:t> to systemic circulation. The </w:t>
      </w:r>
      <w:r w:rsidRPr="004F35D3">
        <w:rPr>
          <w:rStyle w:val="Strong"/>
          <w:rFonts w:ascii="Times New Roman" w:hAnsi="Times New Roman" w:cs="Times New Roman"/>
          <w:b w:val="0"/>
          <w:bCs w:val="0"/>
          <w:spacing w:val="-2"/>
          <w:sz w:val="32"/>
          <w:szCs w:val="32"/>
          <w:shd w:val="clear" w:color="auto" w:fill="FFFFFF"/>
        </w:rPr>
        <w:t>cavernous sinuses</w:t>
      </w:r>
      <w:r w:rsidRPr="004F35D3">
        <w:rPr>
          <w:rFonts w:ascii="Times New Roman" w:hAnsi="Times New Roman" w:cs="Times New Roman"/>
          <w:spacing w:val="-2"/>
          <w:sz w:val="32"/>
          <w:szCs w:val="32"/>
          <w:shd w:val="clear" w:color="auto" w:fill="FFFFFF"/>
        </w:rPr>
        <w:t> are one of several drainage pathways for the brain. In addition to receiving venous drainage from the brain, it also receives tributaries from parts of the </w:t>
      </w:r>
      <w:r w:rsidR="00725592">
        <w:rPr>
          <w:rFonts w:ascii="Times New Roman" w:hAnsi="Times New Roman" w:cs="Times New Roman"/>
          <w:sz w:val="32"/>
          <w:szCs w:val="32"/>
        </w:rPr>
        <w:t xml:space="preserve">face. </w:t>
      </w:r>
    </w:p>
    <w:p w:rsidR="004F35D3" w:rsidRDefault="00867AF5" w:rsidP="004F35D3">
      <w:pPr>
        <w:rPr>
          <w:rFonts w:ascii="Times New Roman" w:hAnsi="Times New Roman" w:cs="Times New Roman"/>
          <w:sz w:val="32"/>
          <w:szCs w:val="32"/>
        </w:rPr>
      </w:pPr>
      <w:r w:rsidRPr="00867AF5">
        <w:rPr>
          <w:rFonts w:ascii="Times New Roman" w:hAnsi="Times New Roman" w:cs="Times New Roman"/>
          <w:spacing w:val="-2"/>
          <w:sz w:val="32"/>
          <w:szCs w:val="32"/>
          <w:shd w:val="clear" w:color="auto" w:fill="FFFFFF"/>
        </w:rPr>
        <w:t>The cavernous sinuses are 1 cm wide cavities that extend a distance of 2 cm from the most posterior aspect of the </w:t>
      </w:r>
      <w:hyperlink r:id="rId7" w:history="1">
        <w:r w:rsidRPr="00867AF5">
          <w:rPr>
            <w:rStyle w:val="Hyperlink"/>
            <w:rFonts w:ascii="Times New Roman" w:hAnsi="Times New Roman" w:cs="Times New Roman"/>
            <w:color w:val="auto"/>
            <w:spacing w:val="-2"/>
            <w:sz w:val="32"/>
            <w:szCs w:val="32"/>
            <w:u w:val="none"/>
          </w:rPr>
          <w:t>orbit</w:t>
        </w:r>
      </w:hyperlink>
      <w:r w:rsidRPr="00867AF5">
        <w:rPr>
          <w:rFonts w:ascii="Times New Roman" w:hAnsi="Times New Roman" w:cs="Times New Roman"/>
          <w:spacing w:val="-2"/>
          <w:sz w:val="32"/>
          <w:szCs w:val="32"/>
          <w:shd w:val="clear" w:color="auto" w:fill="FFFFFF"/>
        </w:rPr>
        <w:t> to the </w:t>
      </w:r>
      <w:r w:rsidRPr="00867AF5">
        <w:rPr>
          <w:rStyle w:val="Strong"/>
          <w:rFonts w:ascii="Times New Roman" w:hAnsi="Times New Roman" w:cs="Times New Roman"/>
          <w:b w:val="0"/>
          <w:bCs w:val="0"/>
          <w:spacing w:val="-2"/>
          <w:sz w:val="32"/>
          <w:szCs w:val="32"/>
          <w:shd w:val="clear" w:color="auto" w:fill="FFFFFF"/>
        </w:rPr>
        <w:t>petrous part of the </w:t>
      </w:r>
      <w:hyperlink r:id="rId8" w:history="1">
        <w:r w:rsidRPr="00867AF5">
          <w:rPr>
            <w:rStyle w:val="Hyperlink"/>
            <w:rFonts w:ascii="Times New Roman" w:hAnsi="Times New Roman" w:cs="Times New Roman"/>
            <w:color w:val="auto"/>
            <w:spacing w:val="-2"/>
            <w:sz w:val="32"/>
            <w:szCs w:val="32"/>
            <w:u w:val="none"/>
          </w:rPr>
          <w:t>temporal bone</w:t>
        </w:r>
      </w:hyperlink>
      <w:r w:rsidRPr="00867AF5">
        <w:rPr>
          <w:rFonts w:ascii="Times New Roman" w:hAnsi="Times New Roman" w:cs="Times New Roman"/>
          <w:spacing w:val="-2"/>
          <w:sz w:val="32"/>
          <w:szCs w:val="32"/>
          <w:shd w:val="clear" w:color="auto" w:fill="FFFFFF"/>
        </w:rPr>
        <w:t>. They are bilaterally paired collections of venous plexuses.</w:t>
      </w:r>
      <w:r>
        <w:rPr>
          <w:rFonts w:ascii="Helvetica" w:hAnsi="Helvetica"/>
          <w:color w:val="495354"/>
          <w:spacing w:val="-2"/>
          <w:shd w:val="clear" w:color="auto" w:fill="FFFFFF"/>
        </w:rPr>
        <w:t xml:space="preserve"> </w:t>
      </w:r>
      <w:r>
        <w:rPr>
          <w:rFonts w:ascii="Times New Roman" w:hAnsi="Times New Roman" w:cs="Times New Roman"/>
          <w:sz w:val="32"/>
          <w:szCs w:val="32"/>
        </w:rPr>
        <w:t>They</w:t>
      </w:r>
      <w:r w:rsidR="00725592">
        <w:rPr>
          <w:rFonts w:ascii="Times New Roman" w:hAnsi="Times New Roman" w:cs="Times New Roman"/>
          <w:sz w:val="32"/>
          <w:szCs w:val="32"/>
        </w:rPr>
        <w:t xml:space="preserve"> are located within the middle cranial fossa, on either side of the sella turcica of the sphenoid bone. They are enclosed by the endosteal and meningeal layers of the dura mater.</w:t>
      </w:r>
    </w:p>
    <w:p w:rsidR="000B57B8" w:rsidRDefault="000B57B8" w:rsidP="004F35D3">
      <w:pPr>
        <w:rPr>
          <w:rFonts w:ascii="Times New Roman" w:hAnsi="Times New Roman" w:cs="Times New Roman"/>
          <w:spacing w:val="-2"/>
          <w:sz w:val="32"/>
          <w:szCs w:val="32"/>
          <w:shd w:val="clear" w:color="auto" w:fill="FFFFFF"/>
        </w:rPr>
      </w:pPr>
      <w:r w:rsidRPr="000B57B8">
        <w:rPr>
          <w:rFonts w:ascii="Times New Roman" w:hAnsi="Times New Roman" w:cs="Times New Roman"/>
          <w:spacing w:val="-2"/>
          <w:sz w:val="32"/>
          <w:szCs w:val="32"/>
          <w:shd w:val="clear" w:color="auto" w:fill="FFFFFF"/>
        </w:rPr>
        <w:t>The cavernous sinus is </w:t>
      </w:r>
      <w:r w:rsidRPr="000B57B8">
        <w:rPr>
          <w:rStyle w:val="Strong"/>
          <w:rFonts w:ascii="Times New Roman" w:hAnsi="Times New Roman" w:cs="Times New Roman"/>
          <w:b w:val="0"/>
          <w:bCs w:val="0"/>
          <w:spacing w:val="-2"/>
          <w:sz w:val="32"/>
          <w:szCs w:val="32"/>
          <w:shd w:val="clear" w:color="auto" w:fill="FFFFFF"/>
        </w:rPr>
        <w:t>roofed</w:t>
      </w:r>
      <w:r w:rsidRPr="000B57B8">
        <w:rPr>
          <w:rFonts w:ascii="Times New Roman" w:hAnsi="Times New Roman" w:cs="Times New Roman"/>
          <w:spacing w:val="-2"/>
          <w:sz w:val="32"/>
          <w:szCs w:val="32"/>
          <w:shd w:val="clear" w:color="auto" w:fill="FFFFFF"/>
        </w:rPr>
        <w:t> by an inner layer of </w:t>
      </w:r>
      <w:hyperlink r:id="rId9" w:history="1">
        <w:r w:rsidRPr="000B57B8">
          <w:rPr>
            <w:rStyle w:val="Strong"/>
            <w:rFonts w:ascii="Times New Roman" w:hAnsi="Times New Roman" w:cs="Times New Roman"/>
            <w:b w:val="0"/>
            <w:bCs w:val="0"/>
            <w:spacing w:val="-2"/>
            <w:sz w:val="32"/>
            <w:szCs w:val="32"/>
            <w:shd w:val="clear" w:color="auto" w:fill="FFFFFF"/>
          </w:rPr>
          <w:t>dura mater</w:t>
        </w:r>
      </w:hyperlink>
      <w:r w:rsidRPr="000B57B8">
        <w:rPr>
          <w:rFonts w:ascii="Times New Roman" w:hAnsi="Times New Roman" w:cs="Times New Roman"/>
          <w:spacing w:val="-2"/>
          <w:sz w:val="32"/>
          <w:szCs w:val="32"/>
          <w:shd w:val="clear" w:color="auto" w:fill="FFFFFF"/>
        </w:rPr>
        <w:t> that continues with the diaphragma sellae that covers the superior part of the </w:t>
      </w:r>
      <w:hyperlink r:id="rId10" w:history="1">
        <w:r w:rsidRPr="000B57B8">
          <w:rPr>
            <w:rStyle w:val="Hyperlink"/>
            <w:rFonts w:ascii="Times New Roman" w:hAnsi="Times New Roman" w:cs="Times New Roman"/>
            <w:color w:val="auto"/>
            <w:spacing w:val="-2"/>
            <w:sz w:val="32"/>
            <w:szCs w:val="32"/>
            <w:u w:val="none"/>
            <w:shd w:val="clear" w:color="auto" w:fill="FFFFFF"/>
          </w:rPr>
          <w:t>pituitary gland</w:t>
        </w:r>
      </w:hyperlink>
      <w:r w:rsidRPr="000B57B8">
        <w:rPr>
          <w:rFonts w:ascii="Times New Roman" w:hAnsi="Times New Roman" w:cs="Times New Roman"/>
          <w:spacing w:val="-2"/>
          <w:sz w:val="32"/>
          <w:szCs w:val="32"/>
          <w:shd w:val="clear" w:color="auto" w:fill="FFFFFF"/>
        </w:rPr>
        <w:t>. The roof of the sinus also has several other attachments. Anteriorly, it attaches to the anterior and middle </w:t>
      </w:r>
      <w:r w:rsidRPr="000B57B8">
        <w:rPr>
          <w:rStyle w:val="Strong"/>
          <w:rFonts w:ascii="Times New Roman" w:hAnsi="Times New Roman" w:cs="Times New Roman"/>
          <w:b w:val="0"/>
          <w:bCs w:val="0"/>
          <w:spacing w:val="-2"/>
          <w:sz w:val="32"/>
          <w:szCs w:val="32"/>
          <w:shd w:val="clear" w:color="auto" w:fill="FFFFFF"/>
        </w:rPr>
        <w:t>clinoid processes</w:t>
      </w:r>
      <w:r w:rsidRPr="000B57B8">
        <w:rPr>
          <w:rFonts w:ascii="Times New Roman" w:hAnsi="Times New Roman" w:cs="Times New Roman"/>
          <w:spacing w:val="-2"/>
          <w:sz w:val="32"/>
          <w:szCs w:val="32"/>
          <w:shd w:val="clear" w:color="auto" w:fill="FFFFFF"/>
        </w:rPr>
        <w:t>, posteriorly it attaches to the </w:t>
      </w:r>
      <w:r w:rsidRPr="000B57B8">
        <w:rPr>
          <w:rStyle w:val="Strong"/>
          <w:rFonts w:ascii="Times New Roman" w:hAnsi="Times New Roman" w:cs="Times New Roman"/>
          <w:b w:val="0"/>
          <w:bCs w:val="0"/>
          <w:spacing w:val="-2"/>
          <w:sz w:val="32"/>
          <w:szCs w:val="32"/>
          <w:shd w:val="clear" w:color="auto" w:fill="FFFFFF"/>
        </w:rPr>
        <w:t>tentorium</w:t>
      </w:r>
      <w:r w:rsidRPr="000B57B8">
        <w:rPr>
          <w:rFonts w:ascii="Times New Roman" w:hAnsi="Times New Roman" w:cs="Times New Roman"/>
          <w:spacing w:val="-2"/>
          <w:sz w:val="32"/>
          <w:szCs w:val="32"/>
          <w:shd w:val="clear" w:color="auto" w:fill="FFFFFF"/>
        </w:rPr>
        <w:t> (at its attachment to the posterior clinoid process). Part of the periosteum of the greater wing of the sphenoid bone forms the floor of the sinus. The body of the sphenoid acts as the medial wall of the sinus while the lateral wall is formed from the visceral part of the dura mater.</w:t>
      </w:r>
      <w:r>
        <w:rPr>
          <w:rFonts w:ascii="Times New Roman" w:hAnsi="Times New Roman" w:cs="Times New Roman"/>
          <w:spacing w:val="-2"/>
          <w:sz w:val="32"/>
          <w:szCs w:val="32"/>
          <w:shd w:val="clear" w:color="auto" w:fill="FFFFFF"/>
        </w:rPr>
        <w:t xml:space="preserve"> Anteriorly, the sinus is bordered by the superior orbital fissure.</w:t>
      </w:r>
    </w:p>
    <w:p w:rsidR="00901DD9" w:rsidRPr="0039332A" w:rsidRDefault="00901DD9" w:rsidP="004F35D3">
      <w:pPr>
        <w:rPr>
          <w:rFonts w:ascii="Times New Roman" w:hAnsi="Times New Roman" w:cs="Times New Roman"/>
          <w:sz w:val="32"/>
          <w:szCs w:val="32"/>
          <w:shd w:val="clear" w:color="auto" w:fill="FFFFFF"/>
        </w:rPr>
      </w:pPr>
      <w:r w:rsidRPr="0039332A">
        <w:rPr>
          <w:rFonts w:ascii="Times New Roman" w:hAnsi="Times New Roman" w:cs="Times New Roman"/>
          <w:sz w:val="32"/>
          <w:szCs w:val="32"/>
          <w:shd w:val="clear" w:color="auto" w:fill="FFFFFF"/>
        </w:rPr>
        <w:t>Several important structures pass through the cavernous sinus to enter the </w:t>
      </w:r>
      <w:r w:rsidRPr="0039332A">
        <w:rPr>
          <w:rStyle w:val="Strong"/>
          <w:rFonts w:ascii="Times New Roman" w:hAnsi="Times New Roman" w:cs="Times New Roman"/>
          <w:b w:val="0"/>
          <w:sz w:val="32"/>
          <w:szCs w:val="32"/>
          <w:shd w:val="clear" w:color="auto" w:fill="FFFFFF"/>
        </w:rPr>
        <w:t>orbit</w:t>
      </w:r>
      <w:r w:rsidR="0039332A">
        <w:rPr>
          <w:rFonts w:ascii="Times New Roman" w:hAnsi="Times New Roman" w:cs="Times New Roman"/>
          <w:b/>
          <w:sz w:val="32"/>
          <w:szCs w:val="32"/>
          <w:shd w:val="clear" w:color="auto" w:fill="FFFFFF"/>
        </w:rPr>
        <w:t xml:space="preserve">. </w:t>
      </w:r>
      <w:r w:rsidRPr="0039332A">
        <w:rPr>
          <w:rFonts w:ascii="Times New Roman" w:hAnsi="Times New Roman" w:cs="Times New Roman"/>
          <w:sz w:val="32"/>
          <w:szCs w:val="32"/>
          <w:shd w:val="clear" w:color="auto" w:fill="FFFFFF"/>
        </w:rPr>
        <w:t>The</w:t>
      </w:r>
      <w:r w:rsidR="0039332A">
        <w:rPr>
          <w:rFonts w:ascii="Times New Roman" w:hAnsi="Times New Roman" w:cs="Times New Roman"/>
          <w:sz w:val="32"/>
          <w:szCs w:val="32"/>
          <w:shd w:val="clear" w:color="auto" w:fill="FFFFFF"/>
        </w:rPr>
        <w:t>y</w:t>
      </w:r>
      <w:r w:rsidRPr="0039332A">
        <w:rPr>
          <w:rFonts w:ascii="Times New Roman" w:hAnsi="Times New Roman" w:cs="Times New Roman"/>
          <w:sz w:val="32"/>
          <w:szCs w:val="32"/>
          <w:shd w:val="clear" w:color="auto" w:fill="FFFFFF"/>
        </w:rPr>
        <w:t xml:space="preserve"> can be sub-classified by whether they travel through the sinus itself, or through its lateral wall:</w:t>
      </w:r>
    </w:p>
    <w:tbl>
      <w:tblPr>
        <w:tblStyle w:val="TableGrid"/>
        <w:tblW w:w="10809" w:type="dxa"/>
        <w:tblLook w:val="04A0"/>
      </w:tblPr>
      <w:tblGrid>
        <w:gridCol w:w="5404"/>
        <w:gridCol w:w="5405"/>
      </w:tblGrid>
      <w:tr w:rsidR="00901DD9" w:rsidTr="00294D37">
        <w:trPr>
          <w:trHeight w:val="319"/>
        </w:trPr>
        <w:tc>
          <w:tcPr>
            <w:tcW w:w="5404"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Travel through the sinus themselves:</w:t>
            </w:r>
          </w:p>
        </w:tc>
        <w:tc>
          <w:tcPr>
            <w:tcW w:w="5405"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Travel through the lateral wall of the sinus:</w:t>
            </w:r>
          </w:p>
        </w:tc>
      </w:tr>
      <w:tr w:rsidR="00901DD9" w:rsidTr="00294D37">
        <w:trPr>
          <w:trHeight w:val="156"/>
        </w:trPr>
        <w:tc>
          <w:tcPr>
            <w:tcW w:w="5404"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 xml:space="preserve">Internal carotid artery </w:t>
            </w:r>
          </w:p>
        </w:tc>
        <w:tc>
          <w:tcPr>
            <w:tcW w:w="5405"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Oculomotor nerve (CNIII)</w:t>
            </w:r>
          </w:p>
        </w:tc>
      </w:tr>
      <w:tr w:rsidR="00901DD9" w:rsidTr="00294D37">
        <w:trPr>
          <w:trHeight w:val="156"/>
        </w:trPr>
        <w:tc>
          <w:tcPr>
            <w:tcW w:w="5404"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Abducens nerve (CNVI)</w:t>
            </w:r>
          </w:p>
        </w:tc>
        <w:tc>
          <w:tcPr>
            <w:tcW w:w="5405"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Trochlear nerve (CNIV)</w:t>
            </w:r>
          </w:p>
        </w:tc>
      </w:tr>
      <w:tr w:rsidR="00901DD9" w:rsidTr="00294D37">
        <w:trPr>
          <w:trHeight w:val="60"/>
        </w:trPr>
        <w:tc>
          <w:tcPr>
            <w:tcW w:w="5404" w:type="dxa"/>
          </w:tcPr>
          <w:p w:rsidR="00901DD9" w:rsidRDefault="00901DD9" w:rsidP="004F35D3">
            <w:pPr>
              <w:rPr>
                <w:rFonts w:ascii="Times New Roman" w:hAnsi="Times New Roman" w:cs="Times New Roman"/>
                <w:sz w:val="32"/>
                <w:szCs w:val="32"/>
              </w:rPr>
            </w:pPr>
          </w:p>
        </w:tc>
        <w:tc>
          <w:tcPr>
            <w:tcW w:w="5405" w:type="dxa"/>
          </w:tcPr>
          <w:p w:rsidR="00901DD9" w:rsidRDefault="00901DD9" w:rsidP="004F35D3">
            <w:pPr>
              <w:rPr>
                <w:rFonts w:ascii="Times New Roman" w:hAnsi="Times New Roman" w:cs="Times New Roman"/>
                <w:sz w:val="32"/>
                <w:szCs w:val="32"/>
              </w:rPr>
            </w:pPr>
            <w:r>
              <w:rPr>
                <w:rFonts w:ascii="Times New Roman" w:hAnsi="Times New Roman" w:cs="Times New Roman"/>
                <w:sz w:val="32"/>
                <w:szCs w:val="32"/>
              </w:rPr>
              <w:t>The Ophthalamic(CNV</w:t>
            </w:r>
            <w:r>
              <w:rPr>
                <w:rFonts w:ascii="Times New Roman" w:hAnsi="Times New Roman" w:cs="Times New Roman"/>
                <w:sz w:val="32"/>
                <w:szCs w:val="32"/>
                <w:vertAlign w:val="subscript"/>
              </w:rPr>
              <w:t>1</w:t>
            </w:r>
            <w:r>
              <w:rPr>
                <w:rFonts w:ascii="Times New Roman" w:hAnsi="Times New Roman" w:cs="Times New Roman"/>
                <w:sz w:val="32"/>
                <w:szCs w:val="32"/>
              </w:rPr>
              <w:t>) and maxillary(CNV</w:t>
            </w:r>
            <w:r>
              <w:rPr>
                <w:rFonts w:ascii="Times New Roman" w:hAnsi="Times New Roman" w:cs="Times New Roman"/>
                <w:sz w:val="32"/>
                <w:szCs w:val="32"/>
                <w:vertAlign w:val="subscript"/>
              </w:rPr>
              <w:t>2</w:t>
            </w:r>
            <w:r>
              <w:rPr>
                <w:rFonts w:ascii="Times New Roman" w:hAnsi="Times New Roman" w:cs="Times New Roman"/>
                <w:sz w:val="32"/>
                <w:szCs w:val="32"/>
              </w:rPr>
              <w:t>) divisions of the trigeminal nerve (CNV).</w:t>
            </w:r>
          </w:p>
        </w:tc>
      </w:tr>
    </w:tbl>
    <w:p w:rsidR="00044C6E" w:rsidRDefault="00044C6E" w:rsidP="004F35D3">
      <w:pPr>
        <w:rPr>
          <w:rFonts w:ascii="Times New Roman" w:hAnsi="Times New Roman" w:cs="Times New Roman"/>
          <w:sz w:val="32"/>
          <w:szCs w:val="32"/>
          <w:shd w:val="clear" w:color="auto" w:fill="FFFFFF"/>
        </w:rPr>
      </w:pPr>
      <w:r>
        <w:rPr>
          <w:rFonts w:ascii="Times New Roman" w:hAnsi="Times New Roman" w:cs="Times New Roman"/>
          <w:noProof/>
          <w:sz w:val="32"/>
          <w:szCs w:val="32"/>
          <w:shd w:val="clear" w:color="auto" w:fill="FFFFFF"/>
        </w:rPr>
        <w:lastRenderedPageBreak/>
        <w:drawing>
          <wp:inline distT="0" distB="0" distL="0" distR="0">
            <wp:extent cx="6660515" cy="3156585"/>
            <wp:effectExtent l="19050" t="0" r="6985" b="0"/>
            <wp:docPr id="1" name="Picture 0" descr="Content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of-the-Cavernous-Sinus.jpg"/>
                    <pic:cNvPicPr/>
                  </pic:nvPicPr>
                  <pic:blipFill>
                    <a:blip r:embed="rId11"/>
                    <a:stretch>
                      <a:fillRect/>
                    </a:stretch>
                  </pic:blipFill>
                  <pic:spPr>
                    <a:xfrm>
                      <a:off x="0" y="0"/>
                      <a:ext cx="6660515" cy="3156585"/>
                    </a:xfrm>
                    <a:prstGeom prst="rect">
                      <a:avLst/>
                    </a:prstGeom>
                  </pic:spPr>
                </pic:pic>
              </a:graphicData>
            </a:graphic>
          </wp:inline>
        </w:drawing>
      </w:r>
    </w:p>
    <w:p w:rsidR="00D72DF0" w:rsidRDefault="003A5F5E" w:rsidP="004F35D3">
      <w:pPr>
        <w:rPr>
          <w:rFonts w:ascii="Times New Roman" w:hAnsi="Times New Roman" w:cs="Times New Roman"/>
          <w:sz w:val="32"/>
          <w:szCs w:val="32"/>
          <w:shd w:val="clear" w:color="auto" w:fill="FFFFFF"/>
        </w:rPr>
      </w:pPr>
      <w:r w:rsidRPr="003A5F5E">
        <w:rPr>
          <w:rFonts w:ascii="Times New Roman" w:hAnsi="Times New Roman" w:cs="Times New Roman"/>
          <w:sz w:val="32"/>
          <w:szCs w:val="32"/>
          <w:shd w:val="clear" w:color="auto" w:fill="FFFFFF"/>
        </w:rPr>
        <w:t>The cavernous sinus is the only site in the body where an artery (internal carotid) passes completely through a venous structure. This is thought to allow for </w:t>
      </w:r>
      <w:r w:rsidRPr="003A5F5E">
        <w:rPr>
          <w:rStyle w:val="Strong"/>
          <w:rFonts w:ascii="Times New Roman" w:hAnsi="Times New Roman" w:cs="Times New Roman"/>
          <w:b w:val="0"/>
          <w:sz w:val="32"/>
          <w:szCs w:val="32"/>
          <w:shd w:val="clear" w:color="auto" w:fill="FFFFFF"/>
        </w:rPr>
        <w:t>heat exchange</w:t>
      </w:r>
      <w:r w:rsidRPr="003A5F5E">
        <w:rPr>
          <w:rFonts w:ascii="Times New Roman" w:hAnsi="Times New Roman" w:cs="Times New Roman"/>
          <w:sz w:val="32"/>
          <w:szCs w:val="32"/>
          <w:shd w:val="clear" w:color="auto" w:fill="FFFFFF"/>
        </w:rPr>
        <w:t> between the warm arterial blood and cooler venous circulation</w:t>
      </w:r>
      <w:r w:rsidR="00D72DF0">
        <w:rPr>
          <w:rFonts w:ascii="Times New Roman" w:hAnsi="Times New Roman" w:cs="Times New Roman"/>
          <w:sz w:val="32"/>
          <w:szCs w:val="32"/>
          <w:shd w:val="clear" w:color="auto" w:fill="FFFFFF"/>
        </w:rPr>
        <w:t>.</w:t>
      </w:r>
    </w:p>
    <w:p w:rsidR="0020252B" w:rsidRPr="0020252B" w:rsidRDefault="0020252B" w:rsidP="004F35D3">
      <w:pPr>
        <w:rPr>
          <w:rFonts w:ascii="Times New Roman" w:hAnsi="Times New Roman" w:cs="Times New Roman"/>
          <w:sz w:val="32"/>
          <w:szCs w:val="32"/>
          <w:shd w:val="clear" w:color="auto" w:fill="FFFFFF"/>
        </w:rPr>
      </w:pPr>
      <w:r w:rsidRPr="0020252B">
        <w:rPr>
          <w:rFonts w:ascii="Times New Roman" w:hAnsi="Times New Roman" w:cs="Times New Roman"/>
          <w:iCs/>
          <w:sz w:val="32"/>
          <w:szCs w:val="32"/>
          <w:shd w:val="clear" w:color="auto" w:fill="FFFFFF"/>
        </w:rPr>
        <w:t xml:space="preserve">The cavernous sinuses </w:t>
      </w:r>
      <w:r>
        <w:rPr>
          <w:rFonts w:ascii="Times New Roman" w:hAnsi="Times New Roman" w:cs="Times New Roman"/>
          <w:iCs/>
          <w:sz w:val="32"/>
          <w:szCs w:val="32"/>
          <w:shd w:val="clear" w:color="auto" w:fill="FFFFFF"/>
        </w:rPr>
        <w:t xml:space="preserve">also </w:t>
      </w:r>
      <w:r w:rsidR="00C358CC">
        <w:rPr>
          <w:rFonts w:ascii="Times New Roman" w:hAnsi="Times New Roman" w:cs="Times New Roman"/>
          <w:iCs/>
          <w:sz w:val="32"/>
          <w:szCs w:val="32"/>
          <w:shd w:val="clear" w:color="auto" w:fill="FFFFFF"/>
        </w:rPr>
        <w:t xml:space="preserve">receive blood </w:t>
      </w:r>
      <w:r w:rsidRPr="0020252B">
        <w:rPr>
          <w:rFonts w:ascii="Times New Roman" w:hAnsi="Times New Roman" w:cs="Times New Roman"/>
          <w:iCs/>
          <w:sz w:val="32"/>
          <w:szCs w:val="32"/>
          <w:shd w:val="clear" w:color="auto" w:fill="FFFFFF"/>
        </w:rPr>
        <w:t>from the</w:t>
      </w:r>
      <w:r>
        <w:rPr>
          <w:rFonts w:ascii="Times New Roman" w:hAnsi="Times New Roman" w:cs="Times New Roman"/>
          <w:iCs/>
          <w:sz w:val="32"/>
          <w:szCs w:val="32"/>
          <w:shd w:val="clear" w:color="auto" w:fill="FFFFFF"/>
        </w:rPr>
        <w:t xml:space="preserve"> </w:t>
      </w:r>
      <w:r w:rsidRPr="0020252B">
        <w:rPr>
          <w:rFonts w:ascii="Times New Roman" w:hAnsi="Times New Roman" w:cs="Times New Roman"/>
          <w:iCs/>
          <w:sz w:val="32"/>
          <w:szCs w:val="32"/>
          <w:shd w:val="clear" w:color="auto" w:fill="FFFFFF"/>
        </w:rPr>
        <w:t>superior and inferior op</w:t>
      </w:r>
      <w:r>
        <w:rPr>
          <w:rFonts w:ascii="Times New Roman" w:hAnsi="Times New Roman" w:cs="Times New Roman"/>
          <w:iCs/>
          <w:sz w:val="32"/>
          <w:szCs w:val="32"/>
          <w:shd w:val="clear" w:color="auto" w:fill="FFFFFF"/>
        </w:rPr>
        <w:t>hthalmic veins,</w:t>
      </w:r>
      <w:r>
        <w:rPr>
          <w:rFonts w:ascii="Times New Roman" w:hAnsi="Times New Roman" w:cs="Times New Roman"/>
          <w:sz w:val="32"/>
          <w:szCs w:val="32"/>
          <w:shd w:val="clear" w:color="auto" w:fill="FFFFFF"/>
        </w:rPr>
        <w:t xml:space="preserve"> </w:t>
      </w:r>
      <w:r w:rsidRPr="0020252B">
        <w:rPr>
          <w:rFonts w:ascii="Times New Roman" w:hAnsi="Times New Roman" w:cs="Times New Roman"/>
          <w:iCs/>
          <w:sz w:val="32"/>
          <w:szCs w:val="32"/>
          <w:shd w:val="clear" w:color="auto" w:fill="FFFFFF"/>
        </w:rPr>
        <w:t>cerebral veins</w:t>
      </w:r>
      <w:r>
        <w:rPr>
          <w:rFonts w:ascii="Times New Roman" w:hAnsi="Times New Roman" w:cs="Times New Roman"/>
          <w:sz w:val="32"/>
          <w:szCs w:val="32"/>
          <w:shd w:val="clear" w:color="auto" w:fill="FFFFFF"/>
        </w:rPr>
        <w:t xml:space="preserve"> and the </w:t>
      </w:r>
      <w:r>
        <w:rPr>
          <w:rFonts w:ascii="Times New Roman" w:hAnsi="Times New Roman" w:cs="Times New Roman"/>
          <w:iCs/>
          <w:sz w:val="32"/>
          <w:szCs w:val="32"/>
          <w:shd w:val="clear" w:color="auto" w:fill="FFFFFF"/>
        </w:rPr>
        <w:t xml:space="preserve">emissery veins </w:t>
      </w:r>
      <w:r w:rsidRPr="0020252B">
        <w:rPr>
          <w:rFonts w:ascii="Times New Roman" w:hAnsi="Times New Roman" w:cs="Times New Roman"/>
          <w:iCs/>
          <w:sz w:val="32"/>
          <w:szCs w:val="32"/>
          <w:shd w:val="clear" w:color="auto" w:fill="FFFFFF"/>
        </w:rPr>
        <w:t>from the pterygoid plexus of v</w:t>
      </w:r>
      <w:r>
        <w:rPr>
          <w:rFonts w:ascii="Times New Roman" w:hAnsi="Times New Roman" w:cs="Times New Roman"/>
          <w:iCs/>
          <w:sz w:val="32"/>
          <w:szCs w:val="32"/>
          <w:shd w:val="clear" w:color="auto" w:fill="FFFFFF"/>
        </w:rPr>
        <w:t>eins in the infratemporal fossa.</w:t>
      </w:r>
    </w:p>
    <w:p w:rsidR="00D72DF0" w:rsidRDefault="00D72DF0" w:rsidP="004F35D3">
      <w:pPr>
        <w:rPr>
          <w:rFonts w:ascii="Times New Roman" w:hAnsi="Times New Roman" w:cs="Times New Roman"/>
          <w:spacing w:val="-2"/>
          <w:sz w:val="32"/>
          <w:szCs w:val="32"/>
          <w:shd w:val="clear" w:color="auto" w:fill="FFFFFF"/>
        </w:rPr>
      </w:pPr>
      <w:r w:rsidRPr="00D72DF0">
        <w:rPr>
          <w:rFonts w:ascii="Times New Roman" w:hAnsi="Times New Roman" w:cs="Times New Roman"/>
          <w:spacing w:val="-2"/>
          <w:sz w:val="32"/>
          <w:szCs w:val="32"/>
          <w:shd w:val="clear" w:color="auto" w:fill="FFFFFF"/>
        </w:rPr>
        <w:t>There are however several relations to the cavernous sinus. Medially, the sinus is adjacent to the lateral walls of the </w:t>
      </w:r>
      <w:r w:rsidRPr="00D72DF0">
        <w:rPr>
          <w:rStyle w:val="Strong"/>
          <w:rFonts w:ascii="Times New Roman" w:hAnsi="Times New Roman" w:cs="Times New Roman"/>
          <w:b w:val="0"/>
          <w:bCs w:val="0"/>
          <w:spacing w:val="-2"/>
          <w:sz w:val="32"/>
          <w:szCs w:val="32"/>
          <w:shd w:val="clear" w:color="auto" w:fill="FFFFFF"/>
        </w:rPr>
        <w:t>pituitary fossa</w:t>
      </w:r>
      <w:r w:rsidRPr="00D72DF0">
        <w:rPr>
          <w:rFonts w:ascii="Times New Roman" w:hAnsi="Times New Roman" w:cs="Times New Roman"/>
          <w:spacing w:val="-2"/>
          <w:sz w:val="32"/>
          <w:szCs w:val="32"/>
          <w:shd w:val="clear" w:color="auto" w:fill="FFFFFF"/>
        </w:rPr>
        <w:t> with the pituitary gland, the sphenoid bone and its air sinus. The cerebral part of the </w:t>
      </w:r>
      <w:r w:rsidRPr="00D72DF0">
        <w:rPr>
          <w:rStyle w:val="Strong"/>
          <w:rFonts w:ascii="Times New Roman" w:hAnsi="Times New Roman" w:cs="Times New Roman"/>
          <w:b w:val="0"/>
          <w:bCs w:val="0"/>
          <w:spacing w:val="-2"/>
          <w:sz w:val="32"/>
          <w:szCs w:val="32"/>
          <w:shd w:val="clear" w:color="auto" w:fill="FFFFFF"/>
        </w:rPr>
        <w:t>internal carotid artery</w:t>
      </w:r>
      <w:r w:rsidRPr="00D72DF0">
        <w:rPr>
          <w:rFonts w:ascii="Times New Roman" w:hAnsi="Times New Roman" w:cs="Times New Roman"/>
          <w:spacing w:val="-2"/>
          <w:sz w:val="32"/>
          <w:szCs w:val="32"/>
          <w:shd w:val="clear" w:color="auto" w:fill="FFFFFF"/>
        </w:rPr>
        <w:t> courses superiorly. Laterally, the medial aspect of the </w:t>
      </w:r>
      <w:r w:rsidRPr="00D72DF0">
        <w:rPr>
          <w:rStyle w:val="Strong"/>
          <w:rFonts w:ascii="Times New Roman" w:hAnsi="Times New Roman" w:cs="Times New Roman"/>
          <w:b w:val="0"/>
          <w:bCs w:val="0"/>
          <w:spacing w:val="-2"/>
          <w:sz w:val="32"/>
          <w:szCs w:val="32"/>
          <w:shd w:val="clear" w:color="auto" w:fill="FFFFFF"/>
        </w:rPr>
        <w:t>temporal lobe</w:t>
      </w:r>
      <w:r w:rsidRPr="00D72DF0">
        <w:rPr>
          <w:rFonts w:ascii="Times New Roman" w:hAnsi="Times New Roman" w:cs="Times New Roman"/>
          <w:spacing w:val="-2"/>
          <w:sz w:val="32"/>
          <w:szCs w:val="32"/>
          <w:shd w:val="clear" w:color="auto" w:fill="FFFFFF"/>
        </w:rPr>
        <w:t> of each hemisphere lies adjacent to the sinus. And posteriosuperiorly, the </w:t>
      </w:r>
      <w:r w:rsidRPr="00D72DF0">
        <w:rPr>
          <w:rStyle w:val="Strong"/>
          <w:rFonts w:ascii="Times New Roman" w:hAnsi="Times New Roman" w:cs="Times New Roman"/>
          <w:b w:val="0"/>
          <w:bCs w:val="0"/>
          <w:spacing w:val="-2"/>
          <w:sz w:val="32"/>
          <w:szCs w:val="32"/>
          <w:shd w:val="clear" w:color="auto" w:fill="FFFFFF"/>
        </w:rPr>
        <w:t>uncus</w:t>
      </w:r>
      <w:r w:rsidRPr="00D72DF0">
        <w:rPr>
          <w:rFonts w:ascii="Times New Roman" w:hAnsi="Times New Roman" w:cs="Times New Roman"/>
          <w:spacing w:val="-2"/>
          <w:sz w:val="32"/>
          <w:szCs w:val="32"/>
          <w:shd w:val="clear" w:color="auto" w:fill="FFFFFF"/>
        </w:rPr>
        <w:t> of the </w:t>
      </w:r>
      <w:hyperlink r:id="rId12" w:history="1">
        <w:r w:rsidRPr="00D72DF0">
          <w:rPr>
            <w:rStyle w:val="Hyperlink"/>
            <w:rFonts w:ascii="Times New Roman" w:hAnsi="Times New Roman" w:cs="Times New Roman"/>
            <w:color w:val="auto"/>
            <w:spacing w:val="-2"/>
            <w:sz w:val="32"/>
            <w:szCs w:val="32"/>
            <w:u w:val="none"/>
            <w:shd w:val="clear" w:color="auto" w:fill="FFFFFF"/>
          </w:rPr>
          <w:t>temporal lobe</w:t>
        </w:r>
      </w:hyperlink>
      <w:r w:rsidRPr="00D72DF0">
        <w:rPr>
          <w:rFonts w:ascii="Times New Roman" w:hAnsi="Times New Roman" w:cs="Times New Roman"/>
          <w:spacing w:val="-2"/>
          <w:sz w:val="32"/>
          <w:szCs w:val="32"/>
          <w:shd w:val="clear" w:color="auto" w:fill="FFFFFF"/>
        </w:rPr>
        <w:t> has a relation to the sinus.</w:t>
      </w:r>
    </w:p>
    <w:p w:rsidR="00F7757C" w:rsidRDefault="00F7757C" w:rsidP="00F7757C">
      <w:pPr>
        <w:rPr>
          <w:rFonts w:ascii="Helvetica" w:hAnsi="Helvetica"/>
          <w:color w:val="FFFFFF"/>
          <w:spacing w:val="-2"/>
          <w:shd w:val="clear" w:color="auto" w:fill="3A5062"/>
        </w:rPr>
      </w:pPr>
      <w:r w:rsidRPr="00034A67">
        <w:rPr>
          <w:rFonts w:ascii="Times New Roman" w:hAnsi="Times New Roman" w:cs="Times New Roman"/>
          <w:spacing w:val="-2"/>
          <w:sz w:val="32"/>
          <w:szCs w:val="32"/>
          <w:u w:val="single"/>
          <w:shd w:val="clear" w:color="auto" w:fill="FFFFFF"/>
        </w:rPr>
        <w:t>Clinical Anatomy:</w:t>
      </w:r>
      <w:r>
        <w:rPr>
          <w:rFonts w:ascii="Times New Roman" w:hAnsi="Times New Roman" w:cs="Times New Roman"/>
          <w:spacing w:val="-2"/>
          <w:sz w:val="32"/>
          <w:szCs w:val="32"/>
          <w:shd w:val="clear" w:color="auto" w:fill="FFFFFF"/>
        </w:rPr>
        <w:t xml:space="preserve"> An infection can spread to the cavernous sinus, which can result in a cavernous sinus thrombosis.</w:t>
      </w:r>
    </w:p>
    <w:p w:rsidR="00034A67" w:rsidRPr="00034A67" w:rsidRDefault="00034A67" w:rsidP="00034A67">
      <w:pPr>
        <w:rPr>
          <w:rFonts w:ascii="Times New Roman" w:hAnsi="Times New Roman" w:cs="Times New Roman"/>
          <w:spacing w:val="-2"/>
          <w:sz w:val="32"/>
          <w:szCs w:val="32"/>
          <w:shd w:val="clear" w:color="auto" w:fill="FFFFFF"/>
        </w:rPr>
      </w:pPr>
    </w:p>
    <w:p w:rsidR="00932907" w:rsidRPr="00F7757C" w:rsidRDefault="00932907" w:rsidP="00F7757C">
      <w:pPr>
        <w:pStyle w:val="ListParagraph"/>
        <w:numPr>
          <w:ilvl w:val="0"/>
          <w:numId w:val="1"/>
        </w:numPr>
        <w:rPr>
          <w:rFonts w:ascii="Times New Roman" w:hAnsi="Times New Roman" w:cs="Times New Roman"/>
          <w:spacing w:val="-2"/>
          <w:sz w:val="32"/>
          <w:szCs w:val="32"/>
          <w:shd w:val="clear" w:color="auto" w:fill="FFFFFF"/>
        </w:rPr>
      </w:pPr>
      <w:r w:rsidRPr="00F7757C">
        <w:rPr>
          <w:rFonts w:ascii="Times New Roman" w:hAnsi="Times New Roman" w:cs="Times New Roman"/>
          <w:sz w:val="32"/>
          <w:szCs w:val="32"/>
          <w:shd w:val="clear" w:color="auto" w:fill="FFFFFF"/>
        </w:rPr>
        <w:t>Discuss the walls of the nose</w:t>
      </w:r>
      <w:r w:rsidR="00F7757C">
        <w:rPr>
          <w:rFonts w:ascii="Times New Roman" w:hAnsi="Times New Roman" w:cs="Times New Roman"/>
          <w:sz w:val="32"/>
          <w:szCs w:val="32"/>
          <w:shd w:val="clear" w:color="auto" w:fill="FFFFFF"/>
        </w:rPr>
        <w:t>.</w:t>
      </w:r>
    </w:p>
    <w:p w:rsidR="0020252B" w:rsidRDefault="00F7757C" w:rsidP="004F35D3">
      <w:pPr>
        <w:rPr>
          <w:rFonts w:ascii="Times New Roman" w:hAnsi="Times New Roman" w:cs="Times New Roman"/>
          <w:b/>
          <w:sz w:val="32"/>
          <w:szCs w:val="32"/>
          <w:u w:val="single"/>
          <w:shd w:val="clear" w:color="auto" w:fill="FFFFFF"/>
        </w:rPr>
      </w:pPr>
      <w:r w:rsidRPr="00F7757C">
        <w:rPr>
          <w:rFonts w:ascii="Times New Roman" w:hAnsi="Times New Roman" w:cs="Times New Roman"/>
          <w:b/>
          <w:sz w:val="32"/>
          <w:szCs w:val="32"/>
          <w:u w:val="single"/>
          <w:shd w:val="clear" w:color="auto" w:fill="FFFFFF"/>
        </w:rPr>
        <w:t>ANSWER</w:t>
      </w:r>
    </w:p>
    <w:p w:rsidR="00044C6E" w:rsidRDefault="00044C6E" w:rsidP="004F35D3">
      <w:pPr>
        <w:rPr>
          <w:rFonts w:ascii="Times New Roman" w:hAnsi="Times New Roman" w:cs="Times New Roman"/>
          <w:spacing w:val="-2"/>
          <w:sz w:val="32"/>
          <w:szCs w:val="32"/>
          <w:shd w:val="clear" w:color="auto" w:fill="FFFFFF"/>
        </w:rPr>
      </w:pPr>
      <w:r w:rsidRPr="00044C6E">
        <w:rPr>
          <w:rFonts w:ascii="Times New Roman" w:hAnsi="Times New Roman" w:cs="Times New Roman"/>
          <w:spacing w:val="-2"/>
          <w:sz w:val="32"/>
          <w:szCs w:val="32"/>
          <w:shd w:val="clear" w:color="auto" w:fill="FFFFFF"/>
        </w:rPr>
        <w:t>The nose is the most prominent part of the human face. It has internal and external parts. It is a pyramidal structure, with its </w:t>
      </w:r>
      <w:r w:rsidRPr="00044C6E">
        <w:rPr>
          <w:rStyle w:val="Strong"/>
          <w:rFonts w:ascii="Times New Roman" w:hAnsi="Times New Roman" w:cs="Times New Roman"/>
          <w:b w:val="0"/>
          <w:bCs w:val="0"/>
          <w:spacing w:val="-2"/>
          <w:sz w:val="32"/>
          <w:szCs w:val="32"/>
          <w:shd w:val="clear" w:color="auto" w:fill="FFFFFF"/>
        </w:rPr>
        <w:t>root </w:t>
      </w:r>
      <w:r w:rsidRPr="00044C6E">
        <w:rPr>
          <w:rFonts w:ascii="Times New Roman" w:hAnsi="Times New Roman" w:cs="Times New Roman"/>
          <w:spacing w:val="-2"/>
          <w:sz w:val="32"/>
          <w:szCs w:val="32"/>
          <w:shd w:val="clear" w:color="auto" w:fill="FFFFFF"/>
        </w:rPr>
        <w:t>located superiorly and </w:t>
      </w:r>
      <w:r w:rsidRPr="00044C6E">
        <w:rPr>
          <w:rStyle w:val="Strong"/>
          <w:rFonts w:ascii="Times New Roman" w:hAnsi="Times New Roman" w:cs="Times New Roman"/>
          <w:b w:val="0"/>
          <w:bCs w:val="0"/>
          <w:spacing w:val="-2"/>
          <w:sz w:val="32"/>
          <w:szCs w:val="32"/>
          <w:shd w:val="clear" w:color="auto" w:fill="FFFFFF"/>
        </w:rPr>
        <w:t>apex </w:t>
      </w:r>
      <w:r w:rsidRPr="00044C6E">
        <w:rPr>
          <w:rFonts w:ascii="Times New Roman" w:hAnsi="Times New Roman" w:cs="Times New Roman"/>
          <w:spacing w:val="-2"/>
          <w:sz w:val="32"/>
          <w:szCs w:val="32"/>
          <w:shd w:val="clear" w:color="auto" w:fill="FFFFFF"/>
        </w:rPr>
        <w:t xml:space="preserve">sitting </w:t>
      </w:r>
      <w:r w:rsidRPr="00044C6E">
        <w:rPr>
          <w:rFonts w:ascii="Times New Roman" w:hAnsi="Times New Roman" w:cs="Times New Roman"/>
          <w:spacing w:val="-2"/>
          <w:sz w:val="32"/>
          <w:szCs w:val="32"/>
          <w:shd w:val="clear" w:color="auto" w:fill="FFFFFF"/>
        </w:rPr>
        <w:lastRenderedPageBreak/>
        <w:t>inferiorly. The root is continuous with the anterior surface of </w:t>
      </w:r>
      <w:hyperlink r:id="rId13" w:history="1">
        <w:r w:rsidRPr="00044C6E">
          <w:rPr>
            <w:rStyle w:val="Hyperlink"/>
            <w:rFonts w:ascii="Times New Roman" w:hAnsi="Times New Roman" w:cs="Times New Roman"/>
            <w:color w:val="auto"/>
            <w:spacing w:val="-2"/>
            <w:sz w:val="32"/>
            <w:szCs w:val="32"/>
            <w:u w:val="none"/>
            <w:shd w:val="clear" w:color="auto" w:fill="FFFFFF"/>
          </w:rPr>
          <w:t>the head</w:t>
        </w:r>
      </w:hyperlink>
      <w:r w:rsidRPr="00044C6E">
        <w:rPr>
          <w:rFonts w:ascii="Times New Roman" w:hAnsi="Times New Roman" w:cs="Times New Roman"/>
          <w:spacing w:val="-2"/>
          <w:sz w:val="32"/>
          <w:szCs w:val="32"/>
          <w:shd w:val="clear" w:color="auto" w:fill="FFFFFF"/>
        </w:rPr>
        <w:t> and the part between the root and the apex is called the </w:t>
      </w:r>
      <w:r w:rsidRPr="00044C6E">
        <w:rPr>
          <w:rStyle w:val="Strong"/>
          <w:rFonts w:ascii="Times New Roman" w:hAnsi="Times New Roman" w:cs="Times New Roman"/>
          <w:b w:val="0"/>
          <w:bCs w:val="0"/>
          <w:spacing w:val="-2"/>
          <w:sz w:val="32"/>
          <w:szCs w:val="32"/>
          <w:shd w:val="clear" w:color="auto" w:fill="FFFFFF"/>
        </w:rPr>
        <w:t>dorsum </w:t>
      </w:r>
      <w:r w:rsidRPr="00044C6E">
        <w:rPr>
          <w:rFonts w:ascii="Times New Roman" w:hAnsi="Times New Roman" w:cs="Times New Roman"/>
          <w:spacing w:val="-2"/>
          <w:sz w:val="32"/>
          <w:szCs w:val="32"/>
          <w:shd w:val="clear" w:color="auto" w:fill="FFFFFF"/>
        </w:rPr>
        <w:t>of the nose. Inferior to the apex are the two </w:t>
      </w:r>
      <w:r w:rsidR="00B46BF2">
        <w:rPr>
          <w:rFonts w:ascii="Times New Roman" w:hAnsi="Times New Roman" w:cs="Times New Roman"/>
          <w:spacing w:val="-2"/>
          <w:sz w:val="32"/>
          <w:szCs w:val="32"/>
          <w:shd w:val="clear" w:color="auto" w:fill="FFFFFF"/>
        </w:rPr>
        <w:t>nostrils</w:t>
      </w:r>
      <w:r w:rsidRPr="00044C6E">
        <w:rPr>
          <w:rFonts w:ascii="Times New Roman" w:hAnsi="Times New Roman" w:cs="Times New Roman"/>
          <w:spacing w:val="-2"/>
          <w:sz w:val="32"/>
          <w:szCs w:val="32"/>
          <w:shd w:val="clear" w:color="auto" w:fill="FFFFFF"/>
        </w:rPr>
        <w:t>, which are the openings to the </w:t>
      </w:r>
      <w:hyperlink r:id="rId14" w:history="1">
        <w:r w:rsidRPr="00044C6E">
          <w:rPr>
            <w:rStyle w:val="Hyperlink"/>
            <w:rFonts w:ascii="Times New Roman" w:hAnsi="Times New Roman" w:cs="Times New Roman"/>
            <w:color w:val="auto"/>
            <w:spacing w:val="-2"/>
            <w:sz w:val="32"/>
            <w:szCs w:val="32"/>
            <w:u w:val="none"/>
            <w:shd w:val="clear" w:color="auto" w:fill="FFFFFF"/>
          </w:rPr>
          <w:t>nasal cavity</w:t>
        </w:r>
      </w:hyperlink>
      <w:r w:rsidR="00B46BF2">
        <w:rPr>
          <w:rFonts w:ascii="Times New Roman" w:hAnsi="Times New Roman" w:cs="Times New Roman"/>
          <w:spacing w:val="-2"/>
          <w:sz w:val="32"/>
          <w:szCs w:val="32"/>
          <w:shd w:val="clear" w:color="auto" w:fill="FFFFFF"/>
        </w:rPr>
        <w:t>. The nostrils</w:t>
      </w:r>
      <w:r w:rsidRPr="00044C6E">
        <w:rPr>
          <w:rFonts w:ascii="Times New Roman" w:hAnsi="Times New Roman" w:cs="Times New Roman"/>
          <w:spacing w:val="-2"/>
          <w:sz w:val="32"/>
          <w:szCs w:val="32"/>
          <w:shd w:val="clear" w:color="auto" w:fill="FFFFFF"/>
        </w:rPr>
        <w:t xml:space="preserve"> are separated by the nasal </w:t>
      </w:r>
      <w:r w:rsidRPr="00044C6E">
        <w:rPr>
          <w:rStyle w:val="Strong"/>
          <w:rFonts w:ascii="Times New Roman" w:hAnsi="Times New Roman" w:cs="Times New Roman"/>
          <w:b w:val="0"/>
          <w:bCs w:val="0"/>
          <w:spacing w:val="-2"/>
          <w:sz w:val="32"/>
          <w:szCs w:val="32"/>
          <w:shd w:val="clear" w:color="auto" w:fill="FFFFFF"/>
        </w:rPr>
        <w:t>septum </w:t>
      </w:r>
      <w:r w:rsidRPr="00044C6E">
        <w:rPr>
          <w:rFonts w:ascii="Times New Roman" w:hAnsi="Times New Roman" w:cs="Times New Roman"/>
          <w:spacing w:val="-2"/>
          <w:sz w:val="32"/>
          <w:szCs w:val="32"/>
          <w:shd w:val="clear" w:color="auto" w:fill="FFFFFF"/>
        </w:rPr>
        <w:t>and are laterally bounded by the ala nasi (wings of the nostrils) which are the lateral processes of the septum.</w:t>
      </w:r>
    </w:p>
    <w:p w:rsidR="00AB1C9B" w:rsidRPr="00CF637B" w:rsidRDefault="00044C6E" w:rsidP="00CF637B">
      <w:pPr>
        <w:shd w:val="clear" w:color="auto" w:fill="FFFFFF"/>
        <w:spacing w:after="300" w:line="390" w:lineRule="atLeast"/>
        <w:rPr>
          <w:rFonts w:ascii="Times New Roman" w:eastAsia="Times New Roman" w:hAnsi="Times New Roman" w:cs="Times New Roman"/>
          <w:spacing w:val="-2"/>
          <w:sz w:val="32"/>
          <w:szCs w:val="32"/>
        </w:rPr>
      </w:pPr>
      <w:r w:rsidRPr="00044C6E">
        <w:rPr>
          <w:rFonts w:ascii="Times New Roman" w:eastAsia="Times New Roman" w:hAnsi="Times New Roman" w:cs="Times New Roman"/>
          <w:spacing w:val="-2"/>
          <w:sz w:val="32"/>
          <w:szCs w:val="32"/>
        </w:rPr>
        <w:t>The external nose is comprised of both bony and cartilaginous components. The bony part shapes the nose root, formed by the nasal, maxillae and frontal bones. The cartilaginous part is located inferiorly and is comprised of several alar, two lateral, and one septal cartilage: </w:t>
      </w:r>
      <w:r w:rsidR="00CF637B">
        <w:rPr>
          <w:rFonts w:ascii="Times New Roman" w:eastAsia="Times New Roman" w:hAnsi="Times New Roman" w:cs="Times New Roman"/>
          <w:spacing w:val="-2"/>
          <w:sz w:val="32"/>
          <w:szCs w:val="32"/>
        </w:rPr>
        <w:t>alar cartilages, lateral processes of the alar cartilage and the septal cartilage.</w:t>
      </w:r>
    </w:p>
    <w:p w:rsidR="00044C6E" w:rsidRPr="00AB1C9B" w:rsidRDefault="00AB1C9B" w:rsidP="004F35D3">
      <w:pPr>
        <w:rPr>
          <w:rFonts w:ascii="Times New Roman" w:hAnsi="Times New Roman" w:cs="Times New Roman"/>
          <w:spacing w:val="-2"/>
          <w:sz w:val="32"/>
          <w:szCs w:val="32"/>
          <w:shd w:val="clear" w:color="auto" w:fill="FFFFFF"/>
        </w:rPr>
      </w:pPr>
      <w:r w:rsidRPr="00AB1C9B">
        <w:rPr>
          <w:rFonts w:ascii="Times New Roman" w:hAnsi="Times New Roman" w:cs="Times New Roman"/>
          <w:spacing w:val="-2"/>
          <w:sz w:val="32"/>
          <w:szCs w:val="32"/>
          <w:shd w:val="clear" w:color="auto" w:fill="FFFFFF"/>
        </w:rPr>
        <w:t>The internal part of the nose is the nasal cavity. The two nasal cavities sit within the external nose and the adjacent </w:t>
      </w:r>
      <w:hyperlink r:id="rId15" w:history="1">
        <w:r w:rsidRPr="00AB1C9B">
          <w:rPr>
            <w:rStyle w:val="Hyperlink"/>
            <w:rFonts w:ascii="Times New Roman" w:hAnsi="Times New Roman" w:cs="Times New Roman"/>
            <w:color w:val="auto"/>
            <w:spacing w:val="-2"/>
            <w:sz w:val="32"/>
            <w:szCs w:val="32"/>
            <w:u w:val="none"/>
            <w:shd w:val="clear" w:color="auto" w:fill="FFFFFF"/>
          </w:rPr>
          <w:t>skull</w:t>
        </w:r>
      </w:hyperlink>
      <w:r w:rsidRPr="00AB1C9B">
        <w:rPr>
          <w:rFonts w:ascii="Times New Roman" w:hAnsi="Times New Roman" w:cs="Times New Roman"/>
          <w:spacing w:val="-2"/>
          <w:sz w:val="32"/>
          <w:szCs w:val="32"/>
          <w:shd w:val="clear" w:color="auto" w:fill="FFFFFF"/>
        </w:rPr>
        <w:t>. The cavities open anteriorly to the face through the two nares. Posteriorly the cavities communicate with the </w:t>
      </w:r>
      <w:hyperlink r:id="rId16" w:history="1">
        <w:r w:rsidRPr="00AB1C9B">
          <w:rPr>
            <w:rStyle w:val="Hyperlink"/>
            <w:rFonts w:ascii="Times New Roman" w:hAnsi="Times New Roman" w:cs="Times New Roman"/>
            <w:color w:val="auto"/>
            <w:spacing w:val="-2"/>
            <w:sz w:val="32"/>
            <w:szCs w:val="32"/>
            <w:u w:val="none"/>
            <w:shd w:val="clear" w:color="auto" w:fill="FFFFFF"/>
          </w:rPr>
          <w:t>nasopharynx</w:t>
        </w:r>
      </w:hyperlink>
      <w:r w:rsidRPr="00AB1C9B">
        <w:rPr>
          <w:rFonts w:ascii="Times New Roman" w:hAnsi="Times New Roman" w:cs="Times New Roman"/>
          <w:spacing w:val="-2"/>
          <w:sz w:val="32"/>
          <w:szCs w:val="32"/>
          <w:shd w:val="clear" w:color="auto" w:fill="FFFFFF"/>
        </w:rPr>
        <w:t> by two apertures called </w:t>
      </w:r>
      <w:r w:rsidRPr="00AB1C9B">
        <w:rPr>
          <w:rStyle w:val="Strong"/>
          <w:rFonts w:ascii="Times New Roman" w:hAnsi="Times New Roman" w:cs="Times New Roman"/>
          <w:b w:val="0"/>
          <w:bCs w:val="0"/>
          <w:spacing w:val="-2"/>
          <w:sz w:val="32"/>
          <w:szCs w:val="32"/>
          <w:shd w:val="clear" w:color="auto" w:fill="FFFFFF"/>
        </w:rPr>
        <w:t>choanae</w:t>
      </w:r>
      <w:r w:rsidRPr="00AB1C9B">
        <w:rPr>
          <w:rFonts w:ascii="Times New Roman" w:hAnsi="Times New Roman" w:cs="Times New Roman"/>
          <w:spacing w:val="-2"/>
          <w:sz w:val="32"/>
          <w:szCs w:val="32"/>
          <w:shd w:val="clear" w:color="auto" w:fill="FFFFFF"/>
        </w:rPr>
        <w:t>.</w:t>
      </w:r>
    </w:p>
    <w:p w:rsidR="00CF637B" w:rsidRPr="00CF637B" w:rsidRDefault="00AB1C9B" w:rsidP="001053E4">
      <w:pPr>
        <w:rPr>
          <w:rFonts w:ascii="Times New Roman" w:hAnsi="Times New Roman" w:cs="Times New Roman"/>
          <w:spacing w:val="-2"/>
          <w:sz w:val="32"/>
          <w:szCs w:val="32"/>
          <w:shd w:val="clear" w:color="auto" w:fill="FFFFFF"/>
        </w:rPr>
      </w:pPr>
      <w:r w:rsidRPr="00AB1C9B">
        <w:rPr>
          <w:rFonts w:ascii="Times New Roman" w:hAnsi="Times New Roman" w:cs="Times New Roman"/>
          <w:spacing w:val="-2"/>
          <w:sz w:val="32"/>
          <w:szCs w:val="32"/>
          <w:shd w:val="clear" w:color="auto" w:fill="FFFFFF"/>
        </w:rPr>
        <w:t>Besides the anterior and posterior apertures, each nasal cavity has a roof, floor, and </w:t>
      </w:r>
      <w:hyperlink r:id="rId17" w:history="1">
        <w:r w:rsidRPr="00AB1C9B">
          <w:rPr>
            <w:rStyle w:val="Hyperlink"/>
            <w:rFonts w:ascii="Times New Roman" w:hAnsi="Times New Roman" w:cs="Times New Roman"/>
            <w:color w:val="auto"/>
            <w:spacing w:val="-2"/>
            <w:sz w:val="32"/>
            <w:szCs w:val="32"/>
            <w:u w:val="none"/>
            <w:shd w:val="clear" w:color="auto" w:fill="FFFFFF"/>
          </w:rPr>
          <w:t>lateral</w:t>
        </w:r>
      </w:hyperlink>
      <w:r w:rsidRPr="00AB1C9B">
        <w:rPr>
          <w:rFonts w:ascii="Times New Roman" w:hAnsi="Times New Roman" w:cs="Times New Roman"/>
          <w:spacing w:val="-2"/>
          <w:sz w:val="32"/>
          <w:szCs w:val="32"/>
          <w:shd w:val="clear" w:color="auto" w:fill="FFFFFF"/>
        </w:rPr>
        <w:t> and </w:t>
      </w:r>
      <w:hyperlink r:id="rId18" w:history="1">
        <w:r w:rsidRPr="00AB1C9B">
          <w:rPr>
            <w:rStyle w:val="Hyperlink"/>
            <w:rFonts w:ascii="Times New Roman" w:hAnsi="Times New Roman" w:cs="Times New Roman"/>
            <w:color w:val="auto"/>
            <w:spacing w:val="-2"/>
            <w:sz w:val="32"/>
            <w:szCs w:val="32"/>
            <w:u w:val="none"/>
            <w:shd w:val="clear" w:color="auto" w:fill="FFFFFF"/>
          </w:rPr>
          <w:t>medial walls</w:t>
        </w:r>
      </w:hyperlink>
      <w:r w:rsidRPr="00AB1C9B">
        <w:rPr>
          <w:rFonts w:ascii="Times New Roman" w:hAnsi="Times New Roman" w:cs="Times New Roman"/>
          <w:spacing w:val="-2"/>
          <w:sz w:val="32"/>
          <w:szCs w:val="32"/>
          <w:shd w:val="clear" w:color="auto" w:fill="FFFFFF"/>
        </w:rPr>
        <w:t>.</w:t>
      </w:r>
      <w:r w:rsidR="001053E4">
        <w:rPr>
          <w:rFonts w:ascii="Times New Roman" w:hAnsi="Times New Roman" w:cs="Times New Roman"/>
          <w:spacing w:val="-2"/>
          <w:sz w:val="32"/>
          <w:szCs w:val="32"/>
          <w:shd w:val="clear" w:color="auto" w:fill="FFFFFF"/>
        </w:rPr>
        <w:t xml:space="preserve"> </w:t>
      </w:r>
      <w:r w:rsidR="00CF637B" w:rsidRPr="00CF637B">
        <w:rPr>
          <w:rFonts w:ascii="Times New Roman" w:eastAsia="Times New Roman" w:hAnsi="Times New Roman" w:cs="Times New Roman"/>
          <w:sz w:val="32"/>
          <w:szCs w:val="32"/>
        </w:rPr>
        <w:t>The nasal cavity is bordered by the following structur</w:t>
      </w:r>
      <w:r w:rsidR="00CF637B" w:rsidRPr="001053E4">
        <w:rPr>
          <w:rFonts w:ascii="Times New Roman" w:eastAsia="Times New Roman" w:hAnsi="Times New Roman" w:cs="Times New Roman"/>
          <w:sz w:val="32"/>
          <w:szCs w:val="32"/>
        </w:rPr>
        <w:t>es:</w:t>
      </w:r>
    </w:p>
    <w:p w:rsidR="001053E4" w:rsidRPr="001053E4" w:rsidRDefault="001053E4" w:rsidP="00C3222E">
      <w:pPr>
        <w:numPr>
          <w:ilvl w:val="0"/>
          <w:numId w:val="13"/>
        </w:numPr>
        <w:spacing w:before="100" w:beforeAutospacing="1" w:after="100" w:afterAutospacing="1" w:line="360" w:lineRule="atLeast"/>
        <w:rPr>
          <w:rFonts w:ascii="Times New Roman" w:eastAsia="Times New Roman" w:hAnsi="Times New Roman" w:cs="Times New Roman"/>
          <w:sz w:val="32"/>
          <w:szCs w:val="32"/>
        </w:rPr>
      </w:pPr>
      <w:bookmarkStart w:id="0" w:name="1000065978"/>
      <w:bookmarkEnd w:id="0"/>
      <w:r>
        <w:rPr>
          <w:rFonts w:ascii="Times New Roman" w:eastAsia="Times New Roman" w:hAnsi="Times New Roman" w:cs="Times New Roman"/>
          <w:bCs/>
          <w:sz w:val="32"/>
          <w:szCs w:val="32"/>
        </w:rPr>
        <w:t xml:space="preserve">Roof: </w:t>
      </w:r>
      <w:r w:rsidR="00CF637B" w:rsidRPr="00CF637B">
        <w:rPr>
          <w:rFonts w:ascii="Times New Roman" w:eastAsia="Times New Roman" w:hAnsi="Times New Roman" w:cs="Times New Roman"/>
          <w:sz w:val="32"/>
          <w:szCs w:val="32"/>
        </w:rPr>
        <w:t>Formed by the nasal, frontal, sphenoid, and ethmoid bones (</w:t>
      </w:r>
      <w:r w:rsidR="00CF637B" w:rsidRPr="001053E4">
        <w:rPr>
          <w:rFonts w:ascii="Times New Roman" w:eastAsia="Times New Roman" w:hAnsi="Times New Roman" w:cs="Times New Roman"/>
          <w:bCs/>
          <w:sz w:val="32"/>
          <w:szCs w:val="32"/>
        </w:rPr>
        <w:t>cribriform foramina</w:t>
      </w:r>
      <w:r w:rsidR="00CF637B" w:rsidRPr="00CF637B">
        <w:rPr>
          <w:rFonts w:ascii="Times New Roman" w:eastAsia="Times New Roman" w:hAnsi="Times New Roman" w:cs="Times New Roman"/>
          <w:sz w:val="32"/>
          <w:szCs w:val="32"/>
        </w:rPr>
        <w:t>, which transmits CN I for smell).</w:t>
      </w:r>
    </w:p>
    <w:p w:rsidR="00CF637B" w:rsidRPr="00CF637B" w:rsidRDefault="00CF637B" w:rsidP="00C3222E">
      <w:pPr>
        <w:numPr>
          <w:ilvl w:val="0"/>
          <w:numId w:val="13"/>
        </w:numPr>
        <w:spacing w:before="100" w:beforeAutospacing="1" w:after="100" w:afterAutospacing="1" w:line="360" w:lineRule="atLeast"/>
        <w:rPr>
          <w:rFonts w:ascii="Times New Roman" w:eastAsia="Times New Roman" w:hAnsi="Times New Roman" w:cs="Times New Roman"/>
          <w:sz w:val="32"/>
          <w:szCs w:val="32"/>
        </w:rPr>
      </w:pPr>
      <w:r w:rsidRPr="001053E4">
        <w:rPr>
          <w:rFonts w:ascii="Times New Roman" w:eastAsia="Times New Roman" w:hAnsi="Times New Roman" w:cs="Times New Roman"/>
          <w:bCs/>
          <w:sz w:val="32"/>
          <w:szCs w:val="32"/>
        </w:rPr>
        <w:t>Floor</w:t>
      </w:r>
      <w:r w:rsidR="001053E4" w:rsidRPr="001053E4">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Formed by the maxilla and the palatine bones. The </w:t>
      </w:r>
      <w:r w:rsidRPr="001053E4">
        <w:rPr>
          <w:rFonts w:ascii="Times New Roman" w:eastAsia="Times New Roman" w:hAnsi="Times New Roman" w:cs="Times New Roman"/>
          <w:bCs/>
          <w:sz w:val="32"/>
          <w:szCs w:val="32"/>
        </w:rPr>
        <w:t>incisive foramen</w:t>
      </w:r>
      <w:r w:rsidRPr="00CF637B">
        <w:rPr>
          <w:rFonts w:ascii="Times New Roman" w:eastAsia="Times New Roman" w:hAnsi="Times New Roman" w:cs="Times New Roman"/>
          <w:sz w:val="32"/>
          <w:szCs w:val="32"/>
        </w:rPr>
        <w:t> transmits branches of the sphenopalatine artery and the nasopalatine nerve for general sensation from the nasal cavity and palate.</w:t>
      </w:r>
    </w:p>
    <w:p w:rsidR="00CF637B" w:rsidRPr="00CF637B" w:rsidRDefault="00CF637B" w:rsidP="00C3222E">
      <w:pPr>
        <w:numPr>
          <w:ilvl w:val="0"/>
          <w:numId w:val="13"/>
        </w:numPr>
        <w:spacing w:before="100" w:beforeAutospacing="1" w:after="100" w:afterAutospacing="1" w:line="360" w:lineRule="atLeast"/>
        <w:rPr>
          <w:rFonts w:ascii="Times New Roman" w:eastAsia="Times New Roman" w:hAnsi="Times New Roman" w:cs="Times New Roman"/>
          <w:sz w:val="32"/>
          <w:szCs w:val="32"/>
        </w:rPr>
      </w:pPr>
      <w:r w:rsidRPr="001053E4">
        <w:rPr>
          <w:rFonts w:ascii="Times New Roman" w:eastAsia="Times New Roman" w:hAnsi="Times New Roman" w:cs="Times New Roman"/>
          <w:bCs/>
          <w:sz w:val="32"/>
          <w:szCs w:val="32"/>
        </w:rPr>
        <w:t>Medial wall (nasal septum)</w:t>
      </w:r>
      <w:r w:rsidR="001053E4" w:rsidRPr="001053E4">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Formed by the perpendicular plate of the ethmoid bone, the vomer bone, and the septal cartilage.</w:t>
      </w:r>
    </w:p>
    <w:p w:rsidR="00CF637B" w:rsidRPr="00CF637B" w:rsidRDefault="00CF637B" w:rsidP="00C3222E">
      <w:pPr>
        <w:numPr>
          <w:ilvl w:val="0"/>
          <w:numId w:val="13"/>
        </w:numPr>
        <w:spacing w:before="100" w:beforeAutospacing="1" w:after="100" w:afterAutospacing="1" w:line="360" w:lineRule="atLeast"/>
        <w:rPr>
          <w:rFonts w:ascii="Times New Roman" w:eastAsia="Times New Roman" w:hAnsi="Times New Roman" w:cs="Times New Roman"/>
          <w:sz w:val="32"/>
          <w:szCs w:val="32"/>
        </w:rPr>
      </w:pPr>
      <w:r w:rsidRPr="001053E4">
        <w:rPr>
          <w:rFonts w:ascii="Times New Roman" w:eastAsia="Times New Roman" w:hAnsi="Times New Roman" w:cs="Times New Roman"/>
          <w:bCs/>
          <w:sz w:val="32"/>
          <w:szCs w:val="32"/>
        </w:rPr>
        <w:t>Lateral wall</w:t>
      </w:r>
      <w:r w:rsidR="001053E4" w:rsidRPr="001053E4">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Formed by the superior, middle and inferior nasal conchae. In addition, the maxillary, sphenoid, and palatine bones contribute to the lateral wall. The lateral wall contains the following </w:t>
      </w:r>
      <w:r w:rsidRPr="001053E4">
        <w:rPr>
          <w:rFonts w:ascii="Times New Roman" w:eastAsia="Times New Roman" w:hAnsi="Times New Roman" w:cs="Times New Roman"/>
          <w:bCs/>
          <w:sz w:val="32"/>
          <w:szCs w:val="32"/>
        </w:rPr>
        <w:t>openings</w:t>
      </w:r>
      <w:r w:rsidRPr="00CF637B">
        <w:rPr>
          <w:rFonts w:ascii="Times New Roman" w:eastAsia="Times New Roman" w:hAnsi="Times New Roman" w:cs="Times New Roman"/>
          <w:sz w:val="32"/>
          <w:szCs w:val="32"/>
        </w:rPr>
        <w:t>:</w:t>
      </w:r>
    </w:p>
    <w:p w:rsidR="00CF637B" w:rsidRPr="00CF637B" w:rsidRDefault="00CF637B" w:rsidP="001053E4">
      <w:pPr>
        <w:numPr>
          <w:ilvl w:val="1"/>
          <w:numId w:val="11"/>
        </w:numPr>
        <w:spacing w:before="100" w:beforeAutospacing="1" w:after="100" w:afterAutospacing="1" w:line="360" w:lineRule="atLeast"/>
        <w:rPr>
          <w:rFonts w:ascii="Times New Roman" w:eastAsia="Times New Roman" w:hAnsi="Times New Roman" w:cs="Times New Roman"/>
          <w:sz w:val="32"/>
          <w:szCs w:val="32"/>
        </w:rPr>
      </w:pPr>
      <w:r w:rsidRPr="001053E4">
        <w:rPr>
          <w:rFonts w:ascii="Times New Roman" w:eastAsia="Times New Roman" w:hAnsi="Times New Roman" w:cs="Times New Roman"/>
          <w:bCs/>
          <w:sz w:val="32"/>
          <w:szCs w:val="32"/>
        </w:rPr>
        <w:t>Sphenoethmoidal recess</w:t>
      </w:r>
      <w:r w:rsidR="001053E4" w:rsidRPr="001053E4">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The space between the superior nasal concha and the sphenoid bone, with openings from the sphenoid sinus.</w:t>
      </w:r>
    </w:p>
    <w:p w:rsidR="00CF637B" w:rsidRPr="00CF637B" w:rsidRDefault="00CF637B" w:rsidP="001053E4">
      <w:pPr>
        <w:numPr>
          <w:ilvl w:val="1"/>
          <w:numId w:val="11"/>
        </w:numPr>
        <w:spacing w:before="100" w:beforeAutospacing="1" w:after="100" w:afterAutospacing="1" w:line="360" w:lineRule="atLeast"/>
        <w:rPr>
          <w:rFonts w:ascii="Times New Roman" w:eastAsia="Times New Roman" w:hAnsi="Times New Roman" w:cs="Times New Roman"/>
          <w:sz w:val="32"/>
          <w:szCs w:val="32"/>
        </w:rPr>
      </w:pPr>
      <w:r w:rsidRPr="001053E4">
        <w:rPr>
          <w:rFonts w:ascii="Times New Roman" w:eastAsia="Times New Roman" w:hAnsi="Times New Roman" w:cs="Times New Roman"/>
          <w:bCs/>
          <w:sz w:val="32"/>
          <w:szCs w:val="32"/>
        </w:rPr>
        <w:t>Superior meatus</w:t>
      </w:r>
      <w:r w:rsidR="001053E4" w:rsidRPr="001053E4">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The space inferior to the superior nasal concha, with openings from the posterior ethmoidal air cells.</w:t>
      </w:r>
    </w:p>
    <w:p w:rsidR="00CF637B" w:rsidRPr="00CF637B" w:rsidRDefault="00CF637B" w:rsidP="001053E4">
      <w:pPr>
        <w:numPr>
          <w:ilvl w:val="1"/>
          <w:numId w:val="11"/>
        </w:numPr>
        <w:spacing w:before="100" w:beforeAutospacing="1" w:after="100" w:afterAutospacing="1" w:line="360" w:lineRule="atLeast"/>
        <w:rPr>
          <w:rFonts w:ascii="Times New Roman" w:eastAsia="Times New Roman" w:hAnsi="Times New Roman" w:cs="Times New Roman"/>
          <w:sz w:val="32"/>
          <w:szCs w:val="32"/>
        </w:rPr>
      </w:pPr>
      <w:r w:rsidRPr="001053E4">
        <w:rPr>
          <w:rFonts w:ascii="Times New Roman" w:eastAsia="Times New Roman" w:hAnsi="Times New Roman" w:cs="Times New Roman"/>
          <w:bCs/>
          <w:sz w:val="32"/>
          <w:szCs w:val="32"/>
        </w:rPr>
        <w:t>Middle meatus</w:t>
      </w:r>
      <w:r w:rsidR="001053E4" w:rsidRPr="001053E4">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The space inferior to the middle nasal concha, with openings for the frontal sinus via the </w:t>
      </w:r>
      <w:r w:rsidRPr="001053E4">
        <w:rPr>
          <w:rFonts w:ascii="Times New Roman" w:eastAsia="Times New Roman" w:hAnsi="Times New Roman" w:cs="Times New Roman"/>
          <w:bCs/>
          <w:sz w:val="32"/>
          <w:szCs w:val="32"/>
        </w:rPr>
        <w:t>nasofrontal duct</w:t>
      </w:r>
      <w:r w:rsidRPr="00CF637B">
        <w:rPr>
          <w:rFonts w:ascii="Times New Roman" w:eastAsia="Times New Roman" w:hAnsi="Times New Roman" w:cs="Times New Roman"/>
          <w:sz w:val="32"/>
          <w:szCs w:val="32"/>
        </w:rPr>
        <w:t>, the middle ethmoidal air cells on the </w:t>
      </w:r>
      <w:r w:rsidRPr="001053E4">
        <w:rPr>
          <w:rFonts w:ascii="Times New Roman" w:eastAsia="Times New Roman" w:hAnsi="Times New Roman" w:cs="Times New Roman"/>
          <w:bCs/>
          <w:sz w:val="32"/>
          <w:szCs w:val="32"/>
        </w:rPr>
        <w:t>ethmoidal bulla</w:t>
      </w:r>
      <w:r w:rsidRPr="00CF637B">
        <w:rPr>
          <w:rFonts w:ascii="Times New Roman" w:eastAsia="Times New Roman" w:hAnsi="Times New Roman" w:cs="Times New Roman"/>
          <w:sz w:val="32"/>
          <w:szCs w:val="32"/>
        </w:rPr>
        <w:t>, and the anterior ethmoidal air cells and maxillary sinus in the </w:t>
      </w:r>
      <w:r w:rsidRPr="001053E4">
        <w:rPr>
          <w:rFonts w:ascii="Times New Roman" w:eastAsia="Times New Roman" w:hAnsi="Times New Roman" w:cs="Times New Roman"/>
          <w:bCs/>
          <w:sz w:val="32"/>
          <w:szCs w:val="32"/>
        </w:rPr>
        <w:t>hiatus semilunaris</w:t>
      </w:r>
      <w:r w:rsidRPr="00CF637B">
        <w:rPr>
          <w:rFonts w:ascii="Times New Roman" w:eastAsia="Times New Roman" w:hAnsi="Times New Roman" w:cs="Times New Roman"/>
          <w:sz w:val="32"/>
          <w:szCs w:val="32"/>
        </w:rPr>
        <w:t>.</w:t>
      </w:r>
    </w:p>
    <w:p w:rsidR="00CF637B" w:rsidRPr="00CF637B" w:rsidRDefault="00E83011" w:rsidP="00CF637B">
      <w:pPr>
        <w:numPr>
          <w:ilvl w:val="1"/>
          <w:numId w:val="6"/>
        </w:numPr>
        <w:spacing w:before="100" w:beforeAutospacing="1" w:after="100" w:afterAutospacing="1" w:line="360" w:lineRule="atLeast"/>
        <w:rPr>
          <w:rFonts w:ascii="Times New Roman" w:eastAsia="Times New Roman" w:hAnsi="Times New Roman" w:cs="Times New Roman"/>
          <w:sz w:val="32"/>
          <w:szCs w:val="32"/>
        </w:rPr>
      </w:pPr>
      <w:r>
        <w:rPr>
          <w:rFonts w:ascii="Times New Roman" w:eastAsia="Times New Roman" w:hAnsi="Times New Roman" w:cs="Times New Roman"/>
          <w:bCs/>
          <w:sz w:val="32"/>
          <w:szCs w:val="32"/>
        </w:rPr>
        <w:lastRenderedPageBreak/>
        <w:t>Inferior meatus:</w:t>
      </w:r>
      <w:r w:rsidR="00CF637B" w:rsidRPr="00CF637B">
        <w:rPr>
          <w:rFonts w:ascii="Times New Roman" w:eastAsia="Times New Roman" w:hAnsi="Times New Roman" w:cs="Times New Roman"/>
          <w:sz w:val="32"/>
          <w:szCs w:val="32"/>
        </w:rPr>
        <w:t> The space inferior to the inferior nasal concha, with an opening for the </w:t>
      </w:r>
      <w:r w:rsidR="00CF637B" w:rsidRPr="00E83011">
        <w:rPr>
          <w:rFonts w:ascii="Times New Roman" w:eastAsia="Times New Roman" w:hAnsi="Times New Roman" w:cs="Times New Roman"/>
          <w:bCs/>
          <w:sz w:val="32"/>
          <w:szCs w:val="32"/>
        </w:rPr>
        <w:t>nasolacrimal duct</w:t>
      </w:r>
      <w:r w:rsidR="00CF637B" w:rsidRPr="00CF637B">
        <w:rPr>
          <w:rFonts w:ascii="Times New Roman" w:eastAsia="Times New Roman" w:hAnsi="Times New Roman" w:cs="Times New Roman"/>
          <w:sz w:val="32"/>
          <w:szCs w:val="32"/>
        </w:rPr>
        <w:t>, which drains tears from the eye into the nasal cavity.</w:t>
      </w:r>
    </w:p>
    <w:p w:rsidR="00CF637B" w:rsidRDefault="00CF637B" w:rsidP="00CF637B">
      <w:pPr>
        <w:numPr>
          <w:ilvl w:val="1"/>
          <w:numId w:val="6"/>
        </w:numPr>
        <w:spacing w:before="100" w:beforeAutospacing="1" w:after="100" w:afterAutospacing="1" w:line="360" w:lineRule="atLeast"/>
        <w:rPr>
          <w:rFonts w:ascii="Times New Roman" w:eastAsia="Times New Roman" w:hAnsi="Times New Roman" w:cs="Times New Roman"/>
          <w:sz w:val="32"/>
          <w:szCs w:val="32"/>
        </w:rPr>
      </w:pPr>
      <w:r w:rsidRPr="00E83011">
        <w:rPr>
          <w:rFonts w:ascii="Times New Roman" w:eastAsia="Times New Roman" w:hAnsi="Times New Roman" w:cs="Times New Roman"/>
          <w:bCs/>
          <w:sz w:val="32"/>
          <w:szCs w:val="32"/>
        </w:rPr>
        <w:t>Sphenopalatine foramen</w:t>
      </w:r>
      <w:r w:rsidR="00E83011" w:rsidRPr="00E83011">
        <w:rPr>
          <w:rFonts w:ascii="Times New Roman" w:eastAsia="Times New Roman" w:hAnsi="Times New Roman" w:cs="Times New Roman"/>
          <w:bCs/>
          <w:sz w:val="32"/>
          <w:szCs w:val="32"/>
        </w:rPr>
        <w:t>:</w:t>
      </w:r>
      <w:r w:rsidRPr="00CF637B">
        <w:rPr>
          <w:rFonts w:ascii="Times New Roman" w:eastAsia="Times New Roman" w:hAnsi="Times New Roman" w:cs="Times New Roman"/>
          <w:sz w:val="32"/>
          <w:szCs w:val="32"/>
        </w:rPr>
        <w:t> An opening posterior to the middle nasal concha receives the nasopalatine nerve and the sphenopalatine artery from the </w:t>
      </w:r>
      <w:r w:rsidRPr="00E83011">
        <w:rPr>
          <w:rFonts w:ascii="Times New Roman" w:eastAsia="Times New Roman" w:hAnsi="Times New Roman" w:cs="Times New Roman"/>
          <w:bCs/>
          <w:sz w:val="32"/>
          <w:szCs w:val="32"/>
        </w:rPr>
        <w:t>pterygopalatine fossa</w:t>
      </w:r>
      <w:r w:rsidRPr="00CF637B">
        <w:rPr>
          <w:rFonts w:ascii="Times New Roman" w:eastAsia="Times New Roman" w:hAnsi="Times New Roman" w:cs="Times New Roman"/>
          <w:sz w:val="32"/>
          <w:szCs w:val="32"/>
        </w:rPr>
        <w:t> into the nasal cavity.</w:t>
      </w:r>
    </w:p>
    <w:p w:rsidR="00934C76" w:rsidRDefault="00934C76" w:rsidP="00934C76">
      <w:pPr>
        <w:spacing w:before="100" w:beforeAutospacing="1" w:after="100" w:afterAutospacing="1" w:line="360" w:lineRule="atLeast"/>
        <w:ind w:left="1080"/>
        <w:rPr>
          <w:rFonts w:ascii="Times New Roman" w:eastAsia="Times New Roman" w:hAnsi="Times New Roman" w:cs="Times New Roman"/>
          <w:sz w:val="32"/>
          <w:szCs w:val="32"/>
        </w:rPr>
      </w:pPr>
    </w:p>
    <w:p w:rsidR="00934C76" w:rsidRPr="00CF637B" w:rsidRDefault="00934C76" w:rsidP="00934C76">
      <w:pPr>
        <w:spacing w:before="100" w:beforeAutospacing="1" w:after="100" w:afterAutospacing="1" w:line="360" w:lineRule="atLeast"/>
        <w:ind w:left="72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5438775" cy="4352925"/>
            <wp:effectExtent l="19050" t="0" r="9525" b="0"/>
            <wp:docPr id="2" name="Picture 1" descr="Nasal-Cavity-Bone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l-Cavity-Bones-Diagram.jpg"/>
                    <pic:cNvPicPr/>
                  </pic:nvPicPr>
                  <pic:blipFill>
                    <a:blip r:embed="rId19"/>
                    <a:stretch>
                      <a:fillRect/>
                    </a:stretch>
                  </pic:blipFill>
                  <pic:spPr>
                    <a:xfrm>
                      <a:off x="0" y="0"/>
                      <a:ext cx="5442408" cy="4355833"/>
                    </a:xfrm>
                    <a:prstGeom prst="rect">
                      <a:avLst/>
                    </a:prstGeom>
                  </pic:spPr>
                </pic:pic>
              </a:graphicData>
            </a:graphic>
          </wp:inline>
        </w:drawing>
      </w:r>
    </w:p>
    <w:p w:rsidR="00CF637B" w:rsidRDefault="00612BFA" w:rsidP="004F35D3">
      <w:pPr>
        <w:rPr>
          <w:rFonts w:ascii="Times New Roman" w:hAnsi="Times New Roman" w:cs="Times New Roman"/>
          <w:sz w:val="32"/>
          <w:szCs w:val="32"/>
        </w:rPr>
      </w:pPr>
      <w:r w:rsidRPr="00612BFA">
        <w:rPr>
          <w:rFonts w:ascii="Times New Roman" w:hAnsi="Times New Roman" w:cs="Times New Roman"/>
          <w:sz w:val="32"/>
          <w:szCs w:val="32"/>
        </w:rPr>
        <w:t>The nasal cavities and septum are lined with a mucous membrane and are richly vascularized by branches of the maxillary, facial, and ophthalmic arteries. The nasal cavity receives innervation via branches of th</w:t>
      </w:r>
      <w:r>
        <w:rPr>
          <w:rFonts w:ascii="Times New Roman" w:hAnsi="Times New Roman" w:cs="Times New Roman"/>
          <w:sz w:val="32"/>
          <w:szCs w:val="32"/>
        </w:rPr>
        <w:t>e olfactory(CNI)</w:t>
      </w:r>
      <w:r w:rsidRPr="00612BFA">
        <w:rPr>
          <w:rFonts w:ascii="Times New Roman" w:hAnsi="Times New Roman" w:cs="Times New Roman"/>
          <w:sz w:val="32"/>
          <w:szCs w:val="32"/>
        </w:rPr>
        <w:t>, ophthalmic (CN</w:t>
      </w:r>
      <w:r>
        <w:rPr>
          <w:rFonts w:ascii="Times New Roman" w:hAnsi="Times New Roman" w:cs="Times New Roman"/>
          <w:sz w:val="32"/>
          <w:szCs w:val="32"/>
        </w:rPr>
        <w:t>V</w:t>
      </w:r>
      <w:r>
        <w:rPr>
          <w:rFonts w:ascii="Times New Roman" w:hAnsi="Times New Roman" w:cs="Times New Roman"/>
          <w:sz w:val="32"/>
          <w:szCs w:val="32"/>
          <w:vertAlign w:val="subscript"/>
        </w:rPr>
        <w:t>1</w:t>
      </w:r>
      <w:r>
        <w:rPr>
          <w:rFonts w:ascii="Times New Roman" w:hAnsi="Times New Roman" w:cs="Times New Roman"/>
          <w:sz w:val="32"/>
          <w:szCs w:val="32"/>
        </w:rPr>
        <w:t>), and maxillary nerves (CNV</w:t>
      </w:r>
      <w:r>
        <w:rPr>
          <w:rFonts w:ascii="Times New Roman" w:hAnsi="Times New Roman" w:cs="Times New Roman"/>
          <w:sz w:val="32"/>
          <w:szCs w:val="32"/>
          <w:vertAlign w:val="subscript"/>
        </w:rPr>
        <w:t>2</w:t>
      </w:r>
      <w:r w:rsidRPr="00612BFA">
        <w:rPr>
          <w:rFonts w:ascii="Times New Roman" w:hAnsi="Times New Roman" w:cs="Times New Roman"/>
          <w:sz w:val="32"/>
          <w:szCs w:val="32"/>
        </w:rPr>
        <w:t>).</w:t>
      </w:r>
      <w:r w:rsidR="00FB631F">
        <w:rPr>
          <w:rFonts w:ascii="Times New Roman" w:hAnsi="Times New Roman" w:cs="Times New Roman"/>
          <w:sz w:val="32"/>
          <w:szCs w:val="32"/>
        </w:rPr>
        <w:t xml:space="preserve"> </w:t>
      </w:r>
    </w:p>
    <w:p w:rsidR="003D3386" w:rsidRPr="003D3386" w:rsidRDefault="003D3386" w:rsidP="004F35D3">
      <w:pPr>
        <w:rPr>
          <w:rFonts w:ascii="Times New Roman" w:hAnsi="Times New Roman" w:cs="Times New Roman"/>
          <w:spacing w:val="-2"/>
          <w:sz w:val="32"/>
          <w:szCs w:val="32"/>
          <w:shd w:val="clear" w:color="auto" w:fill="FFFFFF"/>
        </w:rPr>
      </w:pPr>
      <w:r w:rsidRPr="00034A67">
        <w:rPr>
          <w:rFonts w:ascii="Times New Roman" w:hAnsi="Times New Roman" w:cs="Times New Roman"/>
          <w:sz w:val="32"/>
          <w:szCs w:val="32"/>
          <w:u w:val="single"/>
        </w:rPr>
        <w:t>Clinical Anatomy:</w:t>
      </w:r>
      <w:r>
        <w:rPr>
          <w:rFonts w:ascii="Times New Roman" w:hAnsi="Times New Roman" w:cs="Times New Roman"/>
          <w:sz w:val="32"/>
          <w:szCs w:val="32"/>
        </w:rPr>
        <w:t xml:space="preserve"> </w:t>
      </w:r>
      <w:r w:rsidRPr="003D3386">
        <w:rPr>
          <w:rFonts w:ascii="Times New Roman" w:hAnsi="Times New Roman" w:cs="Times New Roman"/>
          <w:bCs/>
          <w:sz w:val="32"/>
          <w:szCs w:val="32"/>
          <w:shd w:val="clear" w:color="auto" w:fill="FFFFFF"/>
        </w:rPr>
        <w:t>Epistaxis</w:t>
      </w:r>
      <w:r w:rsidRPr="003D3386">
        <w:rPr>
          <w:rFonts w:ascii="Times New Roman" w:hAnsi="Times New Roman" w:cs="Times New Roman"/>
          <w:sz w:val="32"/>
          <w:szCs w:val="32"/>
          <w:shd w:val="clear" w:color="auto" w:fill="FFFFFF"/>
        </w:rPr>
        <w:t> is defined as acute hemorrhage from the nostril, nasal cavity, or nasopharynx.</w:t>
      </w:r>
    </w:p>
    <w:sectPr w:rsidR="003D3386" w:rsidRPr="003D3386" w:rsidSect="00044C6E">
      <w:pgSz w:w="12240" w:h="15840"/>
      <w:pgMar w:top="284" w:right="90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889"/>
    <w:multiLevelType w:val="hybridMultilevel"/>
    <w:tmpl w:val="5066EC26"/>
    <w:lvl w:ilvl="0" w:tplc="13A4E688">
      <w:start w:val="1"/>
      <w:numFmt w:val="decimal"/>
      <w:lvlText w:val="%1."/>
      <w:lvlJc w:val="left"/>
      <w:pPr>
        <w:tabs>
          <w:tab w:val="num" w:pos="720"/>
        </w:tabs>
        <w:ind w:left="720" w:hanging="360"/>
      </w:pPr>
    </w:lvl>
    <w:lvl w:ilvl="1" w:tplc="9604C42A" w:tentative="1">
      <w:start w:val="1"/>
      <w:numFmt w:val="decimal"/>
      <w:lvlText w:val="%2."/>
      <w:lvlJc w:val="left"/>
      <w:pPr>
        <w:tabs>
          <w:tab w:val="num" w:pos="1440"/>
        </w:tabs>
        <w:ind w:left="1440" w:hanging="360"/>
      </w:pPr>
    </w:lvl>
    <w:lvl w:ilvl="2" w:tplc="161A5CB8" w:tentative="1">
      <w:start w:val="1"/>
      <w:numFmt w:val="decimal"/>
      <w:lvlText w:val="%3."/>
      <w:lvlJc w:val="left"/>
      <w:pPr>
        <w:tabs>
          <w:tab w:val="num" w:pos="2160"/>
        </w:tabs>
        <w:ind w:left="2160" w:hanging="360"/>
      </w:pPr>
    </w:lvl>
    <w:lvl w:ilvl="3" w:tplc="930EE722" w:tentative="1">
      <w:start w:val="1"/>
      <w:numFmt w:val="decimal"/>
      <w:lvlText w:val="%4."/>
      <w:lvlJc w:val="left"/>
      <w:pPr>
        <w:tabs>
          <w:tab w:val="num" w:pos="2880"/>
        </w:tabs>
        <w:ind w:left="2880" w:hanging="360"/>
      </w:pPr>
    </w:lvl>
    <w:lvl w:ilvl="4" w:tplc="89C8629E" w:tentative="1">
      <w:start w:val="1"/>
      <w:numFmt w:val="decimal"/>
      <w:lvlText w:val="%5."/>
      <w:lvlJc w:val="left"/>
      <w:pPr>
        <w:tabs>
          <w:tab w:val="num" w:pos="3600"/>
        </w:tabs>
        <w:ind w:left="3600" w:hanging="360"/>
      </w:pPr>
    </w:lvl>
    <w:lvl w:ilvl="5" w:tplc="CEDEBCD4" w:tentative="1">
      <w:start w:val="1"/>
      <w:numFmt w:val="decimal"/>
      <w:lvlText w:val="%6."/>
      <w:lvlJc w:val="left"/>
      <w:pPr>
        <w:tabs>
          <w:tab w:val="num" w:pos="4320"/>
        </w:tabs>
        <w:ind w:left="4320" w:hanging="360"/>
      </w:pPr>
    </w:lvl>
    <w:lvl w:ilvl="6" w:tplc="98D8FAFC" w:tentative="1">
      <w:start w:val="1"/>
      <w:numFmt w:val="decimal"/>
      <w:lvlText w:val="%7."/>
      <w:lvlJc w:val="left"/>
      <w:pPr>
        <w:tabs>
          <w:tab w:val="num" w:pos="5040"/>
        </w:tabs>
        <w:ind w:left="5040" w:hanging="360"/>
      </w:pPr>
    </w:lvl>
    <w:lvl w:ilvl="7" w:tplc="564026B8" w:tentative="1">
      <w:start w:val="1"/>
      <w:numFmt w:val="decimal"/>
      <w:lvlText w:val="%8."/>
      <w:lvlJc w:val="left"/>
      <w:pPr>
        <w:tabs>
          <w:tab w:val="num" w:pos="5760"/>
        </w:tabs>
        <w:ind w:left="5760" w:hanging="360"/>
      </w:pPr>
    </w:lvl>
    <w:lvl w:ilvl="8" w:tplc="CFB2963A" w:tentative="1">
      <w:start w:val="1"/>
      <w:numFmt w:val="decimal"/>
      <w:lvlText w:val="%9."/>
      <w:lvlJc w:val="left"/>
      <w:pPr>
        <w:tabs>
          <w:tab w:val="num" w:pos="6480"/>
        </w:tabs>
        <w:ind w:left="6480" w:hanging="360"/>
      </w:pPr>
    </w:lvl>
  </w:abstractNum>
  <w:abstractNum w:abstractNumId="1">
    <w:nsid w:val="23B92EC7"/>
    <w:multiLevelType w:val="multilevel"/>
    <w:tmpl w:val="6AFCD7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F5508"/>
    <w:multiLevelType w:val="multilevel"/>
    <w:tmpl w:val="961425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F6224"/>
    <w:multiLevelType w:val="hybridMultilevel"/>
    <w:tmpl w:val="B72830C6"/>
    <w:lvl w:ilvl="0" w:tplc="8DF68AC4">
      <w:start w:val="1"/>
      <w:numFmt w:val="bullet"/>
      <w:lvlText w:val="•"/>
      <w:lvlJc w:val="left"/>
      <w:pPr>
        <w:tabs>
          <w:tab w:val="num" w:pos="720"/>
        </w:tabs>
        <w:ind w:left="720" w:hanging="360"/>
      </w:pPr>
      <w:rPr>
        <w:rFonts w:ascii="Arial" w:hAnsi="Arial" w:hint="default"/>
      </w:rPr>
    </w:lvl>
    <w:lvl w:ilvl="1" w:tplc="0234FB86" w:tentative="1">
      <w:start w:val="1"/>
      <w:numFmt w:val="bullet"/>
      <w:lvlText w:val="•"/>
      <w:lvlJc w:val="left"/>
      <w:pPr>
        <w:tabs>
          <w:tab w:val="num" w:pos="1440"/>
        </w:tabs>
        <w:ind w:left="1440" w:hanging="360"/>
      </w:pPr>
      <w:rPr>
        <w:rFonts w:ascii="Arial" w:hAnsi="Arial" w:hint="default"/>
      </w:rPr>
    </w:lvl>
    <w:lvl w:ilvl="2" w:tplc="F9D05DCA" w:tentative="1">
      <w:start w:val="1"/>
      <w:numFmt w:val="bullet"/>
      <w:lvlText w:val="•"/>
      <w:lvlJc w:val="left"/>
      <w:pPr>
        <w:tabs>
          <w:tab w:val="num" w:pos="2160"/>
        </w:tabs>
        <w:ind w:left="2160" w:hanging="360"/>
      </w:pPr>
      <w:rPr>
        <w:rFonts w:ascii="Arial" w:hAnsi="Arial" w:hint="default"/>
      </w:rPr>
    </w:lvl>
    <w:lvl w:ilvl="3" w:tplc="61CAD650" w:tentative="1">
      <w:start w:val="1"/>
      <w:numFmt w:val="bullet"/>
      <w:lvlText w:val="•"/>
      <w:lvlJc w:val="left"/>
      <w:pPr>
        <w:tabs>
          <w:tab w:val="num" w:pos="2880"/>
        </w:tabs>
        <w:ind w:left="2880" w:hanging="360"/>
      </w:pPr>
      <w:rPr>
        <w:rFonts w:ascii="Arial" w:hAnsi="Arial" w:hint="default"/>
      </w:rPr>
    </w:lvl>
    <w:lvl w:ilvl="4" w:tplc="62F6D9CA" w:tentative="1">
      <w:start w:val="1"/>
      <w:numFmt w:val="bullet"/>
      <w:lvlText w:val="•"/>
      <w:lvlJc w:val="left"/>
      <w:pPr>
        <w:tabs>
          <w:tab w:val="num" w:pos="3600"/>
        </w:tabs>
        <w:ind w:left="3600" w:hanging="360"/>
      </w:pPr>
      <w:rPr>
        <w:rFonts w:ascii="Arial" w:hAnsi="Arial" w:hint="default"/>
      </w:rPr>
    </w:lvl>
    <w:lvl w:ilvl="5" w:tplc="B1C8BD2A" w:tentative="1">
      <w:start w:val="1"/>
      <w:numFmt w:val="bullet"/>
      <w:lvlText w:val="•"/>
      <w:lvlJc w:val="left"/>
      <w:pPr>
        <w:tabs>
          <w:tab w:val="num" w:pos="4320"/>
        </w:tabs>
        <w:ind w:left="4320" w:hanging="360"/>
      </w:pPr>
      <w:rPr>
        <w:rFonts w:ascii="Arial" w:hAnsi="Arial" w:hint="default"/>
      </w:rPr>
    </w:lvl>
    <w:lvl w:ilvl="6" w:tplc="880E01C8" w:tentative="1">
      <w:start w:val="1"/>
      <w:numFmt w:val="bullet"/>
      <w:lvlText w:val="•"/>
      <w:lvlJc w:val="left"/>
      <w:pPr>
        <w:tabs>
          <w:tab w:val="num" w:pos="5040"/>
        </w:tabs>
        <w:ind w:left="5040" w:hanging="360"/>
      </w:pPr>
      <w:rPr>
        <w:rFonts w:ascii="Arial" w:hAnsi="Arial" w:hint="default"/>
      </w:rPr>
    </w:lvl>
    <w:lvl w:ilvl="7" w:tplc="9AF2A316" w:tentative="1">
      <w:start w:val="1"/>
      <w:numFmt w:val="bullet"/>
      <w:lvlText w:val="•"/>
      <w:lvlJc w:val="left"/>
      <w:pPr>
        <w:tabs>
          <w:tab w:val="num" w:pos="5760"/>
        </w:tabs>
        <w:ind w:left="5760" w:hanging="360"/>
      </w:pPr>
      <w:rPr>
        <w:rFonts w:ascii="Arial" w:hAnsi="Arial" w:hint="default"/>
      </w:rPr>
    </w:lvl>
    <w:lvl w:ilvl="8" w:tplc="FF3666CE" w:tentative="1">
      <w:start w:val="1"/>
      <w:numFmt w:val="bullet"/>
      <w:lvlText w:val="•"/>
      <w:lvlJc w:val="left"/>
      <w:pPr>
        <w:tabs>
          <w:tab w:val="num" w:pos="6480"/>
        </w:tabs>
        <w:ind w:left="6480" w:hanging="360"/>
      </w:pPr>
      <w:rPr>
        <w:rFonts w:ascii="Arial" w:hAnsi="Arial" w:hint="default"/>
      </w:rPr>
    </w:lvl>
  </w:abstractNum>
  <w:abstractNum w:abstractNumId="4">
    <w:nsid w:val="467F3855"/>
    <w:multiLevelType w:val="multilevel"/>
    <w:tmpl w:val="BF98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16C76"/>
    <w:multiLevelType w:val="multilevel"/>
    <w:tmpl w:val="5272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913D3"/>
    <w:multiLevelType w:val="multilevel"/>
    <w:tmpl w:val="832C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40913"/>
    <w:multiLevelType w:val="multilevel"/>
    <w:tmpl w:val="AF74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21B5B"/>
    <w:multiLevelType w:val="multilevel"/>
    <w:tmpl w:val="4D18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61217"/>
    <w:multiLevelType w:val="multilevel"/>
    <w:tmpl w:val="52D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67E92"/>
    <w:multiLevelType w:val="hybridMultilevel"/>
    <w:tmpl w:val="24A0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B154A"/>
    <w:multiLevelType w:val="multilevel"/>
    <w:tmpl w:val="D4403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575C1"/>
    <w:multiLevelType w:val="hybridMultilevel"/>
    <w:tmpl w:val="59C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2"/>
  </w:num>
  <w:num w:numId="6">
    <w:abstractNumId w:val="8"/>
  </w:num>
  <w:num w:numId="7">
    <w:abstractNumId w:val="6"/>
  </w:num>
  <w:num w:numId="8">
    <w:abstractNumId w:val="1"/>
  </w:num>
  <w:num w:numId="9">
    <w:abstractNumId w:val="4"/>
  </w:num>
  <w:num w:numId="10">
    <w:abstractNumId w:val="11"/>
  </w:num>
  <w:num w:numId="11">
    <w:abstractNumId w:val="5"/>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35D3"/>
    <w:rsid w:val="00034A67"/>
    <w:rsid w:val="00044C6E"/>
    <w:rsid w:val="000B57B8"/>
    <w:rsid w:val="001053E4"/>
    <w:rsid w:val="0020252B"/>
    <w:rsid w:val="00294D37"/>
    <w:rsid w:val="0039332A"/>
    <w:rsid w:val="003A5F5E"/>
    <w:rsid w:val="003D3386"/>
    <w:rsid w:val="00454880"/>
    <w:rsid w:val="004A1C8B"/>
    <w:rsid w:val="004F35D3"/>
    <w:rsid w:val="00612BFA"/>
    <w:rsid w:val="006E73BD"/>
    <w:rsid w:val="00725592"/>
    <w:rsid w:val="007F03CA"/>
    <w:rsid w:val="00867AF5"/>
    <w:rsid w:val="00901DD9"/>
    <w:rsid w:val="00932907"/>
    <w:rsid w:val="00934C76"/>
    <w:rsid w:val="00996394"/>
    <w:rsid w:val="00AB1C9B"/>
    <w:rsid w:val="00B46BF2"/>
    <w:rsid w:val="00C3222E"/>
    <w:rsid w:val="00C358CC"/>
    <w:rsid w:val="00CB2EA8"/>
    <w:rsid w:val="00CF637B"/>
    <w:rsid w:val="00D72DF0"/>
    <w:rsid w:val="00E83011"/>
    <w:rsid w:val="00F7757C"/>
    <w:rsid w:val="00FB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D3"/>
    <w:pPr>
      <w:ind w:left="720"/>
      <w:contextualSpacing/>
    </w:pPr>
  </w:style>
  <w:style w:type="character" w:styleId="Hyperlink">
    <w:name w:val="Hyperlink"/>
    <w:basedOn w:val="DefaultParagraphFont"/>
    <w:uiPriority w:val="99"/>
    <w:semiHidden/>
    <w:unhideWhenUsed/>
    <w:rsid w:val="004F35D3"/>
    <w:rPr>
      <w:color w:val="0000FF"/>
      <w:u w:val="single"/>
    </w:rPr>
  </w:style>
  <w:style w:type="character" w:styleId="Strong">
    <w:name w:val="Strong"/>
    <w:basedOn w:val="DefaultParagraphFont"/>
    <w:uiPriority w:val="22"/>
    <w:qFormat/>
    <w:rsid w:val="004F35D3"/>
    <w:rPr>
      <w:b/>
      <w:bCs/>
    </w:rPr>
  </w:style>
  <w:style w:type="table" w:styleId="TableGrid">
    <w:name w:val="Table Grid"/>
    <w:basedOn w:val="TableNormal"/>
    <w:uiPriority w:val="59"/>
    <w:rsid w:val="00901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6E"/>
    <w:rPr>
      <w:rFonts w:ascii="Tahoma" w:hAnsi="Tahoma" w:cs="Tahoma"/>
      <w:sz w:val="16"/>
      <w:szCs w:val="16"/>
    </w:rPr>
  </w:style>
  <w:style w:type="paragraph" w:styleId="NormalWeb">
    <w:name w:val="Normal (Web)"/>
    <w:basedOn w:val="Normal"/>
    <w:uiPriority w:val="99"/>
    <w:semiHidden/>
    <w:unhideWhenUsed/>
    <w:rsid w:val="00044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CF6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491372">
      <w:bodyDiv w:val="1"/>
      <w:marLeft w:val="0"/>
      <w:marRight w:val="0"/>
      <w:marTop w:val="0"/>
      <w:marBottom w:val="0"/>
      <w:divBdr>
        <w:top w:val="none" w:sz="0" w:space="0" w:color="auto"/>
        <w:left w:val="none" w:sz="0" w:space="0" w:color="auto"/>
        <w:bottom w:val="none" w:sz="0" w:space="0" w:color="auto"/>
        <w:right w:val="none" w:sz="0" w:space="0" w:color="auto"/>
      </w:divBdr>
    </w:div>
    <w:div w:id="807937853">
      <w:bodyDiv w:val="1"/>
      <w:marLeft w:val="0"/>
      <w:marRight w:val="0"/>
      <w:marTop w:val="0"/>
      <w:marBottom w:val="0"/>
      <w:divBdr>
        <w:top w:val="none" w:sz="0" w:space="0" w:color="auto"/>
        <w:left w:val="none" w:sz="0" w:space="0" w:color="auto"/>
        <w:bottom w:val="none" w:sz="0" w:space="0" w:color="auto"/>
        <w:right w:val="none" w:sz="0" w:space="0" w:color="auto"/>
      </w:divBdr>
      <w:divsChild>
        <w:div w:id="1591894379">
          <w:marLeft w:val="0"/>
          <w:marRight w:val="0"/>
          <w:marTop w:val="0"/>
          <w:marBottom w:val="0"/>
          <w:divBdr>
            <w:top w:val="none" w:sz="0" w:space="0" w:color="auto"/>
            <w:left w:val="none" w:sz="0" w:space="0" w:color="auto"/>
            <w:bottom w:val="none" w:sz="0" w:space="0" w:color="auto"/>
            <w:right w:val="none" w:sz="0" w:space="0" w:color="auto"/>
          </w:divBdr>
        </w:div>
        <w:div w:id="1466123930">
          <w:marLeft w:val="0"/>
          <w:marRight w:val="0"/>
          <w:marTop w:val="0"/>
          <w:marBottom w:val="0"/>
          <w:divBdr>
            <w:top w:val="none" w:sz="0" w:space="0" w:color="auto"/>
            <w:left w:val="none" w:sz="0" w:space="0" w:color="auto"/>
            <w:bottom w:val="none" w:sz="0" w:space="0" w:color="auto"/>
            <w:right w:val="none" w:sz="0" w:space="0" w:color="auto"/>
          </w:divBdr>
        </w:div>
      </w:divsChild>
    </w:div>
    <w:div w:id="1224216467">
      <w:bodyDiv w:val="1"/>
      <w:marLeft w:val="0"/>
      <w:marRight w:val="0"/>
      <w:marTop w:val="0"/>
      <w:marBottom w:val="0"/>
      <w:divBdr>
        <w:top w:val="none" w:sz="0" w:space="0" w:color="auto"/>
        <w:left w:val="none" w:sz="0" w:space="0" w:color="auto"/>
        <w:bottom w:val="none" w:sz="0" w:space="0" w:color="auto"/>
        <w:right w:val="none" w:sz="0" w:space="0" w:color="auto"/>
      </w:divBdr>
      <w:divsChild>
        <w:div w:id="710350002">
          <w:marLeft w:val="547"/>
          <w:marRight w:val="0"/>
          <w:marTop w:val="115"/>
          <w:marBottom w:val="0"/>
          <w:divBdr>
            <w:top w:val="none" w:sz="0" w:space="0" w:color="auto"/>
            <w:left w:val="none" w:sz="0" w:space="0" w:color="auto"/>
            <w:bottom w:val="none" w:sz="0" w:space="0" w:color="auto"/>
            <w:right w:val="none" w:sz="0" w:space="0" w:color="auto"/>
          </w:divBdr>
        </w:div>
        <w:div w:id="1632515887">
          <w:marLeft w:val="720"/>
          <w:marRight w:val="0"/>
          <w:marTop w:val="115"/>
          <w:marBottom w:val="0"/>
          <w:divBdr>
            <w:top w:val="none" w:sz="0" w:space="0" w:color="auto"/>
            <w:left w:val="none" w:sz="0" w:space="0" w:color="auto"/>
            <w:bottom w:val="none" w:sz="0" w:space="0" w:color="auto"/>
            <w:right w:val="none" w:sz="0" w:space="0" w:color="auto"/>
          </w:divBdr>
        </w:div>
        <w:div w:id="220101817">
          <w:marLeft w:val="720"/>
          <w:marRight w:val="0"/>
          <w:marTop w:val="115"/>
          <w:marBottom w:val="0"/>
          <w:divBdr>
            <w:top w:val="none" w:sz="0" w:space="0" w:color="auto"/>
            <w:left w:val="none" w:sz="0" w:space="0" w:color="auto"/>
            <w:bottom w:val="none" w:sz="0" w:space="0" w:color="auto"/>
            <w:right w:val="none" w:sz="0" w:space="0" w:color="auto"/>
          </w:divBdr>
        </w:div>
        <w:div w:id="5074093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temporal-bone" TargetMode="External"/><Relationship Id="rId13" Type="http://schemas.openxmlformats.org/officeDocument/2006/relationships/hyperlink" Target="https://www.kenhub.com/en/library/anatomy/head-and-neck-anatomy" TargetMode="External"/><Relationship Id="rId18" Type="http://schemas.openxmlformats.org/officeDocument/2006/relationships/hyperlink" Target="https://www.kenhub.com/en/library/anatomy/medial-wall-of-the-nasal-cav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enhub.com/en/library/anatomy/bones-of-the-orbit" TargetMode="External"/><Relationship Id="rId12" Type="http://schemas.openxmlformats.org/officeDocument/2006/relationships/hyperlink" Target="https://www.kenhub.com/en/library/anatomy/topography-of-the-cerebral-hemispheres" TargetMode="External"/><Relationship Id="rId17" Type="http://schemas.openxmlformats.org/officeDocument/2006/relationships/hyperlink" Target="https://www.kenhub.com/en/library/anatomy/lateral-wall-of-the-nasal-cavity" TargetMode="External"/><Relationship Id="rId2" Type="http://schemas.openxmlformats.org/officeDocument/2006/relationships/styles" Target="styles.xml"/><Relationship Id="rId16" Type="http://schemas.openxmlformats.org/officeDocument/2006/relationships/hyperlink" Target="https://www.kenhub.com/en/library/anatomy/the-pharyn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nhub.com/en/library/anatomy/the-skull" TargetMode="External"/><Relationship Id="rId11" Type="http://schemas.openxmlformats.org/officeDocument/2006/relationships/image" Target="media/image1.jpeg"/><Relationship Id="rId5" Type="http://schemas.openxmlformats.org/officeDocument/2006/relationships/hyperlink" Target="https://www.kenhub.com/en/library/anatomy/cerebral-cortex" TargetMode="External"/><Relationship Id="rId15" Type="http://schemas.openxmlformats.org/officeDocument/2006/relationships/hyperlink" Target="https://www.kenhub.com/en/library/anatomy/the-skull" TargetMode="External"/><Relationship Id="rId10" Type="http://schemas.openxmlformats.org/officeDocument/2006/relationships/hyperlink" Target="https://www.kenhub.com/en/library/anatomy/pituitary-gland"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kenhub.com/en/library/anatomy/meninges-of-the-brain-and-spinal-cord" TargetMode="External"/><Relationship Id="rId14" Type="http://schemas.openxmlformats.org/officeDocument/2006/relationships/hyperlink" Target="https://www.kenhub.com/en/library/anatomy/nasal-ca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GLORY OCHUKO</dc:creator>
  <cp:lastModifiedBy>JOHNSON GLORY OCHUKO</cp:lastModifiedBy>
  <cp:revision>33</cp:revision>
  <dcterms:created xsi:type="dcterms:W3CDTF">2020-04-28T17:38:00Z</dcterms:created>
  <dcterms:modified xsi:type="dcterms:W3CDTF">2020-04-28T19:26:00Z</dcterms:modified>
</cp:coreProperties>
</file>