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61" w:rsidRDefault="00F62AA7">
      <w:pPr>
        <w:rPr>
          <w:sz w:val="36"/>
          <w:szCs w:val="36"/>
        </w:rPr>
      </w:pPr>
      <w:bookmarkStart w:id="0" w:name="_GoBack"/>
      <w:bookmarkEnd w:id="0"/>
      <w:r>
        <w:rPr>
          <w:sz w:val="36"/>
          <w:szCs w:val="36"/>
        </w:rPr>
        <w:t>NAME: OWRAIGBO EFEMENA CHRISTABEL</w:t>
      </w:r>
    </w:p>
    <w:p w:rsidR="00AF4B61" w:rsidRDefault="00F62AA7">
      <w:pPr>
        <w:rPr>
          <w:sz w:val="36"/>
          <w:szCs w:val="36"/>
        </w:rPr>
      </w:pPr>
      <w:r>
        <w:rPr>
          <w:sz w:val="36"/>
          <w:szCs w:val="36"/>
        </w:rPr>
        <w:t>DEPARTMENT: NURSING</w:t>
      </w:r>
    </w:p>
    <w:p w:rsidR="00AF4B61" w:rsidRDefault="00F62AA7">
      <w:pPr>
        <w:rPr>
          <w:sz w:val="36"/>
          <w:szCs w:val="36"/>
        </w:rPr>
      </w:pPr>
      <w:r>
        <w:rPr>
          <w:sz w:val="36"/>
          <w:szCs w:val="36"/>
        </w:rPr>
        <w:t>MATRIC NUMBER</w:t>
      </w:r>
      <w:proofErr w:type="gramStart"/>
      <w:r>
        <w:rPr>
          <w:sz w:val="36"/>
          <w:szCs w:val="36"/>
        </w:rPr>
        <w:t>:19</w:t>
      </w:r>
      <w:proofErr w:type="gramEnd"/>
      <w:r>
        <w:rPr>
          <w:sz w:val="36"/>
          <w:szCs w:val="36"/>
        </w:rPr>
        <w:t>/MHS02/133</w:t>
      </w:r>
    </w:p>
    <w:p w:rsidR="00AF4B61" w:rsidRDefault="00F62AA7">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Executive Summary</w:t>
      </w:r>
      <w:r>
        <w:rPr>
          <w:rFonts w:ascii="Times New Roman" w:eastAsia="Times New Roman" w:hAnsi="Times New Roman" w:cs="Times New Roman"/>
          <w:sz w:val="24"/>
          <w:szCs w:val="24"/>
          <w:u w:val="single"/>
        </w:rPr>
        <w: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this feasibility is to establish and educate potential entrepreneur/ investors on the cost benefit analysis of investing into this project. The project is about establishing an inland cat fish farm in the potential area of Ogun state, Nige</w:t>
      </w:r>
      <w:r>
        <w:rPr>
          <w:rFonts w:ascii="Times New Roman" w:eastAsia="Times New Roman" w:hAnsi="Times New Roman" w:cs="Times New Roman"/>
          <w:sz w:val="24"/>
          <w:szCs w:val="24"/>
        </w:rPr>
        <w:t>ria which provides suitable environment.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would serve as facility to utilize the everyday resources in the form of feed for inland fish farm that usually ends up as cultural waste. On the other hand, it would generate employment for the local in</w:t>
      </w:r>
      <w:r>
        <w:rPr>
          <w:rFonts w:ascii="Times New Roman" w:eastAsia="Times New Roman" w:hAnsi="Times New Roman" w:cs="Times New Roman"/>
          <w:sz w:val="24"/>
          <w:szCs w:val="24"/>
        </w:rPr>
        <w:t xml:space="preserve">habitants and more over would possibly cause cash inflow as well. Ultimately the </w:t>
      </w:r>
      <w:proofErr w:type="gramStart"/>
      <w:r>
        <w:rPr>
          <w:rFonts w:ascii="Times New Roman" w:eastAsia="Times New Roman" w:hAnsi="Times New Roman" w:cs="Times New Roman"/>
          <w:sz w:val="24"/>
          <w:szCs w:val="24"/>
        </w:rPr>
        <w:t>investors</w:t>
      </w:r>
      <w:proofErr w:type="gramEnd"/>
      <w:r>
        <w:rPr>
          <w:rFonts w:ascii="Times New Roman" w:eastAsia="Times New Roman" w:hAnsi="Times New Roman" w:cs="Times New Roman"/>
          <w:sz w:val="24"/>
          <w:szCs w:val="24"/>
        </w:rPr>
        <w:t xml:space="preserve"> would also smile to the bank at the end of the project.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total sum of 10,310,000.00 (Ten Million Three Hundred and Ten Naira) is required for this project, the proj</w:t>
      </w:r>
      <w:r>
        <w:rPr>
          <w:rFonts w:ascii="Times New Roman" w:eastAsia="Times New Roman" w:hAnsi="Times New Roman" w:cs="Times New Roman"/>
          <w:sz w:val="24"/>
          <w:szCs w:val="24"/>
        </w:rPr>
        <w:t xml:space="preserve">ect would break even at the end of the third production cycle which is about one and half year into the project; at the end of the 3rd year the investors would have made a total sum of 33,806,625.00 (Thirty Three Million Eight Hundred and Six Thousand Six </w:t>
      </w:r>
      <w:r>
        <w:rPr>
          <w:rFonts w:ascii="Times New Roman" w:eastAsia="Times New Roman" w:hAnsi="Times New Roman" w:cs="Times New Roman"/>
          <w:sz w:val="24"/>
          <w:szCs w:val="24"/>
        </w:rPr>
        <w:t>Hundred and Twenty-Five Naira) which is 30% return on investment.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environmental friendly and the risk associated with it is low, however, the project will be managed by seasoned practitioners in the industry with over 10 years of experience</w:t>
      </w:r>
      <w:r>
        <w:rPr>
          <w:rFonts w:ascii="Times New Roman" w:eastAsia="Times New Roman" w:hAnsi="Times New Roman" w:cs="Times New Roman"/>
          <w:sz w:val="24"/>
          <w:szCs w:val="24"/>
        </w:rPr>
        <w:t xml:space="preserve"> in the field of Fish Farm production and Management, thus the risk would be mitigated towards ensuring that the investors make above average returns on their investment.</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Sponsorship</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is sponsored by Senator </w:t>
      </w:r>
      <w:proofErr w:type="spellStart"/>
      <w:r>
        <w:rPr>
          <w:rFonts w:ascii="Times New Roman" w:eastAsia="Times New Roman" w:hAnsi="Times New Roman" w:cs="Times New Roman"/>
          <w:sz w:val="24"/>
          <w:szCs w:val="24"/>
        </w:rPr>
        <w:t>Ibikunle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Amosun</w:t>
      </w:r>
      <w:proofErr w:type="spellEnd"/>
      <w:r>
        <w:rPr>
          <w:rFonts w:ascii="Times New Roman" w:eastAsia="Times New Roman" w:hAnsi="Times New Roman" w:cs="Times New Roman"/>
          <w:sz w:val="24"/>
          <w:szCs w:val="24"/>
        </w:rPr>
        <w:t>, a senator representi</w:t>
      </w:r>
      <w:r>
        <w:rPr>
          <w:rFonts w:ascii="Times New Roman" w:eastAsia="Times New Roman" w:hAnsi="Times New Roman" w:cs="Times New Roman"/>
          <w:sz w:val="24"/>
          <w:szCs w:val="24"/>
        </w:rPr>
        <w:t xml:space="preserve">ng Ogun State and also an accountant. Senator </w:t>
      </w:r>
      <w:proofErr w:type="spellStart"/>
      <w:r>
        <w:rPr>
          <w:rFonts w:ascii="Times New Roman" w:eastAsia="Times New Roman" w:hAnsi="Times New Roman" w:cs="Times New Roman"/>
          <w:sz w:val="24"/>
          <w:szCs w:val="24"/>
        </w:rPr>
        <w:t>Ibikunle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Amosun</w:t>
      </w:r>
      <w:proofErr w:type="spellEnd"/>
      <w:r>
        <w:rPr>
          <w:rFonts w:ascii="Times New Roman" w:eastAsia="Times New Roman" w:hAnsi="Times New Roman" w:cs="Times New Roman"/>
          <w:sz w:val="24"/>
          <w:szCs w:val="24"/>
        </w:rPr>
        <w:t xml:space="preserve"> is concerned about promoting farmers of the state.  </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Market Analysis</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The Target Customer. The target customers for fish are:</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Households,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Hotels,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Restaurants </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Pharmaceutical companies.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nitially the project will focus on local market, depending upon its successful operation it would be market in other customer groups of the country at national level.</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w:t>
      </w:r>
    </w:p>
    <w:p w:rsidR="00AF4B61" w:rsidRDefault="00F62AA7">
      <w:pPr>
        <w:spacing w:line="48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The marketing of Fish follows the traditional channels of distribution. General</w:t>
      </w:r>
      <w:r>
        <w:rPr>
          <w:rFonts w:ascii="Times New Roman" w:eastAsia="Times New Roman" w:hAnsi="Times New Roman" w:cs="Times New Roman"/>
          <w:sz w:val="24"/>
          <w:szCs w:val="24"/>
        </w:rPr>
        <w:t>ly, fish are distributed in the market through middlemen and wholesalers. The role of middlemen and wholesalers is to identify buyers and negotiate the price. Fish are transported to the urban market and are sold to retailers. The time spent in getting fis</w:t>
      </w:r>
      <w:r>
        <w:rPr>
          <w:rFonts w:ascii="Times New Roman" w:eastAsia="Times New Roman" w:hAnsi="Times New Roman" w:cs="Times New Roman"/>
          <w:sz w:val="24"/>
          <w:szCs w:val="24"/>
        </w:rPr>
        <w:t>h from the farm to the retail shop varies from area to area. Although collection and handling of fish has improved with the use of loader vehicles, but it is an established fact that greater the distance between the farm and consumer, more complicated will</w:t>
      </w:r>
      <w:r>
        <w:rPr>
          <w:rFonts w:ascii="Times New Roman" w:eastAsia="Times New Roman" w:hAnsi="Times New Roman" w:cs="Times New Roman"/>
          <w:sz w:val="24"/>
          <w:szCs w:val="24"/>
        </w:rPr>
        <w:t xml:space="preserve"> be marketing system including their collection, handling and transportation to the middlemen or consumer as per perishable nature of the product. The trick in marketing is availability of current market information of fish supply and demand, which will de</w:t>
      </w:r>
      <w:r>
        <w:rPr>
          <w:rFonts w:ascii="Times New Roman" w:eastAsia="Times New Roman" w:hAnsi="Times New Roman" w:cs="Times New Roman"/>
          <w:sz w:val="24"/>
          <w:szCs w:val="24"/>
        </w:rPr>
        <w:t>termine the selling price.</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approach that will be adopted here will be that of forward integration the company will have her own marketing team that will source for the market and ensure that the products are delivered to the customers. With this method</w:t>
      </w:r>
      <w:r>
        <w:rPr>
          <w:rFonts w:ascii="Times New Roman" w:eastAsia="Times New Roman" w:hAnsi="Times New Roman" w:cs="Times New Roman"/>
          <w:sz w:val="24"/>
          <w:szCs w:val="24"/>
        </w:rPr>
        <w:t xml:space="preserve"> the bottle neck associated with middle men will be eliminated and the cost price of the product to the final consumer will be lower compare to our competitors in </w:t>
      </w:r>
      <w:r>
        <w:rPr>
          <w:rFonts w:ascii="Times New Roman" w:eastAsia="Times New Roman" w:hAnsi="Times New Roman" w:cs="Times New Roman"/>
          <w:sz w:val="24"/>
          <w:szCs w:val="24"/>
        </w:rPr>
        <w:lastRenderedPageBreak/>
        <w:t>the market.</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 Opportunities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are some major opportunities for the proposed proj</w:t>
      </w:r>
      <w:r>
        <w:rPr>
          <w:rFonts w:ascii="Times New Roman" w:eastAsia="Times New Roman" w:hAnsi="Times New Roman" w:cs="Times New Roman"/>
          <w:sz w:val="24"/>
          <w:szCs w:val="24"/>
        </w:rPr>
        <w:t>ect: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Diversified demand of the product from the food industry and medicine.</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Availability of abundant raw material.</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Lack of specialized producer.</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Established market and demand.</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 Threats</w:t>
      </w:r>
      <w:r>
        <w:rPr>
          <w:rFonts w:ascii="Times New Roman" w:eastAsia="Times New Roman" w:hAnsi="Times New Roman" w:cs="Times New Roman"/>
          <w:sz w:val="24"/>
          <w:szCs w:val="24"/>
        </w:rPr>
        <w: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project will be facing the following threat: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Substitute’s availability.</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Price fluctuations and macroeconomic instability.</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 and Environment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Site Location</w:t>
      </w:r>
      <w:r>
        <w:rPr>
          <w:rFonts w:ascii="Times New Roman" w:eastAsia="Times New Roman" w:hAnsi="Times New Roman" w:cs="Times New Roman"/>
          <w:sz w:val="24"/>
          <w:szCs w:val="24"/>
        </w:rPr>
        <w:t xml:space="preserve">: Special consideration was taken in the identification and location of proposed facility. It located at Ota in </w:t>
      </w:r>
      <w:proofErr w:type="spellStart"/>
      <w:r>
        <w:rPr>
          <w:rFonts w:ascii="Times New Roman" w:eastAsia="Times New Roman" w:hAnsi="Times New Roman" w:cs="Times New Roman"/>
          <w:sz w:val="24"/>
          <w:szCs w:val="24"/>
        </w:rPr>
        <w:t>Ijako</w:t>
      </w:r>
      <w:proofErr w:type="spellEnd"/>
      <w:r>
        <w:rPr>
          <w:rFonts w:ascii="Times New Roman" w:eastAsia="Times New Roman" w:hAnsi="Times New Roman" w:cs="Times New Roman"/>
          <w:sz w:val="24"/>
          <w:szCs w:val="24"/>
        </w:rPr>
        <w:t xml:space="preserve"> village a swamp area that is not prone to flooding. The site has the following unique features that is conducive for fish farming</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Locate</w:t>
      </w:r>
      <w:r>
        <w:rPr>
          <w:rFonts w:ascii="Times New Roman" w:eastAsia="Times New Roman" w:hAnsi="Times New Roman" w:cs="Times New Roman"/>
          <w:sz w:val="24"/>
          <w:szCs w:val="24"/>
        </w:rPr>
        <w:t>d in a swamp.</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area is not subjected to flooding</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There is enough elevation in the area.</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soil texture of the area is china clay soil which is the most preferred for fish farming.</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There is round the year adequate supply of water.</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There is go</w:t>
      </w:r>
      <w:r>
        <w:rPr>
          <w:rFonts w:ascii="Times New Roman" w:eastAsia="Times New Roman" w:hAnsi="Times New Roman" w:cs="Times New Roman"/>
          <w:sz w:val="24"/>
          <w:szCs w:val="24"/>
        </w:rPr>
        <w:t>od road network access leading to the farm location.</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PH of the water was found to be very good and will be favorable for fish farming.</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Technical Assistance</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resources capabilities are key to the successful execution of this project, the project </w:t>
      </w:r>
      <w:r>
        <w:rPr>
          <w:rFonts w:ascii="Times New Roman" w:eastAsia="Times New Roman" w:hAnsi="Times New Roman" w:cs="Times New Roman"/>
          <w:sz w:val="24"/>
          <w:szCs w:val="24"/>
        </w:rPr>
        <w:t>team</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consists</w:t>
      </w:r>
      <w:proofErr w:type="gramEnd"/>
      <w:r>
        <w:rPr>
          <w:rFonts w:ascii="Times New Roman" w:eastAsia="Times New Roman" w:hAnsi="Times New Roman" w:cs="Times New Roman"/>
          <w:sz w:val="24"/>
          <w:szCs w:val="24"/>
        </w:rPr>
        <w:t xml:space="preserve"> of people with relevant qualifications and experience in the field of management and expertise is in fish farm. Detailed below are the list of the resources and their capabilities.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Nurudeen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Fashola</w:t>
      </w:r>
      <w:proofErr w:type="spellEnd"/>
      <w:r>
        <w:rPr>
          <w:rFonts w:ascii="Times New Roman" w:eastAsia="Times New Roman" w:hAnsi="Times New Roman" w:cs="Times New Roman"/>
          <w:sz w:val="24"/>
          <w:szCs w:val="24"/>
        </w:rPr>
        <w:t xml:space="preserve"> – Managing Director</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Over 10 years of man</w:t>
      </w:r>
      <w:r>
        <w:rPr>
          <w:rFonts w:ascii="Times New Roman" w:eastAsia="Times New Roman" w:hAnsi="Times New Roman" w:cs="Times New Roman"/>
          <w:sz w:val="24"/>
          <w:szCs w:val="24"/>
        </w:rPr>
        <w:t>agement experience in the field of Fish production.</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Masters in Business Administration (Specialization in Entrepreneurship Management)</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Masters in Information Technology</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BTech</w:t>
      </w:r>
      <w:proofErr w:type="spellEnd"/>
      <w:r>
        <w:rPr>
          <w:rFonts w:ascii="Times New Roman" w:eastAsia="Times New Roman" w:hAnsi="Times New Roman" w:cs="Times New Roman"/>
          <w:sz w:val="24"/>
          <w:szCs w:val="24"/>
        </w:rPr>
        <w:t xml:space="preserve"> in Animal Production and Health. • </w:t>
      </w:r>
      <w:proofErr w:type="spellStart"/>
      <w:r>
        <w:rPr>
          <w:rFonts w:ascii="Times New Roman" w:eastAsia="Times New Roman" w:hAnsi="Times New Roman" w:cs="Times New Roman"/>
          <w:sz w:val="24"/>
          <w:szCs w:val="24"/>
        </w:rPr>
        <w:t>Kolade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Folorunsho</w:t>
      </w:r>
      <w:proofErr w:type="spellEnd"/>
      <w:r>
        <w:rPr>
          <w:rFonts w:ascii="Times New Roman" w:eastAsia="Times New Roman" w:hAnsi="Times New Roman" w:cs="Times New Roman"/>
          <w:sz w:val="24"/>
          <w:szCs w:val="24"/>
        </w:rPr>
        <w:t xml:space="preserve"> – Farm Manager.</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Over</w:t>
      </w:r>
      <w:r>
        <w:rPr>
          <w:rFonts w:ascii="Times New Roman" w:eastAsia="Times New Roman" w:hAnsi="Times New Roman" w:cs="Times New Roman"/>
          <w:sz w:val="24"/>
          <w:szCs w:val="24"/>
        </w:rPr>
        <w:t xml:space="preserve"> 7 years in the field of Fish production and Management.</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BSC in Fisheries and Aquaculture.</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About 3 Farm attendants with over 5 years of experience in fish farming production.</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Project Timeline </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will be completed within 7 months preferably be</w:t>
      </w:r>
      <w:r>
        <w:rPr>
          <w:rFonts w:ascii="Times New Roman" w:eastAsia="Times New Roman" w:hAnsi="Times New Roman" w:cs="Times New Roman"/>
          <w:sz w:val="24"/>
          <w:szCs w:val="24"/>
        </w:rPr>
        <w:t xml:space="preserve">tween </w:t>
      </w:r>
      <w:proofErr w:type="gramStart"/>
      <w:r>
        <w:rPr>
          <w:rFonts w:ascii="Times New Roman" w:eastAsia="Times New Roman" w:hAnsi="Times New Roman" w:cs="Times New Roman"/>
          <w:sz w:val="24"/>
          <w:szCs w:val="24"/>
        </w:rPr>
        <w:t>March</w:t>
      </w:r>
      <w:proofErr w:type="gramEnd"/>
      <w:r>
        <w:rPr>
          <w:rFonts w:ascii="Times New Roman" w:eastAsia="Times New Roman" w:hAnsi="Times New Roman" w:cs="Times New Roman"/>
          <w:sz w:val="24"/>
          <w:szCs w:val="24"/>
        </w:rPr>
        <w:t xml:space="preserve"> to October because it is during raining season.</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Estimated Project Costs and Revenue</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Total Capital Outlay:</w:t>
      </w:r>
      <w:r>
        <w:rPr>
          <w:rFonts w:ascii="Times New Roman" w:eastAsia="Times New Roman" w:hAnsi="Times New Roman" w:cs="Times New Roman"/>
          <w:sz w:val="24"/>
          <w:szCs w:val="24"/>
        </w:rPr>
        <w:t xml:space="preserve"> The project will require a total capital outlay of 10,310,000.00 (Ten Million Three Hundred and Ten Thousand Naira) as detailed below.</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1"/>
      </w:tblGrid>
      <w:tr w:rsidR="00AF4B61">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Capital Investment</w:t>
            </w:r>
          </w:p>
        </w:tc>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Amount(N)</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Equipment/Machinery</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Furniture</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of 10 ponds</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r w:rsidR="00AF4B61">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Capital Cost</w:t>
            </w:r>
          </w:p>
        </w:tc>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2,405,000</w:t>
            </w:r>
          </w:p>
        </w:tc>
      </w:tr>
      <w:tr w:rsidR="00AF4B61">
        <w:tc>
          <w:tcPr>
            <w:tcW w:w="4261" w:type="dxa"/>
          </w:tcPr>
          <w:p w:rsidR="00AF4B61" w:rsidRDefault="00AF4B61">
            <w:pPr>
              <w:spacing w:line="480" w:lineRule="auto"/>
              <w:rPr>
                <w:rFonts w:ascii="Times New Roman" w:eastAsia="Times New Roman" w:hAnsi="Times New Roman" w:cs="Times New Roman"/>
                <w:b/>
                <w:sz w:val="24"/>
                <w:szCs w:val="24"/>
              </w:rPr>
            </w:pPr>
          </w:p>
        </w:tc>
        <w:tc>
          <w:tcPr>
            <w:tcW w:w="4261" w:type="dxa"/>
          </w:tcPr>
          <w:p w:rsidR="00AF4B61" w:rsidRDefault="00AF4B61">
            <w:pPr>
              <w:spacing w:line="480" w:lineRule="auto"/>
              <w:rPr>
                <w:rFonts w:ascii="Times New Roman" w:eastAsia="Times New Roman" w:hAnsi="Times New Roman" w:cs="Times New Roman"/>
                <w:b/>
                <w:sz w:val="24"/>
                <w:szCs w:val="24"/>
              </w:rPr>
            </w:pPr>
          </w:p>
        </w:tc>
      </w:tr>
      <w:tr w:rsidR="00AF4B61">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Capital</w:t>
            </w:r>
          </w:p>
        </w:tc>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Amount(N)</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of Fingerlings</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of feeds</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months staff salaries</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Fuel/Transport/Maintenance</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555,000</w:t>
            </w:r>
          </w:p>
        </w:tc>
      </w:tr>
      <w:tr w:rsidR="00AF4B61">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Sales expenses</w:t>
            </w:r>
          </w:p>
        </w:tc>
        <w:tc>
          <w:tcPr>
            <w:tcW w:w="4261"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AF4B61">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Working Capital</w:t>
            </w:r>
          </w:p>
        </w:tc>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7,905,000</w:t>
            </w:r>
          </w:p>
        </w:tc>
      </w:tr>
      <w:tr w:rsidR="00AF4B61">
        <w:tc>
          <w:tcPr>
            <w:tcW w:w="4261" w:type="dxa"/>
          </w:tcPr>
          <w:p w:rsidR="00AF4B61" w:rsidRDefault="00AF4B61">
            <w:pPr>
              <w:spacing w:line="480" w:lineRule="auto"/>
              <w:rPr>
                <w:rFonts w:ascii="Times New Roman" w:eastAsia="Times New Roman" w:hAnsi="Times New Roman" w:cs="Times New Roman"/>
                <w:b/>
                <w:sz w:val="24"/>
                <w:szCs w:val="24"/>
              </w:rPr>
            </w:pPr>
          </w:p>
        </w:tc>
        <w:tc>
          <w:tcPr>
            <w:tcW w:w="4261" w:type="dxa"/>
          </w:tcPr>
          <w:p w:rsidR="00AF4B61" w:rsidRDefault="00AF4B61">
            <w:pPr>
              <w:spacing w:line="480" w:lineRule="auto"/>
              <w:rPr>
                <w:rFonts w:ascii="Times New Roman" w:eastAsia="Times New Roman" w:hAnsi="Times New Roman" w:cs="Times New Roman"/>
                <w:b/>
                <w:sz w:val="24"/>
                <w:szCs w:val="24"/>
              </w:rPr>
            </w:pPr>
          </w:p>
        </w:tc>
      </w:tr>
      <w:tr w:rsidR="00AF4B61">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Investment</w:t>
            </w:r>
          </w:p>
        </w:tc>
        <w:tc>
          <w:tcPr>
            <w:tcW w:w="4261"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10,310,000</w:t>
            </w:r>
          </w:p>
        </w:tc>
      </w:tr>
    </w:tbl>
    <w:p w:rsidR="00AF4B61" w:rsidRDefault="00AF4B61"/>
    <w:p w:rsidR="00AF4B61" w:rsidRDefault="00AF4B61"/>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assumptions were used to arrive at some of the figures above</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working capital is for the production of 30,000 Tons of table six of fish with each pond expected to produce 3,000 Tons.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The staff salary consists of 20,000 Naira for 1 farm</w:t>
      </w:r>
      <w:r>
        <w:rPr>
          <w:rFonts w:ascii="Times New Roman" w:eastAsia="Times New Roman" w:hAnsi="Times New Roman" w:cs="Times New Roman"/>
          <w:sz w:val="24"/>
          <w:szCs w:val="24"/>
        </w:rPr>
        <w:t xml:space="preserve"> manager monthly and 3 farm attendants of 10,000 Naira monthly each.</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total cost required for a pond is 695,000 Naira only.</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Cash Flow</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first seven months of operation this project requires the capital out lay to be released as detailed in the </w:t>
      </w:r>
      <w:r>
        <w:rPr>
          <w:rFonts w:ascii="Times New Roman" w:eastAsia="Times New Roman" w:hAnsi="Times New Roman" w:cs="Times New Roman"/>
          <w:sz w:val="24"/>
          <w:szCs w:val="24"/>
        </w:rPr>
        <w:t>cash flow analysis below. Thereafter the project will be buoyant after the sales of the first production and it will be able to fund itself.</w:t>
      </w:r>
    </w:p>
    <w:p w:rsidR="00AF4B61" w:rsidRDefault="00AF4B61">
      <w:pPr>
        <w:spacing w:line="480" w:lineRule="auto"/>
        <w:rPr>
          <w:rFonts w:ascii="Times New Roman" w:eastAsia="Times New Roman" w:hAnsi="Times New Roman" w:cs="Times New Roman"/>
          <w:b/>
          <w:sz w:val="24"/>
          <w:szCs w:val="24"/>
          <w:u w:val="single"/>
        </w:rPr>
      </w:pPr>
    </w:p>
    <w:tbl>
      <w:tblPr>
        <w:tblStyle w:val="a0"/>
        <w:tblW w:w="1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47"/>
        <w:gridCol w:w="1436"/>
        <w:gridCol w:w="8"/>
        <w:gridCol w:w="1168"/>
        <w:gridCol w:w="16"/>
        <w:gridCol w:w="1164"/>
        <w:gridCol w:w="12"/>
        <w:gridCol w:w="6"/>
        <w:gridCol w:w="1225"/>
        <w:gridCol w:w="11"/>
        <w:gridCol w:w="1176"/>
        <w:gridCol w:w="8"/>
        <w:gridCol w:w="1288"/>
        <w:gridCol w:w="13"/>
        <w:gridCol w:w="1283"/>
      </w:tblGrid>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p>
        </w:tc>
        <w:tc>
          <w:tcPr>
            <w:tcW w:w="143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83"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Inflow</w:t>
            </w:r>
          </w:p>
        </w:tc>
        <w:tc>
          <w:tcPr>
            <w:tcW w:w="143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Balance</w:t>
            </w:r>
          </w:p>
        </w:tc>
        <w:tc>
          <w:tcPr>
            <w:tcW w:w="143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3"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Investors Funds</w:t>
            </w:r>
          </w:p>
        </w:tc>
        <w:tc>
          <w:tcPr>
            <w:tcW w:w="143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2,445,000</w:t>
            </w: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1,895,000</w:t>
            </w: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tc>
        <w:tc>
          <w:tcPr>
            <w:tcW w:w="117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650,000</w:t>
            </w:r>
          </w:p>
        </w:tc>
        <w:tc>
          <w:tcPr>
            <w:tcW w:w="1283"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Inflow</w:t>
            </w:r>
          </w:p>
        </w:tc>
        <w:tc>
          <w:tcPr>
            <w:tcW w:w="143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2,445,000</w:t>
            </w: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1,895,000</w:t>
            </w: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tc>
        <w:tc>
          <w:tcPr>
            <w:tcW w:w="117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650,000</w:t>
            </w:r>
          </w:p>
        </w:tc>
        <w:tc>
          <w:tcPr>
            <w:tcW w:w="1283"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43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 Flow</w:t>
            </w:r>
          </w:p>
        </w:tc>
        <w:tc>
          <w:tcPr>
            <w:tcW w:w="143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Start-up cost</w:t>
            </w:r>
          </w:p>
        </w:tc>
        <w:tc>
          <w:tcPr>
            <w:tcW w:w="143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r>
      <w:tr w:rsidR="00AF4B61">
        <w:tc>
          <w:tcPr>
            <w:tcW w:w="2448" w:type="dxa"/>
            <w:gridSpan w:val="2"/>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Land</w:t>
            </w:r>
          </w:p>
        </w:tc>
        <w:tc>
          <w:tcPr>
            <w:tcW w:w="1436" w:type="dxa"/>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1,000,000</w:t>
            </w:r>
          </w:p>
        </w:tc>
        <w:tc>
          <w:tcPr>
            <w:tcW w:w="1192" w:type="dxa"/>
            <w:gridSpan w:val="3"/>
            <w:tcBorders>
              <w:top w:val="single" w:sz="4" w:space="0" w:color="000000"/>
              <w:left w:val="single" w:sz="4" w:space="0" w:color="000000"/>
              <w:bottom w:val="single" w:sz="4" w:space="0" w:color="000000"/>
              <w:right w:val="single" w:sz="4" w:space="0" w:color="000000"/>
            </w:tcBorders>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gridSpan w:val="2"/>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42"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309" w:type="dxa"/>
            <w:gridSpan w:val="3"/>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Building/infrastructure</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Equipment/machinery</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375,000.00</w:t>
            </w: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Furniture/fitting</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of 10 ponds</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2,405,000.0</w:t>
            </w:r>
            <w:r>
              <w:rPr>
                <w:rFonts w:ascii="Times New Roman" w:eastAsia="Times New Roman" w:hAnsi="Times New Roman" w:cs="Times New Roman"/>
                <w:sz w:val="24"/>
                <w:szCs w:val="24"/>
              </w:rPr>
              <w:lastRenderedPageBreak/>
              <w:t>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82"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3"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4B61">
        <w:trPr>
          <w:trHeight w:val="215"/>
        </w:trPr>
        <w:tc>
          <w:tcPr>
            <w:tcW w:w="2448"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44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827"/>
        </w:trPr>
        <w:tc>
          <w:tcPr>
            <w:tcW w:w="2448" w:type="dxa"/>
            <w:gridSpan w:val="2"/>
          </w:tcPr>
          <w:p w:rsidR="00AF4B61" w:rsidRDefault="00F62A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operating cost</w:t>
            </w:r>
          </w:p>
        </w:tc>
        <w:tc>
          <w:tcPr>
            <w:tcW w:w="144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Salaries</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182"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23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301"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283"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Stock</w:t>
            </w:r>
          </w:p>
        </w:tc>
        <w:tc>
          <w:tcPr>
            <w:tcW w:w="144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75,000.00</w:t>
            </w:r>
          </w:p>
        </w:tc>
        <w:tc>
          <w:tcPr>
            <w:tcW w:w="1182"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23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4"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301"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83" w:type="dxa"/>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124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Feed</w:t>
            </w:r>
          </w:p>
          <w:p w:rsidR="00AF4B61" w:rsidRDefault="00AF4B61">
            <w:pPr>
              <w:spacing w:line="480" w:lineRule="auto"/>
              <w:jc w:val="center"/>
              <w:rPr>
                <w:rFonts w:ascii="Times New Roman" w:eastAsia="Times New Roman" w:hAnsi="Times New Roman" w:cs="Times New Roman"/>
                <w:sz w:val="24"/>
                <w:szCs w:val="24"/>
              </w:rPr>
            </w:pPr>
          </w:p>
        </w:tc>
        <w:tc>
          <w:tcPr>
            <w:tcW w:w="1444" w:type="dxa"/>
            <w:gridSpan w:val="2"/>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4B61" w:rsidRDefault="00AF4B61">
            <w:pPr>
              <w:spacing w:line="480" w:lineRule="auto"/>
              <w:rPr>
                <w:rFonts w:ascii="Times New Roman" w:eastAsia="Times New Roman" w:hAnsi="Times New Roman" w:cs="Times New Roman"/>
                <w:sz w:val="24"/>
                <w:szCs w:val="24"/>
              </w:rPr>
            </w:pP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82"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3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301"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83"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48"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w:t>
            </w:r>
          </w:p>
        </w:tc>
        <w:tc>
          <w:tcPr>
            <w:tcW w:w="1444" w:type="dxa"/>
            <w:gridSpan w:val="2"/>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40,000.00</w:t>
            </w:r>
          </w:p>
        </w:tc>
        <w:tc>
          <w:tcPr>
            <w:tcW w:w="1182"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23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184"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301"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30,000.00</w:t>
            </w:r>
          </w:p>
        </w:tc>
        <w:tc>
          <w:tcPr>
            <w:tcW w:w="1283"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4B61">
        <w:trPr>
          <w:trHeight w:val="615"/>
        </w:trPr>
        <w:tc>
          <w:tcPr>
            <w:tcW w:w="2401"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Fuel</w:t>
            </w:r>
          </w:p>
        </w:tc>
        <w:tc>
          <w:tcPr>
            <w:tcW w:w="1483"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1180"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c>
          <w:tcPr>
            <w:tcW w:w="1243"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w:t>
            </w:r>
          </w:p>
        </w:tc>
        <w:tc>
          <w:tcPr>
            <w:tcW w:w="1187"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4B61">
        <w:trPr>
          <w:trHeight w:val="615"/>
        </w:trPr>
        <w:tc>
          <w:tcPr>
            <w:tcW w:w="2401"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Farm maintenance</w:t>
            </w:r>
          </w:p>
        </w:tc>
        <w:tc>
          <w:tcPr>
            <w:tcW w:w="1483"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40,000.00</w:t>
            </w:r>
          </w:p>
        </w:tc>
        <w:tc>
          <w:tcPr>
            <w:tcW w:w="1180"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243"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187"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4B61">
        <w:trPr>
          <w:trHeight w:val="615"/>
        </w:trPr>
        <w:tc>
          <w:tcPr>
            <w:tcW w:w="2401" w:type="dxa"/>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Sales expenses</w:t>
            </w:r>
          </w:p>
        </w:tc>
        <w:tc>
          <w:tcPr>
            <w:tcW w:w="1483"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0"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3"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100,000.00</w:t>
            </w:r>
          </w:p>
        </w:tc>
      </w:tr>
      <w:tr w:rsidR="00AF4B61">
        <w:trPr>
          <w:trHeight w:val="615"/>
        </w:trPr>
        <w:tc>
          <w:tcPr>
            <w:tcW w:w="2401" w:type="dxa"/>
          </w:tcPr>
          <w:p w:rsidR="00AF4B61" w:rsidRDefault="00F62A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c>
          <w:tcPr>
            <w:tcW w:w="1483"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c>
          <w:tcPr>
            <w:tcW w:w="117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1,895,000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80"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43"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87"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650,000.00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150,000.00</w:t>
            </w:r>
          </w:p>
        </w:tc>
      </w:tr>
      <w:tr w:rsidR="00AF4B61">
        <w:trPr>
          <w:trHeight w:val="615"/>
        </w:trPr>
        <w:tc>
          <w:tcPr>
            <w:tcW w:w="2401" w:type="dxa"/>
          </w:tcPr>
          <w:p w:rsidR="00AF4B61" w:rsidRDefault="00F62A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out flow</w:t>
            </w:r>
          </w:p>
        </w:tc>
        <w:tc>
          <w:tcPr>
            <w:tcW w:w="1483"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2,455,000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7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1,895,000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80"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43"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87"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1,670,000</w:t>
            </w:r>
          </w:p>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650,000.00</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150,000.00</w:t>
            </w:r>
          </w:p>
        </w:tc>
      </w:tr>
      <w:tr w:rsidR="00AF4B61">
        <w:trPr>
          <w:trHeight w:val="332"/>
        </w:trPr>
        <w:tc>
          <w:tcPr>
            <w:tcW w:w="2401" w:type="dxa"/>
          </w:tcPr>
          <w:p w:rsidR="00AF4B61" w:rsidRDefault="00F62AA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Cash flow balance</w:t>
            </w:r>
          </w:p>
        </w:tc>
        <w:tc>
          <w:tcPr>
            <w:tcW w:w="1483"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7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180"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43" w:type="dxa"/>
            <w:gridSpan w:val="3"/>
          </w:tcPr>
          <w:p w:rsidR="00AF4B61" w:rsidRDefault="00AF4B61">
            <w:pPr>
              <w:spacing w:line="480" w:lineRule="auto"/>
              <w:jc w:val="center"/>
              <w:rPr>
                <w:rFonts w:ascii="Times New Roman" w:eastAsia="Times New Roman" w:hAnsi="Times New Roman" w:cs="Times New Roman"/>
                <w:sz w:val="24"/>
                <w:szCs w:val="24"/>
              </w:rPr>
            </w:pPr>
          </w:p>
        </w:tc>
        <w:tc>
          <w:tcPr>
            <w:tcW w:w="1187"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96" w:type="dxa"/>
            <w:gridSpan w:val="2"/>
          </w:tcPr>
          <w:p w:rsidR="00AF4B61" w:rsidRDefault="00AF4B61">
            <w:pPr>
              <w:spacing w:line="480" w:lineRule="auto"/>
              <w:jc w:val="center"/>
              <w:rPr>
                <w:rFonts w:ascii="Times New Roman" w:eastAsia="Times New Roman" w:hAnsi="Times New Roman" w:cs="Times New Roman"/>
                <w:sz w:val="24"/>
                <w:szCs w:val="24"/>
              </w:rPr>
            </w:pPr>
          </w:p>
        </w:tc>
        <w:tc>
          <w:tcPr>
            <w:tcW w:w="1296" w:type="dxa"/>
            <w:gridSpan w:val="2"/>
          </w:tcPr>
          <w:p w:rsidR="00AF4B61" w:rsidRDefault="00AF4B61">
            <w:pPr>
              <w:spacing w:line="480" w:lineRule="auto"/>
              <w:jc w:val="center"/>
              <w:rPr>
                <w:rFonts w:ascii="Times New Roman" w:eastAsia="Times New Roman" w:hAnsi="Times New Roman" w:cs="Times New Roman"/>
                <w:sz w:val="24"/>
                <w:szCs w:val="24"/>
              </w:rPr>
            </w:pPr>
          </w:p>
        </w:tc>
      </w:tr>
      <w:tr w:rsidR="00AF4B61">
        <w:trPr>
          <w:trHeight w:val="615"/>
        </w:trPr>
        <w:tc>
          <w:tcPr>
            <w:tcW w:w="2401" w:type="dxa"/>
          </w:tcPr>
          <w:p w:rsidR="00AF4B61" w:rsidRDefault="00AF4B61">
            <w:pPr>
              <w:spacing w:line="480" w:lineRule="auto"/>
              <w:jc w:val="center"/>
              <w:rPr>
                <w:rFonts w:ascii="Times New Roman" w:eastAsia="Times New Roman" w:hAnsi="Times New Roman" w:cs="Times New Roman"/>
                <w:sz w:val="24"/>
                <w:szCs w:val="24"/>
              </w:rPr>
            </w:pPr>
          </w:p>
        </w:tc>
        <w:tc>
          <w:tcPr>
            <w:tcW w:w="1483"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0"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3" w:type="dxa"/>
            <w:gridSpan w:val="3"/>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6" w:type="dxa"/>
            <w:gridSpan w:val="2"/>
          </w:tcPr>
          <w:p w:rsidR="00AF4B61" w:rsidRDefault="00F62AA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F4B61" w:rsidRDefault="00AF4B61">
      <w:pPr>
        <w:spacing w:line="480" w:lineRule="auto"/>
        <w:jc w:val="center"/>
        <w:rPr>
          <w:rFonts w:ascii="Times New Roman" w:eastAsia="Times New Roman" w:hAnsi="Times New Roman" w:cs="Times New Roman"/>
          <w:b/>
          <w:sz w:val="24"/>
          <w:szCs w:val="24"/>
        </w:rPr>
      </w:pPr>
    </w:p>
    <w:p w:rsidR="00AF4B61" w:rsidRDefault="00AF4B61">
      <w:pPr>
        <w:spacing w:line="480" w:lineRule="auto"/>
        <w:rPr>
          <w:rFonts w:ascii="Times New Roman" w:eastAsia="Times New Roman" w:hAnsi="Times New Roman" w:cs="Times New Roman"/>
          <w:sz w:val="24"/>
          <w:szCs w:val="24"/>
        </w:rPr>
      </w:pP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Projected Profit and Loss for 3 Years</w:t>
      </w:r>
      <w:r>
        <w:rPr>
          <w:rFonts w:ascii="Times New Roman" w:eastAsia="Times New Roman" w:hAnsi="Times New Roman" w:cs="Times New Roman"/>
          <w:sz w:val="24"/>
          <w:szCs w:val="24"/>
        </w:rPr>
        <w: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below is the projected profit and loss account for 3years with the following</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assumptions</w:t>
      </w:r>
      <w:proofErr w:type="gramEnd"/>
      <w:r>
        <w:rPr>
          <w:rFonts w:ascii="Times New Roman" w:eastAsia="Times New Roman" w:hAnsi="Times New Roman" w:cs="Times New Roman"/>
          <w:sz w:val="24"/>
          <w:szCs w:val="24"/>
        </w:rPr>
        <w: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production cycle is for 6 months.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Income is based on the sales of 1 ton @ 400 Naira for the first and second production and 425 Naira and 450 Naira for 3rd, 4th and 5th, 6th respectively.</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straight line method is used for the depreciation of the fixed asset. It is expected that a su</w:t>
      </w:r>
      <w:r>
        <w:rPr>
          <w:rFonts w:ascii="Times New Roman" w:eastAsia="Times New Roman" w:hAnsi="Times New Roman" w:cs="Times New Roman"/>
          <w:sz w:val="24"/>
          <w:szCs w:val="24"/>
        </w:rPr>
        <w:t>m of 400,833.33 is depreciated at the end of each production.</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 of 38,062.5 is assumed for the bank charges – COT and VAT inclusive.</w:t>
      </w:r>
    </w:p>
    <w:tbl>
      <w:tblPr>
        <w:tblStyle w:val="a1"/>
        <w:tblW w:w="1119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3"/>
        <w:gridCol w:w="1476"/>
        <w:gridCol w:w="1476"/>
        <w:gridCol w:w="1476"/>
        <w:gridCol w:w="1476"/>
        <w:gridCol w:w="1476"/>
        <w:gridCol w:w="1476"/>
      </w:tblGrid>
      <w:tr w:rsidR="00AF4B61">
        <w:tc>
          <w:tcPr>
            <w:tcW w:w="2343"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production</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production</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production </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production</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production</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production</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Stock</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Feeding</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/overhead</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Fuel/Transport and others</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sales</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 rehabilitations</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r>
      <w:tr w:rsidR="00AF4B61">
        <w:tc>
          <w:tcPr>
            <w:tcW w:w="2343"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 of Production</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7,905,000</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8,005,000</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8,410,000</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8,410,000</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8,820,000</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8,820,000</w:t>
            </w:r>
          </w:p>
        </w:tc>
      </w:tr>
      <w:tr w:rsidR="00AF4B61">
        <w:tc>
          <w:tcPr>
            <w:tcW w:w="2343"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AF4B61">
            <w:pPr>
              <w:spacing w:line="480" w:lineRule="auto"/>
              <w:rPr>
                <w:rFonts w:ascii="Times New Roman" w:eastAsia="Times New Roman" w:hAnsi="Times New Roman" w:cs="Times New Roman"/>
                <w:sz w:val="24"/>
                <w:szCs w:val="24"/>
              </w:rPr>
            </w:pPr>
          </w:p>
        </w:tc>
        <w:tc>
          <w:tcPr>
            <w:tcW w:w="1476" w:type="dxa"/>
          </w:tcPr>
          <w:p w:rsidR="00AF4B61" w:rsidRDefault="00AF4B61">
            <w:pPr>
              <w:spacing w:line="480" w:lineRule="auto"/>
              <w:rPr>
                <w:rFonts w:ascii="Times New Roman" w:eastAsia="Times New Roman" w:hAnsi="Times New Roman" w:cs="Times New Roman"/>
                <w:sz w:val="24"/>
                <w:szCs w:val="24"/>
              </w:rPr>
            </w:pP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12,750,000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13,500,000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13,500,000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Gross Profit</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4,095,000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3,995,000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4,680,000</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4,680,000</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 Depreciation</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400,833.3</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400,833.3</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400,833.3</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400,833.3</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400,833.3</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400,833.3</w:t>
            </w:r>
          </w:p>
        </w:tc>
      </w:tr>
      <w:tr w:rsidR="00AF4B61">
        <w:tc>
          <w:tcPr>
            <w:tcW w:w="2343"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Less Bank Charges</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38,065.5</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38,065.5</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38,065.5</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38,065.5</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38,065.5</w:t>
            </w:r>
          </w:p>
        </w:tc>
        <w:tc>
          <w:tcPr>
            <w:tcW w:w="1476" w:type="dxa"/>
          </w:tcPr>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38,065.5</w:t>
            </w:r>
          </w:p>
        </w:tc>
      </w:tr>
      <w:tr w:rsidR="00AF4B61">
        <w:tc>
          <w:tcPr>
            <w:tcW w:w="2343"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Profit</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3,656,104.17</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3,556,104.17</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3,901,104.17</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3,901,104.17</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4,241,104.17</w:t>
            </w:r>
          </w:p>
        </w:tc>
        <w:tc>
          <w:tcPr>
            <w:tcW w:w="1476" w:type="dxa"/>
          </w:tcPr>
          <w:p w:rsidR="00AF4B61" w:rsidRDefault="00F62AA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4,241,104.17</w:t>
            </w:r>
          </w:p>
        </w:tc>
      </w:tr>
    </w:tbl>
    <w:p w:rsidR="00AF4B61" w:rsidRDefault="00AF4B61">
      <w:pPr>
        <w:spacing w:line="480" w:lineRule="auto"/>
        <w:rPr>
          <w:rFonts w:ascii="Times New Roman" w:eastAsia="Times New Roman" w:hAnsi="Times New Roman" w:cs="Times New Roman"/>
          <w:sz w:val="24"/>
          <w:szCs w:val="24"/>
        </w:rPr>
      </w:pPr>
    </w:p>
    <w:p w:rsidR="00AF4B61" w:rsidRDefault="00AF4B61">
      <w:pPr>
        <w:spacing w:line="480" w:lineRule="auto"/>
        <w:rPr>
          <w:rFonts w:ascii="Times New Roman" w:eastAsia="Times New Roman" w:hAnsi="Times New Roman" w:cs="Times New Roman"/>
          <w:b/>
          <w:sz w:val="24"/>
          <w:szCs w:val="24"/>
          <w:u w:val="single"/>
        </w:rPr>
      </w:pP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Projected Balance Sheet for 3 Years.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Detailed below is the projected balance sheet of the project for the next 3 years showing the status at the end of each </w:t>
      </w:r>
      <w:proofErr w:type="gramStart"/>
      <w:r>
        <w:rPr>
          <w:rFonts w:ascii="Times New Roman" w:eastAsia="Times New Roman" w:hAnsi="Times New Roman" w:cs="Times New Roman"/>
          <w:sz w:val="24"/>
          <w:szCs w:val="24"/>
        </w:rPr>
        <w:t>production.</w:t>
      </w:r>
      <w:proofErr w:type="gramEnd"/>
      <w:r>
        <w:rPr>
          <w:rFonts w:ascii="Times New Roman" w:eastAsia="Times New Roman" w:hAnsi="Times New Roman" w:cs="Times New Roman"/>
          <w:sz w:val="24"/>
          <w:szCs w:val="24"/>
        </w:rPr>
        <w:t xml:space="preserve"> The following can be deduced:</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production the project will break even, that is, the investors would ha</w:t>
      </w:r>
      <w:r>
        <w:rPr>
          <w:rFonts w:ascii="Times New Roman" w:eastAsia="Times New Roman" w:hAnsi="Times New Roman" w:cs="Times New Roman"/>
          <w:sz w:val="24"/>
          <w:szCs w:val="24"/>
        </w:rPr>
        <w:t xml:space="preserve">ve gotten back their investment. </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3rd year (6th Production) the investors would have made a total sum of 33,806,625.00 Naira which is 30% return on investment.</w:t>
      </w:r>
    </w:p>
    <w:p w:rsidR="00AF4B61" w:rsidRDefault="00F62AA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facts and figures presented above the following can be c</w:t>
      </w:r>
      <w:r>
        <w:rPr>
          <w:rFonts w:ascii="Times New Roman" w:eastAsia="Times New Roman" w:hAnsi="Times New Roman" w:cs="Times New Roman"/>
          <w:sz w:val="24"/>
          <w:szCs w:val="24"/>
        </w:rPr>
        <w:t>oncluded and recommended.</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project is viable and is environmentally friendly.</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project demonstrates the fact that the local community will be engaged which shows</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sense of corporate social responsibility on the part of the promoters.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Finan</w:t>
      </w:r>
      <w:r>
        <w:rPr>
          <w:rFonts w:ascii="Times New Roman" w:eastAsia="Times New Roman" w:hAnsi="Times New Roman" w:cs="Times New Roman"/>
          <w:sz w:val="24"/>
          <w:szCs w:val="24"/>
        </w:rPr>
        <w:t>cials are okay, as the breakeven point for the project is very good and it will give value to the investors.</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expected return on investment is 30%.</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investor would start collecting back of their investment at the end of the first</w:t>
      </w:r>
    </w:p>
    <w:p w:rsidR="00AF4B61" w:rsidRDefault="00F62AA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production</w:t>
      </w:r>
      <w:proofErr w:type="gramEnd"/>
      <w:r>
        <w:rPr>
          <w:rFonts w:ascii="Times New Roman" w:eastAsia="Times New Roman" w:hAnsi="Times New Roman" w:cs="Times New Roman"/>
          <w:sz w:val="24"/>
          <w:szCs w:val="24"/>
        </w:rPr>
        <w:t>.</w:t>
      </w:r>
    </w:p>
    <w:p w:rsidR="00AF4B61" w:rsidRDefault="00F62A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The management teams that will be in charge of the project are well seasoned professionals in the industry.</w:t>
      </w:r>
    </w:p>
    <w:sectPr w:rsidR="00AF4B61">
      <w:pgSz w:w="11906" w:h="16838"/>
      <w:pgMar w:top="1440" w:right="1800" w:bottom="144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61"/>
    <w:rsid w:val="00AA59DC"/>
    <w:rsid w:val="00AF4B61"/>
    <w:rsid w:val="00E45E84"/>
    <w:rsid w:val="00E86424"/>
    <w:rsid w:val="00F6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BF98-DC17-4FCF-B18B-9C13AA8E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en-US" w:eastAsia="en-US" w:bidi="ar-SA"/>
      </w:rPr>
    </w:rPrDefault>
    <w:pPrDefault>
      <w:pPr>
        <w:widowControl w:val="0"/>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Japhet Owraigbo</dc:creator>
  <cp:lastModifiedBy>Jeff</cp:lastModifiedBy>
  <cp:revision>2</cp:revision>
  <dcterms:created xsi:type="dcterms:W3CDTF">2020-04-28T20:04:00Z</dcterms:created>
  <dcterms:modified xsi:type="dcterms:W3CDTF">2020-04-28T20:04:00Z</dcterms:modified>
</cp:coreProperties>
</file>