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AC" w:rsidRPr="005C5DE5" w:rsidRDefault="005C5DE5">
      <w:pPr>
        <w:rPr>
          <w:sz w:val="40"/>
          <w:szCs w:val="40"/>
          <w:lang w:val="en-US"/>
        </w:rPr>
      </w:pPr>
      <w:r w:rsidRPr="005C5DE5">
        <w:rPr>
          <w:sz w:val="40"/>
          <w:szCs w:val="40"/>
          <w:lang w:val="en-US"/>
        </w:rPr>
        <w:t>NAME: INEGBEDION IKPEHOSA ANGEL</w:t>
      </w:r>
    </w:p>
    <w:p w:rsidR="005C5DE5" w:rsidRPr="005C5DE5" w:rsidRDefault="005C5DE5">
      <w:pPr>
        <w:rPr>
          <w:sz w:val="40"/>
          <w:szCs w:val="40"/>
          <w:lang w:val="en-US"/>
        </w:rPr>
      </w:pPr>
      <w:r w:rsidRPr="005C5DE5">
        <w:rPr>
          <w:sz w:val="40"/>
          <w:szCs w:val="40"/>
          <w:lang w:val="en-US"/>
        </w:rPr>
        <w:t>MATRIC NUMBER: 18/MHS01/185</w:t>
      </w:r>
    </w:p>
    <w:p w:rsidR="005C5DE5" w:rsidRPr="005C5DE5" w:rsidRDefault="005C5DE5">
      <w:pPr>
        <w:rPr>
          <w:sz w:val="40"/>
          <w:szCs w:val="40"/>
          <w:lang w:val="en-US"/>
        </w:rPr>
      </w:pPr>
      <w:r w:rsidRPr="005C5DE5">
        <w:rPr>
          <w:sz w:val="40"/>
          <w:szCs w:val="40"/>
          <w:lang w:val="en-US"/>
        </w:rPr>
        <w:t>DEPARTMENT: MEDICINE AND SURGERY</w:t>
      </w:r>
    </w:p>
    <w:p w:rsidR="005C5DE5" w:rsidRPr="005C5DE5" w:rsidRDefault="00ED1434">
      <w:pPr>
        <w:rPr>
          <w:sz w:val="40"/>
          <w:szCs w:val="40"/>
          <w:lang w:val="en-US"/>
        </w:rPr>
      </w:pPr>
      <w:r>
        <w:rPr>
          <w:sz w:val="40"/>
          <w:szCs w:val="40"/>
          <w:lang w:val="en-US"/>
        </w:rPr>
        <w:t>COURSE: EMBRYOLOGY</w:t>
      </w:r>
    </w:p>
    <w:p w:rsidR="005C5DE5" w:rsidRDefault="00ED1434">
      <w:pPr>
        <w:rPr>
          <w:rFonts w:cstheme="minorHAnsi"/>
          <w:sz w:val="40"/>
          <w:szCs w:val="40"/>
          <w:lang w:val="en-US"/>
        </w:rPr>
      </w:pPr>
      <w:r>
        <w:rPr>
          <w:sz w:val="40"/>
          <w:szCs w:val="40"/>
          <w:lang w:val="en-US"/>
        </w:rPr>
        <w:t>ASSIGNMENTs</w:t>
      </w:r>
    </w:p>
    <w:p w:rsidR="005C5DE5" w:rsidRDefault="005C5DE5">
      <w:pPr>
        <w:rPr>
          <w:rFonts w:cstheme="minorHAnsi"/>
          <w:sz w:val="40"/>
          <w:szCs w:val="40"/>
          <w:lang w:val="en-US"/>
        </w:rPr>
      </w:pPr>
    </w:p>
    <w:p w:rsidR="005C5DE5" w:rsidRDefault="005C5DE5">
      <w:pPr>
        <w:rPr>
          <w:rFonts w:cstheme="minorHAnsi"/>
          <w:sz w:val="40"/>
          <w:szCs w:val="40"/>
          <w:lang w:val="en-US"/>
        </w:rPr>
      </w:pPr>
    </w:p>
    <w:p w:rsidR="005C5DE5" w:rsidRDefault="005C5DE5">
      <w:pPr>
        <w:rPr>
          <w:rFonts w:cstheme="minorHAnsi"/>
          <w:sz w:val="40"/>
          <w:szCs w:val="40"/>
          <w:lang w:val="en-US"/>
        </w:rPr>
      </w:pPr>
    </w:p>
    <w:p w:rsidR="005C5DE5" w:rsidRDefault="005C5DE5">
      <w:pPr>
        <w:rPr>
          <w:rFonts w:cstheme="minorHAnsi"/>
          <w:sz w:val="40"/>
          <w:szCs w:val="40"/>
          <w:lang w:val="en-US"/>
        </w:rPr>
      </w:pPr>
    </w:p>
    <w:p w:rsidR="005C5DE5" w:rsidRDefault="005C5DE5">
      <w:pPr>
        <w:rPr>
          <w:rFonts w:cstheme="minorHAnsi"/>
          <w:sz w:val="40"/>
          <w:szCs w:val="40"/>
          <w:lang w:val="en-US"/>
        </w:rPr>
      </w:pPr>
    </w:p>
    <w:p w:rsidR="005C5DE5" w:rsidRDefault="005C5DE5">
      <w:pPr>
        <w:rPr>
          <w:rFonts w:cstheme="minorHAnsi"/>
          <w:sz w:val="40"/>
          <w:szCs w:val="40"/>
          <w:lang w:val="en-US"/>
        </w:rPr>
      </w:pPr>
    </w:p>
    <w:p w:rsidR="005C5DE5" w:rsidRDefault="005C5DE5">
      <w:pPr>
        <w:rPr>
          <w:rFonts w:cstheme="minorHAnsi"/>
          <w:sz w:val="40"/>
          <w:szCs w:val="40"/>
          <w:lang w:val="en-US"/>
        </w:rPr>
      </w:pPr>
    </w:p>
    <w:p w:rsidR="005C5DE5" w:rsidRPr="005C5DE5" w:rsidRDefault="005C5DE5">
      <w:pPr>
        <w:rPr>
          <w:rFonts w:ascii="Times New Roman" w:hAnsi="Times New Roman" w:cs="Times New Roman"/>
          <w:sz w:val="24"/>
          <w:szCs w:val="24"/>
          <w:lang w:val="en-US"/>
        </w:rPr>
      </w:pPr>
    </w:p>
    <w:p w:rsidR="005C5DE5" w:rsidRDefault="005C5DE5">
      <w:pPr>
        <w:rPr>
          <w:rFonts w:cstheme="minorHAnsi"/>
          <w:sz w:val="40"/>
          <w:szCs w:val="40"/>
          <w:lang w:val="en-US"/>
        </w:rPr>
      </w:pPr>
    </w:p>
    <w:p w:rsidR="005C5DE5" w:rsidRDefault="005C5DE5">
      <w:pPr>
        <w:rPr>
          <w:rFonts w:cstheme="minorHAnsi"/>
          <w:sz w:val="40"/>
          <w:szCs w:val="40"/>
          <w:lang w:val="en-US"/>
        </w:rPr>
      </w:pPr>
    </w:p>
    <w:p w:rsidR="005C5DE5" w:rsidRDefault="005C5DE5">
      <w:pPr>
        <w:rPr>
          <w:rFonts w:cstheme="minorHAnsi"/>
          <w:sz w:val="40"/>
          <w:szCs w:val="40"/>
          <w:lang w:val="en-US"/>
        </w:rPr>
      </w:pPr>
    </w:p>
    <w:p w:rsidR="005C5DE5" w:rsidRDefault="005C5DE5">
      <w:pPr>
        <w:rPr>
          <w:rFonts w:cstheme="minorHAnsi"/>
          <w:sz w:val="40"/>
          <w:szCs w:val="40"/>
          <w:lang w:val="en-US"/>
        </w:rPr>
      </w:pPr>
    </w:p>
    <w:p w:rsidR="00ED1434" w:rsidRDefault="00ED1434">
      <w:pPr>
        <w:rPr>
          <w:rFonts w:cstheme="minorHAnsi"/>
          <w:sz w:val="40"/>
          <w:szCs w:val="40"/>
          <w:lang w:val="en-US"/>
        </w:rPr>
      </w:pPr>
    </w:p>
    <w:p w:rsidR="00ED1434" w:rsidRDefault="00ED1434">
      <w:pPr>
        <w:rPr>
          <w:rFonts w:cstheme="minorHAnsi"/>
          <w:sz w:val="40"/>
          <w:szCs w:val="40"/>
          <w:lang w:val="en-US"/>
        </w:rPr>
      </w:pPr>
    </w:p>
    <w:p w:rsidR="00ED1434" w:rsidRDefault="00ED1434">
      <w:pPr>
        <w:rPr>
          <w:rFonts w:cstheme="minorHAnsi"/>
          <w:sz w:val="40"/>
          <w:szCs w:val="40"/>
          <w:lang w:val="en-US"/>
        </w:rPr>
      </w:pPr>
    </w:p>
    <w:p w:rsidR="00ED1434" w:rsidRDefault="00ED1434">
      <w:pPr>
        <w:rPr>
          <w:rFonts w:ascii="Times New Roman" w:hAnsi="Times New Roman" w:cs="Times New Roman"/>
          <w:sz w:val="24"/>
          <w:szCs w:val="24"/>
          <w:lang w:val="en-US"/>
        </w:rPr>
      </w:pPr>
    </w:p>
    <w:p w:rsidR="00EB7EF4" w:rsidRDefault="00EB7EF4">
      <w:pPr>
        <w:rPr>
          <w:rFonts w:ascii="Times New Roman" w:hAnsi="Times New Roman" w:cs="Times New Roman"/>
          <w:sz w:val="24"/>
          <w:szCs w:val="24"/>
          <w:lang w:val="en-US"/>
        </w:rPr>
      </w:pPr>
    </w:p>
    <w:p w:rsidR="00EB7EF4" w:rsidRDefault="00EB7EF4">
      <w:pPr>
        <w:rPr>
          <w:rFonts w:ascii="Times New Roman" w:hAnsi="Times New Roman" w:cs="Times New Roman"/>
          <w:sz w:val="24"/>
          <w:szCs w:val="24"/>
          <w:lang w:val="en-US"/>
        </w:rPr>
      </w:pPr>
    </w:p>
    <w:p w:rsidR="00EB7EF4" w:rsidRDefault="00EB7EF4">
      <w:pPr>
        <w:rPr>
          <w:rFonts w:ascii="Times New Roman" w:hAnsi="Times New Roman" w:cs="Times New Roman"/>
          <w:sz w:val="24"/>
          <w:szCs w:val="24"/>
          <w:lang w:val="en-US"/>
        </w:rPr>
      </w:pPr>
    </w:p>
    <w:p w:rsidR="00EB7EF4" w:rsidRDefault="00EB7EF4">
      <w:pPr>
        <w:rPr>
          <w:rFonts w:ascii="Times New Roman" w:hAnsi="Times New Roman" w:cs="Times New Roman"/>
          <w:sz w:val="24"/>
          <w:szCs w:val="24"/>
          <w:lang w:val="en-US"/>
        </w:rPr>
      </w:pPr>
    </w:p>
    <w:p w:rsidR="00EB7EF4" w:rsidRDefault="00EB7EF4">
      <w:pPr>
        <w:rPr>
          <w:rFonts w:ascii="Times New Roman" w:hAnsi="Times New Roman" w:cs="Times New Roman"/>
          <w:sz w:val="24"/>
          <w:szCs w:val="24"/>
          <w:lang w:val="en-US"/>
        </w:rPr>
      </w:pPr>
    </w:p>
    <w:p w:rsidR="00EB7EF4" w:rsidRDefault="00EB7EF4">
      <w:pPr>
        <w:rPr>
          <w:rFonts w:ascii="Times New Roman" w:hAnsi="Times New Roman" w:cs="Times New Roman"/>
          <w:sz w:val="24"/>
          <w:szCs w:val="24"/>
          <w:lang w:val="en-US"/>
        </w:rPr>
      </w:pPr>
    </w:p>
    <w:p w:rsidR="00EB7EF4" w:rsidRDefault="00EB7EF4">
      <w:pPr>
        <w:rPr>
          <w:rFonts w:ascii="Times New Roman" w:hAnsi="Times New Roman" w:cs="Times New Roman"/>
          <w:sz w:val="24"/>
          <w:szCs w:val="24"/>
          <w:lang w:val="en-US"/>
        </w:rPr>
      </w:pPr>
    </w:p>
    <w:p w:rsidR="00ED1434" w:rsidRDefault="00ED1434" w:rsidP="000C4755">
      <w:pPr>
        <w:pStyle w:val="ListParagraph"/>
        <w:numPr>
          <w:ilvl w:val="0"/>
          <w:numId w:val="8"/>
        </w:numPr>
        <w:rPr>
          <w:rFonts w:ascii="Times New Roman" w:hAnsi="Times New Roman" w:cs="Times New Roman"/>
          <w:sz w:val="32"/>
          <w:szCs w:val="32"/>
          <w:lang w:val="en-US"/>
        </w:rPr>
      </w:pPr>
      <w:r w:rsidRPr="000C4755">
        <w:rPr>
          <w:rFonts w:ascii="Times New Roman" w:hAnsi="Times New Roman" w:cs="Times New Roman"/>
          <w:sz w:val="32"/>
          <w:szCs w:val="32"/>
          <w:lang w:val="en-US"/>
        </w:rPr>
        <w:lastRenderedPageBreak/>
        <w:t>Discuss ovulation</w:t>
      </w:r>
    </w:p>
    <w:p w:rsidR="000C4755" w:rsidRPr="000C4755" w:rsidRDefault="000C4755" w:rsidP="000C4755">
      <w:pPr>
        <w:pStyle w:val="ListParagraph"/>
        <w:rPr>
          <w:rFonts w:ascii="Times New Roman" w:hAnsi="Times New Roman" w:cs="Times New Roman"/>
          <w:sz w:val="32"/>
          <w:szCs w:val="32"/>
          <w:lang w:val="en-US"/>
        </w:rPr>
      </w:pPr>
    </w:p>
    <w:p w:rsidR="00EB7EF4" w:rsidRPr="000C4755" w:rsidRDefault="00EB7EF4">
      <w:pPr>
        <w:rPr>
          <w:rFonts w:ascii="Times New Roman" w:hAnsi="Times New Roman" w:cs="Times New Roman"/>
          <w:sz w:val="32"/>
          <w:szCs w:val="32"/>
          <w:lang w:val="en-US"/>
        </w:rPr>
      </w:pPr>
      <w:r w:rsidRPr="000C4755">
        <w:rPr>
          <w:rFonts w:ascii="Times New Roman" w:hAnsi="Times New Roman" w:cs="Times New Roman"/>
          <w:sz w:val="32"/>
          <w:szCs w:val="32"/>
          <w:lang w:val="en-US"/>
        </w:rPr>
        <w:t>OVULATION</w:t>
      </w:r>
    </w:p>
    <w:p w:rsidR="00EB7EF4" w:rsidRPr="00EB7EF4" w:rsidRDefault="00EB7EF4" w:rsidP="00EB7EF4">
      <w:pPr>
        <w:rPr>
          <w:rFonts w:ascii="Times New Roman" w:hAnsi="Times New Roman" w:cs="Times New Roman"/>
          <w:sz w:val="32"/>
          <w:szCs w:val="32"/>
          <w:lang w:val="en-US"/>
        </w:rPr>
      </w:pPr>
      <w:r w:rsidRPr="00EB7EF4">
        <w:rPr>
          <w:rFonts w:ascii="Times New Roman" w:hAnsi="Times New Roman" w:cs="Times New Roman"/>
          <w:sz w:val="32"/>
          <w:szCs w:val="32"/>
          <w:lang w:val="en-US"/>
        </w:rPr>
        <w:t>This is the release of mature secondary oocyte from the ovarian follicle.</w:t>
      </w:r>
    </w:p>
    <w:p w:rsidR="005C5DE5" w:rsidRDefault="00EB7EF4">
      <w:pPr>
        <w:rPr>
          <w:rFonts w:ascii="Times New Roman" w:hAnsi="Times New Roman" w:cs="Times New Roman"/>
          <w:sz w:val="32"/>
          <w:szCs w:val="32"/>
          <w:lang w:val="en-US"/>
        </w:rPr>
      </w:pPr>
      <w:r>
        <w:rPr>
          <w:rFonts w:ascii="Times New Roman" w:hAnsi="Times New Roman" w:cs="Times New Roman"/>
          <w:sz w:val="32"/>
          <w:szCs w:val="32"/>
          <w:lang w:val="en-US"/>
        </w:rPr>
        <w:t>There is an abrupt increase in the luteinizing hormone that causes;</w:t>
      </w:r>
    </w:p>
    <w:p w:rsidR="00EB7EF4" w:rsidRPr="00EB7EF4" w:rsidRDefault="00EB7EF4" w:rsidP="00EB7EF4">
      <w:pPr>
        <w:pStyle w:val="ListParagraph"/>
        <w:numPr>
          <w:ilvl w:val="0"/>
          <w:numId w:val="4"/>
        </w:numPr>
        <w:rPr>
          <w:rFonts w:ascii="Times New Roman" w:hAnsi="Times New Roman" w:cs="Times New Roman"/>
          <w:sz w:val="32"/>
          <w:szCs w:val="32"/>
          <w:lang w:val="en-US"/>
        </w:rPr>
      </w:pPr>
      <w:r w:rsidRPr="00EB7EF4">
        <w:rPr>
          <w:rFonts w:ascii="Times New Roman" w:hAnsi="Times New Roman" w:cs="Times New Roman"/>
          <w:sz w:val="32"/>
          <w:szCs w:val="32"/>
          <w:lang w:val="en-US"/>
        </w:rPr>
        <w:t>Primary oocyte to compete meiosis</w:t>
      </w:r>
    </w:p>
    <w:p w:rsidR="00EB7EF4" w:rsidRPr="0010161D" w:rsidRDefault="00EB7EF4" w:rsidP="0010161D">
      <w:pPr>
        <w:pStyle w:val="ListParagraph"/>
        <w:numPr>
          <w:ilvl w:val="0"/>
          <w:numId w:val="4"/>
        </w:numPr>
        <w:rPr>
          <w:rFonts w:ascii="Times New Roman" w:hAnsi="Times New Roman" w:cs="Times New Roman"/>
          <w:sz w:val="32"/>
          <w:szCs w:val="32"/>
          <w:lang w:val="en-US"/>
        </w:rPr>
      </w:pPr>
      <w:r w:rsidRPr="0010161D">
        <w:rPr>
          <w:rFonts w:ascii="Times New Roman" w:hAnsi="Times New Roman" w:cs="Times New Roman"/>
          <w:sz w:val="32"/>
          <w:szCs w:val="32"/>
          <w:lang w:val="en-US"/>
        </w:rPr>
        <w:t xml:space="preserve">The follicle enter the </w:t>
      </w:r>
      <w:proofErr w:type="spellStart"/>
      <w:r w:rsidRPr="0010161D">
        <w:rPr>
          <w:rFonts w:ascii="Times New Roman" w:hAnsi="Times New Roman" w:cs="Times New Roman"/>
          <w:sz w:val="32"/>
          <w:szCs w:val="32"/>
          <w:lang w:val="en-US"/>
        </w:rPr>
        <w:t>preovulatory</w:t>
      </w:r>
      <w:proofErr w:type="spellEnd"/>
      <w:r w:rsidRPr="0010161D">
        <w:rPr>
          <w:rFonts w:ascii="Times New Roman" w:hAnsi="Times New Roman" w:cs="Times New Roman"/>
          <w:sz w:val="32"/>
          <w:szCs w:val="32"/>
          <w:lang w:val="en-US"/>
        </w:rPr>
        <w:t xml:space="preserve"> mature vesicular stage.</w:t>
      </w:r>
    </w:p>
    <w:p w:rsidR="00EB7EF4" w:rsidRDefault="00EB7EF4">
      <w:pPr>
        <w:rPr>
          <w:rFonts w:ascii="Times New Roman" w:hAnsi="Times New Roman" w:cs="Times New Roman"/>
          <w:sz w:val="32"/>
          <w:szCs w:val="32"/>
          <w:lang w:val="en-US"/>
        </w:rPr>
      </w:pPr>
      <w:r>
        <w:rPr>
          <w:rFonts w:ascii="Times New Roman" w:hAnsi="Times New Roman" w:cs="Times New Roman"/>
          <w:sz w:val="32"/>
          <w:szCs w:val="32"/>
          <w:lang w:val="en-US"/>
        </w:rPr>
        <w:t>Meiosis II begins and the secondary oocyte is arrested approximately 3 hours before ovulation at metaphase II</w:t>
      </w:r>
    </w:p>
    <w:p w:rsidR="0010161D" w:rsidRDefault="0010161D">
      <w:pPr>
        <w:rPr>
          <w:rFonts w:ascii="Times New Roman" w:hAnsi="Times New Roman" w:cs="Times New Roman"/>
          <w:sz w:val="32"/>
          <w:szCs w:val="32"/>
          <w:lang w:val="en-US"/>
        </w:rPr>
      </w:pPr>
      <w:r>
        <w:rPr>
          <w:rFonts w:ascii="Times New Roman" w:hAnsi="Times New Roman" w:cs="Times New Roman"/>
          <w:sz w:val="32"/>
          <w:szCs w:val="32"/>
          <w:lang w:val="en-US"/>
        </w:rPr>
        <w:t>In the meantime, at the surface of the ovary, an avascular stigma occurs at the apex so for the oocyte to be released, two events will occur caused by the luteinizing hormone surge.</w:t>
      </w:r>
    </w:p>
    <w:p w:rsidR="0010161D" w:rsidRDefault="0010161D">
      <w:pPr>
        <w:rPr>
          <w:rFonts w:ascii="Times New Roman" w:hAnsi="Times New Roman" w:cs="Times New Roman"/>
          <w:sz w:val="32"/>
          <w:szCs w:val="32"/>
          <w:lang w:val="en-US"/>
        </w:rPr>
      </w:pPr>
      <w:r>
        <w:rPr>
          <w:rFonts w:ascii="Times New Roman" w:hAnsi="Times New Roman" w:cs="Times New Roman"/>
          <w:sz w:val="32"/>
          <w:szCs w:val="32"/>
          <w:lang w:val="en-US"/>
        </w:rPr>
        <w:t>Increase in collagenase enzyme breaking down the collagen fibers surrounding the ovary</w:t>
      </w:r>
    </w:p>
    <w:p w:rsidR="0010161D" w:rsidRDefault="0010161D">
      <w:pPr>
        <w:rPr>
          <w:rFonts w:ascii="Times New Roman" w:hAnsi="Times New Roman" w:cs="Times New Roman"/>
          <w:sz w:val="32"/>
          <w:szCs w:val="32"/>
          <w:lang w:val="en-US"/>
        </w:rPr>
      </w:pPr>
      <w:r>
        <w:rPr>
          <w:rFonts w:ascii="Times New Roman" w:hAnsi="Times New Roman" w:cs="Times New Roman"/>
          <w:sz w:val="32"/>
          <w:szCs w:val="32"/>
          <w:lang w:val="en-US"/>
        </w:rPr>
        <w:t>Increase in production of prostaglandin which helps in muscular contraction in the ovary walls.</w:t>
      </w:r>
    </w:p>
    <w:p w:rsidR="0010161D" w:rsidRDefault="0010161D">
      <w:pPr>
        <w:rPr>
          <w:rFonts w:ascii="Times New Roman" w:hAnsi="Times New Roman" w:cs="Times New Roman"/>
          <w:sz w:val="32"/>
          <w:szCs w:val="32"/>
          <w:lang w:val="en-US"/>
        </w:rPr>
      </w:pPr>
      <w:r>
        <w:rPr>
          <w:rFonts w:ascii="Times New Roman" w:hAnsi="Times New Roman" w:cs="Times New Roman"/>
          <w:sz w:val="32"/>
          <w:szCs w:val="32"/>
          <w:lang w:val="en-US"/>
        </w:rPr>
        <w:t>T</w:t>
      </w:r>
      <w:r w:rsidR="000C4755">
        <w:rPr>
          <w:rFonts w:ascii="Times New Roman" w:hAnsi="Times New Roman" w:cs="Times New Roman"/>
          <w:sz w:val="32"/>
          <w:szCs w:val="32"/>
          <w:lang w:val="en-US"/>
        </w:rPr>
        <w:t>h</w:t>
      </w:r>
      <w:r>
        <w:rPr>
          <w:rFonts w:ascii="Times New Roman" w:hAnsi="Times New Roman" w:cs="Times New Roman"/>
          <w:sz w:val="32"/>
          <w:szCs w:val="32"/>
          <w:lang w:val="en-US"/>
        </w:rPr>
        <w:t xml:space="preserve">e cells of the cumulus </w:t>
      </w:r>
      <w:proofErr w:type="spellStart"/>
      <w:r>
        <w:rPr>
          <w:rFonts w:ascii="Times New Roman" w:hAnsi="Times New Roman" w:cs="Times New Roman"/>
          <w:sz w:val="32"/>
          <w:szCs w:val="32"/>
          <w:lang w:val="en-US"/>
        </w:rPr>
        <w:t>oophorus</w:t>
      </w:r>
      <w:proofErr w:type="spellEnd"/>
      <w:r>
        <w:rPr>
          <w:rFonts w:ascii="Times New Roman" w:hAnsi="Times New Roman" w:cs="Times New Roman"/>
          <w:sz w:val="32"/>
          <w:szCs w:val="32"/>
          <w:lang w:val="en-US"/>
        </w:rPr>
        <w:t xml:space="preserve"> will float out with the secondary oocyte during ovulation then the cumulus </w:t>
      </w:r>
      <w:proofErr w:type="spellStart"/>
      <w:r>
        <w:rPr>
          <w:rFonts w:ascii="Times New Roman" w:hAnsi="Times New Roman" w:cs="Times New Roman"/>
          <w:sz w:val="32"/>
          <w:szCs w:val="32"/>
          <w:lang w:val="en-US"/>
        </w:rPr>
        <w:t>oophorus</w:t>
      </w:r>
      <w:proofErr w:type="spellEnd"/>
      <w:r>
        <w:rPr>
          <w:rFonts w:ascii="Times New Roman" w:hAnsi="Times New Roman" w:cs="Times New Roman"/>
          <w:sz w:val="32"/>
          <w:szCs w:val="32"/>
          <w:lang w:val="en-US"/>
        </w:rPr>
        <w:t xml:space="preserve"> will arrange themselves around the </w:t>
      </w:r>
      <w:proofErr w:type="spellStart"/>
      <w:r>
        <w:rPr>
          <w:rFonts w:ascii="Times New Roman" w:hAnsi="Times New Roman" w:cs="Times New Roman"/>
          <w:sz w:val="32"/>
          <w:szCs w:val="32"/>
          <w:lang w:val="en-US"/>
        </w:rPr>
        <w:t>zona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pellucida</w:t>
      </w:r>
      <w:proofErr w:type="spellEnd"/>
      <w:r>
        <w:rPr>
          <w:rFonts w:ascii="Times New Roman" w:hAnsi="Times New Roman" w:cs="Times New Roman"/>
          <w:sz w:val="32"/>
          <w:szCs w:val="32"/>
          <w:lang w:val="en-US"/>
        </w:rPr>
        <w:t xml:space="preserve"> to form the corona radiate.</w:t>
      </w:r>
    </w:p>
    <w:p w:rsidR="0010161D" w:rsidRDefault="0010161D">
      <w:pPr>
        <w:rPr>
          <w:rFonts w:ascii="Times New Roman" w:hAnsi="Times New Roman" w:cs="Times New Roman"/>
          <w:sz w:val="32"/>
          <w:szCs w:val="32"/>
          <w:lang w:val="en-US"/>
        </w:rPr>
      </w:pPr>
      <w:r>
        <w:rPr>
          <w:rFonts w:ascii="Times New Roman" w:hAnsi="Times New Roman" w:cs="Times New Roman"/>
          <w:sz w:val="32"/>
          <w:szCs w:val="32"/>
          <w:lang w:val="en-US"/>
        </w:rPr>
        <w:t xml:space="preserve">Ovulation </w:t>
      </w:r>
      <w:r w:rsidR="00A365E5">
        <w:rPr>
          <w:rFonts w:ascii="Times New Roman" w:hAnsi="Times New Roman" w:cs="Times New Roman"/>
          <w:sz w:val="32"/>
          <w:szCs w:val="32"/>
          <w:lang w:val="en-US"/>
        </w:rPr>
        <w:t>is triggered by a surge in luteinizing hormone</w:t>
      </w:r>
    </w:p>
    <w:p w:rsidR="00A365E5" w:rsidRDefault="00A365E5">
      <w:pPr>
        <w:rPr>
          <w:rFonts w:ascii="Times New Roman" w:hAnsi="Times New Roman" w:cs="Times New Roman"/>
          <w:sz w:val="32"/>
          <w:szCs w:val="32"/>
          <w:lang w:val="en-US"/>
        </w:rPr>
      </w:pPr>
      <w:r>
        <w:rPr>
          <w:rFonts w:ascii="Times New Roman" w:hAnsi="Times New Roman" w:cs="Times New Roman"/>
          <w:sz w:val="32"/>
          <w:szCs w:val="32"/>
          <w:lang w:val="en-US"/>
        </w:rPr>
        <w:t>It usually follows the luteinizing hormone peak 12 to 24 hours.</w:t>
      </w:r>
    </w:p>
    <w:p w:rsidR="00A365E5" w:rsidRPr="000C4755" w:rsidRDefault="00A365E5">
      <w:pPr>
        <w:rPr>
          <w:rFonts w:ascii="Times New Roman" w:hAnsi="Times New Roman" w:cs="Times New Roman"/>
          <w:sz w:val="32"/>
          <w:szCs w:val="32"/>
          <w:u w:val="single"/>
          <w:lang w:val="en-US"/>
        </w:rPr>
      </w:pPr>
      <w:r w:rsidRPr="000C4755">
        <w:rPr>
          <w:rFonts w:ascii="Times New Roman" w:hAnsi="Times New Roman" w:cs="Times New Roman"/>
          <w:sz w:val="32"/>
          <w:szCs w:val="32"/>
          <w:u w:val="single"/>
          <w:lang w:val="en-US"/>
        </w:rPr>
        <w:t>Clinical correlates</w:t>
      </w:r>
    </w:p>
    <w:p w:rsidR="00A365E5" w:rsidRDefault="000C4755">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A365E5">
        <w:rPr>
          <w:rFonts w:ascii="Times New Roman" w:hAnsi="Times New Roman" w:cs="Times New Roman"/>
          <w:sz w:val="32"/>
          <w:szCs w:val="32"/>
          <w:lang w:val="en-US"/>
        </w:rPr>
        <w:t xml:space="preserve">During ovulation, some women experience an abdominal plan called </w:t>
      </w:r>
      <w:proofErr w:type="spellStart"/>
      <w:r w:rsidR="00A365E5">
        <w:rPr>
          <w:rFonts w:ascii="Times New Roman" w:hAnsi="Times New Roman" w:cs="Times New Roman"/>
          <w:sz w:val="32"/>
          <w:szCs w:val="32"/>
          <w:lang w:val="en-US"/>
        </w:rPr>
        <w:t>mittelschmerz</w:t>
      </w:r>
      <w:proofErr w:type="spellEnd"/>
      <w:r w:rsidR="00A365E5">
        <w:rPr>
          <w:rFonts w:ascii="Times New Roman" w:hAnsi="Times New Roman" w:cs="Times New Roman"/>
          <w:sz w:val="32"/>
          <w:szCs w:val="32"/>
          <w:lang w:val="en-US"/>
        </w:rPr>
        <w:t xml:space="preserve"> or middle pain because it </w:t>
      </w:r>
      <w:proofErr w:type="spellStart"/>
      <w:r w:rsidR="00A365E5">
        <w:rPr>
          <w:rFonts w:ascii="Times New Roman" w:hAnsi="Times New Roman" w:cs="Times New Roman"/>
          <w:sz w:val="32"/>
          <w:szCs w:val="32"/>
          <w:lang w:val="en-US"/>
        </w:rPr>
        <w:t>mormaly</w:t>
      </w:r>
      <w:proofErr w:type="spellEnd"/>
      <w:r w:rsidR="00A365E5">
        <w:rPr>
          <w:rFonts w:ascii="Times New Roman" w:hAnsi="Times New Roman" w:cs="Times New Roman"/>
          <w:sz w:val="32"/>
          <w:szCs w:val="32"/>
          <w:lang w:val="en-US"/>
        </w:rPr>
        <w:t xml:space="preserve"> occurs near the middle of menstrual cycle.</w:t>
      </w:r>
    </w:p>
    <w:p w:rsidR="00A365E5" w:rsidRDefault="00A365E5">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Mittelschmerz</w:t>
      </w:r>
      <w:proofErr w:type="spellEnd"/>
      <w:r>
        <w:rPr>
          <w:rFonts w:ascii="Times New Roman" w:hAnsi="Times New Roman" w:cs="Times New Roman"/>
          <w:sz w:val="32"/>
          <w:szCs w:val="32"/>
          <w:lang w:val="en-US"/>
        </w:rPr>
        <w:t xml:space="preserve"> pain may be used as </w:t>
      </w:r>
      <w:proofErr w:type="spellStart"/>
      <w:r>
        <w:rPr>
          <w:rFonts w:ascii="Times New Roman" w:hAnsi="Times New Roman" w:cs="Times New Roman"/>
          <w:sz w:val="32"/>
          <w:szCs w:val="32"/>
          <w:lang w:val="en-US"/>
        </w:rPr>
        <w:t>symptoms</w:t>
      </w:r>
      <w:r w:rsidR="000C4755">
        <w:rPr>
          <w:rFonts w:ascii="Times New Roman" w:hAnsi="Times New Roman" w:cs="Times New Roman"/>
          <w:sz w:val="32"/>
          <w:szCs w:val="32"/>
          <w:lang w:val="en-US"/>
        </w:rPr>
        <w:t>of</w:t>
      </w:r>
      <w:proofErr w:type="spellEnd"/>
      <w:r w:rsidR="000C4755">
        <w:rPr>
          <w:rFonts w:ascii="Times New Roman" w:hAnsi="Times New Roman" w:cs="Times New Roman"/>
          <w:sz w:val="32"/>
          <w:szCs w:val="32"/>
          <w:lang w:val="en-US"/>
        </w:rPr>
        <w:t xml:space="preserve"> ovulation;</w:t>
      </w:r>
    </w:p>
    <w:p w:rsidR="000C4755" w:rsidRDefault="000C4755">
      <w:pPr>
        <w:rPr>
          <w:rFonts w:ascii="Times New Roman" w:hAnsi="Times New Roman" w:cs="Times New Roman"/>
          <w:sz w:val="32"/>
          <w:szCs w:val="32"/>
          <w:lang w:val="en-US"/>
        </w:rPr>
      </w:pPr>
      <w:r>
        <w:rPr>
          <w:rFonts w:ascii="Times New Roman" w:hAnsi="Times New Roman" w:cs="Times New Roman"/>
          <w:sz w:val="32"/>
          <w:szCs w:val="32"/>
          <w:lang w:val="en-US"/>
        </w:rPr>
        <w:t xml:space="preserve">Other signs are </w:t>
      </w:r>
    </w:p>
    <w:p w:rsidR="000C4755" w:rsidRPr="000C4755" w:rsidRDefault="000C4755" w:rsidP="000C4755">
      <w:pPr>
        <w:pStyle w:val="ListParagraph"/>
        <w:numPr>
          <w:ilvl w:val="0"/>
          <w:numId w:val="5"/>
        </w:numPr>
        <w:rPr>
          <w:rFonts w:ascii="Times New Roman" w:hAnsi="Times New Roman" w:cs="Times New Roman"/>
          <w:sz w:val="32"/>
          <w:szCs w:val="32"/>
          <w:lang w:val="en-US"/>
        </w:rPr>
      </w:pPr>
      <w:r w:rsidRPr="000C4755">
        <w:rPr>
          <w:rFonts w:ascii="Times New Roman" w:hAnsi="Times New Roman" w:cs="Times New Roman"/>
          <w:sz w:val="32"/>
          <w:szCs w:val="32"/>
          <w:lang w:val="en-US"/>
        </w:rPr>
        <w:t>Increase surge for sex</w:t>
      </w:r>
    </w:p>
    <w:p w:rsidR="000C4755" w:rsidRPr="000C4755" w:rsidRDefault="000C4755" w:rsidP="000C4755">
      <w:pPr>
        <w:pStyle w:val="ListParagraph"/>
        <w:numPr>
          <w:ilvl w:val="0"/>
          <w:numId w:val="5"/>
        </w:numPr>
        <w:rPr>
          <w:rFonts w:ascii="Times New Roman" w:hAnsi="Times New Roman" w:cs="Times New Roman"/>
          <w:sz w:val="32"/>
          <w:szCs w:val="32"/>
          <w:lang w:val="en-US"/>
        </w:rPr>
      </w:pPr>
      <w:r w:rsidRPr="000C4755">
        <w:rPr>
          <w:rFonts w:ascii="Times New Roman" w:hAnsi="Times New Roman" w:cs="Times New Roman"/>
          <w:sz w:val="32"/>
          <w:szCs w:val="32"/>
          <w:lang w:val="en-US"/>
        </w:rPr>
        <w:t>Tenderness of breast</w:t>
      </w:r>
    </w:p>
    <w:p w:rsidR="000C4755" w:rsidRPr="000C4755" w:rsidRDefault="000C4755" w:rsidP="000C4755">
      <w:pPr>
        <w:pStyle w:val="ListParagraph"/>
        <w:numPr>
          <w:ilvl w:val="0"/>
          <w:numId w:val="5"/>
        </w:numPr>
        <w:rPr>
          <w:rFonts w:ascii="Times New Roman" w:hAnsi="Times New Roman" w:cs="Times New Roman"/>
          <w:sz w:val="32"/>
          <w:szCs w:val="32"/>
          <w:lang w:val="en-US"/>
        </w:rPr>
      </w:pPr>
      <w:r w:rsidRPr="000C4755">
        <w:rPr>
          <w:rFonts w:ascii="Times New Roman" w:hAnsi="Times New Roman" w:cs="Times New Roman"/>
          <w:sz w:val="32"/>
          <w:szCs w:val="32"/>
          <w:lang w:val="en-US"/>
        </w:rPr>
        <w:t>Swollen vagina</w:t>
      </w:r>
    </w:p>
    <w:p w:rsidR="000C4755" w:rsidRPr="000C4755" w:rsidRDefault="000C4755" w:rsidP="000C4755">
      <w:pPr>
        <w:pStyle w:val="ListParagraph"/>
        <w:numPr>
          <w:ilvl w:val="0"/>
          <w:numId w:val="5"/>
        </w:numPr>
        <w:rPr>
          <w:rFonts w:ascii="Times New Roman" w:hAnsi="Times New Roman" w:cs="Times New Roman"/>
          <w:sz w:val="32"/>
          <w:szCs w:val="32"/>
          <w:lang w:val="en-US"/>
        </w:rPr>
      </w:pPr>
      <w:r w:rsidRPr="000C4755">
        <w:rPr>
          <w:rFonts w:ascii="Times New Roman" w:hAnsi="Times New Roman" w:cs="Times New Roman"/>
          <w:sz w:val="32"/>
          <w:szCs w:val="32"/>
          <w:lang w:val="en-US"/>
        </w:rPr>
        <w:t>Changes in cervical mucus</w:t>
      </w:r>
    </w:p>
    <w:p w:rsidR="000C4755" w:rsidRDefault="000C4755" w:rsidP="000C4755">
      <w:pPr>
        <w:rPr>
          <w:rFonts w:ascii="Times New Roman" w:hAnsi="Times New Roman" w:cs="Times New Roman"/>
          <w:sz w:val="32"/>
          <w:szCs w:val="32"/>
          <w:lang w:val="en-US"/>
        </w:rPr>
      </w:pPr>
      <w:r w:rsidRPr="000C4755">
        <w:rPr>
          <w:rFonts w:ascii="Times New Roman" w:hAnsi="Times New Roman" w:cs="Times New Roman"/>
          <w:sz w:val="32"/>
          <w:szCs w:val="32"/>
          <w:u w:val="single"/>
          <w:lang w:val="en-US"/>
        </w:rPr>
        <w:t>Anovulation</w:t>
      </w:r>
      <w:r w:rsidRPr="000C4755">
        <w:rPr>
          <w:rFonts w:ascii="Times New Roman" w:hAnsi="Times New Roman" w:cs="Times New Roman"/>
          <w:sz w:val="32"/>
          <w:szCs w:val="32"/>
          <w:lang w:val="en-US"/>
        </w:rPr>
        <w:t xml:space="preserve">: is failure to ovulate due to low concentration of </w:t>
      </w:r>
      <w:proofErr w:type="spellStart"/>
      <w:r w:rsidRPr="000C4755">
        <w:rPr>
          <w:rFonts w:ascii="Times New Roman" w:hAnsi="Times New Roman" w:cs="Times New Roman"/>
          <w:sz w:val="32"/>
          <w:szCs w:val="32"/>
          <w:lang w:val="en-US"/>
        </w:rPr>
        <w:t>gonadotrophin</w:t>
      </w:r>
      <w:proofErr w:type="spellEnd"/>
      <w:r>
        <w:rPr>
          <w:rFonts w:ascii="Times New Roman" w:hAnsi="Times New Roman" w:cs="Times New Roman"/>
          <w:sz w:val="32"/>
          <w:szCs w:val="32"/>
          <w:lang w:val="en-US"/>
        </w:rPr>
        <w:t>.</w:t>
      </w:r>
    </w:p>
    <w:p w:rsidR="00C66426" w:rsidRDefault="00C66426" w:rsidP="000C4755">
      <w:pPr>
        <w:rPr>
          <w:rFonts w:ascii="Times New Roman" w:hAnsi="Times New Roman" w:cs="Times New Roman"/>
          <w:sz w:val="32"/>
          <w:szCs w:val="32"/>
          <w:lang w:val="en-US"/>
        </w:rPr>
      </w:pPr>
      <w:r>
        <w:rPr>
          <w:noProof/>
          <w:lang w:eastAsia="en-GB"/>
        </w:rPr>
        <w:lastRenderedPageBreak/>
        <w:drawing>
          <wp:inline distT="0" distB="0" distL="0" distR="0" wp14:anchorId="424B109D" wp14:editId="59F91D12">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srcRect/>
                    <a:stretch>
                      <a:fillRect/>
                    </a:stretch>
                  </pic:blipFill>
                  <pic:spPr bwMode="auto">
                    <a:xfrm>
                      <a:off x="0" y="0"/>
                      <a:ext cx="5731510" cy="4298950"/>
                    </a:xfrm>
                    <a:prstGeom prst="rect">
                      <a:avLst/>
                    </a:prstGeom>
                    <a:noFill/>
                    <a:ln w="9525">
                      <a:noFill/>
                      <a:miter lim="800000"/>
                      <a:headEnd/>
                      <a:tailEnd/>
                    </a:ln>
                    <a:effectLst/>
                  </pic:spPr>
                </pic:pic>
              </a:graphicData>
            </a:graphic>
          </wp:inline>
        </w:drawing>
      </w:r>
    </w:p>
    <w:p w:rsidR="0026545B" w:rsidRDefault="0026545B" w:rsidP="000C4755">
      <w:pPr>
        <w:rPr>
          <w:rFonts w:ascii="Times New Roman" w:hAnsi="Times New Roman" w:cs="Times New Roman"/>
          <w:sz w:val="32"/>
          <w:szCs w:val="32"/>
          <w:lang w:val="en-US"/>
        </w:rPr>
      </w:pPr>
      <w:r>
        <w:rPr>
          <w:rFonts w:ascii="Times New Roman" w:hAnsi="Times New Roman" w:cs="Times New Roman"/>
          <w:sz w:val="32"/>
          <w:szCs w:val="32"/>
          <w:lang w:val="en-US"/>
        </w:rPr>
        <w:t>2   Differentiate between meiosis I and meiosis II</w:t>
      </w:r>
    </w:p>
    <w:tbl>
      <w:tblPr>
        <w:tblStyle w:val="TableGrid"/>
        <w:tblW w:w="0" w:type="auto"/>
        <w:tblInd w:w="720" w:type="dxa"/>
        <w:tblLook w:val="04A0" w:firstRow="1" w:lastRow="0" w:firstColumn="1" w:lastColumn="0" w:noHBand="0" w:noVBand="1"/>
      </w:tblPr>
      <w:tblGrid>
        <w:gridCol w:w="4208"/>
        <w:gridCol w:w="4088"/>
      </w:tblGrid>
      <w:tr w:rsidR="000C4755" w:rsidTr="0026545B">
        <w:tc>
          <w:tcPr>
            <w:tcW w:w="4208" w:type="dxa"/>
          </w:tcPr>
          <w:p w:rsidR="000C4755" w:rsidRDefault="000C4755"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Meiosis 1</w:t>
            </w:r>
          </w:p>
        </w:tc>
        <w:tc>
          <w:tcPr>
            <w:tcW w:w="4088" w:type="dxa"/>
          </w:tcPr>
          <w:p w:rsidR="000C4755" w:rsidRDefault="000C4755"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 xml:space="preserve">Meiosis </w:t>
            </w:r>
            <w:r w:rsidR="00D914F4">
              <w:rPr>
                <w:rFonts w:ascii="Times New Roman" w:hAnsi="Times New Roman" w:cs="Times New Roman"/>
                <w:sz w:val="32"/>
                <w:szCs w:val="32"/>
                <w:lang w:val="en-US"/>
              </w:rPr>
              <w:t>II</w:t>
            </w:r>
          </w:p>
        </w:tc>
      </w:tr>
      <w:tr w:rsidR="000C4755" w:rsidTr="0026545B">
        <w:tc>
          <w:tcPr>
            <w:tcW w:w="4208" w:type="dxa"/>
          </w:tcPr>
          <w:p w:rsidR="000C4755" w:rsidRDefault="000C4755"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Prophase 1</w:t>
            </w:r>
          </w:p>
          <w:p w:rsidR="000C4755" w:rsidRDefault="000C4755"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 xml:space="preserve">Three </w:t>
            </w:r>
            <w:r w:rsidR="00D914F4">
              <w:rPr>
                <w:rFonts w:ascii="Times New Roman" w:hAnsi="Times New Roman" w:cs="Times New Roman"/>
                <w:sz w:val="32"/>
                <w:szCs w:val="32"/>
                <w:lang w:val="en-US"/>
              </w:rPr>
              <w:t>major events takes place during this stage:</w:t>
            </w:r>
          </w:p>
          <w:p w:rsidR="00D914F4" w:rsidRPr="00D914F4" w:rsidRDefault="00D914F4" w:rsidP="00D914F4">
            <w:pPr>
              <w:pStyle w:val="ListParagraph"/>
              <w:numPr>
                <w:ilvl w:val="0"/>
                <w:numId w:val="9"/>
              </w:numPr>
              <w:rPr>
                <w:rFonts w:ascii="Times New Roman" w:hAnsi="Times New Roman" w:cs="Times New Roman"/>
                <w:sz w:val="32"/>
                <w:szCs w:val="32"/>
                <w:lang w:val="en-US"/>
              </w:rPr>
            </w:pPr>
            <w:r>
              <w:rPr>
                <w:rFonts w:ascii="Times New Roman" w:hAnsi="Times New Roman" w:cs="Times New Roman"/>
                <w:sz w:val="32"/>
                <w:szCs w:val="32"/>
                <w:lang w:val="en-US"/>
              </w:rPr>
              <w:t>Synapsis: homologous chromosomes align themselves in pairs.</w:t>
            </w:r>
          </w:p>
          <w:p w:rsidR="00D914F4" w:rsidRDefault="00D914F4" w:rsidP="00D914F4">
            <w:pPr>
              <w:pStyle w:val="ListParagraph"/>
              <w:numPr>
                <w:ilvl w:val="0"/>
                <w:numId w:val="9"/>
              </w:numPr>
              <w:rPr>
                <w:rFonts w:ascii="Times New Roman" w:hAnsi="Times New Roman" w:cs="Times New Roman"/>
                <w:sz w:val="32"/>
                <w:szCs w:val="32"/>
                <w:lang w:val="en-US"/>
              </w:rPr>
            </w:pPr>
            <w:r>
              <w:rPr>
                <w:rFonts w:ascii="Times New Roman" w:hAnsi="Times New Roman" w:cs="Times New Roman"/>
                <w:sz w:val="32"/>
                <w:szCs w:val="32"/>
                <w:lang w:val="en-US"/>
              </w:rPr>
              <w:t>Crossing over: interchange of the chromatin segments.</w:t>
            </w:r>
          </w:p>
          <w:p w:rsidR="00D914F4" w:rsidRPr="0026545B" w:rsidRDefault="00D914F4" w:rsidP="0026545B">
            <w:pPr>
              <w:pStyle w:val="ListParagraph"/>
              <w:numPr>
                <w:ilvl w:val="0"/>
                <w:numId w:val="9"/>
              </w:numPr>
              <w:rPr>
                <w:rFonts w:ascii="Times New Roman" w:hAnsi="Times New Roman" w:cs="Times New Roman"/>
                <w:sz w:val="32"/>
                <w:szCs w:val="32"/>
                <w:lang w:val="en-US"/>
              </w:rPr>
            </w:pPr>
            <w:proofErr w:type="spellStart"/>
            <w:r w:rsidRPr="0026545B">
              <w:rPr>
                <w:rFonts w:ascii="Times New Roman" w:hAnsi="Times New Roman" w:cs="Times New Roman"/>
                <w:sz w:val="32"/>
                <w:szCs w:val="32"/>
                <w:lang w:val="en-US"/>
              </w:rPr>
              <w:t>Chiasma</w:t>
            </w:r>
            <w:proofErr w:type="spellEnd"/>
            <w:r w:rsidRPr="0026545B">
              <w:rPr>
                <w:rFonts w:ascii="Times New Roman" w:hAnsi="Times New Roman" w:cs="Times New Roman"/>
                <w:sz w:val="32"/>
                <w:szCs w:val="32"/>
                <w:lang w:val="en-US"/>
              </w:rPr>
              <w:t xml:space="preserve"> formation: the x shape that forms during the crossing over.</w:t>
            </w:r>
          </w:p>
        </w:tc>
        <w:tc>
          <w:tcPr>
            <w:tcW w:w="4088" w:type="dxa"/>
          </w:tcPr>
          <w:p w:rsidR="000C4755" w:rsidRDefault="00D914F4"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Prophase II</w:t>
            </w:r>
          </w:p>
          <w:p w:rsidR="00D914F4" w:rsidRDefault="00D914F4"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 xml:space="preserve">Three events do not take place: no synapsis, no crossing over and no </w:t>
            </w:r>
            <w:proofErr w:type="spellStart"/>
            <w:r>
              <w:rPr>
                <w:rFonts w:ascii="Times New Roman" w:hAnsi="Times New Roman" w:cs="Times New Roman"/>
                <w:sz w:val="32"/>
                <w:szCs w:val="32"/>
                <w:lang w:val="en-US"/>
              </w:rPr>
              <w:t>chiasma</w:t>
            </w:r>
            <w:proofErr w:type="spellEnd"/>
            <w:r>
              <w:rPr>
                <w:rFonts w:ascii="Times New Roman" w:hAnsi="Times New Roman" w:cs="Times New Roman"/>
                <w:sz w:val="32"/>
                <w:szCs w:val="32"/>
                <w:lang w:val="en-US"/>
              </w:rPr>
              <w:t xml:space="preserve"> formation.</w:t>
            </w:r>
          </w:p>
          <w:p w:rsidR="00D914F4" w:rsidRDefault="00D914F4"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The spindle fiber also resolves</w:t>
            </w:r>
          </w:p>
        </w:tc>
      </w:tr>
      <w:tr w:rsidR="000C4755" w:rsidTr="0026545B">
        <w:tc>
          <w:tcPr>
            <w:tcW w:w="4208" w:type="dxa"/>
          </w:tcPr>
          <w:p w:rsidR="000C4755" w:rsidRDefault="00D914F4"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Metaphase I</w:t>
            </w:r>
          </w:p>
          <w:p w:rsidR="00D914F4" w:rsidRDefault="0026545B"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D914F4">
              <w:rPr>
                <w:rFonts w:ascii="Times New Roman" w:hAnsi="Times New Roman" w:cs="Times New Roman"/>
                <w:sz w:val="32"/>
                <w:szCs w:val="32"/>
                <w:lang w:val="en-US"/>
              </w:rPr>
              <w:t>Alignment of the 46 homologous duplicated chromosomes equator.</w:t>
            </w:r>
          </w:p>
        </w:tc>
        <w:tc>
          <w:tcPr>
            <w:tcW w:w="4088" w:type="dxa"/>
          </w:tcPr>
          <w:p w:rsidR="000C4755" w:rsidRDefault="00D914F4"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Metaphase II</w:t>
            </w:r>
          </w:p>
          <w:p w:rsidR="00D914F4" w:rsidRDefault="0026545B"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D914F4">
              <w:rPr>
                <w:rFonts w:ascii="Times New Roman" w:hAnsi="Times New Roman" w:cs="Times New Roman"/>
                <w:sz w:val="32"/>
                <w:szCs w:val="32"/>
                <w:lang w:val="en-US"/>
              </w:rPr>
              <w:t>Alignment of 23 duplicated chromosomes at the equator.</w:t>
            </w:r>
          </w:p>
        </w:tc>
      </w:tr>
      <w:tr w:rsidR="000C4755" w:rsidTr="0026545B">
        <w:tc>
          <w:tcPr>
            <w:tcW w:w="4208" w:type="dxa"/>
          </w:tcPr>
          <w:p w:rsidR="000C4755" w:rsidRDefault="0026545B"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lastRenderedPageBreak/>
              <w:t>Anaphase I</w:t>
            </w:r>
          </w:p>
          <w:p w:rsidR="0026545B" w:rsidRDefault="0026545B"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Separation of 46 homologous duplicated chromosomes but centromere does not split</w:t>
            </w:r>
          </w:p>
        </w:tc>
        <w:tc>
          <w:tcPr>
            <w:tcW w:w="4088" w:type="dxa"/>
          </w:tcPr>
          <w:p w:rsidR="000C4755" w:rsidRDefault="0026545B"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Anaphase II</w:t>
            </w:r>
          </w:p>
          <w:p w:rsidR="0026545B" w:rsidRDefault="0026545B"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Separation of duplicated chromosome and centromere splits</w:t>
            </w:r>
          </w:p>
        </w:tc>
      </w:tr>
      <w:tr w:rsidR="000C4755" w:rsidTr="0026545B">
        <w:tc>
          <w:tcPr>
            <w:tcW w:w="4208" w:type="dxa"/>
          </w:tcPr>
          <w:p w:rsidR="000C4755" w:rsidRDefault="0026545B" w:rsidP="000C4755">
            <w:pPr>
              <w:pStyle w:val="ListParagraph"/>
              <w:ind w:left="0"/>
              <w:rPr>
                <w:rFonts w:ascii="Times New Roman" w:hAnsi="Times New Roman" w:cs="Times New Roman"/>
                <w:sz w:val="32"/>
                <w:szCs w:val="32"/>
                <w:lang w:val="en-US"/>
              </w:rPr>
            </w:pPr>
            <w:proofErr w:type="spellStart"/>
            <w:r>
              <w:rPr>
                <w:rFonts w:ascii="Times New Roman" w:hAnsi="Times New Roman" w:cs="Times New Roman"/>
                <w:sz w:val="32"/>
                <w:szCs w:val="32"/>
                <w:lang w:val="en-US"/>
              </w:rPr>
              <w:t>Telophase</w:t>
            </w:r>
            <w:proofErr w:type="spellEnd"/>
            <w:r>
              <w:rPr>
                <w:rFonts w:ascii="Times New Roman" w:hAnsi="Times New Roman" w:cs="Times New Roman"/>
                <w:sz w:val="32"/>
                <w:szCs w:val="32"/>
                <w:lang w:val="en-US"/>
              </w:rPr>
              <w:t xml:space="preserve"> I</w:t>
            </w:r>
          </w:p>
          <w:p w:rsidR="0026545B" w:rsidRDefault="0026545B"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Formation of two secondary gametocytes 23 duplicated chromosome 2N</w:t>
            </w:r>
          </w:p>
        </w:tc>
        <w:tc>
          <w:tcPr>
            <w:tcW w:w="4088" w:type="dxa"/>
          </w:tcPr>
          <w:p w:rsidR="000C4755" w:rsidRDefault="0026545B" w:rsidP="000C4755">
            <w:pPr>
              <w:pStyle w:val="ListParagraph"/>
              <w:ind w:left="0"/>
              <w:rPr>
                <w:rFonts w:ascii="Times New Roman" w:hAnsi="Times New Roman" w:cs="Times New Roman"/>
                <w:sz w:val="32"/>
                <w:szCs w:val="32"/>
                <w:lang w:val="en-US"/>
              </w:rPr>
            </w:pPr>
            <w:proofErr w:type="spellStart"/>
            <w:r>
              <w:rPr>
                <w:rFonts w:ascii="Times New Roman" w:hAnsi="Times New Roman" w:cs="Times New Roman"/>
                <w:sz w:val="32"/>
                <w:szCs w:val="32"/>
                <w:lang w:val="en-US"/>
              </w:rPr>
              <w:t>Telophase</w:t>
            </w:r>
            <w:proofErr w:type="spellEnd"/>
            <w:r>
              <w:rPr>
                <w:rFonts w:ascii="Times New Roman" w:hAnsi="Times New Roman" w:cs="Times New Roman"/>
                <w:sz w:val="32"/>
                <w:szCs w:val="32"/>
                <w:lang w:val="en-US"/>
              </w:rPr>
              <w:t xml:space="preserve"> II</w:t>
            </w:r>
          </w:p>
          <w:p w:rsidR="0026545B" w:rsidRDefault="0026545B" w:rsidP="000C4755">
            <w:pPr>
              <w:pStyle w:val="ListParagraph"/>
              <w:ind w:left="0"/>
              <w:rPr>
                <w:rFonts w:ascii="Times New Roman" w:hAnsi="Times New Roman" w:cs="Times New Roman"/>
                <w:sz w:val="32"/>
                <w:szCs w:val="32"/>
                <w:lang w:val="en-US"/>
              </w:rPr>
            </w:pPr>
            <w:r>
              <w:rPr>
                <w:rFonts w:ascii="Times New Roman" w:hAnsi="Times New Roman" w:cs="Times New Roman"/>
                <w:sz w:val="32"/>
                <w:szCs w:val="32"/>
                <w:lang w:val="en-US"/>
              </w:rPr>
              <w:t>Formation of four gametocyte 23, 1N</w:t>
            </w:r>
          </w:p>
        </w:tc>
      </w:tr>
    </w:tbl>
    <w:p w:rsidR="000C4755" w:rsidRPr="0026545B" w:rsidRDefault="00C66426" w:rsidP="0026545B">
      <w:pPr>
        <w:ind w:left="360"/>
        <w:rPr>
          <w:rFonts w:ascii="Times New Roman" w:hAnsi="Times New Roman" w:cs="Times New Roman"/>
          <w:sz w:val="32"/>
          <w:szCs w:val="32"/>
          <w:lang w:val="en-US"/>
        </w:rPr>
      </w:pPr>
      <w:r>
        <w:rPr>
          <w:noProof/>
          <w:lang w:eastAsia="en-GB"/>
        </w:rPr>
        <w:drawing>
          <wp:inline distT="0" distB="0" distL="0" distR="0" wp14:anchorId="646B2AC2" wp14:editId="1023D243">
            <wp:extent cx="5731510" cy="4136390"/>
            <wp:effectExtent l="0" t="0" r="2540" b="0"/>
            <wp:docPr id="129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7" name="Picture 3"/>
                    <pic:cNvPicPr>
                      <a:picLocks noChangeAspect="1" noChangeArrowheads="1"/>
                    </pic:cNvPicPr>
                  </pic:nvPicPr>
                  <pic:blipFill>
                    <a:blip r:embed="rId6" cstate="print"/>
                    <a:srcRect/>
                    <a:stretch>
                      <a:fillRect/>
                    </a:stretch>
                  </pic:blipFill>
                  <pic:spPr bwMode="auto">
                    <a:xfrm>
                      <a:off x="0" y="0"/>
                      <a:ext cx="5731510" cy="4136390"/>
                    </a:xfrm>
                    <a:prstGeom prst="rect">
                      <a:avLst/>
                    </a:prstGeom>
                    <a:noFill/>
                    <a:ln w="9525">
                      <a:noFill/>
                      <a:miter lim="800000"/>
                      <a:headEnd/>
                      <a:tailEnd/>
                    </a:ln>
                    <a:effectLst/>
                  </pic:spPr>
                </pic:pic>
              </a:graphicData>
            </a:graphic>
          </wp:inline>
        </w:drawing>
      </w:r>
    </w:p>
    <w:p w:rsidR="000C4755" w:rsidRDefault="0026545B">
      <w:pPr>
        <w:rPr>
          <w:rFonts w:ascii="Times New Roman" w:hAnsi="Times New Roman" w:cs="Times New Roman"/>
          <w:sz w:val="32"/>
          <w:szCs w:val="32"/>
          <w:lang w:val="en-US"/>
        </w:rPr>
      </w:pPr>
      <w:r>
        <w:rPr>
          <w:rFonts w:ascii="Times New Roman" w:hAnsi="Times New Roman" w:cs="Times New Roman"/>
          <w:sz w:val="32"/>
          <w:szCs w:val="32"/>
          <w:lang w:val="en-US"/>
        </w:rPr>
        <w:t>3   discuss the stages involved in fertilization</w:t>
      </w:r>
    </w:p>
    <w:p w:rsidR="0026545B" w:rsidRPr="00E64AF9" w:rsidRDefault="0026545B" w:rsidP="006F1E16">
      <w:pPr>
        <w:jc w:val="center"/>
        <w:rPr>
          <w:rFonts w:ascii="Times New Roman" w:hAnsi="Times New Roman" w:cs="Times New Roman"/>
          <w:sz w:val="32"/>
          <w:szCs w:val="32"/>
          <w:u w:val="single"/>
          <w:lang w:val="en-US"/>
        </w:rPr>
      </w:pPr>
      <w:r w:rsidRPr="00E64AF9">
        <w:rPr>
          <w:rFonts w:ascii="Times New Roman" w:hAnsi="Times New Roman" w:cs="Times New Roman"/>
          <w:sz w:val="32"/>
          <w:szCs w:val="32"/>
          <w:u w:val="single"/>
          <w:lang w:val="en-US"/>
        </w:rPr>
        <w:t>Fertilization</w:t>
      </w:r>
    </w:p>
    <w:p w:rsidR="006F1E16" w:rsidRDefault="006F1E16" w:rsidP="006F1E16">
      <w:pPr>
        <w:rPr>
          <w:rFonts w:ascii="Times New Roman" w:hAnsi="Times New Roman" w:cs="Times New Roman"/>
          <w:sz w:val="32"/>
          <w:szCs w:val="32"/>
          <w:lang w:val="en-US"/>
        </w:rPr>
      </w:pPr>
      <w:r>
        <w:rPr>
          <w:rFonts w:ascii="Times New Roman" w:hAnsi="Times New Roman" w:cs="Times New Roman"/>
          <w:sz w:val="32"/>
          <w:szCs w:val="32"/>
          <w:lang w:val="en-US"/>
        </w:rPr>
        <w:t xml:space="preserve">This is the union of sperm and oocyte, it takes approximately </w:t>
      </w:r>
      <w:proofErr w:type="gramStart"/>
      <w:r>
        <w:rPr>
          <w:rFonts w:ascii="Times New Roman" w:hAnsi="Times New Roman" w:cs="Times New Roman"/>
          <w:sz w:val="32"/>
          <w:szCs w:val="32"/>
          <w:lang w:val="en-US"/>
        </w:rPr>
        <w:t>24  hours</w:t>
      </w:r>
      <w:proofErr w:type="gramEnd"/>
      <w:r>
        <w:rPr>
          <w:rFonts w:ascii="Times New Roman" w:hAnsi="Times New Roman" w:cs="Times New Roman"/>
          <w:sz w:val="32"/>
          <w:szCs w:val="32"/>
          <w:lang w:val="en-US"/>
        </w:rPr>
        <w:t xml:space="preserve"> which includes;</w:t>
      </w:r>
    </w:p>
    <w:p w:rsidR="006F1E16" w:rsidRDefault="006F1E16" w:rsidP="006F1E16">
      <w:pPr>
        <w:pStyle w:val="ListParagraph"/>
        <w:numPr>
          <w:ilvl w:val="0"/>
          <w:numId w:val="10"/>
        </w:numPr>
        <w:rPr>
          <w:rFonts w:ascii="Times New Roman" w:hAnsi="Times New Roman" w:cs="Times New Roman"/>
          <w:sz w:val="32"/>
          <w:szCs w:val="32"/>
          <w:lang w:val="en-US"/>
        </w:rPr>
      </w:pPr>
      <w:r>
        <w:rPr>
          <w:rFonts w:ascii="Times New Roman" w:hAnsi="Times New Roman" w:cs="Times New Roman"/>
          <w:sz w:val="32"/>
          <w:szCs w:val="32"/>
          <w:lang w:val="en-US"/>
        </w:rPr>
        <w:t xml:space="preserve">Passage of sperm through corona radiate: for this to occur, the sperm must be capacitated </w:t>
      </w:r>
    </w:p>
    <w:p w:rsidR="006F1E16" w:rsidRDefault="006F1E16" w:rsidP="006F1E16">
      <w:pPr>
        <w:pStyle w:val="ListParagraph"/>
        <w:numPr>
          <w:ilvl w:val="0"/>
          <w:numId w:val="10"/>
        </w:numPr>
        <w:rPr>
          <w:rFonts w:ascii="Times New Roman" w:hAnsi="Times New Roman" w:cs="Times New Roman"/>
          <w:sz w:val="32"/>
          <w:szCs w:val="32"/>
          <w:lang w:val="en-US"/>
        </w:rPr>
      </w:pPr>
      <w:r>
        <w:rPr>
          <w:rFonts w:ascii="Times New Roman" w:hAnsi="Times New Roman" w:cs="Times New Roman"/>
          <w:sz w:val="32"/>
          <w:szCs w:val="32"/>
          <w:lang w:val="en-US"/>
        </w:rPr>
        <w:t xml:space="preserve">Penetration of </w:t>
      </w:r>
      <w:proofErr w:type="spellStart"/>
      <w:r>
        <w:rPr>
          <w:rFonts w:ascii="Times New Roman" w:hAnsi="Times New Roman" w:cs="Times New Roman"/>
          <w:sz w:val="32"/>
          <w:szCs w:val="32"/>
          <w:lang w:val="en-US"/>
        </w:rPr>
        <w:t>zona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pellucida</w:t>
      </w:r>
      <w:proofErr w:type="spellEnd"/>
      <w:r>
        <w:rPr>
          <w:rFonts w:ascii="Times New Roman" w:hAnsi="Times New Roman" w:cs="Times New Roman"/>
          <w:sz w:val="32"/>
          <w:szCs w:val="32"/>
          <w:lang w:val="en-US"/>
        </w:rPr>
        <w:t xml:space="preserve">: the acrosome will bind to the </w:t>
      </w:r>
      <w:proofErr w:type="spellStart"/>
      <w:r>
        <w:rPr>
          <w:rFonts w:ascii="Times New Roman" w:hAnsi="Times New Roman" w:cs="Times New Roman"/>
          <w:sz w:val="32"/>
          <w:szCs w:val="32"/>
          <w:lang w:val="en-US"/>
        </w:rPr>
        <w:t>zona</w:t>
      </w:r>
      <w:proofErr w:type="spellEnd"/>
      <w:r>
        <w:rPr>
          <w:rFonts w:ascii="Times New Roman" w:hAnsi="Times New Roman" w:cs="Times New Roman"/>
          <w:sz w:val="32"/>
          <w:szCs w:val="32"/>
          <w:lang w:val="en-US"/>
        </w:rPr>
        <w:t xml:space="preserve"> glycoprotein on the </w:t>
      </w:r>
      <w:proofErr w:type="spellStart"/>
      <w:r>
        <w:rPr>
          <w:rFonts w:ascii="Times New Roman" w:hAnsi="Times New Roman" w:cs="Times New Roman"/>
          <w:sz w:val="32"/>
          <w:szCs w:val="32"/>
          <w:lang w:val="en-US"/>
        </w:rPr>
        <w:t>zona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pellucida</w:t>
      </w:r>
      <w:proofErr w:type="spellEnd"/>
      <w:r>
        <w:rPr>
          <w:rFonts w:ascii="Times New Roman" w:hAnsi="Times New Roman" w:cs="Times New Roman"/>
          <w:sz w:val="32"/>
          <w:szCs w:val="32"/>
          <w:lang w:val="en-US"/>
        </w:rPr>
        <w:t xml:space="preserve"> then </w:t>
      </w:r>
      <w:proofErr w:type="spellStart"/>
      <w:r>
        <w:rPr>
          <w:rFonts w:ascii="Times New Roman" w:hAnsi="Times New Roman" w:cs="Times New Roman"/>
          <w:sz w:val="32"/>
          <w:szCs w:val="32"/>
          <w:lang w:val="en-US"/>
        </w:rPr>
        <w:t>acrosin</w:t>
      </w:r>
      <w:proofErr w:type="spellEnd"/>
      <w:r>
        <w:rPr>
          <w:rFonts w:ascii="Times New Roman" w:hAnsi="Times New Roman" w:cs="Times New Roman"/>
          <w:sz w:val="32"/>
          <w:szCs w:val="32"/>
          <w:lang w:val="en-US"/>
        </w:rPr>
        <w:t xml:space="preserve"> will be released to allow the sperm penetrate the </w:t>
      </w:r>
      <w:proofErr w:type="spellStart"/>
      <w:r>
        <w:rPr>
          <w:rFonts w:ascii="Times New Roman" w:hAnsi="Times New Roman" w:cs="Times New Roman"/>
          <w:sz w:val="32"/>
          <w:szCs w:val="32"/>
          <w:lang w:val="en-US"/>
        </w:rPr>
        <w:t>zona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pellucida</w:t>
      </w:r>
      <w:proofErr w:type="spellEnd"/>
      <w:r>
        <w:rPr>
          <w:rFonts w:ascii="Times New Roman" w:hAnsi="Times New Roman" w:cs="Times New Roman"/>
          <w:sz w:val="32"/>
          <w:szCs w:val="32"/>
          <w:lang w:val="en-US"/>
        </w:rPr>
        <w:t>.</w:t>
      </w:r>
    </w:p>
    <w:p w:rsidR="006F1E16" w:rsidRDefault="006F1E16" w:rsidP="006F1E16">
      <w:pPr>
        <w:rPr>
          <w:rFonts w:ascii="Times New Roman" w:hAnsi="Times New Roman" w:cs="Times New Roman"/>
          <w:sz w:val="32"/>
          <w:szCs w:val="32"/>
          <w:lang w:val="en-US"/>
        </w:rPr>
      </w:pPr>
      <w:r>
        <w:rPr>
          <w:rFonts w:ascii="Times New Roman" w:hAnsi="Times New Roman" w:cs="Times New Roman"/>
          <w:sz w:val="32"/>
          <w:szCs w:val="32"/>
          <w:lang w:val="en-US"/>
        </w:rPr>
        <w:t xml:space="preserve">When the sperm comes in contact with the oocyte surface, </w:t>
      </w:r>
      <w:proofErr w:type="spellStart"/>
      <w:r>
        <w:rPr>
          <w:rFonts w:ascii="Times New Roman" w:hAnsi="Times New Roman" w:cs="Times New Roman"/>
          <w:sz w:val="32"/>
          <w:szCs w:val="32"/>
          <w:lang w:val="en-US"/>
        </w:rPr>
        <w:t>lysosomal</w:t>
      </w:r>
      <w:proofErr w:type="spellEnd"/>
      <w:r>
        <w:rPr>
          <w:rFonts w:ascii="Times New Roman" w:hAnsi="Times New Roman" w:cs="Times New Roman"/>
          <w:sz w:val="32"/>
          <w:szCs w:val="32"/>
          <w:lang w:val="en-US"/>
        </w:rPr>
        <w:t xml:space="preserve"> enzymes are released from the cortical granules lining the plasma </w:t>
      </w:r>
      <w:r>
        <w:rPr>
          <w:rFonts w:ascii="Times New Roman" w:hAnsi="Times New Roman" w:cs="Times New Roman"/>
          <w:sz w:val="32"/>
          <w:szCs w:val="32"/>
          <w:lang w:val="en-US"/>
        </w:rPr>
        <w:lastRenderedPageBreak/>
        <w:t xml:space="preserve">membrane of the oocyte then they will send message back to the region of the </w:t>
      </w:r>
      <w:proofErr w:type="spellStart"/>
      <w:r>
        <w:rPr>
          <w:rFonts w:ascii="Times New Roman" w:hAnsi="Times New Roman" w:cs="Times New Roman"/>
          <w:sz w:val="32"/>
          <w:szCs w:val="32"/>
          <w:lang w:val="en-US"/>
        </w:rPr>
        <w:t>zona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pellucida</w:t>
      </w:r>
      <w:proofErr w:type="spellEnd"/>
      <w:r>
        <w:rPr>
          <w:rFonts w:ascii="Times New Roman" w:hAnsi="Times New Roman" w:cs="Times New Roman"/>
          <w:sz w:val="32"/>
          <w:szCs w:val="32"/>
          <w:lang w:val="en-US"/>
        </w:rPr>
        <w:t xml:space="preserve">: close the binding site and block </w:t>
      </w:r>
      <w:proofErr w:type="spellStart"/>
      <w:r>
        <w:rPr>
          <w:rFonts w:ascii="Times New Roman" w:hAnsi="Times New Roman" w:cs="Times New Roman"/>
          <w:sz w:val="32"/>
          <w:szCs w:val="32"/>
          <w:lang w:val="en-US"/>
        </w:rPr>
        <w:t>polyspermy</w:t>
      </w:r>
      <w:proofErr w:type="spellEnd"/>
      <w:r w:rsidR="00E64AF9">
        <w:rPr>
          <w:rFonts w:ascii="Times New Roman" w:hAnsi="Times New Roman" w:cs="Times New Roman"/>
          <w:sz w:val="32"/>
          <w:szCs w:val="32"/>
          <w:lang w:val="en-US"/>
        </w:rPr>
        <w:t>.</w:t>
      </w:r>
    </w:p>
    <w:p w:rsidR="00E64AF9" w:rsidRDefault="00E64AF9" w:rsidP="00E64AF9">
      <w:pPr>
        <w:pStyle w:val="ListParagraph"/>
        <w:numPr>
          <w:ilvl w:val="0"/>
          <w:numId w:val="10"/>
        </w:numPr>
        <w:rPr>
          <w:rFonts w:ascii="Times New Roman" w:hAnsi="Times New Roman" w:cs="Times New Roman"/>
          <w:sz w:val="32"/>
          <w:szCs w:val="32"/>
          <w:lang w:val="en-US"/>
        </w:rPr>
      </w:pPr>
      <w:r>
        <w:rPr>
          <w:rFonts w:ascii="Times New Roman" w:hAnsi="Times New Roman" w:cs="Times New Roman"/>
          <w:sz w:val="32"/>
          <w:szCs w:val="32"/>
          <w:lang w:val="en-US"/>
        </w:rPr>
        <w:t xml:space="preserve">   Fusion of plasma membrane of sperm and oocyte: the head and tail of the sperm will enter the cytoplasm of the oocyte leaving the plasma membrane behind.</w:t>
      </w:r>
    </w:p>
    <w:p w:rsidR="00E64AF9" w:rsidRDefault="00E64AF9" w:rsidP="00E64AF9">
      <w:pPr>
        <w:pStyle w:val="ListParagraph"/>
        <w:numPr>
          <w:ilvl w:val="0"/>
          <w:numId w:val="10"/>
        </w:numPr>
        <w:rPr>
          <w:rFonts w:ascii="Times New Roman" w:hAnsi="Times New Roman" w:cs="Times New Roman"/>
          <w:sz w:val="32"/>
          <w:szCs w:val="32"/>
          <w:lang w:val="en-US"/>
        </w:rPr>
      </w:pPr>
      <w:r>
        <w:rPr>
          <w:rFonts w:ascii="Times New Roman" w:hAnsi="Times New Roman" w:cs="Times New Roman"/>
          <w:sz w:val="32"/>
          <w:szCs w:val="32"/>
          <w:lang w:val="en-US"/>
        </w:rPr>
        <w:t xml:space="preserve">Completion of the second meiotic division: as soon as the sperm enters the region of the oocyte, 2nd meiotic division is completed and second polar body is formed, the nucleus becomes a </w:t>
      </w:r>
      <w:proofErr w:type="spellStart"/>
      <w:r>
        <w:rPr>
          <w:rFonts w:ascii="Times New Roman" w:hAnsi="Times New Roman" w:cs="Times New Roman"/>
          <w:sz w:val="32"/>
          <w:szCs w:val="32"/>
          <w:lang w:val="en-US"/>
        </w:rPr>
        <w:t>pronucleus</w:t>
      </w:r>
      <w:proofErr w:type="spellEnd"/>
      <w:r>
        <w:rPr>
          <w:rFonts w:ascii="Times New Roman" w:hAnsi="Times New Roman" w:cs="Times New Roman"/>
          <w:sz w:val="32"/>
          <w:szCs w:val="32"/>
          <w:lang w:val="en-US"/>
        </w:rPr>
        <w:t>.</w:t>
      </w:r>
    </w:p>
    <w:p w:rsidR="00E64AF9" w:rsidRDefault="00E64AF9" w:rsidP="00E64AF9">
      <w:pPr>
        <w:pStyle w:val="ListParagraph"/>
        <w:numPr>
          <w:ilvl w:val="0"/>
          <w:numId w:val="10"/>
        </w:numPr>
        <w:rPr>
          <w:rFonts w:ascii="Times New Roman" w:hAnsi="Times New Roman" w:cs="Times New Roman"/>
          <w:sz w:val="32"/>
          <w:szCs w:val="32"/>
          <w:lang w:val="en-US"/>
        </w:rPr>
      </w:pPr>
      <w:r>
        <w:rPr>
          <w:rFonts w:ascii="Times New Roman" w:hAnsi="Times New Roman" w:cs="Times New Roman"/>
          <w:sz w:val="32"/>
          <w:szCs w:val="32"/>
          <w:lang w:val="en-US"/>
        </w:rPr>
        <w:t xml:space="preserve">Formation of male </w:t>
      </w:r>
      <w:proofErr w:type="spellStart"/>
      <w:r>
        <w:rPr>
          <w:rFonts w:ascii="Times New Roman" w:hAnsi="Times New Roman" w:cs="Times New Roman"/>
          <w:sz w:val="32"/>
          <w:szCs w:val="32"/>
          <w:lang w:val="en-US"/>
        </w:rPr>
        <w:t>pronucleus</w:t>
      </w:r>
      <w:proofErr w:type="spellEnd"/>
      <w:r>
        <w:rPr>
          <w:rFonts w:ascii="Times New Roman" w:hAnsi="Times New Roman" w:cs="Times New Roman"/>
          <w:sz w:val="32"/>
          <w:szCs w:val="32"/>
          <w:lang w:val="en-US"/>
        </w:rPr>
        <w:t xml:space="preserve">: the tail will degenerate while the nucleus of the sperm enlarges to form a </w:t>
      </w:r>
      <w:proofErr w:type="spellStart"/>
      <w:r>
        <w:rPr>
          <w:rFonts w:ascii="Times New Roman" w:hAnsi="Times New Roman" w:cs="Times New Roman"/>
          <w:sz w:val="32"/>
          <w:szCs w:val="32"/>
          <w:lang w:val="en-US"/>
        </w:rPr>
        <w:t>pronucleus</w:t>
      </w:r>
      <w:proofErr w:type="spellEnd"/>
      <w:r>
        <w:rPr>
          <w:rFonts w:ascii="Times New Roman" w:hAnsi="Times New Roman" w:cs="Times New Roman"/>
          <w:sz w:val="32"/>
          <w:szCs w:val="32"/>
          <w:lang w:val="en-US"/>
        </w:rPr>
        <w:t>.</w:t>
      </w:r>
    </w:p>
    <w:p w:rsidR="00C66426" w:rsidRDefault="00E64AF9" w:rsidP="00C66426">
      <w:pPr>
        <w:rPr>
          <w:rFonts w:ascii="Times New Roman" w:hAnsi="Times New Roman" w:cs="Times New Roman"/>
          <w:sz w:val="32"/>
          <w:szCs w:val="32"/>
          <w:lang w:val="en-US"/>
        </w:rPr>
      </w:pPr>
      <w:r w:rsidRPr="00C66426">
        <w:rPr>
          <w:rFonts w:ascii="Times New Roman" w:hAnsi="Times New Roman" w:cs="Times New Roman"/>
          <w:sz w:val="32"/>
          <w:szCs w:val="32"/>
          <w:lang w:val="en-US"/>
        </w:rPr>
        <w:t xml:space="preserve">Formation of zygote: since the zygote has 2 haploid </w:t>
      </w:r>
      <w:proofErr w:type="spellStart"/>
      <w:r w:rsidRPr="00C66426">
        <w:rPr>
          <w:rFonts w:ascii="Times New Roman" w:hAnsi="Times New Roman" w:cs="Times New Roman"/>
          <w:sz w:val="32"/>
          <w:szCs w:val="32"/>
          <w:lang w:val="en-US"/>
        </w:rPr>
        <w:t>pronuclei</w:t>
      </w:r>
      <w:proofErr w:type="spellEnd"/>
      <w:r w:rsidRPr="00C66426">
        <w:rPr>
          <w:rFonts w:ascii="Times New Roman" w:hAnsi="Times New Roman" w:cs="Times New Roman"/>
          <w:sz w:val="32"/>
          <w:szCs w:val="32"/>
          <w:lang w:val="en-US"/>
        </w:rPr>
        <w:t xml:space="preserve"> called an </w:t>
      </w:r>
      <w:proofErr w:type="spellStart"/>
      <w:r w:rsidRPr="00C66426">
        <w:rPr>
          <w:rFonts w:ascii="Times New Roman" w:hAnsi="Times New Roman" w:cs="Times New Roman"/>
          <w:sz w:val="32"/>
          <w:szCs w:val="32"/>
          <w:lang w:val="en-US"/>
        </w:rPr>
        <w:t>ootid</w:t>
      </w:r>
      <w:proofErr w:type="spellEnd"/>
      <w:r w:rsidRPr="00C66426">
        <w:rPr>
          <w:rFonts w:ascii="Times New Roman" w:hAnsi="Times New Roman" w:cs="Times New Roman"/>
          <w:sz w:val="32"/>
          <w:szCs w:val="32"/>
          <w:lang w:val="en-US"/>
        </w:rPr>
        <w:t>, they will fuse</w:t>
      </w:r>
      <w:r w:rsidR="00C66426" w:rsidRPr="00C66426">
        <w:rPr>
          <w:rFonts w:ascii="Times New Roman" w:hAnsi="Times New Roman" w:cs="Times New Roman"/>
          <w:sz w:val="32"/>
          <w:szCs w:val="32"/>
          <w:lang w:val="en-US"/>
        </w:rPr>
        <w:t xml:space="preserve"> to single diploid aggregation of chromosome then the </w:t>
      </w:r>
      <w:proofErr w:type="spellStart"/>
      <w:r w:rsidR="00C66426" w:rsidRPr="00C66426">
        <w:rPr>
          <w:rFonts w:ascii="Times New Roman" w:hAnsi="Times New Roman" w:cs="Times New Roman"/>
          <w:sz w:val="32"/>
          <w:szCs w:val="32"/>
          <w:lang w:val="en-US"/>
        </w:rPr>
        <w:t>ootid</w:t>
      </w:r>
      <w:proofErr w:type="spellEnd"/>
      <w:r w:rsidR="00C66426" w:rsidRPr="00C66426">
        <w:rPr>
          <w:rFonts w:ascii="Times New Roman" w:hAnsi="Times New Roman" w:cs="Times New Roman"/>
          <w:sz w:val="32"/>
          <w:szCs w:val="32"/>
          <w:lang w:val="en-US"/>
        </w:rPr>
        <w:t xml:space="preserve"> becomes a zygote.</w:t>
      </w:r>
    </w:p>
    <w:p w:rsidR="00DC72F0" w:rsidRDefault="00DC72F0" w:rsidP="00C66426">
      <w:pPr>
        <w:rPr>
          <w:rFonts w:ascii="Times New Roman" w:hAnsi="Times New Roman" w:cs="Times New Roman"/>
          <w:sz w:val="32"/>
          <w:szCs w:val="32"/>
          <w:lang w:val="en-US"/>
        </w:rPr>
      </w:pPr>
      <w:r>
        <w:rPr>
          <w:noProof/>
          <w:lang w:eastAsia="en-GB"/>
        </w:rPr>
        <w:drawing>
          <wp:inline distT="0" distB="0" distL="0" distR="0" wp14:anchorId="47067B1C" wp14:editId="3CBD5CBB">
            <wp:extent cx="5731510" cy="4323080"/>
            <wp:effectExtent l="0" t="0" r="254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srcRect/>
                    <a:stretch>
                      <a:fillRect/>
                    </a:stretch>
                  </pic:blipFill>
                  <pic:spPr bwMode="auto">
                    <a:xfrm>
                      <a:off x="0" y="0"/>
                      <a:ext cx="5731510" cy="4323080"/>
                    </a:xfrm>
                    <a:prstGeom prst="rect">
                      <a:avLst/>
                    </a:prstGeom>
                    <a:noFill/>
                    <a:ln w="9525">
                      <a:noFill/>
                      <a:miter lim="800000"/>
                      <a:headEnd/>
                      <a:tailEnd/>
                    </a:ln>
                  </pic:spPr>
                </pic:pic>
              </a:graphicData>
            </a:graphic>
          </wp:inline>
        </w:drawing>
      </w:r>
      <w:bookmarkStart w:id="0" w:name="_GoBack"/>
      <w:bookmarkEnd w:id="0"/>
    </w:p>
    <w:p w:rsidR="00DC72F0" w:rsidRDefault="00DC72F0" w:rsidP="00C66426">
      <w:pPr>
        <w:rPr>
          <w:rFonts w:ascii="Times New Roman" w:hAnsi="Times New Roman" w:cs="Times New Roman"/>
          <w:sz w:val="32"/>
          <w:szCs w:val="32"/>
          <w:lang w:val="en-US"/>
        </w:rPr>
      </w:pPr>
    </w:p>
    <w:p w:rsidR="00C66426" w:rsidRDefault="00C66426" w:rsidP="00C66426">
      <w:pPr>
        <w:rPr>
          <w:rFonts w:ascii="Times New Roman" w:hAnsi="Times New Roman" w:cs="Times New Roman"/>
          <w:sz w:val="32"/>
          <w:szCs w:val="32"/>
          <w:lang w:val="en-US"/>
        </w:rPr>
      </w:pPr>
    </w:p>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t xml:space="preserve"> 4   differentiate between monozygotic twins and dizygotic twins.</w:t>
      </w:r>
    </w:p>
    <w:tbl>
      <w:tblPr>
        <w:tblStyle w:val="TableGrid"/>
        <w:tblW w:w="0" w:type="auto"/>
        <w:tblLook w:val="04A0" w:firstRow="1" w:lastRow="0" w:firstColumn="1" w:lastColumn="0" w:noHBand="0" w:noVBand="1"/>
      </w:tblPr>
      <w:tblGrid>
        <w:gridCol w:w="4508"/>
        <w:gridCol w:w="4508"/>
      </w:tblGrid>
      <w:tr w:rsidR="00C66426" w:rsidTr="00C66426">
        <w:tc>
          <w:tcPr>
            <w:tcW w:w="4508" w:type="dxa"/>
          </w:tcPr>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lastRenderedPageBreak/>
              <w:t>Monozygotic twins</w:t>
            </w:r>
          </w:p>
        </w:tc>
        <w:tc>
          <w:tcPr>
            <w:tcW w:w="4508" w:type="dxa"/>
          </w:tcPr>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t>Dizygotic twins</w:t>
            </w:r>
          </w:p>
        </w:tc>
      </w:tr>
      <w:tr w:rsidR="00C66426" w:rsidTr="00C66426">
        <w:tc>
          <w:tcPr>
            <w:tcW w:w="4508" w:type="dxa"/>
          </w:tcPr>
          <w:p w:rsidR="00C66426" w:rsidRPr="00C66426" w:rsidRDefault="00C66426" w:rsidP="00C66426">
            <w:pPr>
              <w:pStyle w:val="ListParagraph"/>
              <w:numPr>
                <w:ilvl w:val="0"/>
                <w:numId w:val="13"/>
              </w:numPr>
              <w:rPr>
                <w:rFonts w:ascii="Times New Roman" w:hAnsi="Times New Roman" w:cs="Times New Roman"/>
                <w:sz w:val="32"/>
                <w:szCs w:val="32"/>
                <w:lang w:val="en-US"/>
              </w:rPr>
            </w:pPr>
            <w:r>
              <w:rPr>
                <w:rFonts w:ascii="Times New Roman" w:hAnsi="Times New Roman" w:cs="Times New Roman"/>
                <w:sz w:val="32"/>
                <w:szCs w:val="32"/>
                <w:lang w:val="en-US"/>
              </w:rPr>
              <w:t>They are formed from a single zygote</w:t>
            </w:r>
          </w:p>
        </w:tc>
        <w:tc>
          <w:tcPr>
            <w:tcW w:w="4508" w:type="dxa"/>
          </w:tcPr>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t>They are formed from two zygotes</w:t>
            </w:r>
          </w:p>
        </w:tc>
      </w:tr>
      <w:tr w:rsidR="00C66426" w:rsidTr="00C66426">
        <w:tc>
          <w:tcPr>
            <w:tcW w:w="4508" w:type="dxa"/>
          </w:tcPr>
          <w:p w:rsidR="00C66426" w:rsidRPr="00C66426" w:rsidRDefault="00C66426" w:rsidP="00C66426">
            <w:pPr>
              <w:pStyle w:val="ListParagraph"/>
              <w:numPr>
                <w:ilvl w:val="0"/>
                <w:numId w:val="13"/>
              </w:numPr>
              <w:rPr>
                <w:rFonts w:ascii="Times New Roman" w:hAnsi="Times New Roman" w:cs="Times New Roman"/>
                <w:sz w:val="32"/>
                <w:szCs w:val="32"/>
                <w:lang w:val="en-US"/>
              </w:rPr>
            </w:pPr>
            <w:r>
              <w:rPr>
                <w:rFonts w:ascii="Times New Roman" w:hAnsi="Times New Roman" w:cs="Times New Roman"/>
                <w:sz w:val="32"/>
                <w:szCs w:val="32"/>
                <w:lang w:val="en-US"/>
              </w:rPr>
              <w:t>Incidence is more common</w:t>
            </w:r>
          </w:p>
        </w:tc>
        <w:tc>
          <w:tcPr>
            <w:tcW w:w="4508" w:type="dxa"/>
          </w:tcPr>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t>Incidence is less common</w:t>
            </w:r>
          </w:p>
        </w:tc>
      </w:tr>
      <w:tr w:rsidR="00C66426" w:rsidTr="00C66426">
        <w:tc>
          <w:tcPr>
            <w:tcW w:w="4508" w:type="dxa"/>
          </w:tcPr>
          <w:p w:rsidR="00C66426" w:rsidRPr="00C66426" w:rsidRDefault="00C66426" w:rsidP="00C66426">
            <w:pPr>
              <w:pStyle w:val="ListParagraph"/>
              <w:numPr>
                <w:ilvl w:val="0"/>
                <w:numId w:val="13"/>
              </w:numPr>
              <w:rPr>
                <w:rFonts w:ascii="Times New Roman" w:hAnsi="Times New Roman" w:cs="Times New Roman"/>
                <w:sz w:val="32"/>
                <w:szCs w:val="32"/>
                <w:lang w:val="en-US"/>
              </w:rPr>
            </w:pPr>
            <w:r>
              <w:rPr>
                <w:rFonts w:ascii="Times New Roman" w:hAnsi="Times New Roman" w:cs="Times New Roman"/>
                <w:sz w:val="32"/>
                <w:szCs w:val="32"/>
                <w:lang w:val="en-US"/>
              </w:rPr>
              <w:t>They are genetically identical</w:t>
            </w:r>
          </w:p>
        </w:tc>
        <w:tc>
          <w:tcPr>
            <w:tcW w:w="4508" w:type="dxa"/>
          </w:tcPr>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t>They are not identical</w:t>
            </w:r>
          </w:p>
        </w:tc>
      </w:tr>
      <w:tr w:rsidR="00C66426" w:rsidTr="00C66426">
        <w:tc>
          <w:tcPr>
            <w:tcW w:w="4508" w:type="dxa"/>
          </w:tcPr>
          <w:p w:rsidR="00C66426" w:rsidRPr="00C66426" w:rsidRDefault="00C66426" w:rsidP="00C66426">
            <w:pPr>
              <w:pStyle w:val="ListParagraph"/>
              <w:numPr>
                <w:ilvl w:val="0"/>
                <w:numId w:val="13"/>
              </w:numPr>
              <w:rPr>
                <w:rFonts w:ascii="Times New Roman" w:hAnsi="Times New Roman" w:cs="Times New Roman"/>
                <w:sz w:val="32"/>
                <w:szCs w:val="32"/>
                <w:lang w:val="en-US"/>
              </w:rPr>
            </w:pPr>
            <w:r>
              <w:rPr>
                <w:rFonts w:ascii="Times New Roman" w:hAnsi="Times New Roman" w:cs="Times New Roman"/>
                <w:sz w:val="32"/>
                <w:szCs w:val="32"/>
                <w:lang w:val="en-US"/>
              </w:rPr>
              <w:t>They are of the same sex</w:t>
            </w:r>
          </w:p>
        </w:tc>
        <w:tc>
          <w:tcPr>
            <w:tcW w:w="4508" w:type="dxa"/>
          </w:tcPr>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t>They are of the same or different sex</w:t>
            </w:r>
          </w:p>
        </w:tc>
      </w:tr>
      <w:tr w:rsidR="00C66426" w:rsidTr="00C66426">
        <w:tc>
          <w:tcPr>
            <w:tcW w:w="4508" w:type="dxa"/>
          </w:tcPr>
          <w:p w:rsidR="00C66426" w:rsidRPr="00C66426" w:rsidRDefault="00C66426" w:rsidP="00C66426">
            <w:pPr>
              <w:pStyle w:val="ListParagraph"/>
              <w:numPr>
                <w:ilvl w:val="0"/>
                <w:numId w:val="13"/>
              </w:numPr>
              <w:rPr>
                <w:rFonts w:ascii="Times New Roman" w:hAnsi="Times New Roman" w:cs="Times New Roman"/>
                <w:sz w:val="32"/>
                <w:szCs w:val="32"/>
                <w:lang w:val="en-US"/>
              </w:rPr>
            </w:pPr>
            <w:r>
              <w:rPr>
                <w:rFonts w:ascii="Times New Roman" w:hAnsi="Times New Roman" w:cs="Times New Roman"/>
                <w:sz w:val="32"/>
                <w:szCs w:val="32"/>
                <w:lang w:val="en-US"/>
              </w:rPr>
              <w:t>They share a common chorionic and amniotic sac with one placenta</w:t>
            </w:r>
          </w:p>
        </w:tc>
        <w:tc>
          <w:tcPr>
            <w:tcW w:w="4508" w:type="dxa"/>
          </w:tcPr>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t xml:space="preserve">They do not share a common chorionic and amniotic sac and one placenta </w:t>
            </w:r>
          </w:p>
        </w:tc>
      </w:tr>
      <w:tr w:rsidR="00C66426" w:rsidTr="00C66426">
        <w:tc>
          <w:tcPr>
            <w:tcW w:w="4508" w:type="dxa"/>
          </w:tcPr>
          <w:p w:rsidR="00C66426" w:rsidRPr="00C66426" w:rsidRDefault="00C66426" w:rsidP="00C66426">
            <w:pPr>
              <w:pStyle w:val="ListParagraph"/>
              <w:numPr>
                <w:ilvl w:val="0"/>
                <w:numId w:val="13"/>
              </w:numPr>
              <w:rPr>
                <w:rFonts w:ascii="Times New Roman" w:hAnsi="Times New Roman" w:cs="Times New Roman"/>
                <w:sz w:val="32"/>
                <w:szCs w:val="32"/>
                <w:lang w:val="en-US"/>
              </w:rPr>
            </w:pPr>
            <w:r>
              <w:rPr>
                <w:rFonts w:ascii="Times New Roman" w:hAnsi="Times New Roman" w:cs="Times New Roman"/>
                <w:sz w:val="32"/>
                <w:szCs w:val="32"/>
                <w:lang w:val="en-US"/>
              </w:rPr>
              <w:t>They are often called conjoined twins</w:t>
            </w:r>
          </w:p>
        </w:tc>
        <w:tc>
          <w:tcPr>
            <w:tcW w:w="4508" w:type="dxa"/>
          </w:tcPr>
          <w:p w:rsidR="00C66426" w:rsidRDefault="00C66426" w:rsidP="00C66426">
            <w:pPr>
              <w:rPr>
                <w:rFonts w:ascii="Times New Roman" w:hAnsi="Times New Roman" w:cs="Times New Roman"/>
                <w:sz w:val="32"/>
                <w:szCs w:val="32"/>
                <w:lang w:val="en-US"/>
              </w:rPr>
            </w:pPr>
            <w:r>
              <w:rPr>
                <w:rFonts w:ascii="Times New Roman" w:hAnsi="Times New Roman" w:cs="Times New Roman"/>
                <w:sz w:val="32"/>
                <w:szCs w:val="32"/>
                <w:lang w:val="en-US"/>
              </w:rPr>
              <w:t>They are not seen as conjoined twins</w:t>
            </w:r>
          </w:p>
        </w:tc>
      </w:tr>
    </w:tbl>
    <w:p w:rsidR="00E64AF9" w:rsidRPr="00C66426" w:rsidRDefault="00E64AF9" w:rsidP="00C66426">
      <w:pPr>
        <w:rPr>
          <w:rFonts w:ascii="Times New Roman" w:hAnsi="Times New Roman" w:cs="Times New Roman"/>
          <w:sz w:val="32"/>
          <w:szCs w:val="32"/>
          <w:lang w:val="en-US"/>
        </w:rPr>
      </w:pPr>
      <w:r w:rsidRPr="00C66426">
        <w:rPr>
          <w:rFonts w:ascii="Times New Roman" w:hAnsi="Times New Roman" w:cs="Times New Roman"/>
          <w:sz w:val="32"/>
          <w:szCs w:val="32"/>
          <w:lang w:val="en-US"/>
        </w:rPr>
        <w:t xml:space="preserve"> </w:t>
      </w:r>
    </w:p>
    <w:p w:rsidR="006F1E16" w:rsidRDefault="006F1E16" w:rsidP="006F1E16">
      <w:pPr>
        <w:rPr>
          <w:rFonts w:ascii="Times New Roman" w:hAnsi="Times New Roman" w:cs="Times New Roman"/>
          <w:sz w:val="32"/>
          <w:szCs w:val="32"/>
          <w:lang w:val="en-US"/>
        </w:rPr>
      </w:pPr>
    </w:p>
    <w:p w:rsidR="00EB7EF4" w:rsidRPr="00EB7EF4" w:rsidRDefault="00EB7EF4">
      <w:pPr>
        <w:rPr>
          <w:rFonts w:ascii="Times New Roman" w:hAnsi="Times New Roman" w:cs="Times New Roman"/>
          <w:sz w:val="32"/>
          <w:szCs w:val="32"/>
          <w:lang w:val="en-US"/>
        </w:rPr>
      </w:pPr>
    </w:p>
    <w:p w:rsidR="005C5DE5" w:rsidRPr="005C5DE5" w:rsidRDefault="005C5DE5">
      <w:pPr>
        <w:rPr>
          <w:rFonts w:ascii="Times New Roman" w:hAnsi="Times New Roman" w:cs="Times New Roman"/>
          <w:sz w:val="24"/>
          <w:szCs w:val="24"/>
          <w:lang w:val="en-US"/>
        </w:rPr>
      </w:pPr>
    </w:p>
    <w:sectPr w:rsidR="005C5DE5" w:rsidRPr="005C5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7CBE"/>
    <w:multiLevelType w:val="hybridMultilevel"/>
    <w:tmpl w:val="D4FE9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23E7F"/>
    <w:multiLevelType w:val="hybridMultilevel"/>
    <w:tmpl w:val="77E4EA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95FF7"/>
    <w:multiLevelType w:val="hybridMultilevel"/>
    <w:tmpl w:val="061E22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790105"/>
    <w:multiLevelType w:val="hybridMultilevel"/>
    <w:tmpl w:val="75DAA0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7C1C09"/>
    <w:multiLevelType w:val="hybridMultilevel"/>
    <w:tmpl w:val="80327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DC0ED6"/>
    <w:multiLevelType w:val="hybridMultilevel"/>
    <w:tmpl w:val="2C621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3A11C7"/>
    <w:multiLevelType w:val="hybridMultilevel"/>
    <w:tmpl w:val="90EA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36B8D"/>
    <w:multiLevelType w:val="hybridMultilevel"/>
    <w:tmpl w:val="1FD81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2C4D77"/>
    <w:multiLevelType w:val="hybridMultilevel"/>
    <w:tmpl w:val="3488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9F29E1"/>
    <w:multiLevelType w:val="hybridMultilevel"/>
    <w:tmpl w:val="B4DE2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5D7E77"/>
    <w:multiLevelType w:val="hybridMultilevel"/>
    <w:tmpl w:val="B9A0D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5334EA"/>
    <w:multiLevelType w:val="hybridMultilevel"/>
    <w:tmpl w:val="06DCA7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BF3C69"/>
    <w:multiLevelType w:val="hybridMultilevel"/>
    <w:tmpl w:val="9E8012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2"/>
  </w:num>
  <w:num w:numId="5">
    <w:abstractNumId w:val="11"/>
  </w:num>
  <w:num w:numId="6">
    <w:abstractNumId w:val="1"/>
  </w:num>
  <w:num w:numId="7">
    <w:abstractNumId w:val="3"/>
  </w:num>
  <w:num w:numId="8">
    <w:abstractNumId w:val="7"/>
  </w:num>
  <w:num w:numId="9">
    <w:abstractNumId w:val="6"/>
  </w:num>
  <w:num w:numId="10">
    <w:abstractNumId w:val="0"/>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E5"/>
    <w:rsid w:val="000C4755"/>
    <w:rsid w:val="0010161D"/>
    <w:rsid w:val="0026545B"/>
    <w:rsid w:val="005C5DE5"/>
    <w:rsid w:val="006F1E16"/>
    <w:rsid w:val="00980FAC"/>
    <w:rsid w:val="00A365E5"/>
    <w:rsid w:val="00C66426"/>
    <w:rsid w:val="00D914F4"/>
    <w:rsid w:val="00DC72F0"/>
    <w:rsid w:val="00E64AF9"/>
    <w:rsid w:val="00EB7EF4"/>
    <w:rsid w:val="00ED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86DB2-9226-4DEA-98F5-1863B5AE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F4"/>
    <w:pPr>
      <w:ind w:left="720"/>
      <w:contextualSpacing/>
    </w:pPr>
  </w:style>
  <w:style w:type="table" w:styleId="TableGrid">
    <w:name w:val="Table Grid"/>
    <w:basedOn w:val="TableNormal"/>
    <w:uiPriority w:val="39"/>
    <w:rsid w:val="000C475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2020-04-28T16:49:00Z</dcterms:created>
  <dcterms:modified xsi:type="dcterms:W3CDTF">2020-04-28T21:37:00Z</dcterms:modified>
</cp:coreProperties>
</file>