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139B" w14:textId="77777777" w:rsidR="00F93B6A" w:rsidRDefault="00F93B6A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ENG 382 ASSIGNMENT 5</w:t>
      </w:r>
    </w:p>
    <w:p w14:paraId="2C484531" w14:textId="54656DC5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F93B6A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ADEGOKE OLAYINKA D.</w:t>
      </w:r>
    </w:p>
    <w:p w14:paraId="6B9336CC" w14:textId="0AC98127" w:rsidR="005632AE" w:rsidRPr="003D7A23" w:rsidRDefault="004E7C71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17/ENG06/0</w:t>
      </w:r>
      <w:r w:rsidR="00F93B6A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02</w:t>
      </w:r>
    </w:p>
    <w:p w14:paraId="09AA33B0" w14:textId="3EFBFB31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4E7C71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MECHANICAL</w:t>
      </w:r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ENGINEERING </w:t>
      </w:r>
    </w:p>
    <w:p w14:paraId="22D3B0ED" w14:textId="5C544A92" w:rsidR="005632AE" w:rsidRPr="00A01DEC" w:rsidRDefault="005632AE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E374A31" w14:textId="77777777" w:rsidR="005632AE" w:rsidRPr="00F93B6A" w:rsidRDefault="003D7A23">
      <w:pPr>
        <w:rPr>
          <w:sz w:val="36"/>
          <w:szCs w:val="36"/>
          <w:u w:val="single"/>
        </w:rPr>
      </w:pPr>
      <w:r w:rsidRPr="00F93B6A">
        <w:rPr>
          <w:sz w:val="36"/>
          <w:szCs w:val="36"/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17FE6BF9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3288A4F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2367A7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1DAF2684" w:rsidR="00A01DEC" w:rsidRDefault="00A01DEC">
      <w:pPr>
        <w:jc w:val="center"/>
      </w:pPr>
    </w:p>
    <w:p w14:paraId="06932610" w14:textId="5D5BB50D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188E01CC" w:rsidR="008D481C" w:rsidRDefault="008D481C">
      <w:pPr>
        <w:rPr>
          <w:b/>
          <w:bCs/>
        </w:rPr>
      </w:pPr>
    </w:p>
    <w:p w14:paraId="075EFE28" w14:textId="1AE7BC5D" w:rsidR="008D481C" w:rsidRDefault="00F93B6A">
      <w:pPr>
        <w:rPr>
          <w:b/>
          <w:bCs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650A0BB" wp14:editId="32EDFA6D">
            <wp:simplePos x="0" y="0"/>
            <wp:positionH relativeFrom="margin">
              <wp:posOffset>-72390</wp:posOffset>
            </wp:positionH>
            <wp:positionV relativeFrom="paragraph">
              <wp:posOffset>-204470</wp:posOffset>
            </wp:positionV>
            <wp:extent cx="3326130" cy="2283460"/>
            <wp:effectExtent l="0" t="0" r="7620" b="2540"/>
            <wp:wrapThrough wrapText="bothSides">
              <wp:wrapPolygon edited="0">
                <wp:start x="0" y="0"/>
                <wp:lineTo x="0" y="21444"/>
                <wp:lineTo x="21526" y="21444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81C"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C01D7B3" w14:textId="359E363B" w:rsidR="00B06F98" w:rsidRPr="00A01DE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2A03DC43">
            <wp:extent cx="3413760" cy="256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312" cy="256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8B9BC" w14:textId="77777777" w:rsidR="004B4F41" w:rsidRDefault="004B4F41" w:rsidP="008D481C">
      <w:pPr>
        <w:spacing w:after="0" w:line="240" w:lineRule="auto"/>
      </w:pPr>
      <w:r>
        <w:separator/>
      </w:r>
    </w:p>
  </w:endnote>
  <w:endnote w:type="continuationSeparator" w:id="0">
    <w:p w14:paraId="48C0A7CB" w14:textId="77777777" w:rsidR="004B4F41" w:rsidRDefault="004B4F41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E1CC0" w14:textId="77777777" w:rsidR="004B4F41" w:rsidRDefault="004B4F41" w:rsidP="008D481C">
      <w:pPr>
        <w:spacing w:after="0" w:line="240" w:lineRule="auto"/>
      </w:pPr>
      <w:r>
        <w:separator/>
      </w:r>
    </w:p>
  </w:footnote>
  <w:footnote w:type="continuationSeparator" w:id="0">
    <w:p w14:paraId="358BBF8D" w14:textId="77777777" w:rsidR="004B4F41" w:rsidRDefault="004B4F41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267F51"/>
    <w:rsid w:val="003D7A23"/>
    <w:rsid w:val="004B4F41"/>
    <w:rsid w:val="004E7C71"/>
    <w:rsid w:val="005632AE"/>
    <w:rsid w:val="00885B9C"/>
    <w:rsid w:val="008D481C"/>
    <w:rsid w:val="00A01DEC"/>
    <w:rsid w:val="00B06F98"/>
    <w:rsid w:val="00C83C35"/>
    <w:rsid w:val="00E33A3F"/>
    <w:rsid w:val="00F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Alegs</dc:creator>
  <cp:lastModifiedBy>OLAYINKA</cp:lastModifiedBy>
  <cp:revision>2</cp:revision>
  <dcterms:created xsi:type="dcterms:W3CDTF">2020-04-28T22:09:00Z</dcterms:created>
  <dcterms:modified xsi:type="dcterms:W3CDTF">2020-04-28T22:09:00Z</dcterms:modified>
</cp:coreProperties>
</file>