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1B" w:rsidRPr="001A7574" w:rsidRDefault="00CC041B" w:rsidP="00CC041B">
      <w:pPr>
        <w:rPr>
          <w:bCs/>
          <w:sz w:val="22"/>
          <w:szCs w:val="22"/>
        </w:rPr>
      </w:pPr>
      <w:r w:rsidRPr="001A7574">
        <w:rPr>
          <w:b/>
          <w:bCs/>
          <w:sz w:val="22"/>
          <w:szCs w:val="22"/>
          <w:u w:val="single"/>
        </w:rPr>
        <w:t xml:space="preserve">NAME: </w:t>
      </w:r>
      <w:r w:rsidRPr="001A7574">
        <w:rPr>
          <w:bCs/>
          <w:sz w:val="22"/>
          <w:szCs w:val="22"/>
        </w:rPr>
        <w:t>CHINENYE CHIDNMA MARY-JOSEPHINE</w:t>
      </w:r>
    </w:p>
    <w:p w:rsidR="00CC041B" w:rsidRPr="001A7574" w:rsidRDefault="00CC041B" w:rsidP="00CC041B">
      <w:pPr>
        <w:rPr>
          <w:bCs/>
          <w:sz w:val="22"/>
          <w:szCs w:val="22"/>
        </w:rPr>
      </w:pPr>
      <w:r w:rsidRPr="001A7574">
        <w:rPr>
          <w:b/>
          <w:bCs/>
          <w:sz w:val="22"/>
          <w:szCs w:val="22"/>
          <w:u w:val="single"/>
        </w:rPr>
        <w:t xml:space="preserve">LEVEL: </w:t>
      </w:r>
      <w:r w:rsidRPr="001A7574">
        <w:rPr>
          <w:bCs/>
          <w:sz w:val="22"/>
          <w:szCs w:val="22"/>
        </w:rPr>
        <w:t>300 MBBS</w:t>
      </w:r>
    </w:p>
    <w:p w:rsidR="00CC041B" w:rsidRPr="001A7574" w:rsidRDefault="00CC041B" w:rsidP="00CC041B">
      <w:pPr>
        <w:rPr>
          <w:sz w:val="22"/>
          <w:szCs w:val="22"/>
        </w:rPr>
      </w:pPr>
      <w:r w:rsidRPr="001A7574">
        <w:rPr>
          <w:b/>
          <w:bCs/>
          <w:sz w:val="22"/>
          <w:szCs w:val="22"/>
          <w:u w:val="single"/>
        </w:rPr>
        <w:t>ASSIGNMENT TITLE</w:t>
      </w:r>
      <w:r w:rsidRPr="001A7574">
        <w:rPr>
          <w:b/>
          <w:bCs/>
          <w:sz w:val="22"/>
          <w:szCs w:val="22"/>
        </w:rPr>
        <w:t>:</w:t>
      </w:r>
      <w:r w:rsidRPr="001A7574">
        <w:rPr>
          <w:sz w:val="22"/>
          <w:szCs w:val="22"/>
        </w:rPr>
        <w:t> NOSE AND ORAL CAVITY</w:t>
      </w:r>
    </w:p>
    <w:p w:rsidR="00CC041B" w:rsidRPr="001A7574" w:rsidRDefault="00CC041B" w:rsidP="00CC041B">
      <w:pPr>
        <w:rPr>
          <w:sz w:val="22"/>
          <w:szCs w:val="22"/>
        </w:rPr>
      </w:pPr>
      <w:r w:rsidRPr="001A7574">
        <w:rPr>
          <w:b/>
          <w:bCs/>
          <w:sz w:val="22"/>
          <w:szCs w:val="22"/>
          <w:u w:val="single"/>
        </w:rPr>
        <w:t>COURSE TITLE</w:t>
      </w:r>
      <w:r w:rsidRPr="001A7574">
        <w:rPr>
          <w:b/>
          <w:bCs/>
          <w:sz w:val="22"/>
          <w:szCs w:val="22"/>
        </w:rPr>
        <w:t>:</w:t>
      </w:r>
      <w:r w:rsidRPr="001A7574">
        <w:rPr>
          <w:sz w:val="22"/>
          <w:szCs w:val="22"/>
        </w:rPr>
        <w:t> GROSS ANATOMY OF HEAD AND NECK</w:t>
      </w:r>
    </w:p>
    <w:p w:rsidR="00D6573D" w:rsidRPr="001A7574" w:rsidRDefault="00CC041B" w:rsidP="00CC041B">
      <w:pPr>
        <w:spacing w:after="200" w:line="276" w:lineRule="auto"/>
        <w:rPr>
          <w:bCs/>
          <w:sz w:val="22"/>
          <w:szCs w:val="22"/>
        </w:rPr>
      </w:pPr>
      <w:r w:rsidRPr="001A7574">
        <w:rPr>
          <w:b/>
          <w:bCs/>
          <w:sz w:val="22"/>
          <w:szCs w:val="22"/>
          <w:u w:val="single"/>
        </w:rPr>
        <w:t>COURSE CODE</w:t>
      </w:r>
      <w:r w:rsidRPr="001A7574">
        <w:rPr>
          <w:b/>
          <w:bCs/>
          <w:sz w:val="22"/>
          <w:szCs w:val="22"/>
        </w:rPr>
        <w:t>:</w:t>
      </w:r>
      <w:r w:rsidRPr="001A7574">
        <w:rPr>
          <w:sz w:val="22"/>
          <w:szCs w:val="22"/>
        </w:rPr>
        <w:t> ANA 301</w:t>
      </w:r>
    </w:p>
    <w:p w:rsidR="00D6573D" w:rsidRPr="001A7574" w:rsidRDefault="00C50D2F" w:rsidP="00D6573D">
      <w:pPr>
        <w:spacing w:after="200" w:line="276" w:lineRule="auto"/>
        <w:rPr>
          <w:sz w:val="22"/>
          <w:szCs w:val="22"/>
        </w:rPr>
      </w:pPr>
      <w:r w:rsidRPr="00C50D2F">
        <w:rPr>
          <w:sz w:val="22"/>
          <w:szCs w:val="22"/>
        </w:rPr>
        <w:pict>
          <v:rect id="_x0000_i1025" style="width:0;height:0" o:hralign="center" o:hrstd="t" o:hrnoshade="t" o:hr="t" fillcolor="#333" stroked="f"/>
        </w:pict>
      </w:r>
    </w:p>
    <w:p w:rsidR="00D6573D" w:rsidRPr="001A7574" w:rsidRDefault="00CC041B" w:rsidP="00D6573D">
      <w:pPr>
        <w:spacing w:after="200" w:line="276" w:lineRule="auto"/>
        <w:rPr>
          <w:sz w:val="22"/>
          <w:szCs w:val="22"/>
          <w:u w:val="single"/>
        </w:rPr>
      </w:pPr>
      <w:r w:rsidRPr="001A7574">
        <w:rPr>
          <w:b/>
          <w:bCs/>
          <w:sz w:val="22"/>
          <w:szCs w:val="22"/>
          <w:u w:val="single"/>
        </w:rPr>
        <w:t>QUESTION</w:t>
      </w:r>
      <w:r w:rsidRPr="00CC041B">
        <w:rPr>
          <w:u w:val="single"/>
        </w:rPr>
        <w:br/>
      </w:r>
    </w:p>
    <w:p w:rsidR="00D6573D" w:rsidRPr="001A7574" w:rsidRDefault="00D6573D" w:rsidP="00D6573D">
      <w:pPr>
        <w:spacing w:after="200" w:line="276" w:lineRule="auto"/>
        <w:rPr>
          <w:sz w:val="22"/>
          <w:szCs w:val="22"/>
        </w:rPr>
      </w:pPr>
      <w:r w:rsidRPr="001A7574">
        <w:rPr>
          <w:sz w:val="22"/>
          <w:szCs w:val="22"/>
        </w:rPr>
        <w:t xml:space="preserve">1) Discuss the </w:t>
      </w:r>
      <w:r w:rsidR="00717EBC" w:rsidRPr="001A7574">
        <w:rPr>
          <w:sz w:val="22"/>
          <w:szCs w:val="22"/>
        </w:rPr>
        <w:t>Gross a</w:t>
      </w:r>
      <w:r w:rsidRPr="001A7574">
        <w:rPr>
          <w:sz w:val="22"/>
          <w:szCs w:val="22"/>
        </w:rPr>
        <w:t>natomy of the tongue and comment on its applied anatomy</w:t>
      </w:r>
    </w:p>
    <w:p w:rsidR="00D6573D" w:rsidRPr="001A7574" w:rsidRDefault="00D6573D" w:rsidP="00D6573D">
      <w:pPr>
        <w:spacing w:after="200" w:line="276" w:lineRule="auto"/>
        <w:rPr>
          <w:sz w:val="22"/>
          <w:szCs w:val="22"/>
        </w:rPr>
      </w:pPr>
      <w:r w:rsidRPr="001A7574">
        <w:rPr>
          <w:sz w:val="22"/>
          <w:szCs w:val="22"/>
        </w:rPr>
        <w:t xml:space="preserve">2) </w:t>
      </w:r>
      <w:proofErr w:type="gramStart"/>
      <w:r w:rsidRPr="001A7574">
        <w:rPr>
          <w:sz w:val="22"/>
          <w:szCs w:val="22"/>
        </w:rPr>
        <w:t>write</w:t>
      </w:r>
      <w:proofErr w:type="gramEnd"/>
      <w:r w:rsidRPr="001A7574">
        <w:rPr>
          <w:sz w:val="22"/>
          <w:szCs w:val="22"/>
        </w:rPr>
        <w:t xml:space="preserve"> an essay on the air sinuses</w:t>
      </w:r>
    </w:p>
    <w:p w:rsidR="00D6573D" w:rsidRPr="001A7574" w:rsidRDefault="00D6573D" w:rsidP="00D6573D">
      <w:pPr>
        <w:rPr>
          <w:b/>
          <w:sz w:val="22"/>
          <w:szCs w:val="22"/>
          <w:u w:val="single"/>
        </w:rPr>
      </w:pPr>
      <w:r w:rsidRPr="001A7574">
        <w:rPr>
          <w:sz w:val="22"/>
          <w:szCs w:val="22"/>
        </w:rPr>
        <w:t> </w:t>
      </w:r>
      <w:r w:rsidR="00CC041B" w:rsidRPr="001A7574">
        <w:rPr>
          <w:b/>
          <w:sz w:val="22"/>
          <w:szCs w:val="22"/>
          <w:u w:val="single"/>
        </w:rPr>
        <w:t>ANSWERS</w:t>
      </w:r>
    </w:p>
    <w:p w:rsidR="00CC041B" w:rsidRPr="001A7574" w:rsidRDefault="00DB781D" w:rsidP="00717EBC">
      <w:pPr>
        <w:pStyle w:val="ListParagraph"/>
        <w:numPr>
          <w:ilvl w:val="0"/>
          <w:numId w:val="2"/>
        </w:numPr>
        <w:rPr>
          <w:sz w:val="22"/>
          <w:szCs w:val="22"/>
          <w:u w:val="single"/>
        </w:rPr>
      </w:pPr>
      <w:r w:rsidRPr="001A7574">
        <w:rPr>
          <w:sz w:val="22"/>
          <w:szCs w:val="22"/>
          <w:u w:val="single"/>
        </w:rPr>
        <w:t>GROSS ANATOMY OF THE TONGUE:</w:t>
      </w:r>
    </w:p>
    <w:p w:rsidR="00717EBC" w:rsidRPr="001A7574" w:rsidRDefault="00D63737" w:rsidP="00717EBC">
      <w:pPr>
        <w:pStyle w:val="ListParagraph"/>
        <w:ind w:left="1080"/>
        <w:rPr>
          <w:sz w:val="22"/>
          <w:szCs w:val="22"/>
          <w:u w:val="single"/>
        </w:rPr>
      </w:pPr>
      <w:r w:rsidRPr="001A7574">
        <w:rPr>
          <w:sz w:val="22"/>
          <w:szCs w:val="22"/>
          <w:u w:val="single"/>
        </w:rPr>
        <w:t>Introduction:</w:t>
      </w:r>
    </w:p>
    <w:tbl>
      <w:tblPr>
        <w:tblW w:w="5000" w:type="pct"/>
        <w:tblCellSpacing w:w="0" w:type="dxa"/>
        <w:tblCellMar>
          <w:left w:w="0" w:type="dxa"/>
          <w:right w:w="0" w:type="dxa"/>
        </w:tblCellMar>
        <w:tblLook w:val="04A0"/>
      </w:tblPr>
      <w:tblGrid>
        <w:gridCol w:w="9360"/>
      </w:tblGrid>
      <w:tr w:rsidR="00D63737" w:rsidRPr="00D63737">
        <w:trPr>
          <w:tblCellSpacing w:w="0" w:type="dxa"/>
        </w:trPr>
        <w:tc>
          <w:tcPr>
            <w:tcW w:w="5000" w:type="pct"/>
            <w:shd w:val="clear" w:color="auto" w:fill="FFFFFF"/>
            <w:vAlign w:val="center"/>
            <w:hideMark/>
          </w:tcPr>
          <w:p w:rsidR="00D63737" w:rsidRPr="001A7574" w:rsidRDefault="00D63737" w:rsidP="00D63737">
            <w:pPr>
              <w:pStyle w:val="ListParagraph"/>
              <w:ind w:left="1080"/>
            </w:pPr>
            <w:bookmarkStart w:id="0" w:name="P081650"/>
            <w:bookmarkEnd w:id="0"/>
            <w:r w:rsidRPr="001A7574">
              <w:rPr>
                <w:sz w:val="22"/>
                <w:szCs w:val="22"/>
              </w:rPr>
              <w:t xml:space="preserve">The tongue is a muscular structure that forms part of the floor of the oral cavity and part of the anterior wall of the </w:t>
            </w:r>
            <w:proofErr w:type="spellStart"/>
            <w:r w:rsidRPr="001A7574">
              <w:rPr>
                <w:sz w:val="22"/>
                <w:szCs w:val="22"/>
              </w:rPr>
              <w:t>oropharynx</w:t>
            </w:r>
            <w:proofErr w:type="spellEnd"/>
            <w:r w:rsidRPr="001A7574">
              <w:rPr>
                <w:sz w:val="22"/>
                <w:szCs w:val="22"/>
              </w:rPr>
              <w:t xml:space="preserve">. Its anterior part is in the oral cavity and is somewhat triangular in shape with a blunt </w:t>
            </w:r>
            <w:r w:rsidRPr="001A7574">
              <w:rPr>
                <w:b/>
                <w:bCs/>
                <w:sz w:val="22"/>
                <w:szCs w:val="22"/>
              </w:rPr>
              <w:t>apex of tongue</w:t>
            </w:r>
            <w:r w:rsidRPr="001A7574">
              <w:rPr>
                <w:sz w:val="22"/>
                <w:szCs w:val="22"/>
              </w:rPr>
              <w:t xml:space="preserve">. The apex is directed </w:t>
            </w:r>
            <w:proofErr w:type="spellStart"/>
            <w:r w:rsidRPr="001A7574">
              <w:rPr>
                <w:sz w:val="22"/>
                <w:szCs w:val="22"/>
              </w:rPr>
              <w:t>anteriorly</w:t>
            </w:r>
            <w:proofErr w:type="spellEnd"/>
            <w:r w:rsidRPr="001A7574">
              <w:rPr>
                <w:sz w:val="22"/>
                <w:szCs w:val="22"/>
              </w:rPr>
              <w:t xml:space="preserve"> and sits immediately behind the incisor teeth. The </w:t>
            </w:r>
            <w:r w:rsidRPr="001A7574">
              <w:rPr>
                <w:b/>
                <w:bCs/>
                <w:sz w:val="22"/>
                <w:szCs w:val="22"/>
              </w:rPr>
              <w:t>root of tongue</w:t>
            </w:r>
            <w:r w:rsidRPr="001A7574">
              <w:rPr>
                <w:sz w:val="22"/>
                <w:szCs w:val="22"/>
              </w:rPr>
              <w:t xml:space="preserve"> is attached to the mandible and the hyoid bone. The superior surface of the oral or anterior two-thirds of the tongue is oriented in the horizontal plane. </w:t>
            </w:r>
          </w:p>
        </w:tc>
      </w:tr>
    </w:tbl>
    <w:p w:rsidR="00D63737" w:rsidRPr="00D63737" w:rsidRDefault="00D63737" w:rsidP="00D63737">
      <w:pPr>
        <w:pStyle w:val="ListParagraph"/>
        <w:spacing w:after="200" w:line="276" w:lineRule="auto"/>
        <w:ind w:left="1080"/>
        <w:rPr>
          <w:vanish/>
        </w:rPr>
      </w:pPr>
    </w:p>
    <w:tbl>
      <w:tblPr>
        <w:tblW w:w="5000" w:type="pct"/>
        <w:tblCellSpacing w:w="0" w:type="dxa"/>
        <w:tblCellMar>
          <w:left w:w="0" w:type="dxa"/>
          <w:right w:w="0" w:type="dxa"/>
        </w:tblCellMar>
        <w:tblLook w:val="04A0"/>
      </w:tblPr>
      <w:tblGrid>
        <w:gridCol w:w="9360"/>
      </w:tblGrid>
      <w:tr w:rsidR="00D63737" w:rsidRPr="00D63737">
        <w:trPr>
          <w:tblCellSpacing w:w="0" w:type="dxa"/>
        </w:trPr>
        <w:tc>
          <w:tcPr>
            <w:tcW w:w="0" w:type="auto"/>
            <w:vAlign w:val="center"/>
            <w:hideMark/>
          </w:tcPr>
          <w:p w:rsidR="00D63737" w:rsidRPr="00D63737" w:rsidRDefault="00D63737" w:rsidP="00D63737">
            <w:pPr>
              <w:pStyle w:val="ListParagraph"/>
              <w:spacing w:after="200" w:line="276" w:lineRule="auto"/>
              <w:ind w:left="1080"/>
            </w:pPr>
          </w:p>
        </w:tc>
      </w:tr>
    </w:tbl>
    <w:p w:rsidR="00D63737" w:rsidRPr="00D63737" w:rsidRDefault="00D63737" w:rsidP="00D63737">
      <w:pPr>
        <w:pStyle w:val="ListParagraph"/>
        <w:spacing w:after="200" w:line="276" w:lineRule="auto"/>
        <w:ind w:left="1080"/>
        <w:rPr>
          <w:vanish/>
        </w:rPr>
      </w:pPr>
    </w:p>
    <w:tbl>
      <w:tblPr>
        <w:tblW w:w="5152" w:type="pct"/>
        <w:tblCellSpacing w:w="0" w:type="dxa"/>
        <w:tblInd w:w="-284" w:type="dxa"/>
        <w:tblLayout w:type="fixed"/>
        <w:tblCellMar>
          <w:left w:w="0" w:type="dxa"/>
          <w:right w:w="0" w:type="dxa"/>
        </w:tblCellMar>
        <w:tblLook w:val="04A0"/>
      </w:tblPr>
      <w:tblGrid>
        <w:gridCol w:w="9645"/>
      </w:tblGrid>
      <w:tr w:rsidR="00D63737" w:rsidRPr="00D63737" w:rsidTr="00A048EF">
        <w:trPr>
          <w:tblCellSpacing w:w="0" w:type="dxa"/>
        </w:trPr>
        <w:tc>
          <w:tcPr>
            <w:tcW w:w="5000" w:type="pct"/>
            <w:shd w:val="clear" w:color="auto" w:fill="FFFFFF"/>
            <w:vAlign w:val="center"/>
            <w:hideMark/>
          </w:tcPr>
          <w:p w:rsidR="00D63737" w:rsidRPr="001A7574" w:rsidRDefault="00D63737" w:rsidP="00D63737">
            <w:pPr>
              <w:pStyle w:val="ListParagraph"/>
              <w:ind w:left="1080"/>
            </w:pPr>
            <w:bookmarkStart w:id="1" w:name="P081653"/>
            <w:bookmarkEnd w:id="1"/>
            <w:r w:rsidRPr="001A7574">
              <w:rPr>
                <w:sz w:val="22"/>
                <w:szCs w:val="22"/>
              </w:rPr>
              <w:t xml:space="preserve">The pharyngeal surface or posterior one-third of the tongue curves inferiorly and becomes oriented more in the vertical plane. The oral and pharyngeal surfaces are separated by a V-shaped </w:t>
            </w:r>
            <w:r w:rsidRPr="001A7574">
              <w:rPr>
                <w:b/>
                <w:bCs/>
                <w:sz w:val="22"/>
                <w:szCs w:val="22"/>
              </w:rPr>
              <w:t xml:space="preserve">terminal </w:t>
            </w:r>
            <w:proofErr w:type="spellStart"/>
            <w:r w:rsidRPr="001A7574">
              <w:rPr>
                <w:b/>
                <w:bCs/>
                <w:sz w:val="22"/>
                <w:szCs w:val="22"/>
              </w:rPr>
              <w:t>sulcus</w:t>
            </w:r>
            <w:proofErr w:type="spellEnd"/>
            <w:r w:rsidRPr="001A7574">
              <w:rPr>
                <w:b/>
                <w:bCs/>
                <w:sz w:val="22"/>
                <w:szCs w:val="22"/>
              </w:rPr>
              <w:t xml:space="preserve"> of tongue</w:t>
            </w:r>
            <w:r w:rsidRPr="001A7574">
              <w:rPr>
                <w:sz w:val="22"/>
                <w:szCs w:val="22"/>
              </w:rPr>
              <w:t xml:space="preserve">. This terminal </w:t>
            </w:r>
            <w:proofErr w:type="spellStart"/>
            <w:r w:rsidRPr="001A7574">
              <w:rPr>
                <w:sz w:val="22"/>
                <w:szCs w:val="22"/>
              </w:rPr>
              <w:t>sulcus</w:t>
            </w:r>
            <w:proofErr w:type="spellEnd"/>
            <w:r w:rsidRPr="001A7574">
              <w:rPr>
                <w:sz w:val="22"/>
                <w:szCs w:val="22"/>
              </w:rPr>
              <w:t xml:space="preserve"> forms the inferior margin of the </w:t>
            </w:r>
            <w:proofErr w:type="spellStart"/>
            <w:r w:rsidRPr="001A7574">
              <w:rPr>
                <w:sz w:val="22"/>
                <w:szCs w:val="22"/>
              </w:rPr>
              <w:t>oropharyngeal</w:t>
            </w:r>
            <w:proofErr w:type="spellEnd"/>
            <w:r w:rsidRPr="001A7574">
              <w:rPr>
                <w:sz w:val="22"/>
                <w:szCs w:val="22"/>
              </w:rPr>
              <w:t xml:space="preserve"> isthmus between the oral and pharyngeal cavities. At the apex of the V-shaped </w:t>
            </w:r>
            <w:proofErr w:type="spellStart"/>
            <w:r w:rsidRPr="001A7574">
              <w:rPr>
                <w:sz w:val="22"/>
                <w:szCs w:val="22"/>
              </w:rPr>
              <w:t>sulcus</w:t>
            </w:r>
            <w:proofErr w:type="spellEnd"/>
            <w:r w:rsidRPr="001A7574">
              <w:rPr>
                <w:sz w:val="22"/>
                <w:szCs w:val="22"/>
              </w:rPr>
              <w:t xml:space="preserve"> is a small depression (the </w:t>
            </w:r>
            <w:r w:rsidRPr="001A7574">
              <w:rPr>
                <w:b/>
                <w:bCs/>
                <w:sz w:val="22"/>
                <w:szCs w:val="22"/>
              </w:rPr>
              <w:t xml:space="preserve">foramen </w:t>
            </w:r>
            <w:proofErr w:type="spellStart"/>
            <w:r w:rsidRPr="001A7574">
              <w:rPr>
                <w:b/>
                <w:bCs/>
                <w:sz w:val="22"/>
                <w:szCs w:val="22"/>
              </w:rPr>
              <w:t>caecum</w:t>
            </w:r>
            <w:proofErr w:type="spellEnd"/>
            <w:r w:rsidRPr="001A7574">
              <w:rPr>
                <w:b/>
                <w:bCs/>
                <w:sz w:val="22"/>
                <w:szCs w:val="22"/>
              </w:rPr>
              <w:t xml:space="preserve"> of tongue</w:t>
            </w:r>
            <w:r w:rsidRPr="001A7574">
              <w:rPr>
                <w:sz w:val="22"/>
                <w:szCs w:val="22"/>
              </w:rPr>
              <w:t xml:space="preserve">), which marks the site in the embryo where the epithelium </w:t>
            </w:r>
            <w:proofErr w:type="spellStart"/>
            <w:r w:rsidRPr="001A7574">
              <w:rPr>
                <w:sz w:val="22"/>
                <w:szCs w:val="22"/>
              </w:rPr>
              <w:t>invaginated</w:t>
            </w:r>
            <w:proofErr w:type="spellEnd"/>
            <w:r w:rsidRPr="001A7574">
              <w:rPr>
                <w:sz w:val="22"/>
                <w:szCs w:val="22"/>
              </w:rPr>
              <w:t xml:space="preserve"> to form the thyroid gland. (</w:t>
            </w:r>
            <w:r w:rsidRPr="001A7574">
              <w:rPr>
                <w:i/>
                <w:iCs/>
                <w:sz w:val="22"/>
                <w:szCs w:val="22"/>
              </w:rPr>
              <w:t xml:space="preserve">In some people a </w:t>
            </w:r>
            <w:proofErr w:type="spellStart"/>
            <w:r w:rsidRPr="001A7574">
              <w:rPr>
                <w:i/>
                <w:iCs/>
                <w:sz w:val="22"/>
                <w:szCs w:val="22"/>
              </w:rPr>
              <w:t>thyroglossal</w:t>
            </w:r>
            <w:proofErr w:type="spellEnd"/>
            <w:r w:rsidRPr="001A7574">
              <w:rPr>
                <w:i/>
                <w:iCs/>
                <w:sz w:val="22"/>
                <w:szCs w:val="22"/>
              </w:rPr>
              <w:t xml:space="preserve"> duct persists and connects the foramen </w:t>
            </w:r>
            <w:proofErr w:type="spellStart"/>
            <w:r w:rsidRPr="001A7574">
              <w:rPr>
                <w:i/>
                <w:iCs/>
                <w:sz w:val="22"/>
                <w:szCs w:val="22"/>
              </w:rPr>
              <w:t>caecum</w:t>
            </w:r>
            <w:proofErr w:type="spellEnd"/>
            <w:r w:rsidRPr="001A7574">
              <w:rPr>
                <w:i/>
                <w:iCs/>
                <w:sz w:val="22"/>
                <w:szCs w:val="22"/>
              </w:rPr>
              <w:t xml:space="preserve"> on the tongue with the thyroid gland in the neck</w:t>
            </w:r>
            <w:proofErr w:type="gramStart"/>
            <w:r w:rsidRPr="001A7574">
              <w:rPr>
                <w:i/>
                <w:iCs/>
                <w:sz w:val="22"/>
                <w:szCs w:val="22"/>
              </w:rPr>
              <w:t>.</w:t>
            </w:r>
            <w:r w:rsidRPr="001A7574">
              <w:rPr>
                <w:sz w:val="22"/>
                <w:szCs w:val="22"/>
              </w:rPr>
              <w:t xml:space="preserve"> )</w:t>
            </w:r>
            <w:proofErr w:type="gramEnd"/>
          </w:p>
          <w:p w:rsidR="00D63737" w:rsidRPr="001A7574" w:rsidRDefault="002413D4" w:rsidP="001A7574">
            <w:pPr>
              <w:pStyle w:val="ListParagraph"/>
              <w:ind w:left="1080"/>
            </w:pPr>
            <w:r>
              <w:rPr>
                <w:noProof/>
              </w:rPr>
              <w:drawing>
                <wp:inline distT="0" distB="0" distL="0" distR="0">
                  <wp:extent cx="2346463" cy="2617305"/>
                  <wp:effectExtent l="19050" t="0" r="0" b="0"/>
                  <wp:docPr id="2" name="Picture 1" descr="tongu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 3.JPG"/>
                          <pic:cNvPicPr/>
                        </pic:nvPicPr>
                        <pic:blipFill>
                          <a:blip r:embed="rId5" cstate="print"/>
                          <a:stretch>
                            <a:fillRect/>
                          </a:stretch>
                        </pic:blipFill>
                        <pic:spPr>
                          <a:xfrm>
                            <a:off x="0" y="0"/>
                            <a:ext cx="2348319" cy="2619375"/>
                          </a:xfrm>
                          <a:prstGeom prst="rect">
                            <a:avLst/>
                          </a:prstGeom>
                        </pic:spPr>
                      </pic:pic>
                    </a:graphicData>
                  </a:graphic>
                </wp:inline>
              </w:drawing>
            </w:r>
            <w:r w:rsidR="00EC0DA4">
              <w:rPr>
                <w:noProof/>
              </w:rPr>
              <w:drawing>
                <wp:inline distT="0" distB="0" distL="0" distR="0">
                  <wp:extent cx="2724150" cy="2451653"/>
                  <wp:effectExtent l="19050" t="0" r="0" b="0"/>
                  <wp:docPr id="19" name="Picture 18" desc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6" cstate="print"/>
                          <a:stretch>
                            <a:fillRect/>
                          </a:stretch>
                        </pic:blipFill>
                        <pic:spPr>
                          <a:xfrm>
                            <a:off x="0" y="0"/>
                            <a:ext cx="2722774" cy="2450415"/>
                          </a:xfrm>
                          <a:prstGeom prst="rect">
                            <a:avLst/>
                          </a:prstGeom>
                        </pic:spPr>
                      </pic:pic>
                    </a:graphicData>
                  </a:graphic>
                </wp:inline>
              </w:drawing>
            </w:r>
            <w:r w:rsidR="00D63737" w:rsidRPr="001A7574">
              <w:rPr>
                <w:b/>
                <w:sz w:val="22"/>
                <w:szCs w:val="22"/>
                <w:u w:val="single"/>
              </w:rPr>
              <w:t>Surfaces of the Tongue</w:t>
            </w:r>
          </w:p>
          <w:p w:rsidR="0086452D" w:rsidRPr="001A7574" w:rsidRDefault="0086452D" w:rsidP="00D63737">
            <w:pPr>
              <w:pStyle w:val="ListParagraph"/>
              <w:ind w:left="1080"/>
            </w:pPr>
            <w:r w:rsidRPr="001A7574">
              <w:rPr>
                <w:sz w:val="22"/>
                <w:szCs w:val="22"/>
              </w:rPr>
              <w:t>There are three surfaces of the tongue: superior, inferior and pharyngeal surfaces.</w:t>
            </w:r>
          </w:p>
          <w:p w:rsidR="00D63737" w:rsidRPr="001A7574" w:rsidRDefault="00D63737" w:rsidP="00D63737">
            <w:pPr>
              <w:pStyle w:val="ListParagraph"/>
              <w:numPr>
                <w:ilvl w:val="0"/>
                <w:numId w:val="6"/>
              </w:numPr>
              <w:rPr>
                <w:b/>
                <w:bCs/>
              </w:rPr>
            </w:pPr>
            <w:r w:rsidRPr="001A7574">
              <w:rPr>
                <w:sz w:val="22"/>
                <w:szCs w:val="22"/>
                <w:u w:val="single"/>
              </w:rPr>
              <w:t>Superior surface:</w:t>
            </w:r>
            <w:r w:rsidRPr="001A7574">
              <w:rPr>
                <w:sz w:val="22"/>
                <w:szCs w:val="22"/>
              </w:rPr>
              <w:t xml:space="preserve"> The superior surface of the oral part of the tongue is covered by hundreds of </w:t>
            </w:r>
            <w:r w:rsidRPr="001A7574">
              <w:rPr>
                <w:sz w:val="22"/>
                <w:szCs w:val="22"/>
              </w:rPr>
              <w:lastRenderedPageBreak/>
              <w:t>papillae, which are:</w:t>
            </w:r>
            <w:r w:rsidRPr="001A7574">
              <w:rPr>
                <w:b/>
                <w:bCs/>
                <w:sz w:val="22"/>
                <w:szCs w:val="22"/>
              </w:rPr>
              <w:t xml:space="preserve"> </w:t>
            </w:r>
          </w:p>
          <w:p w:rsidR="0086452D" w:rsidRPr="001A7574" w:rsidRDefault="00D63737" w:rsidP="0086452D">
            <w:pPr>
              <w:pStyle w:val="ListParagraph"/>
              <w:numPr>
                <w:ilvl w:val="0"/>
                <w:numId w:val="4"/>
              </w:numPr>
            </w:pPr>
            <w:proofErr w:type="spellStart"/>
            <w:r w:rsidRPr="001A7574">
              <w:rPr>
                <w:b/>
                <w:bCs/>
                <w:sz w:val="22"/>
                <w:szCs w:val="22"/>
              </w:rPr>
              <w:t>filiform</w:t>
            </w:r>
            <w:proofErr w:type="spellEnd"/>
            <w:r w:rsidRPr="001A7574">
              <w:rPr>
                <w:b/>
                <w:bCs/>
                <w:sz w:val="22"/>
                <w:szCs w:val="22"/>
              </w:rPr>
              <w:t xml:space="preserve"> papillae</w:t>
            </w:r>
            <w:r w:rsidRPr="001A7574">
              <w:rPr>
                <w:sz w:val="22"/>
                <w:szCs w:val="22"/>
              </w:rPr>
              <w:t xml:space="preserve"> are small cone-shaped projections of the mucosa that end in one or more points; </w:t>
            </w:r>
          </w:p>
          <w:p w:rsidR="0086452D" w:rsidRPr="001A7574" w:rsidRDefault="0086452D" w:rsidP="0086452D">
            <w:pPr>
              <w:pStyle w:val="ListParagraph"/>
              <w:numPr>
                <w:ilvl w:val="0"/>
                <w:numId w:val="4"/>
              </w:numPr>
              <w:spacing w:after="200" w:line="276" w:lineRule="auto"/>
            </w:pPr>
            <w:proofErr w:type="spellStart"/>
            <w:r w:rsidRPr="001A7574">
              <w:rPr>
                <w:b/>
                <w:bCs/>
                <w:sz w:val="22"/>
                <w:szCs w:val="22"/>
              </w:rPr>
              <w:t>fungiform</w:t>
            </w:r>
            <w:proofErr w:type="spellEnd"/>
            <w:r w:rsidRPr="001A7574">
              <w:rPr>
                <w:b/>
                <w:bCs/>
                <w:sz w:val="22"/>
                <w:szCs w:val="22"/>
              </w:rPr>
              <w:t xml:space="preserve"> papillae</w:t>
            </w:r>
            <w:r w:rsidRPr="001A7574">
              <w:rPr>
                <w:sz w:val="22"/>
                <w:szCs w:val="22"/>
              </w:rPr>
              <w:t xml:space="preserve"> are rounder in shape and larger than the </w:t>
            </w:r>
            <w:proofErr w:type="spellStart"/>
            <w:r w:rsidRPr="001A7574">
              <w:rPr>
                <w:sz w:val="22"/>
                <w:szCs w:val="22"/>
              </w:rPr>
              <w:t>filiform</w:t>
            </w:r>
            <w:proofErr w:type="spellEnd"/>
            <w:r w:rsidRPr="001A7574">
              <w:rPr>
                <w:sz w:val="22"/>
                <w:szCs w:val="22"/>
              </w:rPr>
              <w:t xml:space="preserve"> papillae, and tend to be concentrated along the margins of the tongue; </w:t>
            </w:r>
          </w:p>
          <w:p w:rsidR="0086452D" w:rsidRPr="001A7574" w:rsidRDefault="0086452D" w:rsidP="0086452D">
            <w:pPr>
              <w:pStyle w:val="ListParagraph"/>
              <w:numPr>
                <w:ilvl w:val="0"/>
                <w:numId w:val="4"/>
              </w:numPr>
              <w:spacing w:after="200" w:line="276" w:lineRule="auto"/>
            </w:pPr>
            <w:r w:rsidRPr="001A7574">
              <w:rPr>
                <w:sz w:val="22"/>
                <w:szCs w:val="22"/>
              </w:rPr>
              <w:t xml:space="preserve">the largest of the papillae are the </w:t>
            </w:r>
            <w:proofErr w:type="spellStart"/>
            <w:r w:rsidRPr="001A7574">
              <w:rPr>
                <w:b/>
                <w:bCs/>
                <w:sz w:val="22"/>
                <w:szCs w:val="22"/>
              </w:rPr>
              <w:t>vallate</w:t>
            </w:r>
            <w:proofErr w:type="spellEnd"/>
            <w:r w:rsidRPr="001A7574">
              <w:rPr>
                <w:b/>
                <w:bCs/>
                <w:sz w:val="22"/>
                <w:szCs w:val="22"/>
              </w:rPr>
              <w:t xml:space="preserve"> papillae</w:t>
            </w:r>
            <w:r w:rsidRPr="001A7574">
              <w:rPr>
                <w:sz w:val="22"/>
                <w:szCs w:val="22"/>
              </w:rPr>
              <w:t xml:space="preserve">, which are blunt-ended cylindrical papillae in invaginations in the tongue's surface-there are only about 8 to 12 </w:t>
            </w:r>
            <w:proofErr w:type="spellStart"/>
            <w:r w:rsidRPr="001A7574">
              <w:rPr>
                <w:sz w:val="22"/>
                <w:szCs w:val="22"/>
              </w:rPr>
              <w:t>vallate</w:t>
            </w:r>
            <w:proofErr w:type="spellEnd"/>
            <w:r w:rsidRPr="001A7574">
              <w:rPr>
                <w:sz w:val="22"/>
                <w:szCs w:val="22"/>
              </w:rPr>
              <w:t xml:space="preserve"> papillae in a single V-shaped line immediately anterior to the terminal </w:t>
            </w:r>
            <w:proofErr w:type="spellStart"/>
            <w:r w:rsidRPr="001A7574">
              <w:rPr>
                <w:sz w:val="22"/>
                <w:szCs w:val="22"/>
              </w:rPr>
              <w:t>sulcus</w:t>
            </w:r>
            <w:proofErr w:type="spellEnd"/>
            <w:r w:rsidRPr="001A7574">
              <w:rPr>
                <w:sz w:val="22"/>
                <w:szCs w:val="22"/>
              </w:rPr>
              <w:t xml:space="preserve"> of tongue; </w:t>
            </w:r>
          </w:p>
          <w:p w:rsidR="0086452D" w:rsidRPr="001A7574" w:rsidRDefault="0086452D" w:rsidP="0086452D">
            <w:pPr>
              <w:pStyle w:val="ListParagraph"/>
              <w:numPr>
                <w:ilvl w:val="0"/>
                <w:numId w:val="4"/>
              </w:numPr>
            </w:pPr>
            <w:proofErr w:type="gramStart"/>
            <w:r w:rsidRPr="001A7574">
              <w:rPr>
                <w:b/>
                <w:bCs/>
                <w:sz w:val="22"/>
                <w:szCs w:val="22"/>
              </w:rPr>
              <w:t>foliate</w:t>
            </w:r>
            <w:proofErr w:type="gramEnd"/>
            <w:r w:rsidRPr="001A7574">
              <w:rPr>
                <w:b/>
                <w:bCs/>
                <w:sz w:val="22"/>
                <w:szCs w:val="22"/>
              </w:rPr>
              <w:t xml:space="preserve"> papillae</w:t>
            </w:r>
            <w:r w:rsidRPr="001A7574">
              <w:rPr>
                <w:sz w:val="22"/>
                <w:szCs w:val="22"/>
              </w:rPr>
              <w:t xml:space="preserve"> are linear folds of mucosa on the sides of the tongue near the terminal </w:t>
            </w:r>
            <w:proofErr w:type="spellStart"/>
            <w:r w:rsidRPr="001A7574">
              <w:rPr>
                <w:sz w:val="22"/>
                <w:szCs w:val="22"/>
              </w:rPr>
              <w:t>sulcus</w:t>
            </w:r>
            <w:proofErr w:type="spellEnd"/>
            <w:r w:rsidRPr="001A7574">
              <w:rPr>
                <w:sz w:val="22"/>
                <w:szCs w:val="22"/>
              </w:rPr>
              <w:t xml:space="preserve"> of tongue. </w:t>
            </w:r>
            <w:r w:rsidRPr="001A7574">
              <w:rPr>
                <w:b/>
                <w:i/>
                <w:sz w:val="22"/>
                <w:szCs w:val="22"/>
              </w:rPr>
              <w:t xml:space="preserve">The papillae in general increase the area of contact between the surface of the tongue and the contents of the oral cavity. All except the </w:t>
            </w:r>
            <w:proofErr w:type="spellStart"/>
            <w:r w:rsidRPr="001A7574">
              <w:rPr>
                <w:b/>
                <w:i/>
                <w:sz w:val="22"/>
                <w:szCs w:val="22"/>
              </w:rPr>
              <w:t>filiform</w:t>
            </w:r>
            <w:proofErr w:type="spellEnd"/>
            <w:r w:rsidRPr="001A7574">
              <w:rPr>
                <w:b/>
                <w:i/>
                <w:sz w:val="22"/>
                <w:szCs w:val="22"/>
              </w:rPr>
              <w:t xml:space="preserve"> papillae have taste buds on their surfaces.</w:t>
            </w:r>
          </w:p>
          <w:tbl>
            <w:tblPr>
              <w:tblW w:w="5000" w:type="pct"/>
              <w:tblCellSpacing w:w="0" w:type="dxa"/>
              <w:tblLayout w:type="fixed"/>
              <w:tblCellMar>
                <w:left w:w="0" w:type="dxa"/>
                <w:right w:w="0" w:type="dxa"/>
              </w:tblCellMar>
              <w:tblLook w:val="04A0"/>
            </w:tblPr>
            <w:tblGrid>
              <w:gridCol w:w="9645"/>
            </w:tblGrid>
            <w:tr w:rsidR="0086452D" w:rsidRPr="001A7574" w:rsidTr="00A048EF">
              <w:trPr>
                <w:tblCellSpacing w:w="0" w:type="dxa"/>
              </w:trPr>
              <w:tc>
                <w:tcPr>
                  <w:tcW w:w="5000" w:type="pct"/>
                  <w:shd w:val="clear" w:color="auto" w:fill="FFFFFF"/>
                  <w:vAlign w:val="center"/>
                  <w:hideMark/>
                </w:tcPr>
                <w:p w:rsidR="0086452D" w:rsidRPr="001A7574" w:rsidRDefault="0086452D" w:rsidP="0086452D">
                  <w:pPr>
                    <w:pStyle w:val="ListParagraph"/>
                    <w:numPr>
                      <w:ilvl w:val="0"/>
                      <w:numId w:val="6"/>
                    </w:numPr>
                    <w:spacing w:after="200" w:line="276" w:lineRule="auto"/>
                    <w:rPr>
                      <w:u w:val="single"/>
                    </w:rPr>
                  </w:pPr>
                  <w:bookmarkStart w:id="2" w:name="HC008602"/>
                  <w:bookmarkEnd w:id="2"/>
                  <w:r w:rsidRPr="001A7574">
                    <w:rPr>
                      <w:sz w:val="22"/>
                      <w:szCs w:val="22"/>
                      <w:u w:val="single"/>
                    </w:rPr>
                    <w:t xml:space="preserve">Inferior surface of tongue </w:t>
                  </w:r>
                </w:p>
              </w:tc>
            </w:tr>
          </w:tbl>
          <w:p w:rsidR="0086452D" w:rsidRPr="001A7574" w:rsidRDefault="0086452D" w:rsidP="0086452D">
            <w:pPr>
              <w:pStyle w:val="ListParagraph"/>
              <w:numPr>
                <w:ilvl w:val="0"/>
                <w:numId w:val="6"/>
              </w:numPr>
              <w:spacing w:after="200" w:line="276" w:lineRule="auto"/>
              <w:rPr>
                <w:vanish/>
              </w:rPr>
            </w:pPr>
          </w:p>
          <w:tbl>
            <w:tblPr>
              <w:tblW w:w="5000" w:type="pct"/>
              <w:tblCellSpacing w:w="0" w:type="dxa"/>
              <w:tblLayout w:type="fixed"/>
              <w:tblCellMar>
                <w:left w:w="0" w:type="dxa"/>
                <w:right w:w="0" w:type="dxa"/>
              </w:tblCellMar>
              <w:tblLook w:val="04A0"/>
            </w:tblPr>
            <w:tblGrid>
              <w:gridCol w:w="9645"/>
            </w:tblGrid>
            <w:tr w:rsidR="0086452D" w:rsidRPr="001A7574" w:rsidTr="00A048EF">
              <w:trPr>
                <w:tblCellSpacing w:w="0" w:type="dxa"/>
              </w:trPr>
              <w:tc>
                <w:tcPr>
                  <w:tcW w:w="9645" w:type="dxa"/>
                  <w:vAlign w:val="center"/>
                  <w:hideMark/>
                </w:tcPr>
                <w:p w:rsidR="0086452D" w:rsidRPr="001A7574" w:rsidRDefault="0086452D" w:rsidP="0086452D"/>
              </w:tc>
            </w:tr>
          </w:tbl>
          <w:p w:rsidR="0086452D" w:rsidRPr="001A7574" w:rsidRDefault="0086452D" w:rsidP="0086452D">
            <w:pPr>
              <w:pStyle w:val="ListParagraph"/>
              <w:numPr>
                <w:ilvl w:val="0"/>
                <w:numId w:val="6"/>
              </w:numPr>
              <w:spacing w:after="200" w:line="276" w:lineRule="auto"/>
              <w:rPr>
                <w:vanish/>
              </w:rPr>
            </w:pPr>
          </w:p>
          <w:tbl>
            <w:tblPr>
              <w:tblW w:w="5000" w:type="pct"/>
              <w:tblCellSpacing w:w="0" w:type="dxa"/>
              <w:tblLayout w:type="fixed"/>
              <w:tblCellMar>
                <w:left w:w="0" w:type="dxa"/>
                <w:right w:w="0" w:type="dxa"/>
              </w:tblCellMar>
              <w:tblLook w:val="04A0"/>
            </w:tblPr>
            <w:tblGrid>
              <w:gridCol w:w="9645"/>
            </w:tblGrid>
            <w:tr w:rsidR="0086452D" w:rsidRPr="001A7574" w:rsidTr="00A048EF">
              <w:trPr>
                <w:tblCellSpacing w:w="0" w:type="dxa"/>
              </w:trPr>
              <w:tc>
                <w:tcPr>
                  <w:tcW w:w="5000" w:type="pct"/>
                  <w:shd w:val="clear" w:color="auto" w:fill="FFFFFF"/>
                  <w:vAlign w:val="center"/>
                  <w:hideMark/>
                </w:tcPr>
                <w:p w:rsidR="0086452D" w:rsidRPr="001A7574" w:rsidRDefault="0086452D" w:rsidP="002413D4">
                  <w:pPr>
                    <w:pStyle w:val="ListParagraph"/>
                    <w:spacing w:after="200" w:line="276" w:lineRule="auto"/>
                  </w:pPr>
                  <w:bookmarkStart w:id="3" w:name="P081656"/>
                  <w:bookmarkEnd w:id="3"/>
                  <w:r w:rsidRPr="001A7574">
                    <w:rPr>
                      <w:sz w:val="22"/>
                      <w:szCs w:val="22"/>
                    </w:rPr>
                    <w:t xml:space="preserve">The undersurface of the oral part of the tongue lacks papillae, but does have a number of linear mucosal folds. A single median fold (the </w:t>
                  </w:r>
                  <w:proofErr w:type="spellStart"/>
                  <w:r w:rsidRPr="001A7574">
                    <w:rPr>
                      <w:b/>
                      <w:bCs/>
                      <w:sz w:val="22"/>
                      <w:szCs w:val="22"/>
                    </w:rPr>
                    <w:t>frenulum</w:t>
                  </w:r>
                  <w:proofErr w:type="spellEnd"/>
                  <w:r w:rsidRPr="001A7574">
                    <w:rPr>
                      <w:b/>
                      <w:bCs/>
                      <w:sz w:val="22"/>
                      <w:szCs w:val="22"/>
                    </w:rPr>
                    <w:t xml:space="preserve"> of tongue</w:t>
                  </w:r>
                  <w:r w:rsidRPr="001A7574">
                    <w:rPr>
                      <w:sz w:val="22"/>
                      <w:szCs w:val="22"/>
                    </w:rPr>
                    <w:t xml:space="preserve">) is continuous with the mucosa covering the floor of the oral cavity, and overlies the lower margin of a midline </w:t>
                  </w:r>
                  <w:proofErr w:type="spellStart"/>
                  <w:r w:rsidRPr="001A7574">
                    <w:rPr>
                      <w:sz w:val="22"/>
                      <w:szCs w:val="22"/>
                    </w:rPr>
                    <w:t>sagittal</w:t>
                  </w:r>
                  <w:proofErr w:type="spellEnd"/>
                  <w:r w:rsidRPr="001A7574">
                    <w:rPr>
                      <w:sz w:val="22"/>
                      <w:szCs w:val="22"/>
                    </w:rPr>
                    <w:t xml:space="preserve"> septum, which internally separates the right and left sides of the tongue. On each side of the </w:t>
                  </w:r>
                  <w:proofErr w:type="spellStart"/>
                  <w:r w:rsidRPr="001A7574">
                    <w:rPr>
                      <w:sz w:val="22"/>
                      <w:szCs w:val="22"/>
                    </w:rPr>
                    <w:t>frenulum</w:t>
                  </w:r>
                  <w:proofErr w:type="spellEnd"/>
                  <w:r w:rsidRPr="001A7574">
                    <w:rPr>
                      <w:sz w:val="22"/>
                      <w:szCs w:val="22"/>
                    </w:rPr>
                    <w:t xml:space="preserve"> is a lingual vein, and lateral to each vein is a rough </w:t>
                  </w:r>
                  <w:proofErr w:type="spellStart"/>
                  <w:r w:rsidRPr="001A7574">
                    <w:rPr>
                      <w:b/>
                      <w:bCs/>
                      <w:sz w:val="22"/>
                      <w:szCs w:val="22"/>
                    </w:rPr>
                    <w:t>fimbriated</w:t>
                  </w:r>
                  <w:proofErr w:type="spellEnd"/>
                  <w:r w:rsidRPr="001A7574">
                    <w:rPr>
                      <w:b/>
                      <w:bCs/>
                      <w:sz w:val="22"/>
                      <w:szCs w:val="22"/>
                    </w:rPr>
                    <w:t xml:space="preserve"> fold</w:t>
                  </w:r>
                  <w:r w:rsidRPr="001A7574">
                    <w:rPr>
                      <w:sz w:val="22"/>
                      <w:szCs w:val="22"/>
                    </w:rPr>
                    <w:t xml:space="preserve">. </w:t>
                  </w:r>
                </w:p>
              </w:tc>
            </w:tr>
          </w:tbl>
          <w:p w:rsidR="0086452D" w:rsidRPr="0086452D" w:rsidRDefault="0086452D" w:rsidP="0086452D">
            <w:pPr>
              <w:pStyle w:val="ListParagraph"/>
              <w:numPr>
                <w:ilvl w:val="0"/>
                <w:numId w:val="6"/>
              </w:numPr>
              <w:spacing w:after="200" w:line="276" w:lineRule="auto"/>
              <w:rPr>
                <w:vanish/>
              </w:rPr>
            </w:pPr>
          </w:p>
          <w:tbl>
            <w:tblPr>
              <w:tblW w:w="5000" w:type="pct"/>
              <w:tblCellSpacing w:w="0" w:type="dxa"/>
              <w:tblLayout w:type="fixed"/>
              <w:tblCellMar>
                <w:left w:w="0" w:type="dxa"/>
                <w:right w:w="0" w:type="dxa"/>
              </w:tblCellMar>
              <w:tblLook w:val="04A0"/>
            </w:tblPr>
            <w:tblGrid>
              <w:gridCol w:w="9645"/>
            </w:tblGrid>
            <w:tr w:rsidR="0086452D" w:rsidRPr="0086452D" w:rsidTr="00A048EF">
              <w:trPr>
                <w:tblCellSpacing w:w="0" w:type="dxa"/>
              </w:trPr>
              <w:tc>
                <w:tcPr>
                  <w:tcW w:w="9645" w:type="dxa"/>
                  <w:vAlign w:val="center"/>
                  <w:hideMark/>
                </w:tcPr>
                <w:p w:rsidR="0086452D" w:rsidRPr="0086452D" w:rsidRDefault="0086452D" w:rsidP="002413D4"/>
              </w:tc>
            </w:tr>
          </w:tbl>
          <w:p w:rsidR="0086452D" w:rsidRPr="0086452D" w:rsidRDefault="0086452D" w:rsidP="0086452D">
            <w:pPr>
              <w:pStyle w:val="ListParagraph"/>
              <w:numPr>
                <w:ilvl w:val="0"/>
                <w:numId w:val="6"/>
              </w:numPr>
              <w:spacing w:after="200" w:line="276" w:lineRule="auto"/>
              <w:rPr>
                <w:vanish/>
              </w:rPr>
            </w:pPr>
          </w:p>
          <w:tbl>
            <w:tblPr>
              <w:tblW w:w="5000" w:type="pct"/>
              <w:tblCellSpacing w:w="0" w:type="dxa"/>
              <w:tblLayout w:type="fixed"/>
              <w:tblCellMar>
                <w:left w:w="0" w:type="dxa"/>
                <w:right w:w="0" w:type="dxa"/>
              </w:tblCellMar>
              <w:tblLook w:val="04A0"/>
            </w:tblPr>
            <w:tblGrid>
              <w:gridCol w:w="9645"/>
            </w:tblGrid>
            <w:tr w:rsidR="0086452D" w:rsidRPr="0086452D" w:rsidTr="00A048EF">
              <w:trPr>
                <w:tblCellSpacing w:w="0" w:type="dxa"/>
              </w:trPr>
              <w:tc>
                <w:tcPr>
                  <w:tcW w:w="5000" w:type="pct"/>
                  <w:shd w:val="clear" w:color="auto" w:fill="FFFFFF"/>
                  <w:vAlign w:val="center"/>
                  <w:hideMark/>
                </w:tcPr>
                <w:p w:rsidR="0086452D" w:rsidRPr="002413D4" w:rsidRDefault="0086452D" w:rsidP="0086452D">
                  <w:pPr>
                    <w:pStyle w:val="ListParagraph"/>
                    <w:numPr>
                      <w:ilvl w:val="0"/>
                      <w:numId w:val="6"/>
                    </w:numPr>
                    <w:spacing w:after="200" w:line="276" w:lineRule="auto"/>
                    <w:rPr>
                      <w:u w:val="single"/>
                    </w:rPr>
                  </w:pPr>
                  <w:bookmarkStart w:id="4" w:name="HC008603"/>
                  <w:bookmarkEnd w:id="4"/>
                  <w:r w:rsidRPr="002413D4">
                    <w:rPr>
                      <w:u w:val="single"/>
                    </w:rPr>
                    <w:t xml:space="preserve">Pharyngeal surface </w:t>
                  </w:r>
                </w:p>
              </w:tc>
            </w:tr>
          </w:tbl>
          <w:p w:rsidR="0086452D" w:rsidRPr="0086452D" w:rsidRDefault="0086452D" w:rsidP="0086452D">
            <w:pPr>
              <w:pStyle w:val="ListParagraph"/>
              <w:numPr>
                <w:ilvl w:val="0"/>
                <w:numId w:val="6"/>
              </w:numPr>
              <w:spacing w:after="200" w:line="276" w:lineRule="auto"/>
              <w:rPr>
                <w:vanish/>
              </w:rPr>
            </w:pPr>
          </w:p>
          <w:tbl>
            <w:tblPr>
              <w:tblW w:w="5000" w:type="pct"/>
              <w:tblCellSpacing w:w="0" w:type="dxa"/>
              <w:tblLayout w:type="fixed"/>
              <w:tblCellMar>
                <w:left w:w="0" w:type="dxa"/>
                <w:right w:w="0" w:type="dxa"/>
              </w:tblCellMar>
              <w:tblLook w:val="04A0"/>
            </w:tblPr>
            <w:tblGrid>
              <w:gridCol w:w="9645"/>
            </w:tblGrid>
            <w:tr w:rsidR="0086452D" w:rsidRPr="0086452D" w:rsidTr="00A048EF">
              <w:trPr>
                <w:tblCellSpacing w:w="0" w:type="dxa"/>
              </w:trPr>
              <w:tc>
                <w:tcPr>
                  <w:tcW w:w="9645" w:type="dxa"/>
                  <w:vAlign w:val="center"/>
                  <w:hideMark/>
                </w:tcPr>
                <w:p w:rsidR="0086452D" w:rsidRPr="0086452D" w:rsidRDefault="0086452D" w:rsidP="002413D4">
                  <w:pPr>
                    <w:ind w:left="360"/>
                  </w:pPr>
                </w:p>
              </w:tc>
            </w:tr>
          </w:tbl>
          <w:p w:rsidR="0086452D" w:rsidRPr="0086452D" w:rsidRDefault="0086452D" w:rsidP="0086452D">
            <w:pPr>
              <w:pStyle w:val="ListParagraph"/>
              <w:numPr>
                <w:ilvl w:val="0"/>
                <w:numId w:val="6"/>
              </w:numPr>
              <w:spacing w:after="200" w:line="276" w:lineRule="auto"/>
              <w:rPr>
                <w:vanish/>
              </w:rPr>
            </w:pPr>
          </w:p>
          <w:tbl>
            <w:tblPr>
              <w:tblW w:w="5000" w:type="pct"/>
              <w:tblCellSpacing w:w="0" w:type="dxa"/>
              <w:tblLayout w:type="fixed"/>
              <w:tblCellMar>
                <w:left w:w="0" w:type="dxa"/>
                <w:right w:w="0" w:type="dxa"/>
              </w:tblCellMar>
              <w:tblLook w:val="04A0"/>
            </w:tblPr>
            <w:tblGrid>
              <w:gridCol w:w="9645"/>
            </w:tblGrid>
            <w:tr w:rsidR="0086452D" w:rsidRPr="00012DFF" w:rsidTr="00A048EF">
              <w:trPr>
                <w:tblCellSpacing w:w="0" w:type="dxa"/>
              </w:trPr>
              <w:tc>
                <w:tcPr>
                  <w:tcW w:w="5000" w:type="pct"/>
                  <w:shd w:val="clear" w:color="auto" w:fill="FFFFFF"/>
                  <w:vAlign w:val="center"/>
                  <w:hideMark/>
                </w:tcPr>
                <w:p w:rsidR="0086452D" w:rsidRPr="00012DFF" w:rsidRDefault="0086452D" w:rsidP="002413D4">
                  <w:pPr>
                    <w:pStyle w:val="ListParagraph"/>
                    <w:rPr>
                      <w:rFonts w:asciiTheme="minorHAnsi" w:hAnsiTheme="minorHAnsi" w:cstheme="minorHAnsi"/>
                    </w:rPr>
                  </w:pPr>
                  <w:bookmarkStart w:id="5" w:name="P081657"/>
                  <w:bookmarkEnd w:id="5"/>
                  <w:r w:rsidRPr="00012DFF">
                    <w:rPr>
                      <w:rFonts w:asciiTheme="minorHAnsi" w:hAnsiTheme="minorHAnsi" w:cstheme="minorHAnsi"/>
                      <w:sz w:val="22"/>
                      <w:szCs w:val="22"/>
                    </w:rPr>
                    <w:t xml:space="preserve">The mucosa covering the pharyngeal surface of the tongue is irregular in contour because of the many small nodules of lymphoid tissue in the </w:t>
                  </w:r>
                  <w:proofErr w:type="spellStart"/>
                  <w:r w:rsidRPr="00012DFF">
                    <w:rPr>
                      <w:rFonts w:asciiTheme="minorHAnsi" w:hAnsiTheme="minorHAnsi" w:cstheme="minorHAnsi"/>
                      <w:sz w:val="22"/>
                      <w:szCs w:val="22"/>
                    </w:rPr>
                    <w:t>submucosa</w:t>
                  </w:r>
                  <w:proofErr w:type="spellEnd"/>
                  <w:r w:rsidRPr="00012DFF">
                    <w:rPr>
                      <w:rFonts w:asciiTheme="minorHAnsi" w:hAnsiTheme="minorHAnsi" w:cstheme="minorHAnsi"/>
                      <w:sz w:val="22"/>
                      <w:szCs w:val="22"/>
                    </w:rPr>
                    <w:t>. These nodules are collectively the</w:t>
                  </w:r>
                  <w:r w:rsidR="002413D4" w:rsidRPr="00012DFF">
                    <w:rPr>
                      <w:rFonts w:asciiTheme="minorHAnsi" w:hAnsiTheme="minorHAnsi" w:cstheme="minorHAnsi"/>
                      <w:sz w:val="22"/>
                      <w:szCs w:val="22"/>
                    </w:rPr>
                    <w:t xml:space="preserve"> </w:t>
                  </w:r>
                  <w:r w:rsidRPr="00012DFF">
                    <w:rPr>
                      <w:rFonts w:asciiTheme="minorHAnsi" w:hAnsiTheme="minorHAnsi" w:cstheme="minorHAnsi"/>
                      <w:b/>
                      <w:bCs/>
                      <w:sz w:val="22"/>
                      <w:szCs w:val="22"/>
                    </w:rPr>
                    <w:t>lingual tonsil</w:t>
                  </w:r>
                  <w:r w:rsidRPr="00012DFF">
                    <w:rPr>
                      <w:rFonts w:asciiTheme="minorHAnsi" w:hAnsiTheme="minorHAnsi" w:cstheme="minorHAnsi"/>
                      <w:sz w:val="22"/>
                      <w:szCs w:val="22"/>
                    </w:rPr>
                    <w:t xml:space="preserve">. </w:t>
                  </w:r>
                  <w:r w:rsidR="002413D4" w:rsidRPr="00012DFF">
                    <w:rPr>
                      <w:rFonts w:asciiTheme="minorHAnsi" w:hAnsiTheme="minorHAnsi" w:cstheme="minorHAnsi"/>
                      <w:b/>
                      <w:i/>
                      <w:sz w:val="22"/>
                      <w:szCs w:val="22"/>
                    </w:rPr>
                    <w:t>There are no papillae on the pharyngeal surface</w:t>
                  </w:r>
                  <w:r w:rsidR="002413D4" w:rsidRPr="00012DFF">
                    <w:rPr>
                      <w:rFonts w:asciiTheme="minorHAnsi" w:hAnsiTheme="minorHAnsi" w:cstheme="minorHAnsi"/>
                      <w:sz w:val="22"/>
                      <w:szCs w:val="22"/>
                    </w:rPr>
                    <w:t>.</w:t>
                  </w:r>
                </w:p>
                <w:p w:rsidR="002413D4" w:rsidRPr="00012DFF" w:rsidRDefault="002413D4" w:rsidP="002413D4">
                  <w:pPr>
                    <w:pStyle w:val="ListParagraph"/>
                    <w:rPr>
                      <w:rFonts w:asciiTheme="minorHAnsi" w:hAnsiTheme="minorHAnsi" w:cstheme="minorHAnsi"/>
                    </w:rPr>
                  </w:pPr>
                </w:p>
                <w:p w:rsidR="002413D4" w:rsidRPr="00012DFF" w:rsidRDefault="002413D4" w:rsidP="002413D4">
                  <w:pPr>
                    <w:pStyle w:val="ListParagraph"/>
                    <w:rPr>
                      <w:rFonts w:asciiTheme="minorHAnsi" w:hAnsiTheme="minorHAnsi" w:cstheme="minorHAnsi"/>
                      <w:b/>
                      <w:u w:val="single"/>
                    </w:rPr>
                  </w:pPr>
                  <w:r w:rsidRPr="00012DFF">
                    <w:rPr>
                      <w:rFonts w:asciiTheme="minorHAnsi" w:hAnsiTheme="minorHAnsi" w:cstheme="minorHAnsi"/>
                      <w:b/>
                      <w:sz w:val="22"/>
                      <w:szCs w:val="22"/>
                      <w:u w:val="single"/>
                    </w:rPr>
                    <w:t>Muscles of the Tongue</w:t>
                  </w:r>
                </w:p>
                <w:p w:rsidR="00DB781D" w:rsidRPr="00012DFF" w:rsidRDefault="002413D4" w:rsidP="002413D4">
                  <w:pPr>
                    <w:pStyle w:val="ListParagraph"/>
                    <w:rPr>
                      <w:rFonts w:asciiTheme="minorHAnsi" w:hAnsiTheme="minorHAnsi" w:cstheme="minorHAnsi"/>
                    </w:rPr>
                  </w:pPr>
                  <w:r w:rsidRPr="00012DFF">
                    <w:rPr>
                      <w:rFonts w:asciiTheme="minorHAnsi" w:hAnsiTheme="minorHAnsi" w:cstheme="minorHAnsi"/>
                      <w:sz w:val="22"/>
                      <w:szCs w:val="22"/>
                    </w:rPr>
                    <w:t>The bulk of the tongue is composed of muscle</w:t>
                  </w:r>
                  <w:r w:rsidR="00DB781D" w:rsidRPr="00012DFF">
                    <w:rPr>
                      <w:rFonts w:asciiTheme="minorHAnsi" w:hAnsiTheme="minorHAnsi" w:cstheme="minorHAnsi"/>
                      <w:sz w:val="22"/>
                      <w:szCs w:val="22"/>
                    </w:rPr>
                    <w:t xml:space="preserve">. The tongue is completely divided into a left and right half by a median </w:t>
                  </w:r>
                  <w:proofErr w:type="spellStart"/>
                  <w:r w:rsidR="00DB781D" w:rsidRPr="00012DFF">
                    <w:rPr>
                      <w:rFonts w:asciiTheme="minorHAnsi" w:hAnsiTheme="minorHAnsi" w:cstheme="minorHAnsi"/>
                      <w:sz w:val="22"/>
                      <w:szCs w:val="22"/>
                    </w:rPr>
                    <w:t>sagittal</w:t>
                  </w:r>
                  <w:proofErr w:type="spellEnd"/>
                  <w:r w:rsidR="00DB781D" w:rsidRPr="00012DFF">
                    <w:rPr>
                      <w:rFonts w:asciiTheme="minorHAnsi" w:hAnsiTheme="minorHAnsi" w:cstheme="minorHAnsi"/>
                      <w:sz w:val="22"/>
                      <w:szCs w:val="22"/>
                    </w:rPr>
                    <w:t xml:space="preserve"> septum composed of connective tissue. This means that all muscles of the tongue are paired. There are intrinsic and extrinsic lingual muscles. Except for the </w:t>
                  </w:r>
                  <w:proofErr w:type="spellStart"/>
                  <w:r w:rsidR="00DB781D" w:rsidRPr="00012DFF">
                    <w:rPr>
                      <w:rFonts w:asciiTheme="minorHAnsi" w:hAnsiTheme="minorHAnsi" w:cstheme="minorHAnsi"/>
                      <w:sz w:val="22"/>
                      <w:szCs w:val="22"/>
                    </w:rPr>
                    <w:t>palatoglossus</w:t>
                  </w:r>
                  <w:proofErr w:type="spellEnd"/>
                  <w:r w:rsidR="00DB781D" w:rsidRPr="00012DFF">
                    <w:rPr>
                      <w:rFonts w:asciiTheme="minorHAnsi" w:hAnsiTheme="minorHAnsi" w:cstheme="minorHAnsi"/>
                      <w:sz w:val="22"/>
                      <w:szCs w:val="22"/>
                    </w:rPr>
                    <w:t xml:space="preserve">, which is innervated by the </w:t>
                  </w:r>
                  <w:proofErr w:type="spellStart"/>
                  <w:r w:rsidR="00DB781D" w:rsidRPr="00012DFF">
                    <w:rPr>
                      <w:rFonts w:asciiTheme="minorHAnsi" w:hAnsiTheme="minorHAnsi" w:cstheme="minorHAnsi"/>
                      <w:sz w:val="22"/>
                      <w:szCs w:val="22"/>
                    </w:rPr>
                    <w:t>vagus</w:t>
                  </w:r>
                  <w:proofErr w:type="spellEnd"/>
                  <w:r w:rsidR="00DB781D" w:rsidRPr="00012DFF">
                    <w:rPr>
                      <w:rFonts w:asciiTheme="minorHAnsi" w:hAnsiTheme="minorHAnsi" w:cstheme="minorHAnsi"/>
                      <w:sz w:val="22"/>
                      <w:szCs w:val="22"/>
                    </w:rPr>
                    <w:t xml:space="preserve"> nerve [X], all muscles of the tongue are innervated by the hypoglossal nerve [XII]. The muscles can be seen in the </w:t>
                  </w:r>
                  <w:r w:rsidR="001A7574">
                    <w:rPr>
                      <w:rFonts w:asciiTheme="minorHAnsi" w:hAnsiTheme="minorHAnsi" w:cstheme="minorHAnsi"/>
                      <w:sz w:val="22"/>
                      <w:szCs w:val="22"/>
                    </w:rPr>
                    <w:t>t</w:t>
                  </w:r>
                  <w:r w:rsidR="00DB781D" w:rsidRPr="00012DFF">
                    <w:rPr>
                      <w:rFonts w:asciiTheme="minorHAnsi" w:hAnsiTheme="minorHAnsi" w:cstheme="minorHAnsi"/>
                      <w:sz w:val="22"/>
                      <w:szCs w:val="22"/>
                    </w:rPr>
                    <w:t>able below:</w:t>
                  </w:r>
                </w:p>
                <w:p w:rsidR="00DB781D" w:rsidRPr="00012DFF" w:rsidRDefault="00DB781D" w:rsidP="002413D4">
                  <w:pPr>
                    <w:pStyle w:val="ListParagraph"/>
                    <w:rPr>
                      <w:rFonts w:asciiTheme="minorHAnsi" w:hAnsiTheme="minorHAnsi" w:cstheme="minorHAnsi"/>
                    </w:rPr>
                  </w:pPr>
                </w:p>
                <w:p w:rsidR="00DB781D" w:rsidRPr="00012DFF" w:rsidRDefault="00DB781D" w:rsidP="002413D4">
                  <w:pPr>
                    <w:pStyle w:val="ListParagraph"/>
                    <w:rPr>
                      <w:rFonts w:asciiTheme="minorHAnsi" w:hAnsiTheme="minorHAnsi" w:cstheme="minorHAnsi"/>
                    </w:rPr>
                  </w:pPr>
                </w:p>
                <w:p w:rsidR="00DB781D" w:rsidRPr="00012DFF" w:rsidRDefault="00DB781D" w:rsidP="002413D4">
                  <w:pPr>
                    <w:pStyle w:val="ListParagraph"/>
                    <w:rPr>
                      <w:rFonts w:asciiTheme="minorHAnsi" w:hAnsiTheme="minorHAnsi" w:cstheme="minorHAnsi"/>
                    </w:rPr>
                  </w:pPr>
                </w:p>
                <w:tbl>
                  <w:tblPr>
                    <w:tblW w:w="0" w:type="auto"/>
                    <w:jc w:val="center"/>
                    <w:tblCellSpacing w:w="0" w:type="dxa"/>
                    <w:tblLayout w:type="fixed"/>
                    <w:tblCellMar>
                      <w:top w:w="15" w:type="dxa"/>
                      <w:left w:w="15" w:type="dxa"/>
                      <w:bottom w:w="15" w:type="dxa"/>
                      <w:right w:w="15" w:type="dxa"/>
                    </w:tblCellMar>
                    <w:tblLook w:val="04A0"/>
                  </w:tblPr>
                  <w:tblGrid>
                    <w:gridCol w:w="8946"/>
                    <w:gridCol w:w="50"/>
                    <w:gridCol w:w="50"/>
                    <w:gridCol w:w="50"/>
                    <w:gridCol w:w="50"/>
                  </w:tblGrid>
                  <w:tr w:rsidR="00DB781D" w:rsidRPr="00DB781D" w:rsidTr="00A048EF">
                    <w:trPr>
                      <w:tblCellSpacing w:w="0" w:type="dxa"/>
                      <w:jc w:val="center"/>
                    </w:trPr>
                    <w:tc>
                      <w:tcPr>
                        <w:tcW w:w="8946" w:type="dxa"/>
                        <w:vAlign w:val="bottom"/>
                        <w:hideMark/>
                      </w:tcPr>
                      <w:p w:rsidR="00DB781D" w:rsidRPr="00DB781D" w:rsidRDefault="00DB781D" w:rsidP="00DB781D">
                        <w:pPr>
                          <w:rPr>
                            <w:rFonts w:asciiTheme="minorHAnsi" w:hAnsiTheme="minorHAnsi" w:cstheme="minorHAnsi"/>
                          </w:rPr>
                        </w:pPr>
                      </w:p>
                    </w:tc>
                    <w:tc>
                      <w:tcPr>
                        <w:tcW w:w="36" w:type="dxa"/>
                        <w:vAlign w:val="bottom"/>
                        <w:hideMark/>
                      </w:tcPr>
                      <w:p w:rsidR="00DB781D" w:rsidRPr="00DB781D" w:rsidRDefault="00DB781D" w:rsidP="00DB781D">
                        <w:pPr>
                          <w:rPr>
                            <w:rFonts w:asciiTheme="minorHAnsi" w:hAnsiTheme="minorHAnsi" w:cstheme="minorHAnsi"/>
                          </w:rPr>
                        </w:pPr>
                      </w:p>
                    </w:tc>
                    <w:tc>
                      <w:tcPr>
                        <w:tcW w:w="36" w:type="dxa"/>
                        <w:vAlign w:val="bottom"/>
                        <w:hideMark/>
                      </w:tcPr>
                      <w:p w:rsidR="00DB781D" w:rsidRPr="00DB781D" w:rsidRDefault="00DB781D" w:rsidP="00DB781D">
                        <w:pPr>
                          <w:rPr>
                            <w:rFonts w:asciiTheme="minorHAnsi" w:hAnsiTheme="minorHAnsi" w:cstheme="minorHAnsi"/>
                          </w:rPr>
                        </w:pPr>
                      </w:p>
                    </w:tc>
                    <w:tc>
                      <w:tcPr>
                        <w:tcW w:w="36" w:type="dxa"/>
                        <w:vAlign w:val="bottom"/>
                        <w:hideMark/>
                      </w:tcPr>
                      <w:p w:rsidR="00DB781D" w:rsidRPr="00DB781D" w:rsidRDefault="00DB781D" w:rsidP="00DB781D">
                        <w:pPr>
                          <w:rPr>
                            <w:rFonts w:asciiTheme="minorHAnsi" w:hAnsiTheme="minorHAnsi" w:cstheme="minorHAnsi"/>
                          </w:rPr>
                        </w:pPr>
                      </w:p>
                    </w:tc>
                    <w:tc>
                      <w:tcPr>
                        <w:tcW w:w="36" w:type="dxa"/>
                        <w:vAlign w:val="bottom"/>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vAlign w:val="center"/>
                        <w:hideMark/>
                      </w:tcPr>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9090" w:type="dxa"/>
                        <w:gridSpan w:val="5"/>
                        <w:shd w:val="clear" w:color="auto" w:fill="FFFFFF"/>
                        <w:hideMark/>
                      </w:tcPr>
                      <w:p w:rsidR="00DB781D" w:rsidRPr="00DB781D" w:rsidRDefault="00DB781D" w:rsidP="00DB781D">
                        <w:pPr>
                          <w:rPr>
                            <w:rFonts w:asciiTheme="minorHAnsi" w:hAnsiTheme="minorHAnsi" w:cstheme="minorHAnsi"/>
                          </w:rPr>
                        </w:pPr>
                        <w:bookmarkStart w:id="6" w:name="T008021.100"/>
                        <w:bookmarkEnd w:id="6"/>
                      </w:p>
                    </w:tc>
                  </w:tr>
                  <w:tr w:rsidR="00DB781D" w:rsidRPr="00DB781D" w:rsidTr="00A048EF">
                    <w:trPr>
                      <w:tblCellSpacing w:w="0" w:type="dxa"/>
                      <w:jc w:val="center"/>
                    </w:trPr>
                    <w:tc>
                      <w:tcPr>
                        <w:tcW w:w="8946" w:type="dxa"/>
                        <w:vAlign w:val="center"/>
                        <w:hideMark/>
                      </w:tcPr>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shd w:val="clear" w:color="auto" w:fill="FFFFFF"/>
                        <w:hideMark/>
                      </w:tcPr>
                      <w:p w:rsidR="00DB781D" w:rsidRPr="00DB781D" w:rsidRDefault="00DB781D" w:rsidP="00DB781D">
                        <w:pPr>
                          <w:rPr>
                            <w:rFonts w:asciiTheme="minorHAnsi" w:hAnsiTheme="minorHAnsi" w:cstheme="minorHAnsi"/>
                          </w:rPr>
                        </w:pPr>
                        <w:bookmarkStart w:id="7" w:name="T008021.150"/>
                        <w:bookmarkEnd w:id="7"/>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vAlign w:val="center"/>
                        <w:hideMark/>
                      </w:tcPr>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shd w:val="clear" w:color="auto" w:fill="FFFFFF"/>
                        <w:hideMark/>
                      </w:tcPr>
                      <w:p w:rsidR="00DB781D" w:rsidRPr="00DB781D" w:rsidRDefault="00DB781D" w:rsidP="00DB781D">
                        <w:pPr>
                          <w:rPr>
                            <w:rFonts w:asciiTheme="minorHAnsi" w:hAnsiTheme="minorHAnsi" w:cstheme="minorHAnsi"/>
                          </w:rPr>
                        </w:pPr>
                        <w:bookmarkStart w:id="8" w:name="T008021.200"/>
                        <w:bookmarkEnd w:id="8"/>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vAlign w:val="center"/>
                        <w:hideMark/>
                      </w:tcPr>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shd w:val="clear" w:color="auto" w:fill="FFFFFF"/>
                        <w:hideMark/>
                      </w:tcPr>
                      <w:p w:rsidR="00DB781D" w:rsidRPr="00DB781D" w:rsidRDefault="00DB781D" w:rsidP="00DB781D">
                        <w:pPr>
                          <w:rPr>
                            <w:rFonts w:asciiTheme="minorHAnsi" w:hAnsiTheme="minorHAnsi" w:cstheme="minorHAnsi"/>
                          </w:rPr>
                        </w:pPr>
                        <w:bookmarkStart w:id="9" w:name="T008021.250"/>
                        <w:bookmarkEnd w:id="9"/>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vAlign w:val="center"/>
                        <w:hideMark/>
                      </w:tcPr>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shd w:val="clear" w:color="auto" w:fill="FFFFFF"/>
                        <w:hideMark/>
                      </w:tcPr>
                      <w:p w:rsidR="00DB781D" w:rsidRPr="00DB781D" w:rsidRDefault="00DB781D" w:rsidP="00DB781D">
                        <w:pPr>
                          <w:rPr>
                            <w:rFonts w:asciiTheme="minorHAnsi" w:hAnsiTheme="minorHAnsi" w:cstheme="minorHAnsi"/>
                          </w:rPr>
                        </w:pPr>
                        <w:bookmarkStart w:id="10" w:name="T008021.300"/>
                        <w:bookmarkEnd w:id="10"/>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vAlign w:val="center"/>
                        <w:hideMark/>
                      </w:tcPr>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9090" w:type="dxa"/>
                        <w:gridSpan w:val="5"/>
                        <w:shd w:val="clear" w:color="auto" w:fill="FFFFFF"/>
                        <w:hideMark/>
                      </w:tcPr>
                      <w:p w:rsidR="00DB781D" w:rsidRPr="00DB781D" w:rsidRDefault="00DB781D" w:rsidP="00DB781D">
                        <w:pPr>
                          <w:rPr>
                            <w:rFonts w:asciiTheme="minorHAnsi" w:hAnsiTheme="minorHAnsi" w:cstheme="minorHAnsi"/>
                          </w:rPr>
                        </w:pPr>
                        <w:bookmarkStart w:id="11" w:name="T008021.350"/>
                        <w:bookmarkEnd w:id="11"/>
                      </w:p>
                    </w:tc>
                  </w:tr>
                  <w:tr w:rsidR="00DB781D" w:rsidRPr="00DB781D" w:rsidTr="00A048EF">
                    <w:trPr>
                      <w:tblCellSpacing w:w="0" w:type="dxa"/>
                      <w:jc w:val="center"/>
                    </w:trPr>
                    <w:tc>
                      <w:tcPr>
                        <w:tcW w:w="8946" w:type="dxa"/>
                        <w:vAlign w:val="center"/>
                        <w:hideMark/>
                      </w:tcPr>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shd w:val="clear" w:color="auto" w:fill="FFFFFF"/>
                        <w:hideMark/>
                      </w:tcPr>
                      <w:p w:rsidR="00DB781D" w:rsidRPr="00DB781D" w:rsidRDefault="00DB781D" w:rsidP="00DB781D">
                        <w:pPr>
                          <w:rPr>
                            <w:rFonts w:asciiTheme="minorHAnsi" w:hAnsiTheme="minorHAnsi" w:cstheme="minorHAnsi"/>
                          </w:rPr>
                        </w:pPr>
                        <w:bookmarkStart w:id="12" w:name="T008021.400"/>
                        <w:bookmarkEnd w:id="12"/>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vAlign w:val="center"/>
                        <w:hideMark/>
                      </w:tcPr>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shd w:val="clear" w:color="auto" w:fill="FFFFFF"/>
                        <w:hideMark/>
                      </w:tcPr>
                      <w:p w:rsidR="00DB781D" w:rsidRPr="00DB781D" w:rsidRDefault="00DB781D" w:rsidP="00DB781D">
                        <w:pPr>
                          <w:rPr>
                            <w:rFonts w:asciiTheme="minorHAnsi" w:hAnsiTheme="minorHAnsi" w:cstheme="minorHAnsi"/>
                          </w:rPr>
                        </w:pPr>
                        <w:bookmarkStart w:id="13" w:name="T008021.450"/>
                        <w:bookmarkEnd w:id="13"/>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vAlign w:val="center"/>
                        <w:hideMark/>
                      </w:tcPr>
                      <w:tbl>
                        <w:tblPr>
                          <w:tblStyle w:val="TableGrid"/>
                          <w:tblpPr w:leftFromText="180" w:rightFromText="180" w:vertAnchor="text" w:horzAnchor="page" w:tblpX="1" w:tblpY="-233"/>
                          <w:tblOverlap w:val="never"/>
                          <w:tblW w:w="8835" w:type="dxa"/>
                          <w:tblLayout w:type="fixed"/>
                          <w:tblLook w:val="04A0"/>
                        </w:tblPr>
                        <w:tblGrid>
                          <w:gridCol w:w="2972"/>
                          <w:gridCol w:w="2165"/>
                          <w:gridCol w:w="1095"/>
                          <w:gridCol w:w="186"/>
                          <w:gridCol w:w="948"/>
                          <w:gridCol w:w="142"/>
                          <w:gridCol w:w="249"/>
                          <w:gridCol w:w="1078"/>
                        </w:tblGrid>
                        <w:tr w:rsidR="00DB781D" w:rsidRPr="00012DFF" w:rsidTr="00A048EF">
                          <w:trPr>
                            <w:trHeight w:val="564"/>
                          </w:trPr>
                          <w:tc>
                            <w:tcPr>
                              <w:tcW w:w="2972" w:type="dxa"/>
                              <w:vAlign w:val="center"/>
                            </w:tcPr>
                            <w:p w:rsidR="00DB781D" w:rsidRPr="008D1BBA" w:rsidRDefault="00915DBC" w:rsidP="00915DBC">
                              <w:pPr>
                                <w:rPr>
                                  <w:rFonts w:asciiTheme="minorHAnsi" w:hAnsiTheme="minorHAnsi" w:cstheme="minorHAnsi"/>
                                  <w:sz w:val="18"/>
                                  <w:szCs w:val="18"/>
                                </w:rPr>
                              </w:pPr>
                              <w:r w:rsidRPr="008D1BBA">
                                <w:rPr>
                                  <w:rFonts w:asciiTheme="minorHAnsi" w:hAnsiTheme="minorHAnsi" w:cstheme="minorHAnsi"/>
                                  <w:sz w:val="18"/>
                                  <w:szCs w:val="18"/>
                                </w:rPr>
                                <w:t xml:space="preserve">Muscle </w:t>
                              </w:r>
                            </w:p>
                          </w:tc>
                          <w:tc>
                            <w:tcPr>
                              <w:tcW w:w="2165" w:type="dxa"/>
                              <w:vAlign w:val="center"/>
                            </w:tcPr>
                            <w:p w:rsidR="00DB781D" w:rsidRPr="008D1BBA" w:rsidRDefault="00915DBC" w:rsidP="00915DBC">
                              <w:pPr>
                                <w:rPr>
                                  <w:rFonts w:asciiTheme="minorHAnsi" w:hAnsiTheme="minorHAnsi" w:cstheme="minorHAnsi"/>
                                  <w:sz w:val="18"/>
                                  <w:szCs w:val="18"/>
                                </w:rPr>
                              </w:pPr>
                              <w:r w:rsidRPr="008D1BBA">
                                <w:rPr>
                                  <w:rFonts w:asciiTheme="minorHAnsi" w:hAnsiTheme="minorHAnsi" w:cstheme="minorHAnsi"/>
                                  <w:sz w:val="18"/>
                                  <w:szCs w:val="18"/>
                                </w:rPr>
                                <w:t xml:space="preserve">Origin </w:t>
                              </w:r>
                            </w:p>
                          </w:tc>
                          <w:tc>
                            <w:tcPr>
                              <w:tcW w:w="1281" w:type="dxa"/>
                              <w:gridSpan w:val="2"/>
                              <w:vAlign w:val="center"/>
                            </w:tcPr>
                            <w:p w:rsidR="00DB781D" w:rsidRPr="008D1BBA" w:rsidRDefault="00915DBC" w:rsidP="00915DBC">
                              <w:pPr>
                                <w:rPr>
                                  <w:rFonts w:asciiTheme="minorHAnsi" w:hAnsiTheme="minorHAnsi" w:cstheme="minorHAnsi"/>
                                  <w:sz w:val="18"/>
                                  <w:szCs w:val="18"/>
                                </w:rPr>
                              </w:pPr>
                              <w:r w:rsidRPr="008D1BBA">
                                <w:rPr>
                                  <w:rFonts w:asciiTheme="minorHAnsi" w:hAnsiTheme="minorHAnsi" w:cstheme="minorHAnsi"/>
                                  <w:sz w:val="18"/>
                                  <w:szCs w:val="18"/>
                                </w:rPr>
                                <w:t xml:space="preserve">Insertion </w:t>
                              </w:r>
                            </w:p>
                          </w:tc>
                          <w:tc>
                            <w:tcPr>
                              <w:tcW w:w="1339" w:type="dxa"/>
                              <w:gridSpan w:val="3"/>
                              <w:vAlign w:val="center"/>
                            </w:tcPr>
                            <w:p w:rsidR="00DB781D" w:rsidRPr="008D1BBA" w:rsidRDefault="00915DBC" w:rsidP="00915DBC">
                              <w:pPr>
                                <w:rPr>
                                  <w:rFonts w:asciiTheme="minorHAnsi" w:hAnsiTheme="minorHAnsi" w:cstheme="minorHAnsi"/>
                                  <w:sz w:val="18"/>
                                  <w:szCs w:val="18"/>
                                </w:rPr>
                              </w:pPr>
                              <w:r w:rsidRPr="008D1BBA">
                                <w:rPr>
                                  <w:rFonts w:asciiTheme="minorHAnsi" w:hAnsiTheme="minorHAnsi" w:cstheme="minorHAnsi"/>
                                  <w:sz w:val="18"/>
                                  <w:szCs w:val="18"/>
                                </w:rPr>
                                <w:t>Innervations</w:t>
                              </w:r>
                            </w:p>
                          </w:tc>
                          <w:tc>
                            <w:tcPr>
                              <w:tcW w:w="1078" w:type="dxa"/>
                              <w:vAlign w:val="center"/>
                            </w:tcPr>
                            <w:p w:rsidR="00DB781D" w:rsidRPr="008D1BBA" w:rsidRDefault="00915DBC" w:rsidP="00915DBC">
                              <w:pPr>
                                <w:rPr>
                                  <w:rFonts w:asciiTheme="minorHAnsi" w:hAnsiTheme="minorHAnsi" w:cstheme="minorHAnsi"/>
                                  <w:sz w:val="18"/>
                                  <w:szCs w:val="18"/>
                                </w:rPr>
                              </w:pPr>
                              <w:r w:rsidRPr="008D1BBA">
                                <w:rPr>
                                  <w:rFonts w:asciiTheme="minorHAnsi" w:hAnsiTheme="minorHAnsi" w:cstheme="minorHAnsi"/>
                                  <w:sz w:val="18"/>
                                  <w:szCs w:val="18"/>
                                </w:rPr>
                                <w:t xml:space="preserve">Function </w:t>
                              </w:r>
                            </w:p>
                          </w:tc>
                        </w:tr>
                        <w:tr w:rsidR="00915DBC" w:rsidRPr="00012DFF" w:rsidTr="00A048EF">
                          <w:trPr>
                            <w:trHeight w:val="558"/>
                          </w:trPr>
                          <w:tc>
                            <w:tcPr>
                              <w:tcW w:w="8835" w:type="dxa"/>
                              <w:gridSpan w:val="8"/>
                              <w:vAlign w:val="center"/>
                            </w:tcPr>
                            <w:p w:rsidR="00915DBC" w:rsidRPr="008D1BBA" w:rsidRDefault="00915DBC" w:rsidP="00915DBC">
                              <w:pPr>
                                <w:rPr>
                                  <w:rFonts w:asciiTheme="minorHAnsi" w:hAnsiTheme="minorHAnsi" w:cstheme="minorHAnsi"/>
                                  <w:sz w:val="18"/>
                                  <w:szCs w:val="18"/>
                                </w:rPr>
                              </w:pPr>
                              <w:r w:rsidRPr="008D1BBA">
                                <w:rPr>
                                  <w:rFonts w:asciiTheme="minorHAnsi" w:hAnsiTheme="minorHAnsi" w:cstheme="minorHAnsi"/>
                                  <w:b/>
                                  <w:sz w:val="18"/>
                                  <w:szCs w:val="18"/>
                                </w:rPr>
                                <w:t xml:space="preserve">Intrinsic </w:t>
                              </w:r>
                              <w:proofErr w:type="gramStart"/>
                              <w:r w:rsidRPr="008D1BBA">
                                <w:rPr>
                                  <w:rFonts w:asciiTheme="minorHAnsi" w:hAnsiTheme="minorHAnsi" w:cstheme="minorHAnsi"/>
                                  <w:b/>
                                  <w:sz w:val="18"/>
                                  <w:szCs w:val="18"/>
                                </w:rPr>
                                <w:t xml:space="preserve">muscles </w:t>
                              </w:r>
                              <w:r w:rsidRPr="008D1BBA">
                                <w:rPr>
                                  <w:rFonts w:asciiTheme="minorHAnsi" w:hAnsiTheme="minorHAnsi" w:cstheme="minorHAnsi"/>
                                  <w:sz w:val="18"/>
                                  <w:szCs w:val="18"/>
                                </w:rPr>
                                <w:t>:</w:t>
                              </w:r>
                              <w:proofErr w:type="gramEnd"/>
                              <w:r w:rsidRPr="008D1BBA">
                                <w:rPr>
                                  <w:rFonts w:asciiTheme="minorHAnsi" w:hAnsiTheme="minorHAnsi" w:cstheme="minorHAnsi"/>
                                  <w:sz w:val="18"/>
                                  <w:szCs w:val="18"/>
                                </w:rPr>
                                <w:t xml:space="preserve"> contribute to precision movements of the tongue required for speech, eating, and swallowing.</w:t>
                              </w:r>
                            </w:p>
                          </w:tc>
                        </w:tr>
                        <w:tr w:rsidR="00DB781D" w:rsidRPr="00012DFF" w:rsidTr="008D1BBA">
                          <w:trPr>
                            <w:trHeight w:val="2111"/>
                          </w:trPr>
                          <w:tc>
                            <w:tcPr>
                              <w:tcW w:w="2972" w:type="dxa"/>
                              <w:vAlign w:val="center"/>
                            </w:tcPr>
                            <w:p w:rsidR="00DB781D" w:rsidRPr="008D1BBA" w:rsidRDefault="00915DBC" w:rsidP="00A048EF">
                              <w:pPr>
                                <w:rPr>
                                  <w:rFonts w:asciiTheme="minorHAnsi" w:hAnsiTheme="minorHAnsi" w:cstheme="minorHAnsi"/>
                                  <w:sz w:val="18"/>
                                  <w:szCs w:val="18"/>
                                </w:rPr>
                              </w:pPr>
                              <w:r w:rsidRPr="008D1BBA">
                                <w:rPr>
                                  <w:rFonts w:asciiTheme="minorHAnsi" w:hAnsiTheme="minorHAnsi" w:cstheme="minorHAnsi"/>
                                  <w:sz w:val="18"/>
                                  <w:szCs w:val="18"/>
                                </w:rPr>
                                <w:t>Superior longitudinal (just deep to surface of tongue)</w:t>
                              </w:r>
                            </w:p>
                          </w:tc>
                          <w:tc>
                            <w:tcPr>
                              <w:tcW w:w="2165" w:type="dxa"/>
                              <w:vAlign w:val="center"/>
                            </w:tcPr>
                            <w:p w:rsidR="00DB781D" w:rsidRPr="008D1BBA" w:rsidRDefault="00915DBC" w:rsidP="00A048EF">
                              <w:pPr>
                                <w:rPr>
                                  <w:rFonts w:asciiTheme="minorHAnsi" w:hAnsiTheme="minorHAnsi" w:cstheme="minorHAnsi"/>
                                  <w:sz w:val="18"/>
                                  <w:szCs w:val="18"/>
                                </w:rPr>
                              </w:pPr>
                              <w:proofErr w:type="spellStart"/>
                              <w:r w:rsidRPr="008D1BBA">
                                <w:rPr>
                                  <w:rFonts w:asciiTheme="minorHAnsi" w:hAnsiTheme="minorHAnsi" w:cstheme="minorHAnsi"/>
                                  <w:sz w:val="18"/>
                                  <w:szCs w:val="18"/>
                                </w:rPr>
                                <w:t>Submucosal</w:t>
                              </w:r>
                              <w:proofErr w:type="spellEnd"/>
                              <w:r w:rsidRPr="008D1BBA">
                                <w:rPr>
                                  <w:rFonts w:asciiTheme="minorHAnsi" w:hAnsiTheme="minorHAnsi" w:cstheme="minorHAnsi"/>
                                  <w:sz w:val="18"/>
                                  <w:szCs w:val="18"/>
                                </w:rPr>
                                <w:t xml:space="preserve"> connective tissue at the back of the tongue and from the median septum of the tongue</w:t>
                              </w:r>
                            </w:p>
                          </w:tc>
                          <w:tc>
                            <w:tcPr>
                              <w:tcW w:w="1281" w:type="dxa"/>
                              <w:gridSpan w:val="2"/>
                              <w:vAlign w:val="center"/>
                            </w:tcPr>
                            <w:p w:rsidR="00DB781D" w:rsidRPr="008D1BBA" w:rsidRDefault="00915DBC" w:rsidP="00A048EF">
                              <w:pPr>
                                <w:rPr>
                                  <w:rFonts w:asciiTheme="minorHAnsi" w:hAnsiTheme="minorHAnsi" w:cstheme="minorHAnsi"/>
                                  <w:sz w:val="18"/>
                                  <w:szCs w:val="18"/>
                                </w:rPr>
                              </w:pPr>
                              <w:r w:rsidRPr="008D1BBA">
                                <w:rPr>
                                  <w:rFonts w:asciiTheme="minorHAnsi" w:hAnsiTheme="minorHAnsi" w:cstheme="minorHAnsi"/>
                                  <w:sz w:val="18"/>
                                  <w:szCs w:val="18"/>
                                </w:rPr>
                                <w:t xml:space="preserve">Muscle fibers pass forward and obliquely to </w:t>
                              </w:r>
                              <w:proofErr w:type="spellStart"/>
                              <w:r w:rsidRPr="008D1BBA">
                                <w:rPr>
                                  <w:rFonts w:asciiTheme="minorHAnsi" w:hAnsiTheme="minorHAnsi" w:cstheme="minorHAnsi"/>
                                  <w:sz w:val="18"/>
                                  <w:szCs w:val="18"/>
                                </w:rPr>
                                <w:t>submucosal</w:t>
                              </w:r>
                              <w:proofErr w:type="spellEnd"/>
                              <w:r w:rsidRPr="008D1BBA">
                                <w:rPr>
                                  <w:rFonts w:asciiTheme="minorHAnsi" w:hAnsiTheme="minorHAnsi" w:cstheme="minorHAnsi"/>
                                  <w:sz w:val="18"/>
                                  <w:szCs w:val="18"/>
                                </w:rPr>
                                <w:t xml:space="preserve"> connective tissue and mucosa on margins of tongue</w:t>
                              </w:r>
                            </w:p>
                          </w:tc>
                          <w:tc>
                            <w:tcPr>
                              <w:tcW w:w="1339" w:type="dxa"/>
                              <w:gridSpan w:val="3"/>
                              <w:vAlign w:val="center"/>
                            </w:tcPr>
                            <w:p w:rsidR="00DB781D" w:rsidRPr="008D1BBA" w:rsidRDefault="00915DBC" w:rsidP="00A048EF">
                              <w:pPr>
                                <w:rPr>
                                  <w:rFonts w:asciiTheme="minorHAnsi" w:hAnsiTheme="minorHAnsi" w:cstheme="minorHAnsi"/>
                                  <w:sz w:val="18"/>
                                  <w:szCs w:val="18"/>
                                </w:rPr>
                              </w:pPr>
                              <w:r w:rsidRPr="008D1BBA">
                                <w:rPr>
                                  <w:rFonts w:asciiTheme="minorHAnsi" w:hAnsiTheme="minorHAnsi" w:cstheme="minorHAnsi"/>
                                  <w:sz w:val="18"/>
                                  <w:szCs w:val="18"/>
                                </w:rPr>
                                <w:t>Hypoglossal nerve [XII]</w:t>
                              </w:r>
                            </w:p>
                          </w:tc>
                          <w:tc>
                            <w:tcPr>
                              <w:tcW w:w="1078" w:type="dxa"/>
                              <w:vAlign w:val="center"/>
                            </w:tcPr>
                            <w:p w:rsidR="00DB781D" w:rsidRPr="008D1BBA" w:rsidRDefault="00915DBC" w:rsidP="00A048EF">
                              <w:pPr>
                                <w:rPr>
                                  <w:rFonts w:asciiTheme="minorHAnsi" w:hAnsiTheme="minorHAnsi" w:cstheme="minorHAnsi"/>
                                  <w:sz w:val="18"/>
                                  <w:szCs w:val="18"/>
                                </w:rPr>
                              </w:pPr>
                              <w:r w:rsidRPr="008D1BBA">
                                <w:rPr>
                                  <w:rFonts w:asciiTheme="minorHAnsi" w:hAnsiTheme="minorHAnsi" w:cstheme="minorHAnsi"/>
                                  <w:sz w:val="18"/>
                                  <w:szCs w:val="18"/>
                                </w:rPr>
                                <w:t>Shortens tongue; curls apex and sides of tongue</w:t>
                              </w:r>
                            </w:p>
                          </w:tc>
                        </w:tr>
                        <w:tr w:rsidR="00DB781D" w:rsidRPr="00012DFF" w:rsidTr="008D1BBA">
                          <w:trPr>
                            <w:trHeight w:val="979"/>
                          </w:trPr>
                          <w:tc>
                            <w:tcPr>
                              <w:tcW w:w="2972" w:type="dxa"/>
                              <w:vAlign w:val="center"/>
                            </w:tcPr>
                            <w:p w:rsidR="00DB781D" w:rsidRPr="008D1BBA" w:rsidRDefault="00915DBC" w:rsidP="00A048EF">
                              <w:pPr>
                                <w:rPr>
                                  <w:rFonts w:asciiTheme="minorHAnsi" w:hAnsiTheme="minorHAnsi" w:cstheme="minorHAnsi"/>
                                  <w:sz w:val="18"/>
                                  <w:szCs w:val="18"/>
                                </w:rPr>
                              </w:pPr>
                              <w:r w:rsidRPr="008D1BBA">
                                <w:rPr>
                                  <w:rFonts w:asciiTheme="minorHAnsi" w:hAnsiTheme="minorHAnsi" w:cstheme="minorHAnsi"/>
                                  <w:sz w:val="18"/>
                                  <w:szCs w:val="18"/>
                                </w:rPr>
                                <w:t xml:space="preserve">Inferior longitudinal (between </w:t>
                              </w:r>
                              <w:proofErr w:type="spellStart"/>
                              <w:r w:rsidRPr="008D1BBA">
                                <w:rPr>
                                  <w:rFonts w:asciiTheme="minorHAnsi" w:hAnsiTheme="minorHAnsi" w:cstheme="minorHAnsi"/>
                                  <w:sz w:val="18"/>
                                  <w:szCs w:val="18"/>
                                </w:rPr>
                                <w:t>genioglossus</w:t>
                              </w:r>
                              <w:proofErr w:type="spellEnd"/>
                              <w:r w:rsidRPr="008D1BBA">
                                <w:rPr>
                                  <w:rFonts w:asciiTheme="minorHAnsi" w:hAnsiTheme="minorHAnsi" w:cstheme="minorHAnsi"/>
                                  <w:sz w:val="18"/>
                                  <w:szCs w:val="18"/>
                                </w:rPr>
                                <w:t xml:space="preserve"> and </w:t>
                              </w:r>
                              <w:proofErr w:type="spellStart"/>
                              <w:r w:rsidRPr="008D1BBA">
                                <w:rPr>
                                  <w:rFonts w:asciiTheme="minorHAnsi" w:hAnsiTheme="minorHAnsi" w:cstheme="minorHAnsi"/>
                                  <w:sz w:val="18"/>
                                  <w:szCs w:val="18"/>
                                </w:rPr>
                                <w:t>hyoglossus</w:t>
                              </w:r>
                              <w:proofErr w:type="spellEnd"/>
                              <w:r w:rsidRPr="008D1BBA">
                                <w:rPr>
                                  <w:rFonts w:asciiTheme="minorHAnsi" w:hAnsiTheme="minorHAnsi" w:cstheme="minorHAnsi"/>
                                  <w:sz w:val="18"/>
                                  <w:szCs w:val="18"/>
                                </w:rPr>
                                <w:t xml:space="preserve"> muscles)</w:t>
                              </w:r>
                            </w:p>
                          </w:tc>
                          <w:tc>
                            <w:tcPr>
                              <w:tcW w:w="2165" w:type="dxa"/>
                              <w:vAlign w:val="center"/>
                            </w:tcPr>
                            <w:p w:rsidR="00DB781D" w:rsidRPr="008D1BBA" w:rsidRDefault="00915DBC" w:rsidP="00A048EF">
                              <w:pPr>
                                <w:rPr>
                                  <w:rFonts w:asciiTheme="minorHAnsi" w:hAnsiTheme="minorHAnsi" w:cstheme="minorHAnsi"/>
                                  <w:sz w:val="18"/>
                                  <w:szCs w:val="18"/>
                                </w:rPr>
                              </w:pPr>
                              <w:r w:rsidRPr="008D1BBA">
                                <w:rPr>
                                  <w:rFonts w:asciiTheme="minorHAnsi" w:hAnsiTheme="minorHAnsi" w:cstheme="minorHAnsi"/>
                                  <w:sz w:val="18"/>
                                  <w:szCs w:val="18"/>
                                </w:rPr>
                                <w:t>Root of tongue (some fibers from hyoid)</w:t>
                              </w:r>
                            </w:p>
                          </w:tc>
                          <w:tc>
                            <w:tcPr>
                              <w:tcW w:w="1281" w:type="dxa"/>
                              <w:gridSpan w:val="2"/>
                              <w:vAlign w:val="center"/>
                            </w:tcPr>
                            <w:p w:rsidR="00DB781D" w:rsidRPr="008D1BBA" w:rsidRDefault="00915DBC" w:rsidP="00A048EF">
                              <w:pPr>
                                <w:rPr>
                                  <w:rFonts w:asciiTheme="minorHAnsi" w:hAnsiTheme="minorHAnsi" w:cstheme="minorHAnsi"/>
                                  <w:sz w:val="18"/>
                                  <w:szCs w:val="18"/>
                                </w:rPr>
                              </w:pPr>
                              <w:r w:rsidRPr="008D1BBA">
                                <w:rPr>
                                  <w:rFonts w:asciiTheme="minorHAnsi" w:hAnsiTheme="minorHAnsi" w:cstheme="minorHAnsi"/>
                                  <w:sz w:val="18"/>
                                  <w:szCs w:val="18"/>
                                </w:rPr>
                                <w:t>Apex of tongue</w:t>
                              </w:r>
                            </w:p>
                          </w:tc>
                          <w:tc>
                            <w:tcPr>
                              <w:tcW w:w="1339" w:type="dxa"/>
                              <w:gridSpan w:val="3"/>
                              <w:vAlign w:val="center"/>
                            </w:tcPr>
                            <w:tbl>
                              <w:tblPr>
                                <w:tblW w:w="0" w:type="auto"/>
                                <w:jc w:val="center"/>
                                <w:tblCellSpacing w:w="0" w:type="dxa"/>
                                <w:tblLayout w:type="fixed"/>
                                <w:tblCellMar>
                                  <w:top w:w="15" w:type="dxa"/>
                                  <w:left w:w="15" w:type="dxa"/>
                                  <w:bottom w:w="15" w:type="dxa"/>
                                  <w:right w:w="15" w:type="dxa"/>
                                </w:tblCellMar>
                                <w:tblLook w:val="04A0"/>
                              </w:tblPr>
                              <w:tblGrid>
                                <w:gridCol w:w="1087"/>
                                <w:gridCol w:w="50"/>
                              </w:tblGrid>
                              <w:tr w:rsidR="00915DBC" w:rsidRPr="00915DBC" w:rsidTr="00A048EF">
                                <w:trPr>
                                  <w:tblCellSpacing w:w="0" w:type="dxa"/>
                                  <w:jc w:val="center"/>
                                </w:trPr>
                                <w:tc>
                                  <w:tcPr>
                                    <w:tcW w:w="1087" w:type="dxa"/>
                                    <w:shd w:val="clear" w:color="auto" w:fill="FFFFFF"/>
                                    <w:hideMark/>
                                  </w:tcPr>
                                  <w:p w:rsidR="00915DBC" w:rsidRPr="00915DBC" w:rsidRDefault="00915DBC" w:rsidP="00A048EF">
                                    <w:pPr>
                                      <w:rPr>
                                        <w:rFonts w:asciiTheme="minorHAnsi" w:hAnsiTheme="minorHAnsi" w:cstheme="minorHAnsi"/>
                                        <w:sz w:val="18"/>
                                        <w:szCs w:val="18"/>
                                      </w:rPr>
                                    </w:pPr>
                                    <w:r w:rsidRPr="00915DBC">
                                      <w:rPr>
                                        <w:rFonts w:asciiTheme="minorHAnsi" w:hAnsiTheme="minorHAnsi" w:cstheme="minorHAnsi"/>
                                        <w:sz w:val="18"/>
                                        <w:szCs w:val="18"/>
                                      </w:rPr>
                                      <w:t>Hypoglossal nerve [XII]</w:t>
                                    </w:r>
                                  </w:p>
                                </w:tc>
                                <w:tc>
                                  <w:tcPr>
                                    <w:tcW w:w="36" w:type="dxa"/>
                                    <w:shd w:val="clear" w:color="auto" w:fill="FFFFFF"/>
                                    <w:hideMark/>
                                  </w:tcPr>
                                  <w:p w:rsidR="00915DBC" w:rsidRPr="00915DBC" w:rsidRDefault="00915DBC" w:rsidP="00A048EF">
                                    <w:pPr>
                                      <w:rPr>
                                        <w:rFonts w:asciiTheme="minorHAnsi" w:hAnsiTheme="minorHAnsi" w:cstheme="minorHAnsi"/>
                                        <w:sz w:val="18"/>
                                        <w:szCs w:val="18"/>
                                      </w:rPr>
                                    </w:pPr>
                                  </w:p>
                                </w:tc>
                              </w:tr>
                            </w:tbl>
                            <w:p w:rsidR="00DB781D" w:rsidRPr="008D1BBA" w:rsidRDefault="00DB781D" w:rsidP="00A048EF">
                              <w:pPr>
                                <w:rPr>
                                  <w:rFonts w:asciiTheme="minorHAnsi" w:hAnsiTheme="minorHAnsi" w:cstheme="minorHAnsi"/>
                                  <w:sz w:val="18"/>
                                  <w:szCs w:val="18"/>
                                </w:rPr>
                              </w:pPr>
                            </w:p>
                          </w:tc>
                          <w:tc>
                            <w:tcPr>
                              <w:tcW w:w="1078" w:type="dxa"/>
                              <w:vAlign w:val="center"/>
                            </w:tcPr>
                            <w:p w:rsidR="00DB781D" w:rsidRPr="008D1BBA" w:rsidRDefault="00915DBC" w:rsidP="00A048EF">
                              <w:pPr>
                                <w:rPr>
                                  <w:rFonts w:asciiTheme="minorHAnsi" w:hAnsiTheme="minorHAnsi" w:cstheme="minorHAnsi"/>
                                  <w:sz w:val="18"/>
                                  <w:szCs w:val="18"/>
                                </w:rPr>
                              </w:pPr>
                              <w:r w:rsidRPr="00915DBC">
                                <w:rPr>
                                  <w:rFonts w:asciiTheme="minorHAnsi" w:hAnsiTheme="minorHAnsi" w:cstheme="minorHAnsi"/>
                                  <w:sz w:val="18"/>
                                  <w:szCs w:val="18"/>
                                </w:rPr>
                                <w:t>Shortens tongue; uncurls apex and turns</w:t>
                              </w:r>
                            </w:p>
                          </w:tc>
                        </w:tr>
                        <w:tr w:rsidR="00A048EF" w:rsidRPr="00012DFF" w:rsidTr="00A048EF">
                          <w:trPr>
                            <w:trHeight w:val="554"/>
                          </w:trPr>
                          <w:tc>
                            <w:tcPr>
                              <w:tcW w:w="2972" w:type="dxa"/>
                              <w:vAlign w:val="center"/>
                            </w:tcPr>
                            <w:tbl>
                              <w:tblPr>
                                <w:tblW w:w="5038" w:type="dxa"/>
                                <w:jc w:val="center"/>
                                <w:tblCellSpacing w:w="0" w:type="dxa"/>
                                <w:tblLayout w:type="fixed"/>
                                <w:tblCellMar>
                                  <w:top w:w="15" w:type="dxa"/>
                                  <w:left w:w="15" w:type="dxa"/>
                                  <w:bottom w:w="15" w:type="dxa"/>
                                  <w:right w:w="15" w:type="dxa"/>
                                </w:tblCellMar>
                                <w:tblLook w:val="04A0"/>
                              </w:tblPr>
                              <w:tblGrid>
                                <w:gridCol w:w="50"/>
                                <w:gridCol w:w="50"/>
                                <w:gridCol w:w="50"/>
                                <w:gridCol w:w="2444"/>
                                <w:gridCol w:w="2444"/>
                              </w:tblGrid>
                              <w:tr w:rsidR="00A048EF" w:rsidRPr="008D1BBA" w:rsidTr="00A048EF">
                                <w:trPr>
                                  <w:tblCellSpacing w:w="0" w:type="dxa"/>
                                  <w:jc w:val="center"/>
                                </w:trPr>
                                <w:tc>
                                  <w:tcPr>
                                    <w:tcW w:w="50" w:type="dxa"/>
                                    <w:shd w:val="clear" w:color="auto" w:fill="FFFFFF"/>
                                    <w:hideMark/>
                                  </w:tcPr>
                                  <w:p w:rsidR="00A048EF" w:rsidRPr="00915DBC" w:rsidRDefault="00A048EF" w:rsidP="00A048EF">
                                    <w:pPr>
                                      <w:rPr>
                                        <w:rFonts w:asciiTheme="minorHAnsi" w:hAnsiTheme="minorHAnsi" w:cstheme="minorHAnsi"/>
                                        <w:sz w:val="18"/>
                                        <w:szCs w:val="18"/>
                                      </w:rPr>
                                    </w:pPr>
                                  </w:p>
                                </w:tc>
                                <w:tc>
                                  <w:tcPr>
                                    <w:tcW w:w="50" w:type="dxa"/>
                                    <w:shd w:val="clear" w:color="auto" w:fill="FFFFFF"/>
                                    <w:hideMark/>
                                  </w:tcPr>
                                  <w:p w:rsidR="00A048EF" w:rsidRPr="00915DBC" w:rsidRDefault="00A048EF" w:rsidP="00A048EF">
                                    <w:pPr>
                                      <w:rPr>
                                        <w:rFonts w:asciiTheme="minorHAnsi" w:hAnsiTheme="minorHAnsi" w:cstheme="minorHAnsi"/>
                                        <w:sz w:val="18"/>
                                        <w:szCs w:val="18"/>
                                      </w:rPr>
                                    </w:pPr>
                                  </w:p>
                                </w:tc>
                                <w:tc>
                                  <w:tcPr>
                                    <w:tcW w:w="50" w:type="dxa"/>
                                    <w:shd w:val="clear" w:color="auto" w:fill="FFFFFF"/>
                                    <w:hideMark/>
                                  </w:tcPr>
                                  <w:p w:rsidR="00A048EF" w:rsidRPr="00915DBC" w:rsidRDefault="00A048EF" w:rsidP="00A048EF">
                                    <w:pPr>
                                      <w:rPr>
                                        <w:rFonts w:asciiTheme="minorHAnsi" w:hAnsiTheme="minorHAnsi" w:cstheme="minorHAnsi"/>
                                        <w:sz w:val="18"/>
                                        <w:szCs w:val="18"/>
                                      </w:rPr>
                                    </w:pPr>
                                  </w:p>
                                </w:tc>
                                <w:tc>
                                  <w:tcPr>
                                    <w:tcW w:w="2444" w:type="dxa"/>
                                    <w:shd w:val="clear" w:color="auto" w:fill="FFFFFF"/>
                                  </w:tcPr>
                                  <w:p w:rsidR="00A048EF" w:rsidRPr="00915DBC" w:rsidRDefault="00A048EF" w:rsidP="00B85BBA">
                                    <w:pPr>
                                      <w:jc w:val="right"/>
                                      <w:rPr>
                                        <w:rFonts w:asciiTheme="minorHAnsi" w:hAnsiTheme="minorHAnsi" w:cstheme="minorHAnsi"/>
                                        <w:sz w:val="18"/>
                                        <w:szCs w:val="18"/>
                                      </w:rPr>
                                    </w:pPr>
                                    <w:r w:rsidRPr="00915DBC">
                                      <w:rPr>
                                        <w:rFonts w:asciiTheme="minorHAnsi" w:hAnsiTheme="minorHAnsi" w:cstheme="minorHAnsi"/>
                                        <w:sz w:val="18"/>
                                        <w:szCs w:val="18"/>
                                      </w:rPr>
                                      <w:t>Transverse</w:t>
                                    </w:r>
                                  </w:p>
                                </w:tc>
                                <w:tc>
                                  <w:tcPr>
                                    <w:tcW w:w="2444" w:type="dxa"/>
                                    <w:shd w:val="clear" w:color="auto" w:fill="FFFFFF"/>
                                    <w:hideMark/>
                                  </w:tcPr>
                                  <w:p w:rsidR="00A048EF" w:rsidRPr="00915DBC" w:rsidRDefault="00A048EF" w:rsidP="00A048EF">
                                    <w:pPr>
                                      <w:rPr>
                                        <w:rFonts w:asciiTheme="minorHAnsi" w:hAnsiTheme="minorHAnsi" w:cstheme="minorHAnsi"/>
                                        <w:sz w:val="18"/>
                                        <w:szCs w:val="18"/>
                                      </w:rPr>
                                    </w:pPr>
                                  </w:p>
                                </w:tc>
                              </w:tr>
                            </w:tbl>
                            <w:p w:rsidR="00DB781D" w:rsidRPr="008D1BBA" w:rsidRDefault="00DB781D" w:rsidP="00A048EF">
                              <w:pPr>
                                <w:rPr>
                                  <w:rFonts w:asciiTheme="minorHAnsi" w:hAnsiTheme="minorHAnsi" w:cstheme="minorHAnsi"/>
                                  <w:sz w:val="18"/>
                                  <w:szCs w:val="18"/>
                                </w:rPr>
                              </w:pPr>
                            </w:p>
                          </w:tc>
                          <w:tc>
                            <w:tcPr>
                              <w:tcW w:w="2165" w:type="dxa"/>
                              <w:vAlign w:val="center"/>
                            </w:tcPr>
                            <w:p w:rsidR="00DB781D" w:rsidRPr="008D1BBA" w:rsidRDefault="00A048EF" w:rsidP="00A048EF">
                              <w:pPr>
                                <w:rPr>
                                  <w:rFonts w:asciiTheme="minorHAnsi" w:hAnsiTheme="minorHAnsi" w:cstheme="minorHAnsi"/>
                                  <w:sz w:val="18"/>
                                  <w:szCs w:val="18"/>
                                </w:rPr>
                              </w:pPr>
                              <w:r w:rsidRPr="00915DBC">
                                <w:rPr>
                                  <w:rFonts w:asciiTheme="minorHAnsi" w:hAnsiTheme="minorHAnsi" w:cstheme="minorHAnsi"/>
                                  <w:sz w:val="18"/>
                                  <w:szCs w:val="18"/>
                                </w:rPr>
                                <w:t>Median septum of the</w:t>
                              </w:r>
                              <w:r w:rsidRPr="008D1BBA">
                                <w:rPr>
                                  <w:rFonts w:asciiTheme="minorHAnsi" w:hAnsiTheme="minorHAnsi" w:cstheme="minorHAnsi"/>
                                  <w:sz w:val="18"/>
                                  <w:szCs w:val="18"/>
                                </w:rPr>
                                <w:t xml:space="preserve"> </w:t>
                              </w:r>
                              <w:r w:rsidRPr="00915DBC">
                                <w:rPr>
                                  <w:rFonts w:asciiTheme="minorHAnsi" w:hAnsiTheme="minorHAnsi" w:cstheme="minorHAnsi"/>
                                  <w:sz w:val="18"/>
                                  <w:szCs w:val="18"/>
                                </w:rPr>
                                <w:t>tongue</w:t>
                              </w:r>
                            </w:p>
                          </w:tc>
                          <w:tc>
                            <w:tcPr>
                              <w:tcW w:w="1281" w:type="dxa"/>
                              <w:gridSpan w:val="2"/>
                              <w:vAlign w:val="center"/>
                            </w:tcPr>
                            <w:p w:rsidR="00DB781D" w:rsidRPr="008D1BBA" w:rsidRDefault="00A048EF" w:rsidP="00A048EF">
                              <w:pPr>
                                <w:rPr>
                                  <w:rFonts w:asciiTheme="minorHAnsi" w:hAnsiTheme="minorHAnsi" w:cstheme="minorHAnsi"/>
                                  <w:sz w:val="18"/>
                                  <w:szCs w:val="18"/>
                                </w:rPr>
                              </w:pPr>
                              <w:proofErr w:type="spellStart"/>
                              <w:r w:rsidRPr="00915DBC">
                                <w:rPr>
                                  <w:rFonts w:asciiTheme="minorHAnsi" w:hAnsiTheme="minorHAnsi" w:cstheme="minorHAnsi"/>
                                  <w:sz w:val="18"/>
                                  <w:szCs w:val="18"/>
                                </w:rPr>
                                <w:t>Submucosal</w:t>
                              </w:r>
                              <w:proofErr w:type="spellEnd"/>
                              <w:r w:rsidRPr="00915DBC">
                                <w:rPr>
                                  <w:rFonts w:asciiTheme="minorHAnsi" w:hAnsiTheme="minorHAnsi" w:cstheme="minorHAnsi"/>
                                  <w:sz w:val="18"/>
                                  <w:szCs w:val="18"/>
                                </w:rPr>
                                <w:t xml:space="preserve"> connective tissue on lateral margins</w:t>
                              </w:r>
                              <w:r w:rsidRPr="008D1BBA">
                                <w:rPr>
                                  <w:rFonts w:asciiTheme="minorHAnsi" w:hAnsiTheme="minorHAnsi" w:cstheme="minorHAnsi"/>
                                  <w:sz w:val="18"/>
                                  <w:szCs w:val="18"/>
                                </w:rPr>
                                <w:t xml:space="preserve"> </w:t>
                              </w:r>
                              <w:r w:rsidRPr="00915DBC">
                                <w:rPr>
                                  <w:rFonts w:asciiTheme="minorHAnsi" w:hAnsiTheme="minorHAnsi" w:cstheme="minorHAnsi"/>
                                  <w:sz w:val="18"/>
                                  <w:szCs w:val="18"/>
                                </w:rPr>
                                <w:t>of tongue</w:t>
                              </w:r>
                            </w:p>
                          </w:tc>
                          <w:tc>
                            <w:tcPr>
                              <w:tcW w:w="1339" w:type="dxa"/>
                              <w:gridSpan w:val="3"/>
                              <w:vAlign w:val="center"/>
                            </w:tcPr>
                            <w:p w:rsidR="00DB781D" w:rsidRPr="008D1BBA" w:rsidRDefault="00A048EF" w:rsidP="00A048EF">
                              <w:pPr>
                                <w:rPr>
                                  <w:rFonts w:asciiTheme="minorHAnsi" w:hAnsiTheme="minorHAnsi" w:cstheme="minorHAnsi"/>
                                  <w:sz w:val="18"/>
                                  <w:szCs w:val="18"/>
                                </w:rPr>
                              </w:pPr>
                              <w:r w:rsidRPr="00915DBC">
                                <w:rPr>
                                  <w:rFonts w:asciiTheme="minorHAnsi" w:hAnsiTheme="minorHAnsi" w:cstheme="minorHAnsi"/>
                                  <w:sz w:val="18"/>
                                  <w:szCs w:val="18"/>
                                </w:rPr>
                                <w:t>Hypoglossal nerve [XII]</w:t>
                              </w:r>
                            </w:p>
                          </w:tc>
                          <w:tc>
                            <w:tcPr>
                              <w:tcW w:w="1078" w:type="dxa"/>
                              <w:vAlign w:val="center"/>
                            </w:tcPr>
                            <w:p w:rsidR="00DB781D" w:rsidRPr="008D1BBA" w:rsidRDefault="00A048EF" w:rsidP="00A048EF">
                              <w:pPr>
                                <w:rPr>
                                  <w:rFonts w:asciiTheme="minorHAnsi" w:hAnsiTheme="minorHAnsi" w:cstheme="minorHAnsi"/>
                                  <w:sz w:val="18"/>
                                  <w:szCs w:val="18"/>
                                </w:rPr>
                              </w:pPr>
                              <w:r w:rsidRPr="00915DBC">
                                <w:rPr>
                                  <w:rFonts w:asciiTheme="minorHAnsi" w:hAnsiTheme="minorHAnsi" w:cstheme="minorHAnsi"/>
                                  <w:sz w:val="18"/>
                                  <w:szCs w:val="18"/>
                                </w:rPr>
                                <w:t>Narrows and elongates tongue</w:t>
                              </w:r>
                            </w:p>
                          </w:tc>
                        </w:tr>
                        <w:tr w:rsidR="00DB781D" w:rsidRPr="00012DFF" w:rsidTr="00A048EF">
                          <w:trPr>
                            <w:trHeight w:val="562"/>
                          </w:trPr>
                          <w:tc>
                            <w:tcPr>
                              <w:tcW w:w="2972" w:type="dxa"/>
                              <w:vAlign w:val="center"/>
                            </w:tcPr>
                            <w:tbl>
                              <w:tblPr>
                                <w:tblW w:w="0" w:type="auto"/>
                                <w:jc w:val="center"/>
                                <w:tblCellSpacing w:w="0" w:type="dxa"/>
                                <w:tblLayout w:type="fixed"/>
                                <w:tblCellMar>
                                  <w:top w:w="15" w:type="dxa"/>
                                  <w:left w:w="15" w:type="dxa"/>
                                  <w:bottom w:w="15" w:type="dxa"/>
                                  <w:right w:w="15" w:type="dxa"/>
                                </w:tblCellMar>
                                <w:tblLook w:val="04A0"/>
                              </w:tblPr>
                              <w:tblGrid>
                                <w:gridCol w:w="715"/>
                                <w:gridCol w:w="50"/>
                                <w:gridCol w:w="50"/>
                                <w:gridCol w:w="50"/>
                                <w:gridCol w:w="50"/>
                              </w:tblGrid>
                              <w:tr w:rsidR="00A048EF" w:rsidRPr="00A048EF" w:rsidTr="00A048EF">
                                <w:trPr>
                                  <w:tblCellSpacing w:w="0" w:type="dxa"/>
                                  <w:jc w:val="center"/>
                                </w:trPr>
                                <w:tc>
                                  <w:tcPr>
                                    <w:tcW w:w="715" w:type="dxa"/>
                                    <w:shd w:val="clear" w:color="auto" w:fill="FFFFFF"/>
                                    <w:hideMark/>
                                  </w:tcPr>
                                  <w:p w:rsidR="00A048EF" w:rsidRPr="00A048EF" w:rsidRDefault="00A048EF" w:rsidP="00A048EF">
                                    <w:pPr>
                                      <w:rPr>
                                        <w:rFonts w:asciiTheme="minorHAnsi" w:hAnsiTheme="minorHAnsi" w:cstheme="minorHAnsi"/>
                                        <w:sz w:val="18"/>
                                        <w:szCs w:val="18"/>
                                      </w:rPr>
                                    </w:pPr>
                                    <w:r w:rsidRPr="00A048EF">
                                      <w:rPr>
                                        <w:rFonts w:asciiTheme="minorHAnsi" w:hAnsiTheme="minorHAnsi" w:cstheme="minorHAnsi"/>
                                        <w:sz w:val="18"/>
                                        <w:szCs w:val="18"/>
                                      </w:rPr>
                                      <w:t>Vertical</w:t>
                                    </w:r>
                                  </w:p>
                                </w:tc>
                                <w:tc>
                                  <w:tcPr>
                                    <w:tcW w:w="36" w:type="dxa"/>
                                    <w:shd w:val="clear" w:color="auto" w:fill="FFFFFF"/>
                                    <w:hideMark/>
                                  </w:tcPr>
                                  <w:p w:rsidR="00A048EF" w:rsidRPr="00A048EF" w:rsidRDefault="00A048EF" w:rsidP="00A048EF">
                                    <w:pPr>
                                      <w:rPr>
                                        <w:rFonts w:asciiTheme="minorHAnsi" w:hAnsiTheme="minorHAnsi" w:cstheme="minorHAnsi"/>
                                        <w:sz w:val="18"/>
                                        <w:szCs w:val="18"/>
                                      </w:rPr>
                                    </w:pPr>
                                  </w:p>
                                </w:tc>
                                <w:tc>
                                  <w:tcPr>
                                    <w:tcW w:w="36" w:type="dxa"/>
                                    <w:shd w:val="clear" w:color="auto" w:fill="FFFFFF"/>
                                    <w:hideMark/>
                                  </w:tcPr>
                                  <w:p w:rsidR="00A048EF" w:rsidRPr="00A048EF" w:rsidRDefault="00A048EF" w:rsidP="00A048EF">
                                    <w:pPr>
                                      <w:rPr>
                                        <w:rFonts w:asciiTheme="minorHAnsi" w:hAnsiTheme="minorHAnsi" w:cstheme="minorHAnsi"/>
                                        <w:sz w:val="18"/>
                                        <w:szCs w:val="18"/>
                                      </w:rPr>
                                    </w:pPr>
                                  </w:p>
                                </w:tc>
                                <w:tc>
                                  <w:tcPr>
                                    <w:tcW w:w="36" w:type="dxa"/>
                                    <w:shd w:val="clear" w:color="auto" w:fill="FFFFFF"/>
                                    <w:hideMark/>
                                  </w:tcPr>
                                  <w:p w:rsidR="00A048EF" w:rsidRPr="00A048EF" w:rsidRDefault="00A048EF" w:rsidP="00A048EF">
                                    <w:pPr>
                                      <w:rPr>
                                        <w:rFonts w:asciiTheme="minorHAnsi" w:hAnsiTheme="minorHAnsi" w:cstheme="minorHAnsi"/>
                                        <w:sz w:val="18"/>
                                        <w:szCs w:val="18"/>
                                      </w:rPr>
                                    </w:pPr>
                                  </w:p>
                                </w:tc>
                                <w:tc>
                                  <w:tcPr>
                                    <w:tcW w:w="36" w:type="dxa"/>
                                    <w:shd w:val="clear" w:color="auto" w:fill="FFFFFF"/>
                                    <w:hideMark/>
                                  </w:tcPr>
                                  <w:p w:rsidR="00A048EF" w:rsidRPr="00A048EF" w:rsidRDefault="00A048EF" w:rsidP="00A048EF">
                                    <w:pPr>
                                      <w:rPr>
                                        <w:rFonts w:asciiTheme="minorHAnsi" w:hAnsiTheme="minorHAnsi" w:cstheme="minorHAnsi"/>
                                        <w:sz w:val="18"/>
                                        <w:szCs w:val="18"/>
                                      </w:rPr>
                                    </w:pPr>
                                  </w:p>
                                </w:tc>
                              </w:tr>
                            </w:tbl>
                            <w:p w:rsidR="00DB781D" w:rsidRPr="008D1BBA" w:rsidRDefault="00DB781D" w:rsidP="00A048EF">
                              <w:pPr>
                                <w:rPr>
                                  <w:rFonts w:asciiTheme="minorHAnsi" w:hAnsiTheme="minorHAnsi" w:cstheme="minorHAnsi"/>
                                  <w:sz w:val="18"/>
                                  <w:szCs w:val="18"/>
                                </w:rPr>
                              </w:pPr>
                            </w:p>
                          </w:tc>
                          <w:tc>
                            <w:tcPr>
                              <w:tcW w:w="2165" w:type="dxa"/>
                              <w:vAlign w:val="center"/>
                            </w:tcPr>
                            <w:p w:rsidR="00DB781D" w:rsidRPr="008D1BBA" w:rsidRDefault="00A048EF" w:rsidP="00A048EF">
                              <w:pPr>
                                <w:rPr>
                                  <w:rFonts w:asciiTheme="minorHAnsi" w:hAnsiTheme="minorHAnsi" w:cstheme="minorHAnsi"/>
                                  <w:sz w:val="18"/>
                                  <w:szCs w:val="18"/>
                                </w:rPr>
                              </w:pPr>
                              <w:proofErr w:type="spellStart"/>
                              <w:r w:rsidRPr="00A048EF">
                                <w:rPr>
                                  <w:rFonts w:asciiTheme="minorHAnsi" w:hAnsiTheme="minorHAnsi" w:cstheme="minorHAnsi"/>
                                  <w:sz w:val="18"/>
                                  <w:szCs w:val="18"/>
                                </w:rPr>
                                <w:t>Submucosal</w:t>
                              </w:r>
                              <w:proofErr w:type="spellEnd"/>
                              <w:r w:rsidRPr="00A048EF">
                                <w:rPr>
                                  <w:rFonts w:asciiTheme="minorHAnsi" w:hAnsiTheme="minorHAnsi" w:cstheme="minorHAnsi"/>
                                  <w:sz w:val="18"/>
                                  <w:szCs w:val="18"/>
                                </w:rPr>
                                <w:t xml:space="preserve"> connective tissue on dorsum of tongue</w:t>
                              </w:r>
                            </w:p>
                          </w:tc>
                          <w:tc>
                            <w:tcPr>
                              <w:tcW w:w="1281" w:type="dxa"/>
                              <w:gridSpan w:val="2"/>
                              <w:vAlign w:val="center"/>
                            </w:tcPr>
                            <w:p w:rsidR="00DB781D" w:rsidRPr="008D1BBA" w:rsidRDefault="00A048EF" w:rsidP="00A048EF">
                              <w:pPr>
                                <w:rPr>
                                  <w:rFonts w:asciiTheme="minorHAnsi" w:hAnsiTheme="minorHAnsi" w:cstheme="minorHAnsi"/>
                                  <w:sz w:val="18"/>
                                  <w:szCs w:val="18"/>
                                </w:rPr>
                              </w:pPr>
                              <w:r w:rsidRPr="00A048EF">
                                <w:rPr>
                                  <w:rFonts w:asciiTheme="minorHAnsi" w:hAnsiTheme="minorHAnsi" w:cstheme="minorHAnsi"/>
                                  <w:sz w:val="18"/>
                                  <w:szCs w:val="18"/>
                                </w:rPr>
                                <w:t>Connective tissue in more ventral regions of tongue</w:t>
                              </w:r>
                            </w:p>
                          </w:tc>
                          <w:tc>
                            <w:tcPr>
                              <w:tcW w:w="1339" w:type="dxa"/>
                              <w:gridSpan w:val="3"/>
                              <w:vAlign w:val="center"/>
                            </w:tcPr>
                            <w:p w:rsidR="00DB781D" w:rsidRPr="008D1BBA" w:rsidRDefault="00A048EF" w:rsidP="00A048EF">
                              <w:pPr>
                                <w:rPr>
                                  <w:rFonts w:asciiTheme="minorHAnsi" w:hAnsiTheme="minorHAnsi" w:cstheme="minorHAnsi"/>
                                  <w:sz w:val="18"/>
                                  <w:szCs w:val="18"/>
                                </w:rPr>
                              </w:pPr>
                              <w:r w:rsidRPr="00A048EF">
                                <w:rPr>
                                  <w:rFonts w:asciiTheme="minorHAnsi" w:hAnsiTheme="minorHAnsi" w:cstheme="minorHAnsi"/>
                                  <w:sz w:val="18"/>
                                  <w:szCs w:val="18"/>
                                </w:rPr>
                                <w:t>Hypoglossal nerve [XII]</w:t>
                              </w:r>
                            </w:p>
                          </w:tc>
                          <w:tc>
                            <w:tcPr>
                              <w:tcW w:w="1078" w:type="dxa"/>
                              <w:vAlign w:val="center"/>
                            </w:tcPr>
                            <w:p w:rsidR="00DB781D" w:rsidRPr="008D1BBA" w:rsidRDefault="00A048EF" w:rsidP="00A048EF">
                              <w:pPr>
                                <w:rPr>
                                  <w:rFonts w:asciiTheme="minorHAnsi" w:hAnsiTheme="minorHAnsi" w:cstheme="minorHAnsi"/>
                                  <w:sz w:val="18"/>
                                  <w:szCs w:val="18"/>
                                </w:rPr>
                              </w:pPr>
                              <w:r w:rsidRPr="00A048EF">
                                <w:rPr>
                                  <w:rFonts w:asciiTheme="minorHAnsi" w:hAnsiTheme="minorHAnsi" w:cstheme="minorHAnsi"/>
                                  <w:sz w:val="18"/>
                                  <w:szCs w:val="18"/>
                                </w:rPr>
                                <w:t>Flattens and widens tongue</w:t>
                              </w:r>
                            </w:p>
                          </w:tc>
                        </w:tr>
                        <w:tr w:rsidR="00A048EF" w:rsidRPr="00012DFF" w:rsidTr="00A048EF">
                          <w:trPr>
                            <w:trHeight w:val="542"/>
                          </w:trPr>
                          <w:tc>
                            <w:tcPr>
                              <w:tcW w:w="8835" w:type="dxa"/>
                              <w:gridSpan w:val="8"/>
                              <w:vAlign w:val="center"/>
                            </w:tcPr>
                            <w:p w:rsidR="00A048EF" w:rsidRPr="008D1BBA" w:rsidRDefault="00A048EF" w:rsidP="00A048EF">
                              <w:pPr>
                                <w:rPr>
                                  <w:rFonts w:asciiTheme="minorHAnsi" w:hAnsiTheme="minorHAnsi" w:cstheme="minorHAnsi"/>
                                  <w:sz w:val="18"/>
                                  <w:szCs w:val="18"/>
                                </w:rPr>
                              </w:pPr>
                              <w:r w:rsidRPr="008D1BBA">
                                <w:rPr>
                                  <w:rFonts w:asciiTheme="minorHAnsi" w:hAnsiTheme="minorHAnsi" w:cstheme="minorHAnsi"/>
                                  <w:b/>
                                  <w:sz w:val="18"/>
                                  <w:szCs w:val="18"/>
                                </w:rPr>
                                <w:t>Extrinsic muscles</w:t>
                              </w:r>
                              <w:r w:rsidRPr="008D1BBA">
                                <w:rPr>
                                  <w:rFonts w:asciiTheme="minorHAnsi" w:hAnsiTheme="minorHAnsi" w:cstheme="minorHAnsi"/>
                                  <w:sz w:val="18"/>
                                  <w:szCs w:val="18"/>
                                </w:rPr>
                                <w:t>: originate from structures outside the tongue and insert into the tongue, These muscles protrude, retract, depress, and elevate the tongue.</w:t>
                              </w:r>
                            </w:p>
                          </w:tc>
                        </w:tr>
                        <w:tr w:rsidR="00DB781D" w:rsidRPr="00012DFF" w:rsidTr="008D1BBA">
                          <w:trPr>
                            <w:trHeight w:val="563"/>
                          </w:trPr>
                          <w:tc>
                            <w:tcPr>
                              <w:tcW w:w="2972" w:type="dxa"/>
                            </w:tcPr>
                            <w:p w:rsidR="00DB781D" w:rsidRPr="008D1BBA" w:rsidRDefault="00FB2F9E" w:rsidP="00FB05B5">
                              <w:pPr>
                                <w:jc w:val="right"/>
                                <w:rPr>
                                  <w:rFonts w:asciiTheme="minorHAnsi" w:hAnsiTheme="minorHAnsi" w:cstheme="minorHAnsi"/>
                                  <w:sz w:val="18"/>
                                  <w:szCs w:val="18"/>
                                </w:rPr>
                              </w:pPr>
                              <w:proofErr w:type="spellStart"/>
                              <w:r w:rsidRPr="008D1BBA">
                                <w:rPr>
                                  <w:rFonts w:asciiTheme="minorHAnsi" w:hAnsiTheme="minorHAnsi" w:cstheme="minorHAnsi"/>
                                  <w:sz w:val="18"/>
                                  <w:szCs w:val="18"/>
                                </w:rPr>
                                <w:t>Genioglossus</w:t>
                              </w:r>
                              <w:proofErr w:type="spellEnd"/>
                              <w:r w:rsidRPr="008D1BBA">
                                <w:rPr>
                                  <w:rFonts w:asciiTheme="minorHAnsi" w:hAnsiTheme="minorHAnsi" w:cstheme="minorHAnsi"/>
                                  <w:sz w:val="18"/>
                                  <w:szCs w:val="18"/>
                                </w:rPr>
                                <w:t xml:space="preserve"> (thick fan-shaped, </w:t>
                              </w:r>
                              <w:proofErr w:type="spellStart"/>
                              <w:r w:rsidRPr="008D1BBA">
                                <w:rPr>
                                  <w:rFonts w:asciiTheme="minorHAnsi" w:hAnsiTheme="minorHAnsi" w:cstheme="minorHAnsi"/>
                                  <w:sz w:val="18"/>
                                  <w:szCs w:val="18"/>
                                </w:rPr>
                                <w:t>occuring</w:t>
                              </w:r>
                              <w:proofErr w:type="spellEnd"/>
                              <w:r w:rsidRPr="008D1BBA">
                                <w:rPr>
                                  <w:rFonts w:asciiTheme="minorHAnsi" w:hAnsiTheme="minorHAnsi" w:cstheme="minorHAnsi"/>
                                  <w:sz w:val="18"/>
                                  <w:szCs w:val="18"/>
                                </w:rPr>
                                <w:t xml:space="preserve"> on either side of the midline septum that separates left and right halves of the tongue.)</w:t>
                              </w:r>
                            </w:p>
                          </w:tc>
                          <w:tc>
                            <w:tcPr>
                              <w:tcW w:w="2165" w:type="dxa"/>
                            </w:tcPr>
                            <w:p w:rsidR="00DB781D" w:rsidRPr="008D1BBA" w:rsidRDefault="00FB2F9E" w:rsidP="00FB05B5">
                              <w:pPr>
                                <w:jc w:val="right"/>
                                <w:rPr>
                                  <w:rFonts w:asciiTheme="minorHAnsi" w:hAnsiTheme="minorHAnsi" w:cstheme="minorHAnsi"/>
                                  <w:sz w:val="18"/>
                                  <w:szCs w:val="18"/>
                                </w:rPr>
                              </w:pPr>
                              <w:r w:rsidRPr="008D1BBA">
                                <w:rPr>
                                  <w:rFonts w:asciiTheme="minorHAnsi" w:hAnsiTheme="minorHAnsi" w:cstheme="minorHAnsi"/>
                                  <w:sz w:val="18"/>
                                  <w:szCs w:val="18"/>
                                </w:rPr>
                                <w:t>Superior mental tubercles</w:t>
                              </w:r>
                            </w:p>
                          </w:tc>
                          <w:tc>
                            <w:tcPr>
                              <w:tcW w:w="1281" w:type="dxa"/>
                              <w:gridSpan w:val="2"/>
                            </w:tcPr>
                            <w:p w:rsidR="00DB781D" w:rsidRPr="008D1BBA" w:rsidRDefault="00FB2F9E" w:rsidP="00FB05B5">
                              <w:pPr>
                                <w:jc w:val="right"/>
                                <w:rPr>
                                  <w:rFonts w:asciiTheme="minorHAnsi" w:hAnsiTheme="minorHAnsi" w:cstheme="minorHAnsi"/>
                                  <w:sz w:val="18"/>
                                  <w:szCs w:val="18"/>
                                </w:rPr>
                              </w:pPr>
                              <w:r w:rsidRPr="008D1BBA">
                                <w:rPr>
                                  <w:rFonts w:asciiTheme="minorHAnsi" w:hAnsiTheme="minorHAnsi" w:cstheme="minorHAnsi"/>
                                  <w:sz w:val="18"/>
                                  <w:szCs w:val="18"/>
                                </w:rPr>
                                <w:t>Body of hyoid; entire length of tongue</w:t>
                              </w:r>
                            </w:p>
                          </w:tc>
                          <w:tc>
                            <w:tcPr>
                              <w:tcW w:w="1090" w:type="dxa"/>
                              <w:gridSpan w:val="2"/>
                            </w:tcPr>
                            <w:p w:rsidR="00DB781D" w:rsidRPr="008D1BBA" w:rsidRDefault="00FB2F9E" w:rsidP="00FB05B5">
                              <w:pPr>
                                <w:jc w:val="right"/>
                                <w:rPr>
                                  <w:rFonts w:asciiTheme="minorHAnsi" w:hAnsiTheme="minorHAnsi" w:cstheme="minorHAnsi"/>
                                  <w:sz w:val="18"/>
                                  <w:szCs w:val="18"/>
                                </w:rPr>
                              </w:pPr>
                              <w:r w:rsidRPr="008D1BBA">
                                <w:rPr>
                                  <w:rFonts w:asciiTheme="minorHAnsi" w:hAnsiTheme="minorHAnsi" w:cstheme="minorHAnsi"/>
                                  <w:sz w:val="18"/>
                                  <w:szCs w:val="18"/>
                                </w:rPr>
                                <w:t>Hypoglossal nerve [XII]</w:t>
                              </w:r>
                            </w:p>
                          </w:tc>
                          <w:tc>
                            <w:tcPr>
                              <w:tcW w:w="1327" w:type="dxa"/>
                              <w:gridSpan w:val="2"/>
                            </w:tcPr>
                            <w:p w:rsidR="00DB781D" w:rsidRPr="008D1BBA" w:rsidRDefault="00012DFF" w:rsidP="00FB05B5">
                              <w:pPr>
                                <w:jc w:val="right"/>
                                <w:rPr>
                                  <w:rFonts w:asciiTheme="minorHAnsi" w:hAnsiTheme="minorHAnsi" w:cstheme="minorHAnsi"/>
                                  <w:sz w:val="18"/>
                                  <w:szCs w:val="18"/>
                                </w:rPr>
                              </w:pPr>
                              <w:r w:rsidRPr="008D1BBA">
                                <w:rPr>
                                  <w:rFonts w:asciiTheme="minorHAnsi" w:hAnsiTheme="minorHAnsi" w:cstheme="minorHAnsi"/>
                                  <w:sz w:val="18"/>
                                  <w:szCs w:val="18"/>
                                </w:rPr>
                                <w:t>Protrudes</w:t>
                              </w:r>
                              <w:r w:rsidR="00FB2F9E" w:rsidRPr="008D1BBA">
                                <w:rPr>
                                  <w:rFonts w:asciiTheme="minorHAnsi" w:hAnsiTheme="minorHAnsi" w:cstheme="minorHAnsi"/>
                                  <w:sz w:val="18"/>
                                  <w:szCs w:val="18"/>
                                </w:rPr>
                                <w:t xml:space="preserve"> </w:t>
                              </w:r>
                              <w:r w:rsidRPr="008D1BBA">
                                <w:rPr>
                                  <w:rFonts w:asciiTheme="minorHAnsi" w:hAnsiTheme="minorHAnsi" w:cstheme="minorHAnsi"/>
                                  <w:sz w:val="18"/>
                                  <w:szCs w:val="18"/>
                                </w:rPr>
                                <w:t xml:space="preserve">anterior part of the </w:t>
                              </w:r>
                              <w:r w:rsidR="00FB2F9E" w:rsidRPr="008D1BBA">
                                <w:rPr>
                                  <w:rFonts w:asciiTheme="minorHAnsi" w:hAnsiTheme="minorHAnsi" w:cstheme="minorHAnsi"/>
                                  <w:sz w:val="18"/>
                                  <w:szCs w:val="18"/>
                                </w:rPr>
                                <w:t>tongue</w:t>
                              </w:r>
                              <w:r w:rsidRPr="008D1BBA">
                                <w:rPr>
                                  <w:rFonts w:asciiTheme="minorHAnsi" w:hAnsiTheme="minorHAnsi" w:cstheme="minorHAnsi"/>
                                  <w:sz w:val="18"/>
                                  <w:szCs w:val="18"/>
                                </w:rPr>
                                <w:t xml:space="preserve"> out of the oral fissure (i.e. 'stick the tongue out').</w:t>
                              </w:r>
                              <w:r w:rsidR="00FB2F9E" w:rsidRPr="008D1BBA">
                                <w:rPr>
                                  <w:rFonts w:asciiTheme="minorHAnsi" w:hAnsiTheme="minorHAnsi" w:cstheme="minorHAnsi"/>
                                  <w:sz w:val="18"/>
                                  <w:szCs w:val="18"/>
                                </w:rPr>
                                <w:t>; depresses center of tongue</w:t>
                              </w:r>
                            </w:p>
                          </w:tc>
                        </w:tr>
                        <w:tr w:rsidR="00DB781D" w:rsidRPr="00012DFF" w:rsidTr="008D1BBA">
                          <w:trPr>
                            <w:trHeight w:val="558"/>
                          </w:trPr>
                          <w:tc>
                            <w:tcPr>
                              <w:tcW w:w="2972" w:type="dxa"/>
                            </w:tcPr>
                            <w:p w:rsidR="00DB781D" w:rsidRPr="008D1BBA" w:rsidRDefault="00FB2F9E" w:rsidP="00FB05B5">
                              <w:pPr>
                                <w:jc w:val="right"/>
                                <w:rPr>
                                  <w:rFonts w:asciiTheme="minorHAnsi" w:hAnsiTheme="minorHAnsi" w:cstheme="minorHAnsi"/>
                                  <w:sz w:val="18"/>
                                  <w:szCs w:val="18"/>
                                </w:rPr>
                              </w:pPr>
                              <w:proofErr w:type="spellStart"/>
                              <w:r w:rsidRPr="008D1BBA">
                                <w:rPr>
                                  <w:rFonts w:asciiTheme="minorHAnsi" w:hAnsiTheme="minorHAnsi" w:cstheme="minorHAnsi"/>
                                  <w:sz w:val="18"/>
                                  <w:szCs w:val="18"/>
                                </w:rPr>
                                <w:t>Hyoglossus</w:t>
                              </w:r>
                              <w:proofErr w:type="spellEnd"/>
                              <w:r w:rsidRPr="008D1BBA">
                                <w:rPr>
                                  <w:rFonts w:asciiTheme="minorHAnsi" w:hAnsiTheme="minorHAnsi" w:cstheme="minorHAnsi"/>
                                  <w:sz w:val="18"/>
                                  <w:szCs w:val="18"/>
                                </w:rPr>
                                <w:t xml:space="preserve"> (thin quadrangular muscles lateral to the </w:t>
                              </w:r>
                              <w:proofErr w:type="spellStart"/>
                              <w:r w:rsidRPr="008D1BBA">
                                <w:rPr>
                                  <w:rFonts w:asciiTheme="minorHAnsi" w:hAnsiTheme="minorHAnsi" w:cstheme="minorHAnsi"/>
                                  <w:sz w:val="18"/>
                                  <w:szCs w:val="18"/>
                                </w:rPr>
                                <w:t>genioglossus</w:t>
                              </w:r>
                              <w:proofErr w:type="spellEnd"/>
                              <w:r w:rsidRPr="008D1BBA">
                                <w:rPr>
                                  <w:rFonts w:asciiTheme="minorHAnsi" w:hAnsiTheme="minorHAnsi" w:cstheme="minorHAnsi"/>
                                  <w:sz w:val="18"/>
                                  <w:szCs w:val="18"/>
                                </w:rPr>
                                <w:t xml:space="preserve"> muscles)</w:t>
                              </w:r>
                            </w:p>
                          </w:tc>
                          <w:tc>
                            <w:tcPr>
                              <w:tcW w:w="2165" w:type="dxa"/>
                            </w:tcPr>
                            <w:p w:rsidR="00DB781D" w:rsidRPr="008D1BBA" w:rsidRDefault="00FB2F9E" w:rsidP="00FB05B5">
                              <w:pPr>
                                <w:jc w:val="right"/>
                                <w:rPr>
                                  <w:rFonts w:asciiTheme="minorHAnsi" w:hAnsiTheme="minorHAnsi" w:cstheme="minorHAnsi"/>
                                  <w:sz w:val="18"/>
                                  <w:szCs w:val="18"/>
                                </w:rPr>
                              </w:pPr>
                              <w:r w:rsidRPr="008D1BBA">
                                <w:rPr>
                                  <w:rFonts w:asciiTheme="minorHAnsi" w:hAnsiTheme="minorHAnsi" w:cstheme="minorHAnsi"/>
                                  <w:sz w:val="18"/>
                                  <w:szCs w:val="18"/>
                                </w:rPr>
                                <w:t>Greater horn and adjacent part of body of hyoid bone</w:t>
                              </w:r>
                            </w:p>
                          </w:tc>
                          <w:tc>
                            <w:tcPr>
                              <w:tcW w:w="1281" w:type="dxa"/>
                              <w:gridSpan w:val="2"/>
                            </w:tcPr>
                            <w:p w:rsidR="00DB781D" w:rsidRPr="008D1BBA" w:rsidRDefault="00FB2F9E" w:rsidP="00FB05B5">
                              <w:pPr>
                                <w:jc w:val="right"/>
                                <w:rPr>
                                  <w:rFonts w:asciiTheme="minorHAnsi" w:hAnsiTheme="minorHAnsi" w:cstheme="minorHAnsi"/>
                                  <w:sz w:val="18"/>
                                  <w:szCs w:val="18"/>
                                </w:rPr>
                              </w:pPr>
                              <w:r w:rsidRPr="008D1BBA">
                                <w:rPr>
                                  <w:rFonts w:asciiTheme="minorHAnsi" w:hAnsiTheme="minorHAnsi" w:cstheme="minorHAnsi"/>
                                  <w:sz w:val="18"/>
                                  <w:szCs w:val="18"/>
                                </w:rPr>
                                <w:t>Lateral surface of tongue</w:t>
                              </w:r>
                            </w:p>
                          </w:tc>
                          <w:tc>
                            <w:tcPr>
                              <w:tcW w:w="1090" w:type="dxa"/>
                              <w:gridSpan w:val="2"/>
                            </w:tcPr>
                            <w:p w:rsidR="00DB781D" w:rsidRPr="008D1BBA" w:rsidRDefault="00FB2F9E" w:rsidP="00FB05B5">
                              <w:pPr>
                                <w:jc w:val="right"/>
                                <w:rPr>
                                  <w:rFonts w:asciiTheme="minorHAnsi" w:hAnsiTheme="minorHAnsi" w:cstheme="minorHAnsi"/>
                                  <w:sz w:val="18"/>
                                  <w:szCs w:val="18"/>
                                </w:rPr>
                              </w:pPr>
                              <w:r w:rsidRPr="008D1BBA">
                                <w:rPr>
                                  <w:rFonts w:asciiTheme="minorHAnsi" w:hAnsiTheme="minorHAnsi" w:cstheme="minorHAnsi"/>
                                  <w:sz w:val="18"/>
                                  <w:szCs w:val="18"/>
                                </w:rPr>
                                <w:t>Hypoglossal nerve [XII]</w:t>
                              </w:r>
                            </w:p>
                          </w:tc>
                          <w:tc>
                            <w:tcPr>
                              <w:tcW w:w="1327" w:type="dxa"/>
                              <w:gridSpan w:val="2"/>
                            </w:tcPr>
                            <w:p w:rsidR="00DB781D" w:rsidRPr="008D1BBA" w:rsidRDefault="00FB2F9E" w:rsidP="00FB05B5">
                              <w:pPr>
                                <w:jc w:val="right"/>
                                <w:rPr>
                                  <w:rFonts w:asciiTheme="minorHAnsi" w:hAnsiTheme="minorHAnsi" w:cstheme="minorHAnsi"/>
                                  <w:sz w:val="18"/>
                                  <w:szCs w:val="18"/>
                                </w:rPr>
                              </w:pPr>
                              <w:r w:rsidRPr="008D1BBA">
                                <w:rPr>
                                  <w:rFonts w:asciiTheme="minorHAnsi" w:hAnsiTheme="minorHAnsi" w:cstheme="minorHAnsi"/>
                                  <w:sz w:val="18"/>
                                  <w:szCs w:val="18"/>
                                </w:rPr>
                                <w:t>Depresses tongue</w:t>
                              </w:r>
                            </w:p>
                          </w:tc>
                        </w:tr>
                        <w:tr w:rsidR="00915DBC" w:rsidRPr="00012DFF" w:rsidTr="008D1BBA">
                          <w:trPr>
                            <w:trHeight w:val="565"/>
                          </w:trPr>
                          <w:tc>
                            <w:tcPr>
                              <w:tcW w:w="2972" w:type="dxa"/>
                            </w:tcPr>
                            <w:p w:rsidR="00915DBC" w:rsidRPr="008D1BBA" w:rsidRDefault="00012DFF" w:rsidP="00FB05B5">
                              <w:pPr>
                                <w:jc w:val="right"/>
                                <w:rPr>
                                  <w:rFonts w:asciiTheme="minorHAnsi" w:hAnsiTheme="minorHAnsi" w:cstheme="minorHAnsi"/>
                                  <w:sz w:val="18"/>
                                  <w:szCs w:val="18"/>
                                </w:rPr>
                              </w:pPr>
                              <w:proofErr w:type="spellStart"/>
                              <w:r w:rsidRPr="008D1BBA">
                                <w:rPr>
                                  <w:rFonts w:asciiTheme="minorHAnsi" w:hAnsiTheme="minorHAnsi" w:cstheme="minorHAnsi"/>
                                  <w:sz w:val="18"/>
                                  <w:szCs w:val="18"/>
                                </w:rPr>
                                <w:t>Styloglossus</w:t>
                              </w:r>
                              <w:proofErr w:type="spellEnd"/>
                            </w:p>
                          </w:tc>
                          <w:tc>
                            <w:tcPr>
                              <w:tcW w:w="2165" w:type="dxa"/>
                            </w:tcPr>
                            <w:p w:rsidR="00915DBC" w:rsidRPr="008D1BBA" w:rsidRDefault="00012DFF" w:rsidP="00FB05B5">
                              <w:pPr>
                                <w:jc w:val="right"/>
                                <w:rPr>
                                  <w:rFonts w:asciiTheme="minorHAnsi" w:hAnsiTheme="minorHAnsi" w:cstheme="minorHAnsi"/>
                                  <w:sz w:val="18"/>
                                  <w:szCs w:val="18"/>
                                </w:rPr>
                              </w:pPr>
                              <w:proofErr w:type="spellStart"/>
                              <w:r w:rsidRPr="008D1BBA">
                                <w:rPr>
                                  <w:rFonts w:asciiTheme="minorHAnsi" w:hAnsiTheme="minorHAnsi" w:cstheme="minorHAnsi"/>
                                  <w:sz w:val="18"/>
                                  <w:szCs w:val="18"/>
                                </w:rPr>
                                <w:t>Styloid</w:t>
                              </w:r>
                              <w:proofErr w:type="spellEnd"/>
                              <w:r w:rsidRPr="008D1BBA">
                                <w:rPr>
                                  <w:rFonts w:asciiTheme="minorHAnsi" w:hAnsiTheme="minorHAnsi" w:cstheme="minorHAnsi"/>
                                  <w:sz w:val="18"/>
                                  <w:szCs w:val="18"/>
                                </w:rPr>
                                <w:t xml:space="preserve"> process (</w:t>
                              </w:r>
                              <w:proofErr w:type="spellStart"/>
                              <w:r w:rsidRPr="008D1BBA">
                                <w:rPr>
                                  <w:rFonts w:asciiTheme="minorHAnsi" w:hAnsiTheme="minorHAnsi" w:cstheme="minorHAnsi"/>
                                  <w:sz w:val="18"/>
                                  <w:szCs w:val="18"/>
                                </w:rPr>
                                <w:t>anterolateral</w:t>
                              </w:r>
                              <w:proofErr w:type="spellEnd"/>
                              <w:r w:rsidRPr="008D1BBA">
                                <w:rPr>
                                  <w:rFonts w:asciiTheme="minorHAnsi" w:hAnsiTheme="minorHAnsi" w:cstheme="minorHAnsi"/>
                                  <w:sz w:val="18"/>
                                  <w:szCs w:val="18"/>
                                </w:rPr>
                                <w:t xml:space="preserve"> surface)</w:t>
                              </w:r>
                            </w:p>
                          </w:tc>
                          <w:tc>
                            <w:tcPr>
                              <w:tcW w:w="1281" w:type="dxa"/>
                              <w:gridSpan w:val="2"/>
                            </w:tcPr>
                            <w:p w:rsidR="00915DBC" w:rsidRPr="008D1BBA" w:rsidRDefault="00FB2F9E" w:rsidP="00FB05B5">
                              <w:pPr>
                                <w:jc w:val="right"/>
                                <w:rPr>
                                  <w:rFonts w:asciiTheme="minorHAnsi" w:hAnsiTheme="minorHAnsi" w:cstheme="minorHAnsi"/>
                                  <w:sz w:val="18"/>
                                  <w:szCs w:val="18"/>
                                </w:rPr>
                              </w:pPr>
                              <w:r w:rsidRPr="008D1BBA">
                                <w:rPr>
                                  <w:rFonts w:asciiTheme="minorHAnsi" w:hAnsiTheme="minorHAnsi" w:cstheme="minorHAnsi"/>
                                  <w:sz w:val="18"/>
                                  <w:szCs w:val="18"/>
                                </w:rPr>
                                <w:t>Lateral surface of tongue</w:t>
                              </w:r>
                            </w:p>
                          </w:tc>
                          <w:tc>
                            <w:tcPr>
                              <w:tcW w:w="1090" w:type="dxa"/>
                              <w:gridSpan w:val="2"/>
                            </w:tcPr>
                            <w:p w:rsidR="00915DBC" w:rsidRPr="008D1BBA" w:rsidRDefault="00FB2F9E" w:rsidP="00FB05B5">
                              <w:pPr>
                                <w:jc w:val="right"/>
                                <w:rPr>
                                  <w:rFonts w:asciiTheme="minorHAnsi" w:hAnsiTheme="minorHAnsi" w:cstheme="minorHAnsi"/>
                                  <w:sz w:val="18"/>
                                  <w:szCs w:val="18"/>
                                </w:rPr>
                              </w:pPr>
                              <w:r w:rsidRPr="008D1BBA">
                                <w:rPr>
                                  <w:rFonts w:asciiTheme="minorHAnsi" w:hAnsiTheme="minorHAnsi" w:cstheme="minorHAnsi"/>
                                  <w:sz w:val="18"/>
                                  <w:szCs w:val="18"/>
                                </w:rPr>
                                <w:t>Hypoglossal nerve [XII]</w:t>
                              </w:r>
                            </w:p>
                          </w:tc>
                          <w:tc>
                            <w:tcPr>
                              <w:tcW w:w="1327" w:type="dxa"/>
                              <w:gridSpan w:val="2"/>
                            </w:tcPr>
                            <w:p w:rsidR="00915DBC" w:rsidRPr="008D1BBA" w:rsidRDefault="00012DFF" w:rsidP="00FB05B5">
                              <w:pPr>
                                <w:jc w:val="right"/>
                                <w:rPr>
                                  <w:rFonts w:asciiTheme="minorHAnsi" w:hAnsiTheme="minorHAnsi" w:cstheme="minorHAnsi"/>
                                  <w:sz w:val="18"/>
                                  <w:szCs w:val="18"/>
                                </w:rPr>
                              </w:pPr>
                              <w:r w:rsidRPr="008D1BBA">
                                <w:rPr>
                                  <w:rFonts w:asciiTheme="minorHAnsi" w:hAnsiTheme="minorHAnsi" w:cstheme="minorHAnsi"/>
                                  <w:sz w:val="18"/>
                                  <w:szCs w:val="18"/>
                                </w:rPr>
                                <w:t>Elevates and retracts tongue</w:t>
                              </w:r>
                            </w:p>
                          </w:tc>
                        </w:tr>
                        <w:tr w:rsidR="008D1BBA" w:rsidRPr="00012DFF" w:rsidTr="008D1BBA">
                          <w:trPr>
                            <w:trHeight w:val="545"/>
                          </w:trPr>
                          <w:tc>
                            <w:tcPr>
                              <w:tcW w:w="2972" w:type="dxa"/>
                            </w:tcPr>
                            <w:p w:rsidR="00915DBC" w:rsidRPr="008D1BBA" w:rsidRDefault="00012DFF" w:rsidP="00FB05B5">
                              <w:pPr>
                                <w:jc w:val="right"/>
                                <w:rPr>
                                  <w:rFonts w:asciiTheme="minorHAnsi" w:hAnsiTheme="minorHAnsi" w:cstheme="minorHAnsi"/>
                                  <w:sz w:val="18"/>
                                  <w:szCs w:val="18"/>
                                </w:rPr>
                              </w:pPr>
                              <w:proofErr w:type="spellStart"/>
                              <w:r w:rsidRPr="008D1BBA">
                                <w:rPr>
                                  <w:rFonts w:asciiTheme="minorHAnsi" w:hAnsiTheme="minorHAnsi" w:cstheme="minorHAnsi"/>
                                  <w:sz w:val="18"/>
                                  <w:szCs w:val="18"/>
                                </w:rPr>
                                <w:t>Palatoglossus</w:t>
                              </w:r>
                              <w:proofErr w:type="spellEnd"/>
                              <w:r w:rsidRPr="008D1BBA">
                                <w:rPr>
                                  <w:rFonts w:asciiTheme="minorHAnsi" w:hAnsiTheme="minorHAnsi" w:cstheme="minorHAnsi"/>
                                  <w:sz w:val="18"/>
                                  <w:szCs w:val="18"/>
                                </w:rPr>
                                <w:t xml:space="preserve"> (muscles of the soft palate and the tongue)</w:t>
                              </w:r>
                            </w:p>
                          </w:tc>
                          <w:tc>
                            <w:tcPr>
                              <w:tcW w:w="2165" w:type="dxa"/>
                            </w:tcPr>
                            <w:p w:rsidR="00915DBC" w:rsidRPr="008D1BBA" w:rsidRDefault="00012DFF" w:rsidP="00FB05B5">
                              <w:pPr>
                                <w:jc w:val="right"/>
                                <w:rPr>
                                  <w:rFonts w:asciiTheme="minorHAnsi" w:hAnsiTheme="minorHAnsi" w:cstheme="minorHAnsi"/>
                                  <w:sz w:val="18"/>
                                  <w:szCs w:val="18"/>
                                </w:rPr>
                              </w:pPr>
                              <w:r w:rsidRPr="008D1BBA">
                                <w:rPr>
                                  <w:rFonts w:asciiTheme="minorHAnsi" w:hAnsiTheme="minorHAnsi" w:cstheme="minorHAnsi"/>
                                  <w:sz w:val="18"/>
                                  <w:szCs w:val="18"/>
                                </w:rPr>
                                <w:t xml:space="preserve">Inferior surface of palatine </w:t>
                              </w:r>
                              <w:proofErr w:type="spellStart"/>
                              <w:r w:rsidRPr="008D1BBA">
                                <w:rPr>
                                  <w:rFonts w:asciiTheme="minorHAnsi" w:hAnsiTheme="minorHAnsi" w:cstheme="minorHAnsi"/>
                                  <w:sz w:val="18"/>
                                  <w:szCs w:val="18"/>
                                </w:rPr>
                                <w:t>aponeurosis</w:t>
                              </w:r>
                              <w:proofErr w:type="spellEnd"/>
                              <w:r w:rsidRPr="008D1BBA">
                                <w:rPr>
                                  <w:rFonts w:asciiTheme="minorHAnsi" w:hAnsiTheme="minorHAnsi" w:cstheme="minorHAnsi"/>
                                  <w:sz w:val="18"/>
                                  <w:szCs w:val="18"/>
                                </w:rPr>
                                <w:t xml:space="preserve"> and passes </w:t>
                              </w:r>
                              <w:proofErr w:type="spellStart"/>
                              <w:r w:rsidRPr="008D1BBA">
                                <w:rPr>
                                  <w:rFonts w:asciiTheme="minorHAnsi" w:hAnsiTheme="minorHAnsi" w:cstheme="minorHAnsi"/>
                                  <w:sz w:val="18"/>
                                  <w:szCs w:val="18"/>
                                </w:rPr>
                                <w:t>anteroinferiorly</w:t>
                              </w:r>
                              <w:proofErr w:type="spellEnd"/>
                              <w:r w:rsidRPr="008D1BBA">
                                <w:rPr>
                                  <w:rFonts w:asciiTheme="minorHAnsi" w:hAnsiTheme="minorHAnsi" w:cstheme="minorHAnsi"/>
                                  <w:sz w:val="18"/>
                                  <w:szCs w:val="18"/>
                                </w:rPr>
                                <w:t xml:space="preserve"> to the lateral side of the tongue</w:t>
                              </w:r>
                            </w:p>
                          </w:tc>
                          <w:tc>
                            <w:tcPr>
                              <w:tcW w:w="1095" w:type="dxa"/>
                            </w:tcPr>
                            <w:p w:rsidR="00915DBC" w:rsidRPr="008D1BBA" w:rsidRDefault="00FB2F9E" w:rsidP="00FB05B5">
                              <w:pPr>
                                <w:jc w:val="right"/>
                                <w:rPr>
                                  <w:rFonts w:asciiTheme="minorHAnsi" w:hAnsiTheme="minorHAnsi" w:cstheme="minorHAnsi"/>
                                  <w:sz w:val="18"/>
                                  <w:szCs w:val="18"/>
                                </w:rPr>
                              </w:pPr>
                              <w:r w:rsidRPr="008D1BBA">
                                <w:rPr>
                                  <w:rFonts w:asciiTheme="minorHAnsi" w:hAnsiTheme="minorHAnsi" w:cstheme="minorHAnsi"/>
                                  <w:sz w:val="18"/>
                                  <w:szCs w:val="18"/>
                                </w:rPr>
                                <w:t>Lateral surface of tongue</w:t>
                              </w:r>
                            </w:p>
                          </w:tc>
                          <w:tc>
                            <w:tcPr>
                              <w:tcW w:w="1134" w:type="dxa"/>
                              <w:gridSpan w:val="2"/>
                            </w:tcPr>
                            <w:p w:rsidR="00915DBC" w:rsidRPr="008D1BBA" w:rsidRDefault="00012DFF" w:rsidP="00FB05B5">
                              <w:pPr>
                                <w:jc w:val="right"/>
                                <w:rPr>
                                  <w:rFonts w:asciiTheme="minorHAnsi" w:hAnsiTheme="minorHAnsi" w:cstheme="minorHAnsi"/>
                                  <w:sz w:val="18"/>
                                  <w:szCs w:val="18"/>
                                </w:rPr>
                              </w:pPr>
                              <w:proofErr w:type="spellStart"/>
                              <w:r w:rsidRPr="008D1BBA">
                                <w:rPr>
                                  <w:rFonts w:asciiTheme="minorHAnsi" w:hAnsiTheme="minorHAnsi" w:cstheme="minorHAnsi"/>
                                  <w:sz w:val="18"/>
                                  <w:szCs w:val="18"/>
                                </w:rPr>
                                <w:t>Vagus</w:t>
                              </w:r>
                              <w:proofErr w:type="spellEnd"/>
                              <w:r w:rsidRPr="008D1BBA">
                                <w:rPr>
                                  <w:rFonts w:asciiTheme="minorHAnsi" w:hAnsiTheme="minorHAnsi" w:cstheme="minorHAnsi"/>
                                  <w:sz w:val="18"/>
                                  <w:szCs w:val="18"/>
                                </w:rPr>
                                <w:t xml:space="preserve"> nerve [X] (via pharyngeal branch to pharyngeal plexus)</w:t>
                              </w:r>
                            </w:p>
                          </w:tc>
                          <w:tc>
                            <w:tcPr>
                              <w:tcW w:w="1469" w:type="dxa"/>
                              <w:gridSpan w:val="3"/>
                            </w:tcPr>
                            <w:p w:rsidR="00915DBC" w:rsidRPr="008D1BBA" w:rsidRDefault="00012DFF" w:rsidP="00FB05B5">
                              <w:pPr>
                                <w:jc w:val="right"/>
                                <w:rPr>
                                  <w:rFonts w:asciiTheme="minorHAnsi" w:hAnsiTheme="minorHAnsi" w:cstheme="minorHAnsi"/>
                                  <w:sz w:val="18"/>
                                  <w:szCs w:val="18"/>
                                </w:rPr>
                              </w:pPr>
                              <w:r w:rsidRPr="008D1BBA">
                                <w:rPr>
                                  <w:rFonts w:asciiTheme="minorHAnsi" w:hAnsiTheme="minorHAnsi" w:cstheme="minorHAnsi"/>
                                  <w:sz w:val="18"/>
                                  <w:szCs w:val="18"/>
                                </w:rPr>
                                <w:t xml:space="preserve">Depresses palate; moves </w:t>
                              </w:r>
                              <w:proofErr w:type="spellStart"/>
                              <w:r w:rsidRPr="008D1BBA">
                                <w:rPr>
                                  <w:rFonts w:asciiTheme="minorHAnsi" w:hAnsiTheme="minorHAnsi" w:cstheme="minorHAnsi"/>
                                  <w:sz w:val="18"/>
                                  <w:szCs w:val="18"/>
                                </w:rPr>
                                <w:t>palatoglossal</w:t>
                              </w:r>
                              <w:proofErr w:type="spellEnd"/>
                              <w:r w:rsidRPr="008D1BBA">
                                <w:rPr>
                                  <w:rFonts w:asciiTheme="minorHAnsi" w:hAnsiTheme="minorHAnsi" w:cstheme="minorHAnsi"/>
                                  <w:sz w:val="18"/>
                                  <w:szCs w:val="18"/>
                                </w:rPr>
                                <w:t xml:space="preserve"> fold toward midline; elevates back of the tongue (These movements facilitate closing of the </w:t>
                              </w:r>
                              <w:proofErr w:type="spellStart"/>
                              <w:r w:rsidRPr="008D1BBA">
                                <w:rPr>
                                  <w:rFonts w:asciiTheme="minorHAnsi" w:hAnsiTheme="minorHAnsi" w:cstheme="minorHAnsi"/>
                                  <w:sz w:val="18"/>
                                  <w:szCs w:val="18"/>
                                </w:rPr>
                                <w:t>oropharyngeal</w:t>
                              </w:r>
                              <w:proofErr w:type="spellEnd"/>
                              <w:r w:rsidRPr="008D1BBA">
                                <w:rPr>
                                  <w:rFonts w:asciiTheme="minorHAnsi" w:hAnsiTheme="minorHAnsi" w:cstheme="minorHAnsi"/>
                                  <w:sz w:val="18"/>
                                  <w:szCs w:val="18"/>
                                </w:rPr>
                                <w:t xml:space="preserve"> isthmus and as a result separate the oral cavity from the </w:t>
                              </w:r>
                              <w:proofErr w:type="spellStart"/>
                              <w:r w:rsidRPr="008D1BBA">
                                <w:rPr>
                                  <w:rFonts w:asciiTheme="minorHAnsi" w:hAnsiTheme="minorHAnsi" w:cstheme="minorHAnsi"/>
                                  <w:sz w:val="18"/>
                                  <w:szCs w:val="18"/>
                                </w:rPr>
                                <w:t>oropharynx</w:t>
                              </w:r>
                              <w:proofErr w:type="spellEnd"/>
                              <w:r w:rsidRPr="008D1BBA">
                                <w:rPr>
                                  <w:rFonts w:asciiTheme="minorHAnsi" w:hAnsiTheme="minorHAnsi" w:cstheme="minorHAnsi"/>
                                  <w:sz w:val="18"/>
                                  <w:szCs w:val="18"/>
                                </w:rPr>
                                <w:t>)</w:t>
                              </w:r>
                            </w:p>
                          </w:tc>
                        </w:tr>
                      </w:tbl>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shd w:val="clear" w:color="auto" w:fill="FFFFFF"/>
                        <w:hideMark/>
                      </w:tcPr>
                      <w:p w:rsidR="00DB781D" w:rsidRPr="00DB781D" w:rsidRDefault="00DB781D" w:rsidP="00DB781D">
                        <w:pPr>
                          <w:rPr>
                            <w:rFonts w:asciiTheme="minorHAnsi" w:hAnsiTheme="minorHAnsi" w:cstheme="minorHAnsi"/>
                          </w:rPr>
                        </w:pPr>
                        <w:bookmarkStart w:id="14" w:name="T008021.500"/>
                        <w:bookmarkEnd w:id="14"/>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vAlign w:val="center"/>
                        <w:hideMark/>
                      </w:tcPr>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shd w:val="clear" w:color="auto" w:fill="FFFFFF"/>
                        <w:hideMark/>
                      </w:tcPr>
                      <w:p w:rsidR="00DB781D" w:rsidRPr="00DB781D" w:rsidRDefault="00DB781D" w:rsidP="00DB781D">
                        <w:pPr>
                          <w:rPr>
                            <w:rFonts w:asciiTheme="minorHAnsi" w:hAnsiTheme="minorHAnsi" w:cstheme="minorHAnsi"/>
                          </w:rPr>
                        </w:pPr>
                        <w:bookmarkStart w:id="15" w:name="T008021.550"/>
                        <w:bookmarkEnd w:id="15"/>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c>
                      <w:tcPr>
                        <w:tcW w:w="36" w:type="dxa"/>
                        <w:shd w:val="clear" w:color="auto" w:fill="FFFFFF"/>
                        <w:hideMark/>
                      </w:tcPr>
                      <w:p w:rsidR="00DB781D" w:rsidRPr="00DB781D" w:rsidRDefault="00DB781D" w:rsidP="00DB781D">
                        <w:pPr>
                          <w:rPr>
                            <w:rFonts w:asciiTheme="minorHAnsi" w:hAnsiTheme="minorHAnsi" w:cstheme="minorHAnsi"/>
                          </w:rPr>
                        </w:pPr>
                      </w:p>
                    </w:tc>
                  </w:tr>
                  <w:tr w:rsidR="00DB781D" w:rsidRPr="00DB781D" w:rsidTr="00A048EF">
                    <w:trPr>
                      <w:tblCellSpacing w:w="0" w:type="dxa"/>
                      <w:jc w:val="center"/>
                    </w:trPr>
                    <w:tc>
                      <w:tcPr>
                        <w:tcW w:w="8946" w:type="dxa"/>
                        <w:vAlign w:val="center"/>
                        <w:hideMark/>
                      </w:tcPr>
                      <w:p w:rsidR="00DB781D" w:rsidRPr="00DB781D" w:rsidRDefault="00DB781D" w:rsidP="00DB781D">
                        <w:pPr>
                          <w:jc w:val="right"/>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c>
                      <w:tcPr>
                        <w:tcW w:w="36" w:type="dxa"/>
                        <w:vAlign w:val="center"/>
                        <w:hideMark/>
                      </w:tcPr>
                      <w:p w:rsidR="00DB781D" w:rsidRPr="00DB781D" w:rsidRDefault="00DB781D" w:rsidP="00DB781D">
                        <w:pPr>
                          <w:rPr>
                            <w:rFonts w:asciiTheme="minorHAnsi" w:hAnsiTheme="minorHAnsi" w:cstheme="minorHAnsi"/>
                          </w:rPr>
                        </w:pPr>
                      </w:p>
                    </w:tc>
                  </w:tr>
                </w:tbl>
                <w:p w:rsidR="00DB781D" w:rsidRPr="00012DFF" w:rsidRDefault="00DB781D" w:rsidP="002413D4">
                  <w:pPr>
                    <w:pStyle w:val="ListParagraph"/>
                    <w:rPr>
                      <w:rFonts w:asciiTheme="minorHAnsi" w:hAnsiTheme="minorHAnsi" w:cstheme="minorHAnsi"/>
                    </w:rPr>
                  </w:pPr>
                </w:p>
                <w:tbl>
                  <w:tblPr>
                    <w:tblW w:w="5000" w:type="pct"/>
                    <w:tblCellSpacing w:w="0" w:type="dxa"/>
                    <w:tblLayout w:type="fixed"/>
                    <w:tblCellMar>
                      <w:left w:w="0" w:type="dxa"/>
                      <w:right w:w="0" w:type="dxa"/>
                    </w:tblCellMar>
                    <w:tblLook w:val="04A0"/>
                  </w:tblPr>
                  <w:tblGrid>
                    <w:gridCol w:w="9645"/>
                  </w:tblGrid>
                  <w:tr w:rsidR="00DB781D" w:rsidRPr="00012DFF" w:rsidTr="00A048EF">
                    <w:trPr>
                      <w:tblCellSpacing w:w="0" w:type="dxa"/>
                    </w:trPr>
                    <w:tc>
                      <w:tcPr>
                        <w:tcW w:w="5000" w:type="pct"/>
                        <w:shd w:val="clear" w:color="auto" w:fill="FFFFFF"/>
                        <w:vAlign w:val="center"/>
                        <w:hideMark/>
                      </w:tcPr>
                      <w:p w:rsidR="00DB781D" w:rsidRPr="00012DFF" w:rsidRDefault="00DB781D" w:rsidP="00DB781D">
                        <w:pPr>
                          <w:pStyle w:val="ListParagraph"/>
                          <w:spacing w:after="200" w:line="276" w:lineRule="auto"/>
                          <w:rPr>
                            <w:rFonts w:asciiTheme="minorHAnsi" w:hAnsiTheme="minorHAnsi" w:cstheme="minorHAnsi"/>
                          </w:rPr>
                        </w:pPr>
                        <w:bookmarkStart w:id="16" w:name="P081660"/>
                        <w:bookmarkEnd w:id="16"/>
                      </w:p>
                    </w:tc>
                  </w:tr>
                </w:tbl>
                <w:p w:rsidR="00DB781D" w:rsidRPr="00012DFF" w:rsidRDefault="00DB781D" w:rsidP="00DB781D">
                  <w:pPr>
                    <w:pStyle w:val="ListParagraph"/>
                    <w:spacing w:after="200" w:line="276" w:lineRule="auto"/>
                    <w:rPr>
                      <w:rFonts w:asciiTheme="minorHAnsi" w:hAnsiTheme="minorHAnsi" w:cstheme="minorHAnsi"/>
                      <w:vanish/>
                    </w:rPr>
                  </w:pPr>
                </w:p>
                <w:tbl>
                  <w:tblPr>
                    <w:tblW w:w="5000" w:type="pct"/>
                    <w:tblCellSpacing w:w="0" w:type="dxa"/>
                    <w:tblLayout w:type="fixed"/>
                    <w:tblCellMar>
                      <w:left w:w="0" w:type="dxa"/>
                      <w:right w:w="0" w:type="dxa"/>
                    </w:tblCellMar>
                    <w:tblLook w:val="04A0"/>
                  </w:tblPr>
                  <w:tblGrid>
                    <w:gridCol w:w="9645"/>
                  </w:tblGrid>
                  <w:tr w:rsidR="00DB781D" w:rsidRPr="00012DFF" w:rsidTr="00A048EF">
                    <w:trPr>
                      <w:tblCellSpacing w:w="0" w:type="dxa"/>
                    </w:trPr>
                    <w:tc>
                      <w:tcPr>
                        <w:tcW w:w="9645" w:type="dxa"/>
                        <w:vAlign w:val="center"/>
                        <w:hideMark/>
                      </w:tcPr>
                      <w:p w:rsidR="00DB781D" w:rsidRPr="00012DFF" w:rsidRDefault="00DB781D" w:rsidP="00DB781D">
                        <w:pPr>
                          <w:pStyle w:val="ListParagraph"/>
                          <w:spacing w:after="200" w:line="276" w:lineRule="auto"/>
                          <w:rPr>
                            <w:rFonts w:asciiTheme="minorHAnsi" w:hAnsiTheme="minorHAnsi" w:cstheme="minorHAnsi"/>
                          </w:rPr>
                        </w:pPr>
                      </w:p>
                    </w:tc>
                  </w:tr>
                </w:tbl>
                <w:p w:rsidR="00DB781D" w:rsidRPr="00012DFF" w:rsidRDefault="00DB781D" w:rsidP="00DB781D">
                  <w:pPr>
                    <w:pStyle w:val="ListParagraph"/>
                    <w:spacing w:after="200" w:line="276" w:lineRule="auto"/>
                    <w:rPr>
                      <w:rFonts w:asciiTheme="minorHAnsi" w:hAnsiTheme="minorHAnsi" w:cstheme="minorHAnsi"/>
                      <w:vanish/>
                    </w:rPr>
                  </w:pPr>
                </w:p>
                <w:tbl>
                  <w:tblPr>
                    <w:tblW w:w="5000" w:type="pct"/>
                    <w:tblCellSpacing w:w="0" w:type="dxa"/>
                    <w:tblLayout w:type="fixed"/>
                    <w:tblCellMar>
                      <w:left w:w="0" w:type="dxa"/>
                      <w:right w:w="0" w:type="dxa"/>
                    </w:tblCellMar>
                    <w:tblLook w:val="04A0"/>
                  </w:tblPr>
                  <w:tblGrid>
                    <w:gridCol w:w="9645"/>
                  </w:tblGrid>
                  <w:tr w:rsidR="00DB781D" w:rsidRPr="00012DFF" w:rsidTr="00A048EF">
                    <w:trPr>
                      <w:tblCellSpacing w:w="0" w:type="dxa"/>
                    </w:trPr>
                    <w:tc>
                      <w:tcPr>
                        <w:tcW w:w="5000" w:type="pct"/>
                        <w:shd w:val="clear" w:color="auto" w:fill="FFFFFF"/>
                        <w:vAlign w:val="center"/>
                        <w:hideMark/>
                      </w:tcPr>
                      <w:p w:rsidR="00DB781D" w:rsidRPr="00012DFF" w:rsidRDefault="00DB781D" w:rsidP="00DB781D">
                        <w:pPr>
                          <w:pStyle w:val="ListParagraph"/>
                          <w:spacing w:after="200" w:line="276" w:lineRule="auto"/>
                          <w:rPr>
                            <w:rFonts w:asciiTheme="minorHAnsi" w:hAnsiTheme="minorHAnsi" w:cstheme="minorHAnsi"/>
                          </w:rPr>
                        </w:pPr>
                        <w:bookmarkStart w:id="17" w:name="P081662"/>
                        <w:bookmarkEnd w:id="17"/>
                      </w:p>
                    </w:tc>
                  </w:tr>
                </w:tbl>
                <w:p w:rsidR="002413D4" w:rsidRPr="00012DFF" w:rsidRDefault="002413D4" w:rsidP="002413D4">
                  <w:pPr>
                    <w:pStyle w:val="ListParagraph"/>
                    <w:spacing w:after="200" w:line="276" w:lineRule="auto"/>
                    <w:rPr>
                      <w:rFonts w:asciiTheme="minorHAnsi" w:hAnsiTheme="minorHAnsi" w:cstheme="minorHAnsi"/>
                    </w:rPr>
                  </w:pPr>
                </w:p>
              </w:tc>
            </w:tr>
          </w:tbl>
          <w:p w:rsidR="0086452D" w:rsidRPr="00012DFF" w:rsidRDefault="0086452D" w:rsidP="0086452D">
            <w:pPr>
              <w:pStyle w:val="ListParagraph"/>
              <w:numPr>
                <w:ilvl w:val="0"/>
                <w:numId w:val="6"/>
              </w:numPr>
              <w:spacing w:after="200" w:line="276" w:lineRule="auto"/>
              <w:rPr>
                <w:rFonts w:asciiTheme="minorHAnsi" w:hAnsiTheme="minorHAnsi" w:cstheme="minorHAnsi"/>
                <w:vanish/>
              </w:rPr>
            </w:pPr>
          </w:p>
          <w:tbl>
            <w:tblPr>
              <w:tblW w:w="5000" w:type="pct"/>
              <w:tblCellSpacing w:w="0" w:type="dxa"/>
              <w:tblLayout w:type="fixed"/>
              <w:tblCellMar>
                <w:left w:w="0" w:type="dxa"/>
                <w:right w:w="0" w:type="dxa"/>
              </w:tblCellMar>
              <w:tblLook w:val="04A0"/>
            </w:tblPr>
            <w:tblGrid>
              <w:gridCol w:w="9645"/>
            </w:tblGrid>
            <w:tr w:rsidR="0086452D" w:rsidRPr="00012DFF" w:rsidTr="00A048EF">
              <w:trPr>
                <w:tblCellSpacing w:w="0" w:type="dxa"/>
              </w:trPr>
              <w:tc>
                <w:tcPr>
                  <w:tcW w:w="9645" w:type="dxa"/>
                  <w:vAlign w:val="center"/>
                  <w:hideMark/>
                </w:tcPr>
                <w:p w:rsidR="0086452D" w:rsidRPr="00012DFF" w:rsidRDefault="0086452D" w:rsidP="002413D4">
                  <w:pPr>
                    <w:pStyle w:val="ListParagraph"/>
                    <w:spacing w:after="200" w:line="276" w:lineRule="auto"/>
                    <w:rPr>
                      <w:rFonts w:asciiTheme="minorHAnsi" w:hAnsiTheme="minorHAnsi" w:cstheme="minorHAnsi"/>
                    </w:rPr>
                  </w:pPr>
                </w:p>
              </w:tc>
            </w:tr>
          </w:tbl>
          <w:p w:rsidR="0086452D" w:rsidRPr="00012DFF" w:rsidRDefault="0086452D" w:rsidP="0086452D">
            <w:pPr>
              <w:pStyle w:val="ListParagraph"/>
              <w:numPr>
                <w:ilvl w:val="0"/>
                <w:numId w:val="6"/>
              </w:numPr>
              <w:spacing w:after="200" w:line="276" w:lineRule="auto"/>
              <w:rPr>
                <w:rFonts w:asciiTheme="minorHAnsi" w:hAnsiTheme="minorHAnsi" w:cstheme="minorHAnsi"/>
                <w:vanish/>
              </w:rPr>
            </w:pPr>
          </w:p>
          <w:tbl>
            <w:tblPr>
              <w:tblW w:w="5000" w:type="pct"/>
              <w:tblCellSpacing w:w="0" w:type="dxa"/>
              <w:tblLayout w:type="fixed"/>
              <w:tblCellMar>
                <w:left w:w="0" w:type="dxa"/>
                <w:right w:w="0" w:type="dxa"/>
              </w:tblCellMar>
              <w:tblLook w:val="04A0"/>
            </w:tblPr>
            <w:tblGrid>
              <w:gridCol w:w="9645"/>
            </w:tblGrid>
            <w:tr w:rsidR="0086452D" w:rsidRPr="00012DFF" w:rsidTr="00A048EF">
              <w:trPr>
                <w:tblCellSpacing w:w="0" w:type="dxa"/>
              </w:trPr>
              <w:tc>
                <w:tcPr>
                  <w:tcW w:w="5000" w:type="pct"/>
                  <w:shd w:val="clear" w:color="auto" w:fill="FFFFFF"/>
                  <w:vAlign w:val="center"/>
                  <w:hideMark/>
                </w:tcPr>
                <w:p w:rsidR="0086452D" w:rsidRPr="00012DFF" w:rsidRDefault="0086452D" w:rsidP="002413D4">
                  <w:pPr>
                    <w:pStyle w:val="ListParagraph"/>
                    <w:spacing w:after="200" w:line="276" w:lineRule="auto"/>
                    <w:rPr>
                      <w:rFonts w:asciiTheme="minorHAnsi" w:hAnsiTheme="minorHAnsi" w:cstheme="minorHAnsi"/>
                    </w:rPr>
                  </w:pPr>
                  <w:bookmarkStart w:id="18" w:name="P081658"/>
                  <w:bookmarkEnd w:id="18"/>
                </w:p>
              </w:tc>
            </w:tr>
          </w:tbl>
          <w:p w:rsidR="00D63737" w:rsidRPr="00D63737" w:rsidRDefault="00EC0DA4" w:rsidP="00D63737">
            <w:r>
              <w:rPr>
                <w:noProof/>
              </w:rPr>
              <w:drawing>
                <wp:inline distT="0" distB="0" distL="0" distR="0">
                  <wp:extent cx="4506567" cy="3014870"/>
                  <wp:effectExtent l="19050" t="0" r="8283" b="0"/>
                  <wp:docPr id="11" name="Picture 10" descr="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7.JPG"/>
                          <pic:cNvPicPr/>
                        </pic:nvPicPr>
                        <pic:blipFill>
                          <a:blip r:embed="rId7" cstate="print"/>
                          <a:stretch>
                            <a:fillRect/>
                          </a:stretch>
                        </pic:blipFill>
                        <pic:spPr>
                          <a:xfrm>
                            <a:off x="0" y="0"/>
                            <a:ext cx="4509285" cy="3016688"/>
                          </a:xfrm>
                          <a:prstGeom prst="rect">
                            <a:avLst/>
                          </a:prstGeom>
                        </pic:spPr>
                      </pic:pic>
                    </a:graphicData>
                  </a:graphic>
                </wp:inline>
              </w:drawing>
            </w:r>
          </w:p>
          <w:p w:rsidR="00D63737" w:rsidRDefault="00D63737" w:rsidP="00D63737">
            <w:pPr>
              <w:rPr>
                <w:b/>
                <w:u w:val="single"/>
              </w:rPr>
            </w:pPr>
            <w:r w:rsidRPr="00D63737">
              <w:t xml:space="preserve"> </w:t>
            </w:r>
            <w:r w:rsidR="00D13F3E">
              <w:rPr>
                <w:b/>
                <w:u w:val="single"/>
              </w:rPr>
              <w:t>N/B:</w:t>
            </w:r>
          </w:p>
          <w:p w:rsidR="00C65983" w:rsidRPr="001A7574" w:rsidRDefault="00D13F3E" w:rsidP="00C65983">
            <w:pPr>
              <w:pStyle w:val="ListParagraph"/>
              <w:numPr>
                <w:ilvl w:val="0"/>
                <w:numId w:val="8"/>
              </w:numPr>
            </w:pPr>
            <w:r w:rsidRPr="001A7574">
              <w:rPr>
                <w:i/>
                <w:iCs/>
                <w:sz w:val="22"/>
                <w:szCs w:val="22"/>
              </w:rPr>
              <w:t>Asking a patient to 'stick your tongue out' can be used as a test for the hypoglossal nerves [XII]. If the nerves are functioning normally, the tongue should protrude evenly in the midline. If the nerve on one side is not fully functional, the tip of the tongue will point to that side.</w:t>
            </w:r>
          </w:p>
          <w:p w:rsidR="00C65983" w:rsidRPr="001A7574" w:rsidRDefault="00C65983" w:rsidP="00C65983">
            <w:pPr>
              <w:pStyle w:val="ListParagraph"/>
              <w:numPr>
                <w:ilvl w:val="0"/>
                <w:numId w:val="8"/>
              </w:numPr>
            </w:pPr>
            <w:r w:rsidRPr="001A7574">
              <w:rPr>
                <w:sz w:val="22"/>
                <w:szCs w:val="22"/>
              </w:rPr>
              <w:t xml:space="preserve">The </w:t>
            </w:r>
            <w:proofErr w:type="spellStart"/>
            <w:r w:rsidRPr="001A7574">
              <w:rPr>
                <w:sz w:val="22"/>
                <w:szCs w:val="22"/>
              </w:rPr>
              <w:t>hyoglossus</w:t>
            </w:r>
            <w:proofErr w:type="spellEnd"/>
            <w:r w:rsidRPr="001A7574">
              <w:rPr>
                <w:sz w:val="22"/>
                <w:szCs w:val="22"/>
              </w:rPr>
              <w:t xml:space="preserve"> muscle is an important landmark in the floor of the oral cavity: the lingual artery from the external carotid artery in the neck enters the tongue deep to the </w:t>
            </w:r>
            <w:proofErr w:type="spellStart"/>
            <w:r w:rsidRPr="001A7574">
              <w:rPr>
                <w:sz w:val="22"/>
                <w:szCs w:val="22"/>
              </w:rPr>
              <w:t>hyoglossus</w:t>
            </w:r>
            <w:proofErr w:type="spellEnd"/>
            <w:r w:rsidRPr="001A7574">
              <w:rPr>
                <w:sz w:val="22"/>
                <w:szCs w:val="22"/>
              </w:rPr>
              <w:t xml:space="preserve">, between the </w:t>
            </w:r>
            <w:proofErr w:type="spellStart"/>
            <w:r w:rsidRPr="001A7574">
              <w:rPr>
                <w:sz w:val="22"/>
                <w:szCs w:val="22"/>
              </w:rPr>
              <w:t>hyoglossus</w:t>
            </w:r>
            <w:proofErr w:type="spellEnd"/>
            <w:r w:rsidRPr="001A7574">
              <w:rPr>
                <w:sz w:val="22"/>
                <w:szCs w:val="22"/>
              </w:rPr>
              <w:t xml:space="preserve"> and </w:t>
            </w:r>
            <w:proofErr w:type="spellStart"/>
            <w:r w:rsidRPr="001A7574">
              <w:rPr>
                <w:sz w:val="22"/>
                <w:szCs w:val="22"/>
              </w:rPr>
              <w:t>genioglossus</w:t>
            </w:r>
            <w:proofErr w:type="spellEnd"/>
            <w:r w:rsidRPr="001A7574">
              <w:rPr>
                <w:sz w:val="22"/>
                <w:szCs w:val="22"/>
              </w:rPr>
              <w:t xml:space="preserve">; the hypoglossal nerve [XII] and lingual nerve (branch of the </w:t>
            </w:r>
            <w:proofErr w:type="spellStart"/>
            <w:r w:rsidRPr="001A7574">
              <w:rPr>
                <w:sz w:val="22"/>
                <w:szCs w:val="22"/>
              </w:rPr>
              <w:t>mandibular</w:t>
            </w:r>
            <w:proofErr w:type="spellEnd"/>
            <w:r w:rsidRPr="001A7574">
              <w:rPr>
                <w:sz w:val="22"/>
                <w:szCs w:val="22"/>
              </w:rPr>
              <w:t xml:space="preserve"> nerve [V</w:t>
            </w:r>
            <w:r w:rsidRPr="001A7574">
              <w:rPr>
                <w:sz w:val="22"/>
                <w:szCs w:val="22"/>
                <w:vertAlign w:val="subscript"/>
              </w:rPr>
              <w:t>3</w:t>
            </w:r>
            <w:r w:rsidRPr="001A7574">
              <w:rPr>
                <w:sz w:val="22"/>
                <w:szCs w:val="22"/>
              </w:rPr>
              <w:t xml:space="preserve">]), from the neck and </w:t>
            </w:r>
            <w:proofErr w:type="spellStart"/>
            <w:r w:rsidRPr="001A7574">
              <w:rPr>
                <w:sz w:val="22"/>
                <w:szCs w:val="22"/>
              </w:rPr>
              <w:t>infratemporal</w:t>
            </w:r>
            <w:proofErr w:type="spellEnd"/>
            <w:r w:rsidRPr="001A7574">
              <w:rPr>
                <w:sz w:val="22"/>
                <w:szCs w:val="22"/>
              </w:rPr>
              <w:t xml:space="preserve"> </w:t>
            </w:r>
            <w:proofErr w:type="spellStart"/>
            <w:r w:rsidRPr="001A7574">
              <w:rPr>
                <w:sz w:val="22"/>
                <w:szCs w:val="22"/>
              </w:rPr>
              <w:t>fossa</w:t>
            </w:r>
            <w:proofErr w:type="spellEnd"/>
            <w:r w:rsidRPr="001A7574">
              <w:rPr>
                <w:sz w:val="22"/>
                <w:szCs w:val="22"/>
              </w:rPr>
              <w:t xml:space="preserve"> of the head, respectively, enter the tongue on the external surface of the </w:t>
            </w:r>
            <w:proofErr w:type="spellStart"/>
            <w:r w:rsidRPr="001A7574">
              <w:rPr>
                <w:sz w:val="22"/>
                <w:szCs w:val="22"/>
              </w:rPr>
              <w:t>hyoglossus</w:t>
            </w:r>
            <w:proofErr w:type="spellEnd"/>
            <w:r w:rsidRPr="001A7574">
              <w:rPr>
                <w:sz w:val="22"/>
                <w:szCs w:val="22"/>
              </w:rPr>
              <w:t xml:space="preserve">. </w:t>
            </w:r>
          </w:p>
          <w:p w:rsidR="00A1451A" w:rsidRPr="001A7574" w:rsidRDefault="00A1451A" w:rsidP="00C65983">
            <w:pPr>
              <w:pStyle w:val="ListParagraph"/>
              <w:rPr>
                <w:b/>
                <w:u w:val="single"/>
              </w:rPr>
            </w:pPr>
          </w:p>
          <w:p w:rsidR="00C65983" w:rsidRPr="001A7574" w:rsidRDefault="00C65983" w:rsidP="00C65983">
            <w:pPr>
              <w:pStyle w:val="ListParagraph"/>
              <w:rPr>
                <w:b/>
                <w:u w:val="single"/>
              </w:rPr>
            </w:pPr>
            <w:r w:rsidRPr="001A7574">
              <w:rPr>
                <w:b/>
                <w:sz w:val="22"/>
                <w:szCs w:val="22"/>
                <w:u w:val="single"/>
              </w:rPr>
              <w:t>Blood Supply to the Tongue</w:t>
            </w:r>
          </w:p>
          <w:p w:rsidR="00C65983" w:rsidRPr="001A7574" w:rsidRDefault="00C65983" w:rsidP="00C65983">
            <w:pPr>
              <w:pStyle w:val="ListParagraph"/>
              <w:rPr>
                <w:b/>
                <w:i/>
              </w:rPr>
            </w:pPr>
            <w:r w:rsidRPr="001A7574">
              <w:rPr>
                <w:b/>
                <w:i/>
                <w:sz w:val="22"/>
                <w:szCs w:val="22"/>
              </w:rPr>
              <w:t>Arterial supply:</w:t>
            </w:r>
            <w:r w:rsidRPr="001A7574">
              <w:rPr>
                <w:sz w:val="22"/>
                <w:szCs w:val="22"/>
              </w:rPr>
              <w:t xml:space="preserve"> The major artery of the tongue is the </w:t>
            </w:r>
            <w:r w:rsidRPr="001A7574">
              <w:rPr>
                <w:b/>
                <w:bCs/>
                <w:sz w:val="22"/>
                <w:szCs w:val="22"/>
              </w:rPr>
              <w:t>lingual artery</w:t>
            </w:r>
            <w:r w:rsidRPr="001A7574">
              <w:rPr>
                <w:b/>
                <w:i/>
                <w:sz w:val="22"/>
                <w:szCs w:val="22"/>
              </w:rPr>
              <w:t>.</w:t>
            </w:r>
            <w:r w:rsidRPr="001A7574">
              <w:rPr>
                <w:sz w:val="22"/>
                <w:szCs w:val="22"/>
              </w:rPr>
              <w:t xml:space="preserve"> In addition to the tongue, the lingual artery supplies the sublingual gland, </w:t>
            </w:r>
            <w:proofErr w:type="spellStart"/>
            <w:r w:rsidRPr="001A7574">
              <w:rPr>
                <w:sz w:val="22"/>
                <w:szCs w:val="22"/>
              </w:rPr>
              <w:t>gingiva</w:t>
            </w:r>
            <w:proofErr w:type="spellEnd"/>
            <w:r w:rsidRPr="001A7574">
              <w:rPr>
                <w:sz w:val="22"/>
                <w:szCs w:val="22"/>
              </w:rPr>
              <w:t>, and oral mucosa in the floor of the oral cavity.</w:t>
            </w:r>
          </w:p>
          <w:p w:rsidR="00C65983" w:rsidRPr="001A7574" w:rsidRDefault="00C65983" w:rsidP="00C65983">
            <w:pPr>
              <w:pStyle w:val="ListParagraph"/>
            </w:pPr>
            <w:proofErr w:type="spellStart"/>
            <w:r w:rsidRPr="001A7574">
              <w:rPr>
                <w:b/>
                <w:i/>
                <w:sz w:val="22"/>
                <w:szCs w:val="22"/>
              </w:rPr>
              <w:t>Veinous</w:t>
            </w:r>
            <w:proofErr w:type="spellEnd"/>
            <w:r w:rsidRPr="001A7574">
              <w:rPr>
                <w:b/>
                <w:i/>
                <w:sz w:val="22"/>
                <w:szCs w:val="22"/>
              </w:rPr>
              <w:t xml:space="preserve"> Drainage: </w:t>
            </w:r>
            <w:r w:rsidRPr="001A7574">
              <w:rPr>
                <w:sz w:val="22"/>
                <w:szCs w:val="22"/>
              </w:rPr>
              <w:t>The tongue is drained by dorsal lingual and deep lingual veins.</w:t>
            </w:r>
          </w:p>
          <w:p w:rsidR="00C65983" w:rsidRPr="001A7574" w:rsidRDefault="00C65983" w:rsidP="00C65983">
            <w:pPr>
              <w:pStyle w:val="ListParagraph"/>
            </w:pPr>
            <w:r w:rsidRPr="001A7574">
              <w:rPr>
                <w:b/>
                <w:i/>
                <w:sz w:val="22"/>
                <w:szCs w:val="22"/>
              </w:rPr>
              <w:t>Innervations :</w:t>
            </w:r>
            <w:r w:rsidRPr="001A7574">
              <w:rPr>
                <w:sz w:val="22"/>
                <w:szCs w:val="22"/>
              </w:rPr>
              <w:t xml:space="preserve"> </w:t>
            </w:r>
            <w:proofErr w:type="spellStart"/>
            <w:r w:rsidRPr="001A7574">
              <w:rPr>
                <w:sz w:val="22"/>
                <w:szCs w:val="22"/>
              </w:rPr>
              <w:t>Innervation</w:t>
            </w:r>
            <w:proofErr w:type="spellEnd"/>
            <w:r w:rsidRPr="001A7574">
              <w:rPr>
                <w:sz w:val="22"/>
                <w:szCs w:val="22"/>
              </w:rPr>
              <w:t xml:space="preserve"> of the tongue is complex and involves a number of nerves;   </w:t>
            </w:r>
            <w:proofErr w:type="spellStart"/>
            <w:r w:rsidRPr="001A7574">
              <w:rPr>
                <w:sz w:val="22"/>
                <w:szCs w:val="22"/>
              </w:rPr>
              <w:t>Glossopharyngeal</w:t>
            </w:r>
            <w:proofErr w:type="spellEnd"/>
            <w:r w:rsidRPr="001A7574">
              <w:rPr>
                <w:sz w:val="22"/>
                <w:szCs w:val="22"/>
              </w:rPr>
              <w:t xml:space="preserve"> nerve [IX],</w:t>
            </w:r>
          </w:p>
          <w:p w:rsidR="00C65983" w:rsidRPr="001A7574" w:rsidRDefault="00A1451A" w:rsidP="00C65983">
            <w:pPr>
              <w:pStyle w:val="ListParagraph"/>
            </w:pPr>
            <w:r w:rsidRPr="001A7574">
              <w:rPr>
                <w:sz w:val="22"/>
                <w:szCs w:val="22"/>
              </w:rPr>
              <w:t>Lingual nerve,</w:t>
            </w:r>
          </w:p>
          <w:p w:rsidR="00C65983" w:rsidRPr="001A7574" w:rsidRDefault="00A1451A" w:rsidP="00C65983">
            <w:pPr>
              <w:pStyle w:val="ListParagraph"/>
            </w:pPr>
            <w:r w:rsidRPr="001A7574">
              <w:rPr>
                <w:sz w:val="22"/>
                <w:szCs w:val="22"/>
              </w:rPr>
              <w:t>Facial nerve [VII],</w:t>
            </w:r>
          </w:p>
          <w:p w:rsidR="00C65983" w:rsidRPr="001A7574" w:rsidRDefault="00A1451A" w:rsidP="00A1451A">
            <w:pPr>
              <w:pStyle w:val="ListParagraph"/>
            </w:pPr>
            <w:r w:rsidRPr="001A7574">
              <w:rPr>
                <w:sz w:val="22"/>
                <w:szCs w:val="22"/>
              </w:rPr>
              <w:t>Hypoglossal nerve [XII],</w:t>
            </w:r>
          </w:p>
          <w:p w:rsidR="00C50D2F" w:rsidRDefault="001A7574" w:rsidP="00A1451A">
            <w:pPr>
              <w:pStyle w:val="ListParagraph"/>
            </w:pPr>
            <w:r w:rsidRPr="001A7574">
              <w:rPr>
                <w:rFonts w:eastAsia="+mn-ea"/>
                <w:b/>
                <w:bCs/>
                <w:i/>
                <w:iCs/>
                <w:sz w:val="22"/>
                <w:szCs w:val="22"/>
                <w:lang w:val="en-US"/>
              </w:rPr>
              <w:t>Lymphatic drainage</w:t>
            </w:r>
            <w:r w:rsidR="00A1451A" w:rsidRPr="001A7574">
              <w:rPr>
                <w:sz w:val="22"/>
                <w:szCs w:val="22"/>
              </w:rPr>
              <w:t>: All lymphatic vessels from the tongue ultimately dr</w:t>
            </w:r>
            <w:r w:rsidR="00EC0DA4" w:rsidRPr="001A7574">
              <w:rPr>
                <w:sz w:val="22"/>
                <w:szCs w:val="22"/>
              </w:rPr>
              <w:t>ain into the deep cervical</w:t>
            </w:r>
            <w:r>
              <w:rPr>
                <w:sz w:val="22"/>
                <w:szCs w:val="22"/>
              </w:rPr>
              <w:t xml:space="preserve"> </w:t>
            </w:r>
            <w:r w:rsidR="00EC0DA4" w:rsidRPr="001A7574">
              <w:rPr>
                <w:sz w:val="22"/>
                <w:szCs w:val="22"/>
              </w:rPr>
              <w:t>chain</w:t>
            </w:r>
            <w:r w:rsidR="00A1451A" w:rsidRPr="001A7574">
              <w:rPr>
                <w:sz w:val="22"/>
                <w:szCs w:val="22"/>
              </w:rPr>
              <w:t xml:space="preserve"> of nodes along the internal jugular vein.</w:t>
            </w:r>
            <w:r w:rsidR="00EC0DA4" w:rsidRPr="001A7574">
              <w:rPr>
                <w:noProof/>
                <w:sz w:val="22"/>
                <w:szCs w:val="22"/>
              </w:rPr>
              <w:t xml:space="preserve"> </w:t>
            </w:r>
            <w:r w:rsidR="00EC0DA4">
              <w:rPr>
                <w:noProof/>
              </w:rPr>
              <w:drawing>
                <wp:inline distT="0" distB="0" distL="0" distR="0">
                  <wp:extent cx="2538619" cy="1835426"/>
                  <wp:effectExtent l="19050" t="0" r="0" b="0"/>
                  <wp:docPr id="18" name="Picture 11" descr="n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ve.JPG"/>
                          <pic:cNvPicPr/>
                        </pic:nvPicPr>
                        <pic:blipFill>
                          <a:blip r:embed="rId8" cstate="print"/>
                          <a:stretch>
                            <a:fillRect/>
                          </a:stretch>
                        </pic:blipFill>
                        <pic:spPr>
                          <a:xfrm>
                            <a:off x="0" y="0"/>
                            <a:ext cx="2538619" cy="1835426"/>
                          </a:xfrm>
                          <a:prstGeom prst="rect">
                            <a:avLst/>
                          </a:prstGeom>
                        </pic:spPr>
                      </pic:pic>
                    </a:graphicData>
                  </a:graphic>
                </wp:inline>
              </w:drawing>
            </w:r>
            <w:r w:rsidR="00EC0DA4">
              <w:rPr>
                <w:noProof/>
              </w:rPr>
              <w:drawing>
                <wp:inline distT="0" distB="0" distL="0" distR="0">
                  <wp:extent cx="2523738" cy="1530626"/>
                  <wp:effectExtent l="19050" t="0" r="0" b="0"/>
                  <wp:docPr id="17" name="Picture 9" descr="blood sup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supply.JPG"/>
                          <pic:cNvPicPr/>
                        </pic:nvPicPr>
                        <pic:blipFill>
                          <a:blip r:embed="rId9" cstate="print"/>
                          <a:stretch>
                            <a:fillRect/>
                          </a:stretch>
                        </pic:blipFill>
                        <pic:spPr>
                          <a:xfrm>
                            <a:off x="0" y="0"/>
                            <a:ext cx="2526766" cy="1532463"/>
                          </a:xfrm>
                          <a:prstGeom prst="rect">
                            <a:avLst/>
                          </a:prstGeom>
                        </pic:spPr>
                      </pic:pic>
                    </a:graphicData>
                  </a:graphic>
                </wp:inline>
              </w:drawing>
            </w:r>
          </w:p>
          <w:p w:rsidR="00A1451A" w:rsidRDefault="00A1451A" w:rsidP="00A1451A">
            <w:pPr>
              <w:pStyle w:val="ListParagraph"/>
            </w:pPr>
          </w:p>
          <w:p w:rsidR="00A1451A" w:rsidRPr="001A7574" w:rsidRDefault="00A1451A" w:rsidP="00A1451A">
            <w:pPr>
              <w:pStyle w:val="ListParagraph"/>
              <w:rPr>
                <w:sz w:val="20"/>
                <w:szCs w:val="20"/>
                <w:u w:val="single"/>
              </w:rPr>
            </w:pPr>
            <w:r w:rsidRPr="001A7574">
              <w:rPr>
                <w:b/>
                <w:bCs/>
                <w:i/>
                <w:iCs/>
                <w:sz w:val="20"/>
                <w:szCs w:val="20"/>
                <w:u w:val="single"/>
                <w:lang w:val="en-US"/>
              </w:rPr>
              <w:t>Clinical anatomy</w:t>
            </w:r>
          </w:p>
          <w:p w:rsidR="006711A6" w:rsidRPr="001A7574" w:rsidRDefault="006711A6" w:rsidP="00A1451A">
            <w:pPr>
              <w:pStyle w:val="ListParagraph"/>
              <w:spacing w:after="200" w:line="276" w:lineRule="auto"/>
              <w:rPr>
                <w:u w:val="single"/>
              </w:rPr>
            </w:pPr>
          </w:p>
          <w:p w:rsidR="006711A6" w:rsidRPr="001A7574" w:rsidRDefault="006711A6" w:rsidP="006711A6">
            <w:pPr>
              <w:pStyle w:val="ListParagraph"/>
              <w:numPr>
                <w:ilvl w:val="0"/>
                <w:numId w:val="11"/>
              </w:numPr>
              <w:spacing w:after="200" w:line="276" w:lineRule="auto"/>
              <w:rPr>
                <w:b/>
              </w:rPr>
            </w:pPr>
            <w:r w:rsidRPr="001A7574">
              <w:rPr>
                <w:b/>
                <w:sz w:val="22"/>
                <w:szCs w:val="22"/>
              </w:rPr>
              <w:t>Gag Reflex</w:t>
            </w:r>
          </w:p>
          <w:p w:rsidR="006711A6" w:rsidRPr="001A7574" w:rsidRDefault="006711A6" w:rsidP="006711A6">
            <w:pPr>
              <w:pStyle w:val="ListParagraph"/>
              <w:spacing w:after="200" w:line="276" w:lineRule="auto"/>
            </w:pPr>
            <w:r w:rsidRPr="001A7574">
              <w:rPr>
                <w:sz w:val="22"/>
                <w:szCs w:val="22"/>
              </w:rPr>
              <w:t xml:space="preserve">It is possible to touch the anterior part of the tongue without feeling discomfort; however, when the posterior part is touched, the individual gags. CN IX and CN X are responsible for the muscular contraction of each side of the pharynx. </w:t>
            </w:r>
            <w:proofErr w:type="spellStart"/>
            <w:r w:rsidRPr="001A7574">
              <w:rPr>
                <w:sz w:val="22"/>
                <w:szCs w:val="22"/>
              </w:rPr>
              <w:t>Glossopharyngeal</w:t>
            </w:r>
            <w:proofErr w:type="spellEnd"/>
            <w:r w:rsidRPr="001A7574">
              <w:rPr>
                <w:sz w:val="22"/>
                <w:szCs w:val="22"/>
              </w:rPr>
              <w:t xml:space="preserve"> branches provide the afferent limb of the gag reflex.</w:t>
            </w:r>
          </w:p>
          <w:p w:rsidR="006711A6" w:rsidRPr="001A7574" w:rsidRDefault="006711A6" w:rsidP="006711A6">
            <w:pPr>
              <w:pStyle w:val="ListParagraph"/>
              <w:numPr>
                <w:ilvl w:val="0"/>
                <w:numId w:val="11"/>
              </w:numPr>
              <w:spacing w:after="200" w:line="276" w:lineRule="auto"/>
              <w:rPr>
                <w:b/>
              </w:rPr>
            </w:pPr>
            <w:r w:rsidRPr="001A7574">
              <w:rPr>
                <w:b/>
                <w:sz w:val="22"/>
                <w:szCs w:val="22"/>
              </w:rPr>
              <w:t xml:space="preserve">Paralysis of the </w:t>
            </w:r>
            <w:proofErr w:type="spellStart"/>
            <w:r w:rsidRPr="001A7574">
              <w:rPr>
                <w:b/>
                <w:sz w:val="22"/>
                <w:szCs w:val="22"/>
              </w:rPr>
              <w:t>Genioglossus</w:t>
            </w:r>
            <w:proofErr w:type="spellEnd"/>
          </w:p>
          <w:p w:rsidR="006711A6" w:rsidRPr="001A7574" w:rsidRDefault="006711A6" w:rsidP="006711A6">
            <w:pPr>
              <w:pStyle w:val="ListParagraph"/>
              <w:spacing w:after="200" w:line="276" w:lineRule="auto"/>
            </w:pPr>
            <w:r w:rsidRPr="001A7574">
              <w:rPr>
                <w:sz w:val="22"/>
                <w:szCs w:val="22"/>
              </w:rPr>
              <w:t xml:space="preserve">When the </w:t>
            </w:r>
            <w:proofErr w:type="spellStart"/>
            <w:r w:rsidRPr="001A7574">
              <w:rPr>
                <w:sz w:val="22"/>
                <w:szCs w:val="22"/>
              </w:rPr>
              <w:t>genioglossus</w:t>
            </w:r>
            <w:proofErr w:type="spellEnd"/>
            <w:r w:rsidRPr="001A7574">
              <w:rPr>
                <w:sz w:val="22"/>
                <w:szCs w:val="22"/>
              </w:rPr>
              <w:t xml:space="preserve"> muscle is paralyzed, the tongue has a tendency to fall </w:t>
            </w:r>
            <w:proofErr w:type="spellStart"/>
            <w:r w:rsidRPr="001A7574">
              <w:rPr>
                <w:sz w:val="22"/>
                <w:szCs w:val="22"/>
              </w:rPr>
              <w:t>posteriorly</w:t>
            </w:r>
            <w:proofErr w:type="spellEnd"/>
            <w:r w:rsidRPr="001A7574">
              <w:rPr>
                <w:sz w:val="22"/>
                <w:szCs w:val="22"/>
              </w:rPr>
              <w:t xml:space="preserve">, obstructing the airway and presenting the risk of suffocation. Total relaxation of the </w:t>
            </w:r>
            <w:proofErr w:type="spellStart"/>
            <w:r w:rsidRPr="001A7574">
              <w:rPr>
                <w:sz w:val="22"/>
                <w:szCs w:val="22"/>
              </w:rPr>
              <w:t>genioglossus</w:t>
            </w:r>
            <w:proofErr w:type="spellEnd"/>
            <w:r w:rsidRPr="001A7574">
              <w:rPr>
                <w:sz w:val="22"/>
                <w:szCs w:val="22"/>
              </w:rPr>
              <w:t xml:space="preserve"> muscles occurs during general anesthesia; therefore, an airway is inserted in an anesthetized person to prevent the tongue from relapsing.</w:t>
            </w:r>
          </w:p>
          <w:p w:rsidR="006711A6" w:rsidRPr="001A7574" w:rsidRDefault="006711A6" w:rsidP="006711A6">
            <w:pPr>
              <w:pStyle w:val="ListParagraph"/>
              <w:numPr>
                <w:ilvl w:val="0"/>
                <w:numId w:val="11"/>
              </w:numPr>
              <w:spacing w:after="200" w:line="276" w:lineRule="auto"/>
              <w:rPr>
                <w:b/>
              </w:rPr>
            </w:pPr>
            <w:r w:rsidRPr="001A7574">
              <w:rPr>
                <w:b/>
                <w:sz w:val="22"/>
                <w:szCs w:val="22"/>
              </w:rPr>
              <w:t>Injury to the Hypoglossal Nerve</w:t>
            </w:r>
          </w:p>
          <w:p w:rsidR="006711A6" w:rsidRPr="001A7574" w:rsidRDefault="006711A6" w:rsidP="006711A6">
            <w:pPr>
              <w:pStyle w:val="ListParagraph"/>
              <w:spacing w:after="200" w:line="276" w:lineRule="auto"/>
            </w:pPr>
            <w:r w:rsidRPr="001A7574">
              <w:rPr>
                <w:sz w:val="22"/>
                <w:szCs w:val="22"/>
              </w:rPr>
              <w:t xml:space="preserve">Trauma, such as a fractured mandible, may injure the hypoglossal nerve (CN XII), resulting in paralysis and eventual atrophy of one side of the tongue. The tongue deviates to the paralyzed side during protrusion because of the action of the unaffected </w:t>
            </w:r>
            <w:proofErr w:type="spellStart"/>
            <w:r w:rsidRPr="001A7574">
              <w:rPr>
                <w:sz w:val="22"/>
                <w:szCs w:val="22"/>
              </w:rPr>
              <w:t>genioglossus</w:t>
            </w:r>
            <w:proofErr w:type="spellEnd"/>
            <w:r w:rsidRPr="001A7574">
              <w:rPr>
                <w:sz w:val="22"/>
                <w:szCs w:val="22"/>
              </w:rPr>
              <w:t xml:space="preserve"> muscle on the other side.</w:t>
            </w:r>
          </w:p>
          <w:p w:rsidR="006711A6" w:rsidRPr="001A7574" w:rsidRDefault="006711A6" w:rsidP="006711A6">
            <w:pPr>
              <w:pStyle w:val="ListParagraph"/>
              <w:numPr>
                <w:ilvl w:val="0"/>
                <w:numId w:val="11"/>
              </w:numPr>
              <w:spacing w:after="200" w:line="276" w:lineRule="auto"/>
              <w:rPr>
                <w:b/>
              </w:rPr>
            </w:pPr>
            <w:r w:rsidRPr="001A7574">
              <w:rPr>
                <w:b/>
                <w:sz w:val="22"/>
                <w:szCs w:val="22"/>
              </w:rPr>
              <w:t>Sublingual Absorption of Drugs</w:t>
            </w:r>
          </w:p>
          <w:p w:rsidR="006711A6" w:rsidRPr="001A7574" w:rsidRDefault="006711A6" w:rsidP="006711A6">
            <w:pPr>
              <w:pStyle w:val="ListParagraph"/>
            </w:pPr>
            <w:r w:rsidRPr="001A7574">
              <w:rPr>
                <w:sz w:val="22"/>
                <w:szCs w:val="22"/>
              </w:rPr>
              <w:t>For quick absorption of a drug, for instance, when nitroglycerin is used as a vasodilator in angina pectoris, the pill or spray is put under the tongue where it dissolves and enters the deep lingual veins in &lt;1 min .</w:t>
            </w:r>
          </w:p>
          <w:p w:rsidR="006711A6" w:rsidRPr="001A7574" w:rsidRDefault="006711A6" w:rsidP="006711A6">
            <w:pPr>
              <w:pStyle w:val="ListParagraph"/>
              <w:numPr>
                <w:ilvl w:val="0"/>
                <w:numId w:val="11"/>
              </w:numPr>
              <w:rPr>
                <w:b/>
              </w:rPr>
            </w:pPr>
            <w:r w:rsidRPr="001A7574">
              <w:rPr>
                <w:b/>
                <w:sz w:val="22"/>
                <w:szCs w:val="22"/>
              </w:rPr>
              <w:t>Lingual Carcinoma</w:t>
            </w:r>
          </w:p>
          <w:p w:rsidR="006711A6" w:rsidRPr="006711A6" w:rsidRDefault="006711A6" w:rsidP="006711A6">
            <w:pPr>
              <w:pStyle w:val="ListParagraph"/>
              <w:numPr>
                <w:ilvl w:val="0"/>
                <w:numId w:val="11"/>
              </w:numPr>
              <w:rPr>
                <w:rFonts w:asciiTheme="minorHAnsi" w:eastAsiaTheme="minorHAnsi" w:hAnsiTheme="minorHAnsi" w:cstheme="minorBidi"/>
                <w:b/>
                <w:lang w:eastAsia="en-US"/>
              </w:rPr>
            </w:pPr>
            <w:proofErr w:type="spellStart"/>
            <w:r w:rsidRPr="006711A6">
              <w:rPr>
                <w:b/>
                <w:sz w:val="22"/>
                <w:szCs w:val="22"/>
              </w:rPr>
              <w:t>Frenectomy</w:t>
            </w:r>
            <w:proofErr w:type="spellEnd"/>
          </w:p>
          <w:p w:rsidR="00A1451A" w:rsidRPr="001A7574" w:rsidRDefault="006711A6" w:rsidP="006711A6">
            <w:pPr>
              <w:pStyle w:val="ListParagraph"/>
              <w:numPr>
                <w:ilvl w:val="0"/>
                <w:numId w:val="11"/>
              </w:numPr>
              <w:rPr>
                <w:b/>
              </w:rPr>
            </w:pPr>
            <w:proofErr w:type="spellStart"/>
            <w:r w:rsidRPr="001A7574">
              <w:rPr>
                <w:b/>
                <w:sz w:val="22"/>
                <w:szCs w:val="22"/>
              </w:rPr>
              <w:t>Thyroglossal</w:t>
            </w:r>
            <w:proofErr w:type="spellEnd"/>
            <w:r w:rsidRPr="001A7574">
              <w:rPr>
                <w:b/>
                <w:sz w:val="22"/>
                <w:szCs w:val="22"/>
              </w:rPr>
              <w:t xml:space="preserve"> Duct Cyst</w:t>
            </w:r>
          </w:p>
          <w:p w:rsidR="006711A6" w:rsidRPr="001A7574" w:rsidRDefault="006711A6" w:rsidP="006711A6">
            <w:pPr>
              <w:pStyle w:val="ListParagraph"/>
              <w:numPr>
                <w:ilvl w:val="0"/>
                <w:numId w:val="11"/>
              </w:numPr>
              <w:rPr>
                <w:b/>
              </w:rPr>
            </w:pPr>
            <w:r w:rsidRPr="001A7574">
              <w:rPr>
                <w:b/>
                <w:sz w:val="22"/>
                <w:szCs w:val="22"/>
              </w:rPr>
              <w:t>Aberrant Thyroid Gland</w:t>
            </w:r>
          </w:p>
          <w:p w:rsidR="006711A6" w:rsidRPr="001A7574" w:rsidRDefault="006711A6" w:rsidP="006711A6">
            <w:pPr>
              <w:pStyle w:val="ListParagraph"/>
              <w:numPr>
                <w:ilvl w:val="0"/>
                <w:numId w:val="2"/>
              </w:numPr>
            </w:pPr>
            <w:r w:rsidRPr="001A7574">
              <w:rPr>
                <w:b/>
                <w:sz w:val="22"/>
                <w:szCs w:val="22"/>
                <w:u w:val="single"/>
              </w:rPr>
              <w:t>AIR SINUSES</w:t>
            </w:r>
          </w:p>
          <w:p w:rsidR="00923D34" w:rsidRPr="001A7574" w:rsidRDefault="00923D34" w:rsidP="00923D34">
            <w:pPr>
              <w:rPr>
                <w:u w:val="single"/>
              </w:rPr>
            </w:pPr>
            <w:proofErr w:type="spellStart"/>
            <w:r w:rsidRPr="001A7574">
              <w:rPr>
                <w:sz w:val="22"/>
                <w:szCs w:val="22"/>
                <w:u w:val="single"/>
              </w:rPr>
              <w:t>Paranasal</w:t>
            </w:r>
            <w:proofErr w:type="spellEnd"/>
            <w:r w:rsidRPr="001A7574">
              <w:rPr>
                <w:sz w:val="22"/>
                <w:szCs w:val="22"/>
                <w:u w:val="single"/>
              </w:rPr>
              <w:t xml:space="preserve"> Sinuses</w:t>
            </w:r>
          </w:p>
          <w:p w:rsidR="00923D34" w:rsidRPr="001A7574" w:rsidRDefault="00923D34" w:rsidP="00923D34">
            <w:r w:rsidRPr="001A7574">
              <w:rPr>
                <w:sz w:val="22"/>
                <w:szCs w:val="22"/>
              </w:rPr>
              <w:t xml:space="preserve">The </w:t>
            </w:r>
            <w:proofErr w:type="spellStart"/>
            <w:r w:rsidRPr="001A7574">
              <w:rPr>
                <w:rStyle w:val="emphb"/>
                <w:sz w:val="22"/>
                <w:szCs w:val="22"/>
              </w:rPr>
              <w:t>paranasal</w:t>
            </w:r>
            <w:proofErr w:type="spellEnd"/>
            <w:r w:rsidRPr="001A7574">
              <w:rPr>
                <w:rStyle w:val="emphb"/>
                <w:sz w:val="22"/>
                <w:szCs w:val="22"/>
              </w:rPr>
              <w:t xml:space="preserve"> sinuses</w:t>
            </w:r>
            <w:r w:rsidRPr="001A7574">
              <w:rPr>
                <w:sz w:val="22"/>
                <w:szCs w:val="22"/>
              </w:rPr>
              <w:t xml:space="preserve"> are air-filled extensions of the respiratory part of the nasal cavity into the following cranial bones: frontal, </w:t>
            </w:r>
            <w:proofErr w:type="spellStart"/>
            <w:r w:rsidRPr="001A7574">
              <w:rPr>
                <w:sz w:val="22"/>
                <w:szCs w:val="22"/>
              </w:rPr>
              <w:t>ethmoid</w:t>
            </w:r>
            <w:proofErr w:type="spellEnd"/>
            <w:r w:rsidRPr="001A7574">
              <w:rPr>
                <w:sz w:val="22"/>
                <w:szCs w:val="22"/>
              </w:rPr>
              <w:t>, sphenoid, and maxilla. They are named according to the bones in which they are located. The sinuses continue to invade the surrounding bone, and marked extensions are common in the crania of older individuals.</w:t>
            </w:r>
          </w:p>
          <w:p w:rsidR="00923D34" w:rsidRPr="001A7574" w:rsidRDefault="00923D34" w:rsidP="00923D34">
            <w:pPr>
              <w:pStyle w:val="ListParagraph"/>
              <w:numPr>
                <w:ilvl w:val="0"/>
                <w:numId w:val="12"/>
              </w:numPr>
            </w:pPr>
            <w:r w:rsidRPr="001A7574">
              <w:rPr>
                <w:sz w:val="22"/>
                <w:szCs w:val="22"/>
              </w:rPr>
              <w:t>Frontal Sinuses</w:t>
            </w:r>
          </w:p>
          <w:p w:rsidR="00923D34" w:rsidRPr="001A7574" w:rsidRDefault="00923D34" w:rsidP="00923D34">
            <w:r w:rsidRPr="001A7574">
              <w:rPr>
                <w:sz w:val="22"/>
                <w:szCs w:val="22"/>
              </w:rPr>
              <w:t xml:space="preserve">The frontal sinuses are between the outer and the inner tables of the frontal bone, posterior to the </w:t>
            </w:r>
            <w:proofErr w:type="spellStart"/>
            <w:r w:rsidRPr="001A7574">
              <w:rPr>
                <w:sz w:val="22"/>
                <w:szCs w:val="22"/>
              </w:rPr>
              <w:t>superciliary</w:t>
            </w:r>
            <w:proofErr w:type="spellEnd"/>
            <w:r w:rsidRPr="001A7574">
              <w:rPr>
                <w:sz w:val="22"/>
                <w:szCs w:val="22"/>
              </w:rPr>
              <w:t xml:space="preserve"> arches and the root of the nose). Frontal sinuses are usually detectable in children by 7 years of age. Each sinus drains through a </w:t>
            </w:r>
            <w:proofErr w:type="spellStart"/>
            <w:r w:rsidRPr="001A7574">
              <w:rPr>
                <w:sz w:val="22"/>
                <w:szCs w:val="22"/>
              </w:rPr>
              <w:t>frontonasal</w:t>
            </w:r>
            <w:proofErr w:type="spellEnd"/>
            <w:r w:rsidRPr="001A7574">
              <w:rPr>
                <w:sz w:val="22"/>
                <w:szCs w:val="22"/>
              </w:rPr>
              <w:t xml:space="preserve"> duct into the </w:t>
            </w:r>
            <w:proofErr w:type="spellStart"/>
            <w:r w:rsidRPr="001A7574">
              <w:rPr>
                <w:sz w:val="22"/>
                <w:szCs w:val="22"/>
              </w:rPr>
              <w:t>ethmoidal</w:t>
            </w:r>
            <w:proofErr w:type="spellEnd"/>
            <w:r w:rsidRPr="001A7574">
              <w:rPr>
                <w:sz w:val="22"/>
                <w:szCs w:val="22"/>
              </w:rPr>
              <w:t xml:space="preserve"> </w:t>
            </w:r>
            <w:proofErr w:type="spellStart"/>
            <w:r w:rsidRPr="001A7574">
              <w:rPr>
                <w:sz w:val="22"/>
                <w:szCs w:val="22"/>
              </w:rPr>
              <w:t>infundibulum</w:t>
            </w:r>
            <w:proofErr w:type="spellEnd"/>
            <w:r w:rsidRPr="001A7574">
              <w:rPr>
                <w:sz w:val="22"/>
                <w:szCs w:val="22"/>
              </w:rPr>
              <w:t xml:space="preserve">, which opens into the </w:t>
            </w:r>
            <w:proofErr w:type="spellStart"/>
            <w:r w:rsidRPr="001A7574">
              <w:rPr>
                <w:sz w:val="22"/>
                <w:szCs w:val="22"/>
              </w:rPr>
              <w:t>semilunar</w:t>
            </w:r>
            <w:proofErr w:type="spellEnd"/>
            <w:r w:rsidRPr="001A7574">
              <w:rPr>
                <w:sz w:val="22"/>
                <w:szCs w:val="22"/>
              </w:rPr>
              <w:t xml:space="preserve"> hiatus of the middle nasal </w:t>
            </w:r>
            <w:proofErr w:type="spellStart"/>
            <w:r w:rsidRPr="001A7574">
              <w:rPr>
                <w:sz w:val="22"/>
                <w:szCs w:val="22"/>
              </w:rPr>
              <w:t>meatus</w:t>
            </w:r>
            <w:proofErr w:type="spellEnd"/>
            <w:r w:rsidRPr="001A7574">
              <w:rPr>
                <w:sz w:val="22"/>
                <w:szCs w:val="22"/>
              </w:rPr>
              <w:t xml:space="preserve">. The frontal sinuses are innervated by branches of the </w:t>
            </w:r>
            <w:proofErr w:type="spellStart"/>
            <w:r w:rsidRPr="001A7574">
              <w:rPr>
                <w:sz w:val="22"/>
                <w:szCs w:val="22"/>
              </w:rPr>
              <w:t>supraorbital</w:t>
            </w:r>
            <w:proofErr w:type="spellEnd"/>
            <w:r w:rsidRPr="001A7574">
              <w:rPr>
                <w:sz w:val="22"/>
                <w:szCs w:val="22"/>
              </w:rPr>
              <w:t xml:space="preserve"> nerves (CN V</w:t>
            </w:r>
            <w:r w:rsidRPr="001A7574">
              <w:rPr>
                <w:sz w:val="22"/>
                <w:szCs w:val="22"/>
                <w:vertAlign w:val="subscript"/>
              </w:rPr>
              <w:t>1</w:t>
            </w:r>
            <w:r w:rsidRPr="001A7574">
              <w:rPr>
                <w:sz w:val="22"/>
                <w:szCs w:val="22"/>
              </w:rPr>
              <w:t>).</w:t>
            </w:r>
          </w:p>
          <w:p w:rsidR="00923D34" w:rsidRPr="001A7574" w:rsidRDefault="00923D34" w:rsidP="00923D34">
            <w:pPr>
              <w:pStyle w:val="ListParagraph"/>
              <w:numPr>
                <w:ilvl w:val="0"/>
                <w:numId w:val="12"/>
              </w:numPr>
            </w:pPr>
            <w:proofErr w:type="spellStart"/>
            <w:r w:rsidRPr="001A7574">
              <w:rPr>
                <w:sz w:val="22"/>
                <w:szCs w:val="22"/>
              </w:rPr>
              <w:t>Ethmoidal</w:t>
            </w:r>
            <w:proofErr w:type="spellEnd"/>
            <w:r w:rsidRPr="001A7574">
              <w:rPr>
                <w:sz w:val="22"/>
                <w:szCs w:val="22"/>
              </w:rPr>
              <w:t xml:space="preserve"> Cells</w:t>
            </w:r>
          </w:p>
          <w:p w:rsidR="00923D34" w:rsidRPr="001A7574" w:rsidRDefault="00923D34" w:rsidP="00923D34">
            <w:r w:rsidRPr="001A7574">
              <w:rPr>
                <w:sz w:val="22"/>
                <w:szCs w:val="22"/>
              </w:rPr>
              <w:t xml:space="preserve">The </w:t>
            </w:r>
            <w:proofErr w:type="spellStart"/>
            <w:r w:rsidRPr="001A7574">
              <w:rPr>
                <w:sz w:val="22"/>
                <w:szCs w:val="22"/>
              </w:rPr>
              <w:t>ethmoidal</w:t>
            </w:r>
            <w:proofErr w:type="spellEnd"/>
            <w:r w:rsidRPr="001A7574">
              <w:rPr>
                <w:sz w:val="22"/>
                <w:szCs w:val="22"/>
              </w:rPr>
              <w:t xml:space="preserve"> cells (sinuses) are small invaginations of the mucous membrane of the middle and superior nasal </w:t>
            </w:r>
            <w:proofErr w:type="spellStart"/>
            <w:r w:rsidRPr="001A7574">
              <w:rPr>
                <w:sz w:val="22"/>
                <w:szCs w:val="22"/>
              </w:rPr>
              <w:t>meatus</w:t>
            </w:r>
            <w:proofErr w:type="spellEnd"/>
            <w:r w:rsidRPr="001A7574">
              <w:rPr>
                <w:sz w:val="22"/>
                <w:szCs w:val="22"/>
              </w:rPr>
              <w:t xml:space="preserve"> into the </w:t>
            </w:r>
            <w:proofErr w:type="spellStart"/>
            <w:r w:rsidRPr="001A7574">
              <w:rPr>
                <w:sz w:val="22"/>
                <w:szCs w:val="22"/>
              </w:rPr>
              <w:t>ethmoid</w:t>
            </w:r>
            <w:proofErr w:type="spellEnd"/>
            <w:r w:rsidRPr="001A7574">
              <w:rPr>
                <w:sz w:val="22"/>
                <w:szCs w:val="22"/>
              </w:rPr>
              <w:t xml:space="preserve"> bone between the nasal cavity and the orbit. The </w:t>
            </w:r>
            <w:proofErr w:type="spellStart"/>
            <w:r w:rsidRPr="001A7574">
              <w:rPr>
                <w:sz w:val="22"/>
                <w:szCs w:val="22"/>
              </w:rPr>
              <w:t>ethmoidal</w:t>
            </w:r>
            <w:proofErr w:type="spellEnd"/>
            <w:r w:rsidRPr="001A7574">
              <w:rPr>
                <w:sz w:val="22"/>
                <w:szCs w:val="22"/>
              </w:rPr>
              <w:t xml:space="preserve"> cells usually are not visible in plain radiographs before 2 years of age but are recognizable in CT scans. The anterior </w:t>
            </w:r>
            <w:proofErr w:type="spellStart"/>
            <w:r w:rsidRPr="001A7574">
              <w:rPr>
                <w:sz w:val="22"/>
                <w:szCs w:val="22"/>
              </w:rPr>
              <w:t>ethmoidal</w:t>
            </w:r>
            <w:proofErr w:type="spellEnd"/>
            <w:r w:rsidRPr="001A7574">
              <w:rPr>
                <w:sz w:val="22"/>
                <w:szCs w:val="22"/>
              </w:rPr>
              <w:t xml:space="preserve"> cells drain directly or indirectly into the middle nasal </w:t>
            </w:r>
            <w:proofErr w:type="spellStart"/>
            <w:r w:rsidRPr="001A7574">
              <w:rPr>
                <w:sz w:val="22"/>
                <w:szCs w:val="22"/>
              </w:rPr>
              <w:t>meatus</w:t>
            </w:r>
            <w:proofErr w:type="spellEnd"/>
            <w:r w:rsidRPr="001A7574">
              <w:rPr>
                <w:sz w:val="22"/>
                <w:szCs w:val="22"/>
              </w:rPr>
              <w:t xml:space="preserve"> through the </w:t>
            </w:r>
            <w:proofErr w:type="spellStart"/>
            <w:r w:rsidRPr="001A7574">
              <w:rPr>
                <w:sz w:val="22"/>
                <w:szCs w:val="22"/>
              </w:rPr>
              <w:t>ethmoidal</w:t>
            </w:r>
            <w:proofErr w:type="spellEnd"/>
            <w:r w:rsidRPr="001A7574">
              <w:rPr>
                <w:sz w:val="22"/>
                <w:szCs w:val="22"/>
              </w:rPr>
              <w:t xml:space="preserve"> </w:t>
            </w:r>
            <w:proofErr w:type="spellStart"/>
            <w:r w:rsidRPr="001A7574">
              <w:rPr>
                <w:sz w:val="22"/>
                <w:szCs w:val="22"/>
              </w:rPr>
              <w:t>infundibulum</w:t>
            </w:r>
            <w:proofErr w:type="spellEnd"/>
            <w:r w:rsidRPr="001A7574">
              <w:rPr>
                <w:sz w:val="22"/>
                <w:szCs w:val="22"/>
              </w:rPr>
              <w:t xml:space="preserve">. The middle </w:t>
            </w:r>
            <w:proofErr w:type="spellStart"/>
            <w:r w:rsidRPr="001A7574">
              <w:rPr>
                <w:sz w:val="22"/>
                <w:szCs w:val="22"/>
              </w:rPr>
              <w:t>ethmoidal</w:t>
            </w:r>
            <w:proofErr w:type="spellEnd"/>
            <w:r w:rsidRPr="001A7574">
              <w:rPr>
                <w:sz w:val="22"/>
                <w:szCs w:val="22"/>
              </w:rPr>
              <w:t xml:space="preserve"> cells open directly into the middle </w:t>
            </w:r>
            <w:proofErr w:type="spellStart"/>
            <w:r w:rsidRPr="001A7574">
              <w:rPr>
                <w:sz w:val="22"/>
                <w:szCs w:val="22"/>
              </w:rPr>
              <w:t>meatus</w:t>
            </w:r>
            <w:proofErr w:type="spellEnd"/>
            <w:r w:rsidRPr="001A7574">
              <w:rPr>
                <w:sz w:val="22"/>
                <w:szCs w:val="22"/>
              </w:rPr>
              <w:t xml:space="preserve"> and are sometimes called </w:t>
            </w:r>
            <w:proofErr w:type="spellStart"/>
            <w:r w:rsidRPr="001A7574">
              <w:rPr>
                <w:sz w:val="22"/>
                <w:szCs w:val="22"/>
              </w:rPr>
              <w:t>â€œbullar</w:t>
            </w:r>
            <w:proofErr w:type="spellEnd"/>
            <w:r w:rsidRPr="001A7574">
              <w:rPr>
                <w:sz w:val="22"/>
                <w:szCs w:val="22"/>
              </w:rPr>
              <w:t xml:space="preserve"> </w:t>
            </w:r>
            <w:proofErr w:type="spellStart"/>
            <w:r w:rsidRPr="001A7574">
              <w:rPr>
                <w:sz w:val="22"/>
                <w:szCs w:val="22"/>
              </w:rPr>
              <w:t>cellsâ</w:t>
            </w:r>
            <w:proofErr w:type="spellEnd"/>
            <w:r w:rsidRPr="001A7574">
              <w:rPr>
                <w:sz w:val="22"/>
                <w:szCs w:val="22"/>
              </w:rPr>
              <w:t>€</w:t>
            </w:r>
            <w:r w:rsidR="00701997" w:rsidRPr="001A7574">
              <w:rPr>
                <w:sz w:val="22"/>
                <w:szCs w:val="22"/>
              </w:rPr>
              <w:t xml:space="preserve"> </w:t>
            </w:r>
            <w:r w:rsidRPr="001A7574">
              <w:rPr>
                <w:sz w:val="22"/>
                <w:szCs w:val="22"/>
              </w:rPr>
              <w:t xml:space="preserve">because they form the </w:t>
            </w:r>
            <w:proofErr w:type="spellStart"/>
            <w:r w:rsidRPr="001A7574">
              <w:rPr>
                <w:sz w:val="22"/>
                <w:szCs w:val="22"/>
              </w:rPr>
              <w:t>ethmoidal</w:t>
            </w:r>
            <w:proofErr w:type="spellEnd"/>
            <w:r w:rsidRPr="001A7574">
              <w:rPr>
                <w:sz w:val="22"/>
                <w:szCs w:val="22"/>
              </w:rPr>
              <w:t xml:space="preserve"> bulla, a swelling on the superior </w:t>
            </w:r>
            <w:r w:rsidR="00701997" w:rsidRPr="001A7574">
              <w:rPr>
                <w:sz w:val="22"/>
                <w:szCs w:val="22"/>
              </w:rPr>
              <w:t xml:space="preserve">border of the </w:t>
            </w:r>
            <w:proofErr w:type="spellStart"/>
            <w:r w:rsidR="00701997" w:rsidRPr="001A7574">
              <w:rPr>
                <w:sz w:val="22"/>
                <w:szCs w:val="22"/>
              </w:rPr>
              <w:t>semilunar</w:t>
            </w:r>
            <w:proofErr w:type="spellEnd"/>
            <w:r w:rsidR="00701997" w:rsidRPr="001A7574">
              <w:rPr>
                <w:sz w:val="22"/>
                <w:szCs w:val="22"/>
              </w:rPr>
              <w:t xml:space="preserve"> hiatus .</w:t>
            </w:r>
            <w:r w:rsidRPr="001A7574">
              <w:rPr>
                <w:sz w:val="22"/>
                <w:szCs w:val="22"/>
              </w:rPr>
              <w:t xml:space="preserve">The posterior </w:t>
            </w:r>
            <w:proofErr w:type="spellStart"/>
            <w:r w:rsidRPr="001A7574">
              <w:rPr>
                <w:sz w:val="22"/>
                <w:szCs w:val="22"/>
              </w:rPr>
              <w:t>ethmoidal</w:t>
            </w:r>
            <w:proofErr w:type="spellEnd"/>
            <w:r w:rsidRPr="001A7574">
              <w:rPr>
                <w:sz w:val="22"/>
                <w:szCs w:val="22"/>
              </w:rPr>
              <w:t xml:space="preserve"> cells open directly into the superior </w:t>
            </w:r>
            <w:proofErr w:type="spellStart"/>
            <w:r w:rsidRPr="001A7574">
              <w:rPr>
                <w:sz w:val="22"/>
                <w:szCs w:val="22"/>
              </w:rPr>
              <w:t>meatus</w:t>
            </w:r>
            <w:proofErr w:type="spellEnd"/>
            <w:r w:rsidRPr="001A7574">
              <w:rPr>
                <w:sz w:val="22"/>
                <w:szCs w:val="22"/>
              </w:rPr>
              <w:t xml:space="preserve">. The </w:t>
            </w:r>
            <w:proofErr w:type="spellStart"/>
            <w:r w:rsidRPr="001A7574">
              <w:rPr>
                <w:sz w:val="22"/>
                <w:szCs w:val="22"/>
              </w:rPr>
              <w:t>ethmoidal</w:t>
            </w:r>
            <w:proofErr w:type="spellEnd"/>
            <w:r w:rsidRPr="001A7574">
              <w:rPr>
                <w:sz w:val="22"/>
                <w:szCs w:val="22"/>
              </w:rPr>
              <w:t xml:space="preserve"> cells are supplied by the anterior and posterior </w:t>
            </w:r>
            <w:proofErr w:type="spellStart"/>
            <w:r w:rsidRPr="001A7574">
              <w:rPr>
                <w:sz w:val="22"/>
                <w:szCs w:val="22"/>
              </w:rPr>
              <w:t>ethmoidal</w:t>
            </w:r>
            <w:proofErr w:type="spellEnd"/>
            <w:r w:rsidRPr="001A7574">
              <w:rPr>
                <w:sz w:val="22"/>
                <w:szCs w:val="22"/>
              </w:rPr>
              <w:t xml:space="preserve"> branches of the </w:t>
            </w:r>
            <w:proofErr w:type="spellStart"/>
            <w:r w:rsidRPr="001A7574">
              <w:rPr>
                <w:sz w:val="22"/>
                <w:szCs w:val="22"/>
              </w:rPr>
              <w:t>nasociliary</w:t>
            </w:r>
            <w:proofErr w:type="spellEnd"/>
            <w:r w:rsidRPr="001A7574">
              <w:rPr>
                <w:sz w:val="22"/>
                <w:szCs w:val="22"/>
              </w:rPr>
              <w:t xml:space="preserve"> nerves (CN V</w:t>
            </w:r>
            <w:r w:rsidRPr="001A7574">
              <w:rPr>
                <w:sz w:val="22"/>
                <w:szCs w:val="22"/>
                <w:vertAlign w:val="subscript"/>
              </w:rPr>
              <w:t>1</w:t>
            </w:r>
            <w:r w:rsidR="00701997" w:rsidRPr="001A7574">
              <w:rPr>
                <w:sz w:val="22"/>
                <w:szCs w:val="22"/>
              </w:rPr>
              <w:t>).</w:t>
            </w:r>
          </w:p>
          <w:p w:rsidR="00701997" w:rsidRPr="001A7574" w:rsidRDefault="00701997" w:rsidP="00701997">
            <w:pPr>
              <w:pStyle w:val="ListParagraph"/>
              <w:numPr>
                <w:ilvl w:val="0"/>
                <w:numId w:val="12"/>
              </w:numPr>
            </w:pPr>
            <w:proofErr w:type="spellStart"/>
            <w:r w:rsidRPr="001A7574">
              <w:rPr>
                <w:sz w:val="22"/>
                <w:szCs w:val="22"/>
              </w:rPr>
              <w:t>Sphenoidal</w:t>
            </w:r>
            <w:proofErr w:type="spellEnd"/>
            <w:r w:rsidRPr="001A7574">
              <w:rPr>
                <w:sz w:val="22"/>
                <w:szCs w:val="22"/>
              </w:rPr>
              <w:t xml:space="preserve"> Sinuses</w:t>
            </w:r>
          </w:p>
          <w:p w:rsidR="00701997" w:rsidRPr="001A7574" w:rsidRDefault="00701997" w:rsidP="00701997">
            <w:r w:rsidRPr="001A7574">
              <w:rPr>
                <w:sz w:val="22"/>
                <w:szCs w:val="22"/>
              </w:rPr>
              <w:t xml:space="preserve">The </w:t>
            </w:r>
            <w:proofErr w:type="spellStart"/>
            <w:r w:rsidRPr="001A7574">
              <w:rPr>
                <w:sz w:val="22"/>
                <w:szCs w:val="22"/>
              </w:rPr>
              <w:t>sphenoidal</w:t>
            </w:r>
            <w:proofErr w:type="spellEnd"/>
            <w:r w:rsidRPr="001A7574">
              <w:rPr>
                <w:sz w:val="22"/>
                <w:szCs w:val="22"/>
              </w:rPr>
              <w:t xml:space="preserve"> sinuses are located in the body of the sphenoid and may extend into the wings of this bone. They are unevenly divided and separated by a bony </w:t>
            </w:r>
            <w:bookmarkStart w:id="19" w:name="PG1020"/>
            <w:bookmarkEnd w:id="19"/>
            <w:r w:rsidRPr="001A7574">
              <w:rPr>
                <w:sz w:val="22"/>
                <w:szCs w:val="22"/>
              </w:rPr>
              <w:t xml:space="preserve">septum. Because of this extensive </w:t>
            </w:r>
            <w:proofErr w:type="spellStart"/>
            <w:r w:rsidRPr="001A7574">
              <w:rPr>
                <w:sz w:val="22"/>
                <w:szCs w:val="22"/>
              </w:rPr>
              <w:t>pneumatization</w:t>
            </w:r>
            <w:proofErr w:type="spellEnd"/>
            <w:r w:rsidRPr="001A7574">
              <w:rPr>
                <w:sz w:val="22"/>
                <w:szCs w:val="22"/>
              </w:rPr>
              <w:t xml:space="preserve"> (formation of air cells or sinuses), the body of the sphenoid is fragile. Only thin plates of bone separate the sinuses from several important structures: the optic nerves and optic chiasm, the pituitary gland, the internal carotid arteries, and the cavernous sinuses. The </w:t>
            </w:r>
            <w:proofErr w:type="spellStart"/>
            <w:r w:rsidRPr="001A7574">
              <w:rPr>
                <w:sz w:val="22"/>
                <w:szCs w:val="22"/>
              </w:rPr>
              <w:t>sphenoidal</w:t>
            </w:r>
            <w:proofErr w:type="spellEnd"/>
            <w:r w:rsidRPr="001A7574">
              <w:rPr>
                <w:sz w:val="22"/>
                <w:szCs w:val="22"/>
              </w:rPr>
              <w:t xml:space="preserve"> sinuses are derived from a posterior </w:t>
            </w:r>
            <w:proofErr w:type="spellStart"/>
            <w:r w:rsidRPr="001A7574">
              <w:rPr>
                <w:sz w:val="22"/>
                <w:szCs w:val="22"/>
              </w:rPr>
              <w:t>ethmoidal</w:t>
            </w:r>
            <w:proofErr w:type="spellEnd"/>
            <w:r w:rsidRPr="001A7574">
              <w:rPr>
                <w:sz w:val="22"/>
                <w:szCs w:val="22"/>
              </w:rPr>
              <w:t xml:space="preserve"> cell that begins to invade the sphenoid at approximately 2 years of age. In some people, several posterior </w:t>
            </w:r>
            <w:proofErr w:type="spellStart"/>
            <w:r w:rsidRPr="001A7574">
              <w:rPr>
                <w:sz w:val="22"/>
                <w:szCs w:val="22"/>
              </w:rPr>
              <w:t>ethmoidal</w:t>
            </w:r>
            <w:proofErr w:type="spellEnd"/>
            <w:r w:rsidRPr="001A7574">
              <w:rPr>
                <w:sz w:val="22"/>
                <w:szCs w:val="22"/>
              </w:rPr>
              <w:t xml:space="preserve"> cells invade the sphenoid, giving rise to multiple </w:t>
            </w:r>
            <w:proofErr w:type="spellStart"/>
            <w:r w:rsidRPr="001A7574">
              <w:rPr>
                <w:sz w:val="22"/>
                <w:szCs w:val="22"/>
              </w:rPr>
              <w:t>sphenoidal</w:t>
            </w:r>
            <w:proofErr w:type="spellEnd"/>
            <w:r w:rsidRPr="001A7574">
              <w:rPr>
                <w:sz w:val="22"/>
                <w:szCs w:val="22"/>
              </w:rPr>
              <w:t xml:space="preserve"> sinuses that open separately into the </w:t>
            </w:r>
            <w:proofErr w:type="spellStart"/>
            <w:r w:rsidRPr="001A7574">
              <w:rPr>
                <w:sz w:val="22"/>
                <w:szCs w:val="22"/>
              </w:rPr>
              <w:t>sphenoethmoidal</w:t>
            </w:r>
            <w:proofErr w:type="spellEnd"/>
            <w:r w:rsidRPr="001A7574">
              <w:rPr>
                <w:sz w:val="22"/>
                <w:szCs w:val="22"/>
              </w:rPr>
              <w:t xml:space="preserve"> recess. The posterior </w:t>
            </w:r>
            <w:bookmarkStart w:id="20" w:name="PG1021"/>
            <w:bookmarkEnd w:id="20"/>
            <w:proofErr w:type="spellStart"/>
            <w:r w:rsidRPr="001A7574">
              <w:rPr>
                <w:sz w:val="22"/>
                <w:szCs w:val="22"/>
              </w:rPr>
              <w:t>ethmoidal</w:t>
            </w:r>
            <w:proofErr w:type="spellEnd"/>
            <w:r w:rsidRPr="001A7574">
              <w:rPr>
                <w:sz w:val="22"/>
                <w:szCs w:val="22"/>
              </w:rPr>
              <w:t xml:space="preserve"> arteries and posterior </w:t>
            </w:r>
            <w:proofErr w:type="spellStart"/>
            <w:r w:rsidRPr="001A7574">
              <w:rPr>
                <w:sz w:val="22"/>
                <w:szCs w:val="22"/>
              </w:rPr>
              <w:t>ethmoidal</w:t>
            </w:r>
            <w:proofErr w:type="spellEnd"/>
            <w:r w:rsidRPr="001A7574">
              <w:rPr>
                <w:sz w:val="22"/>
                <w:szCs w:val="22"/>
              </w:rPr>
              <w:t xml:space="preserve"> nerve supply the </w:t>
            </w:r>
            <w:proofErr w:type="spellStart"/>
            <w:r w:rsidRPr="001A7574">
              <w:rPr>
                <w:sz w:val="22"/>
                <w:szCs w:val="22"/>
              </w:rPr>
              <w:t>sphenoidal</w:t>
            </w:r>
            <w:proofErr w:type="spellEnd"/>
            <w:r w:rsidRPr="001A7574">
              <w:rPr>
                <w:sz w:val="22"/>
                <w:szCs w:val="22"/>
              </w:rPr>
              <w:t xml:space="preserve"> sinuses.</w:t>
            </w:r>
          </w:p>
          <w:p w:rsidR="001A7574" w:rsidRPr="001A7574" w:rsidRDefault="001A7574" w:rsidP="001A7574">
            <w:pPr>
              <w:pStyle w:val="ListParagraph"/>
              <w:numPr>
                <w:ilvl w:val="0"/>
                <w:numId w:val="12"/>
              </w:numPr>
            </w:pPr>
            <w:r w:rsidRPr="001A7574">
              <w:rPr>
                <w:sz w:val="22"/>
                <w:szCs w:val="22"/>
              </w:rPr>
              <w:t>Maxillary Sinuses</w:t>
            </w:r>
          </w:p>
          <w:p w:rsidR="001A7574" w:rsidRPr="001A7574" w:rsidRDefault="001A7574" w:rsidP="001A7574">
            <w:r w:rsidRPr="001A7574">
              <w:rPr>
                <w:sz w:val="22"/>
                <w:szCs w:val="22"/>
              </w:rPr>
              <w:t xml:space="preserve">The maxillary sinuses are the largest of the </w:t>
            </w:r>
            <w:proofErr w:type="spellStart"/>
            <w:r w:rsidRPr="001A7574">
              <w:rPr>
                <w:sz w:val="22"/>
                <w:szCs w:val="22"/>
              </w:rPr>
              <w:t>paranasal</w:t>
            </w:r>
            <w:proofErr w:type="spellEnd"/>
            <w:r w:rsidRPr="001A7574">
              <w:rPr>
                <w:sz w:val="22"/>
                <w:szCs w:val="22"/>
              </w:rPr>
              <w:t xml:space="preserve"> sinuses. They occupy the bodies of the maxillae and communicate with the middle nasal </w:t>
            </w:r>
            <w:proofErr w:type="spellStart"/>
            <w:r w:rsidRPr="001A7574">
              <w:rPr>
                <w:sz w:val="22"/>
                <w:szCs w:val="22"/>
              </w:rPr>
              <w:t>meatus</w:t>
            </w:r>
            <w:proofErr w:type="spellEnd"/>
            <w:r w:rsidRPr="001A7574">
              <w:rPr>
                <w:sz w:val="22"/>
                <w:szCs w:val="22"/>
              </w:rPr>
              <w:t>.</w:t>
            </w:r>
          </w:p>
          <w:p w:rsidR="001A7574" w:rsidRPr="001A7574" w:rsidRDefault="001A7574" w:rsidP="001A7574">
            <w:pPr>
              <w:numPr>
                <w:ilvl w:val="0"/>
                <w:numId w:val="13"/>
              </w:numPr>
            </w:pPr>
            <w:r w:rsidRPr="001A7574">
              <w:rPr>
                <w:sz w:val="22"/>
                <w:szCs w:val="22"/>
              </w:rPr>
              <w:t xml:space="preserve">The apex of the maxillary sinus extends toward and often into the </w:t>
            </w:r>
            <w:proofErr w:type="spellStart"/>
            <w:r w:rsidRPr="001A7574">
              <w:rPr>
                <w:sz w:val="22"/>
                <w:szCs w:val="22"/>
              </w:rPr>
              <w:t>zygomatic</w:t>
            </w:r>
            <w:proofErr w:type="spellEnd"/>
            <w:r w:rsidRPr="001A7574">
              <w:rPr>
                <w:sz w:val="22"/>
                <w:szCs w:val="22"/>
              </w:rPr>
              <w:t xml:space="preserve"> bone.</w:t>
            </w:r>
          </w:p>
          <w:p w:rsidR="001A7574" w:rsidRPr="001A7574" w:rsidRDefault="001A7574" w:rsidP="001A7574">
            <w:pPr>
              <w:numPr>
                <w:ilvl w:val="0"/>
                <w:numId w:val="13"/>
              </w:numPr>
            </w:pPr>
            <w:r w:rsidRPr="001A7574">
              <w:rPr>
                <w:sz w:val="22"/>
                <w:szCs w:val="22"/>
              </w:rPr>
              <w:t>The base of the maxillary sinus forms the inferior part of the lateral wall of the nasal cavity.</w:t>
            </w:r>
          </w:p>
          <w:p w:rsidR="001A7574" w:rsidRPr="001A7574" w:rsidRDefault="001A7574" w:rsidP="001A7574">
            <w:pPr>
              <w:numPr>
                <w:ilvl w:val="0"/>
                <w:numId w:val="13"/>
              </w:numPr>
            </w:pPr>
            <w:r w:rsidRPr="001A7574">
              <w:rPr>
                <w:sz w:val="22"/>
                <w:szCs w:val="22"/>
              </w:rPr>
              <w:t>The roof of the maxillary sinus is formed by the floor of the orbit.</w:t>
            </w:r>
          </w:p>
          <w:p w:rsidR="001A7574" w:rsidRPr="001A7574" w:rsidRDefault="001A7574" w:rsidP="001A7574">
            <w:pPr>
              <w:numPr>
                <w:ilvl w:val="0"/>
                <w:numId w:val="13"/>
              </w:numPr>
            </w:pPr>
            <w:r w:rsidRPr="001A7574">
              <w:rPr>
                <w:sz w:val="22"/>
                <w:szCs w:val="22"/>
              </w:rPr>
              <w:t>The floor of the maxillary sinus is formed by the alveolar part of the maxilla. The roots of the maxillary teeth, particularly the first two molars, often produce conical elevations in the floor of the sinus.</w:t>
            </w:r>
          </w:p>
          <w:p w:rsidR="001A7574" w:rsidRPr="001A7574" w:rsidRDefault="001A7574" w:rsidP="001A7574">
            <w:r w:rsidRPr="001A7574">
              <w:rPr>
                <w:sz w:val="22"/>
                <w:szCs w:val="22"/>
              </w:rPr>
              <w:t xml:space="preserve">Each maxillary sinus drains by one or more openings, the maxillary </w:t>
            </w:r>
            <w:proofErr w:type="spellStart"/>
            <w:r w:rsidRPr="001A7574">
              <w:rPr>
                <w:sz w:val="22"/>
                <w:szCs w:val="22"/>
              </w:rPr>
              <w:t>ostium</w:t>
            </w:r>
            <w:proofErr w:type="spellEnd"/>
            <w:r w:rsidRPr="001A7574">
              <w:rPr>
                <w:sz w:val="22"/>
                <w:szCs w:val="22"/>
              </w:rPr>
              <w:t xml:space="preserve"> (</w:t>
            </w:r>
            <w:proofErr w:type="spellStart"/>
            <w:r w:rsidRPr="001A7574">
              <w:rPr>
                <w:sz w:val="22"/>
                <w:szCs w:val="22"/>
              </w:rPr>
              <w:t>ostia</w:t>
            </w:r>
            <w:proofErr w:type="spellEnd"/>
            <w:r w:rsidRPr="001A7574">
              <w:rPr>
                <w:sz w:val="22"/>
                <w:szCs w:val="22"/>
              </w:rPr>
              <w:t xml:space="preserve">), into the middle nasal </w:t>
            </w:r>
            <w:proofErr w:type="spellStart"/>
            <w:r w:rsidRPr="001A7574">
              <w:rPr>
                <w:sz w:val="22"/>
                <w:szCs w:val="22"/>
              </w:rPr>
              <w:t>meatus</w:t>
            </w:r>
            <w:proofErr w:type="spellEnd"/>
            <w:r w:rsidRPr="001A7574">
              <w:rPr>
                <w:sz w:val="22"/>
                <w:szCs w:val="22"/>
              </w:rPr>
              <w:t xml:space="preserve"> of the nasal cavity by way of the </w:t>
            </w:r>
            <w:proofErr w:type="spellStart"/>
            <w:r w:rsidRPr="001A7574">
              <w:rPr>
                <w:sz w:val="22"/>
                <w:szCs w:val="22"/>
              </w:rPr>
              <w:t>semilunar</w:t>
            </w:r>
            <w:proofErr w:type="spellEnd"/>
            <w:r w:rsidRPr="001A7574">
              <w:rPr>
                <w:sz w:val="22"/>
                <w:szCs w:val="22"/>
              </w:rPr>
              <w:t xml:space="preserve"> hiatus.</w:t>
            </w:r>
          </w:p>
          <w:p w:rsidR="001A7574" w:rsidRPr="001A7574" w:rsidRDefault="001A7574" w:rsidP="001A7574">
            <w:r w:rsidRPr="001A7574">
              <w:rPr>
                <w:sz w:val="22"/>
                <w:szCs w:val="22"/>
              </w:rPr>
              <w:t xml:space="preserve">The arterial supply of the maxillary sinus is mainly from superior alveolar branches of the maxillary artery; however, branches of the descending and greater palatine arteries supply the floor of the sinus. </w:t>
            </w:r>
            <w:proofErr w:type="spellStart"/>
            <w:r w:rsidRPr="001A7574">
              <w:rPr>
                <w:sz w:val="22"/>
                <w:szCs w:val="22"/>
              </w:rPr>
              <w:t>Innervation</w:t>
            </w:r>
            <w:proofErr w:type="spellEnd"/>
            <w:r w:rsidRPr="001A7574">
              <w:rPr>
                <w:sz w:val="22"/>
                <w:szCs w:val="22"/>
              </w:rPr>
              <w:t xml:space="preserve"> of the maxillary sinus is from the anterior, middle, and posterior superior alveolar nerves, which are branches of the maxillary nerve.</w:t>
            </w:r>
          </w:p>
          <w:p w:rsidR="001A7574" w:rsidRPr="001A7574" w:rsidRDefault="001A7574" w:rsidP="001A7574">
            <w:pPr>
              <w:rPr>
                <w:u w:val="single"/>
              </w:rPr>
            </w:pPr>
            <w:proofErr w:type="spellStart"/>
            <w:r w:rsidRPr="001A7574">
              <w:rPr>
                <w:sz w:val="22"/>
                <w:szCs w:val="22"/>
                <w:u w:val="single"/>
              </w:rPr>
              <w:t>Transillumination</w:t>
            </w:r>
            <w:proofErr w:type="spellEnd"/>
            <w:r w:rsidRPr="001A7574">
              <w:rPr>
                <w:sz w:val="22"/>
                <w:szCs w:val="22"/>
                <w:u w:val="single"/>
              </w:rPr>
              <w:t xml:space="preserve"> of the Sinuses</w:t>
            </w:r>
          </w:p>
          <w:p w:rsidR="001A7574" w:rsidRPr="001A7574" w:rsidRDefault="001A7574" w:rsidP="001A7574">
            <w:proofErr w:type="spellStart"/>
            <w:r w:rsidRPr="001A7574">
              <w:rPr>
                <w:sz w:val="22"/>
                <w:szCs w:val="22"/>
              </w:rPr>
              <w:t>Transillumination</w:t>
            </w:r>
            <w:proofErr w:type="spellEnd"/>
            <w:r w:rsidRPr="001A7574">
              <w:rPr>
                <w:sz w:val="22"/>
                <w:szCs w:val="22"/>
              </w:rPr>
              <w:t xml:space="preserve"> of the maxillary sinuses is performed in a darkened room. A bright light is placed in the patient's mouth on one side of the hard palate. The light passes through the maxillary sinus and appears as a crescent-shaped, dull glow inferior to the orbit. If a sinus contains excess fluid, a mass, or a thickened mucosa, the glow is decreased. The frontal sinuses can also be </w:t>
            </w:r>
            <w:proofErr w:type="spellStart"/>
            <w:r w:rsidRPr="001A7574">
              <w:rPr>
                <w:sz w:val="22"/>
                <w:szCs w:val="22"/>
              </w:rPr>
              <w:t>transilluminated</w:t>
            </w:r>
            <w:proofErr w:type="spellEnd"/>
            <w:r w:rsidRPr="001A7574">
              <w:rPr>
                <w:sz w:val="22"/>
                <w:szCs w:val="22"/>
              </w:rPr>
              <w:t xml:space="preserve"> by directing the light superiorly under the medial aspect of the eyebrow, normally producing a glow superior to the orbit. Because of the great variation in the development of the sinuses, the pattern and extent of sinus illumination differs from person to person (Swartz, 2002). The </w:t>
            </w:r>
            <w:proofErr w:type="spellStart"/>
            <w:r w:rsidRPr="001A7574">
              <w:rPr>
                <w:sz w:val="22"/>
                <w:szCs w:val="22"/>
              </w:rPr>
              <w:t>ethmoidal</w:t>
            </w:r>
            <w:proofErr w:type="spellEnd"/>
            <w:r w:rsidRPr="001A7574">
              <w:rPr>
                <w:sz w:val="22"/>
                <w:szCs w:val="22"/>
              </w:rPr>
              <w:t xml:space="preserve"> and </w:t>
            </w:r>
            <w:proofErr w:type="spellStart"/>
            <w:r w:rsidRPr="001A7574">
              <w:rPr>
                <w:sz w:val="22"/>
                <w:szCs w:val="22"/>
              </w:rPr>
              <w:t>sphenoidal</w:t>
            </w:r>
            <w:proofErr w:type="spellEnd"/>
            <w:r w:rsidRPr="001A7574">
              <w:rPr>
                <w:sz w:val="22"/>
                <w:szCs w:val="22"/>
              </w:rPr>
              <w:t xml:space="preserve"> sinuses cannot be examined by </w:t>
            </w:r>
            <w:proofErr w:type="spellStart"/>
            <w:r w:rsidRPr="001A7574">
              <w:rPr>
                <w:sz w:val="22"/>
                <w:szCs w:val="22"/>
              </w:rPr>
              <w:t>transillumination</w:t>
            </w:r>
            <w:proofErr w:type="spellEnd"/>
            <w:r w:rsidRPr="001A7574">
              <w:rPr>
                <w:sz w:val="22"/>
                <w:szCs w:val="22"/>
              </w:rPr>
              <w:t>.</w:t>
            </w:r>
          </w:p>
          <w:p w:rsidR="001A7574" w:rsidRPr="001A7574" w:rsidRDefault="001A7574" w:rsidP="001A7574">
            <w:pPr>
              <w:rPr>
                <w:sz w:val="20"/>
                <w:szCs w:val="20"/>
              </w:rPr>
            </w:pPr>
          </w:p>
          <w:p w:rsidR="00701997" w:rsidRPr="001A7574" w:rsidRDefault="00701997" w:rsidP="00701997">
            <w:pPr>
              <w:rPr>
                <w:sz w:val="20"/>
                <w:szCs w:val="20"/>
              </w:rPr>
            </w:pPr>
          </w:p>
          <w:p w:rsidR="00701997" w:rsidRPr="00923D34" w:rsidRDefault="00701997" w:rsidP="00923D34"/>
          <w:p w:rsidR="00923D34" w:rsidRPr="00923D34" w:rsidRDefault="00923D34" w:rsidP="00923D34"/>
          <w:p w:rsidR="00923D34" w:rsidRDefault="00923D34" w:rsidP="00923D34"/>
          <w:p w:rsidR="006711A6" w:rsidRPr="00D63737" w:rsidRDefault="006711A6" w:rsidP="006711A6">
            <w:pPr>
              <w:pStyle w:val="ListParagraph"/>
              <w:ind w:left="1080"/>
            </w:pPr>
          </w:p>
          <w:p w:rsidR="00D63737" w:rsidRPr="00D63737" w:rsidRDefault="00D63737" w:rsidP="00D63737">
            <w:pPr>
              <w:pStyle w:val="ListParagraph"/>
              <w:spacing w:after="200" w:line="276" w:lineRule="auto"/>
              <w:ind w:left="1800"/>
              <w:rPr>
                <w:vanish/>
              </w:rPr>
            </w:pPr>
          </w:p>
          <w:tbl>
            <w:tblPr>
              <w:tblW w:w="5000" w:type="pct"/>
              <w:tblCellSpacing w:w="0" w:type="dxa"/>
              <w:tblLayout w:type="fixed"/>
              <w:tblCellMar>
                <w:left w:w="0" w:type="dxa"/>
                <w:right w:w="0" w:type="dxa"/>
              </w:tblCellMar>
              <w:tblLook w:val="04A0"/>
            </w:tblPr>
            <w:tblGrid>
              <w:gridCol w:w="9645"/>
            </w:tblGrid>
            <w:tr w:rsidR="00D63737" w:rsidRPr="00D63737" w:rsidTr="00A048EF">
              <w:trPr>
                <w:tblCellSpacing w:w="0" w:type="dxa"/>
              </w:trPr>
              <w:tc>
                <w:tcPr>
                  <w:tcW w:w="9645" w:type="dxa"/>
                  <w:vAlign w:val="center"/>
                  <w:hideMark/>
                </w:tcPr>
                <w:p w:rsidR="00D63737" w:rsidRPr="00D63737" w:rsidRDefault="00D63737" w:rsidP="00AB0376">
                  <w:pPr>
                    <w:pStyle w:val="ListParagraph"/>
                    <w:spacing w:after="200" w:line="276" w:lineRule="auto"/>
                    <w:ind w:left="1800"/>
                  </w:pPr>
                </w:p>
              </w:tc>
            </w:tr>
          </w:tbl>
          <w:p w:rsidR="00D63737" w:rsidRPr="00D63737" w:rsidRDefault="00D63737" w:rsidP="00D63737">
            <w:pPr>
              <w:pStyle w:val="ListParagraph"/>
              <w:spacing w:after="200" w:line="276" w:lineRule="auto"/>
              <w:ind w:left="1800"/>
              <w:rPr>
                <w:vanish/>
              </w:rPr>
            </w:pPr>
          </w:p>
          <w:tbl>
            <w:tblPr>
              <w:tblW w:w="5000" w:type="pct"/>
              <w:tblCellSpacing w:w="0" w:type="dxa"/>
              <w:tblLayout w:type="fixed"/>
              <w:tblCellMar>
                <w:left w:w="0" w:type="dxa"/>
                <w:right w:w="0" w:type="dxa"/>
              </w:tblCellMar>
              <w:tblLook w:val="04A0"/>
            </w:tblPr>
            <w:tblGrid>
              <w:gridCol w:w="9645"/>
            </w:tblGrid>
            <w:tr w:rsidR="00D63737" w:rsidRPr="00D63737" w:rsidTr="00A048EF">
              <w:trPr>
                <w:tblCellSpacing w:w="0" w:type="dxa"/>
              </w:trPr>
              <w:tc>
                <w:tcPr>
                  <w:tcW w:w="5000" w:type="pct"/>
                  <w:shd w:val="clear" w:color="auto" w:fill="FFFFFF"/>
                  <w:vAlign w:val="center"/>
                  <w:hideMark/>
                </w:tcPr>
                <w:p w:rsidR="00D63737" w:rsidRPr="00D63737" w:rsidRDefault="00D63737" w:rsidP="00AB0376">
                  <w:pPr>
                    <w:pStyle w:val="ListParagraph"/>
                    <w:spacing w:after="200" w:line="276" w:lineRule="auto"/>
                    <w:ind w:left="1800"/>
                  </w:pPr>
                  <w:bookmarkStart w:id="21" w:name="P081655"/>
                  <w:bookmarkEnd w:id="21"/>
                </w:p>
              </w:tc>
            </w:tr>
          </w:tbl>
          <w:p w:rsidR="00D63737" w:rsidRPr="00D63737" w:rsidRDefault="00D63737" w:rsidP="00D63737">
            <w:pPr>
              <w:pStyle w:val="ListParagraph"/>
              <w:ind w:left="1800"/>
            </w:pPr>
          </w:p>
          <w:p w:rsidR="00D63737" w:rsidRPr="00D63737" w:rsidRDefault="00D63737" w:rsidP="00D63737">
            <w:pPr>
              <w:pStyle w:val="ListParagraph"/>
              <w:ind w:left="1800"/>
            </w:pPr>
            <w:bookmarkStart w:id="22" w:name="P081654"/>
            <w:bookmarkEnd w:id="22"/>
          </w:p>
        </w:tc>
      </w:tr>
    </w:tbl>
    <w:p w:rsidR="00D63737" w:rsidRPr="00D63737" w:rsidRDefault="00D63737" w:rsidP="0040376A"/>
    <w:sectPr w:rsidR="00D63737" w:rsidRPr="00D63737" w:rsidSect="00A162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B7C"/>
    <w:multiLevelType w:val="hybridMultilevel"/>
    <w:tmpl w:val="C13E0AC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4CA6EE2"/>
    <w:multiLevelType w:val="hybridMultilevel"/>
    <w:tmpl w:val="4B36A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930E4F"/>
    <w:multiLevelType w:val="multilevel"/>
    <w:tmpl w:val="63BE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D4AB4"/>
    <w:multiLevelType w:val="hybridMultilevel"/>
    <w:tmpl w:val="6332D4B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1EBF4C9F"/>
    <w:multiLevelType w:val="hybridMultilevel"/>
    <w:tmpl w:val="73EC9F5C"/>
    <w:lvl w:ilvl="0" w:tplc="C322A56E">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ECA54EA"/>
    <w:multiLevelType w:val="hybridMultilevel"/>
    <w:tmpl w:val="5B320EE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917E4D"/>
    <w:multiLevelType w:val="hybridMultilevel"/>
    <w:tmpl w:val="623CEBF6"/>
    <w:lvl w:ilvl="0" w:tplc="C322A56E">
      <w:start w:val="1"/>
      <w:numFmt w:val="bullet"/>
      <w:lvlText w:val=""/>
      <w:lvlJc w:val="left"/>
      <w:pPr>
        <w:tabs>
          <w:tab w:val="num" w:pos="720"/>
        </w:tabs>
        <w:ind w:left="720" w:hanging="360"/>
      </w:pPr>
      <w:rPr>
        <w:rFonts w:ascii="Wingdings" w:hAnsi="Wingdings" w:hint="default"/>
      </w:rPr>
    </w:lvl>
    <w:lvl w:ilvl="1" w:tplc="EC8A0DFC" w:tentative="1">
      <w:start w:val="1"/>
      <w:numFmt w:val="bullet"/>
      <w:lvlText w:val=""/>
      <w:lvlJc w:val="left"/>
      <w:pPr>
        <w:tabs>
          <w:tab w:val="num" w:pos="1440"/>
        </w:tabs>
        <w:ind w:left="1440" w:hanging="360"/>
      </w:pPr>
      <w:rPr>
        <w:rFonts w:ascii="Wingdings" w:hAnsi="Wingdings" w:hint="default"/>
      </w:rPr>
    </w:lvl>
    <w:lvl w:ilvl="2" w:tplc="EEB6508E" w:tentative="1">
      <w:start w:val="1"/>
      <w:numFmt w:val="bullet"/>
      <w:lvlText w:val=""/>
      <w:lvlJc w:val="left"/>
      <w:pPr>
        <w:tabs>
          <w:tab w:val="num" w:pos="2160"/>
        </w:tabs>
        <w:ind w:left="2160" w:hanging="360"/>
      </w:pPr>
      <w:rPr>
        <w:rFonts w:ascii="Wingdings" w:hAnsi="Wingdings" w:hint="default"/>
      </w:rPr>
    </w:lvl>
    <w:lvl w:ilvl="3" w:tplc="F08AA3BC" w:tentative="1">
      <w:start w:val="1"/>
      <w:numFmt w:val="bullet"/>
      <w:lvlText w:val=""/>
      <w:lvlJc w:val="left"/>
      <w:pPr>
        <w:tabs>
          <w:tab w:val="num" w:pos="2880"/>
        </w:tabs>
        <w:ind w:left="2880" w:hanging="360"/>
      </w:pPr>
      <w:rPr>
        <w:rFonts w:ascii="Wingdings" w:hAnsi="Wingdings" w:hint="default"/>
      </w:rPr>
    </w:lvl>
    <w:lvl w:ilvl="4" w:tplc="02305ED8" w:tentative="1">
      <w:start w:val="1"/>
      <w:numFmt w:val="bullet"/>
      <w:lvlText w:val=""/>
      <w:lvlJc w:val="left"/>
      <w:pPr>
        <w:tabs>
          <w:tab w:val="num" w:pos="3600"/>
        </w:tabs>
        <w:ind w:left="3600" w:hanging="360"/>
      </w:pPr>
      <w:rPr>
        <w:rFonts w:ascii="Wingdings" w:hAnsi="Wingdings" w:hint="default"/>
      </w:rPr>
    </w:lvl>
    <w:lvl w:ilvl="5" w:tplc="041CEB7A" w:tentative="1">
      <w:start w:val="1"/>
      <w:numFmt w:val="bullet"/>
      <w:lvlText w:val=""/>
      <w:lvlJc w:val="left"/>
      <w:pPr>
        <w:tabs>
          <w:tab w:val="num" w:pos="4320"/>
        </w:tabs>
        <w:ind w:left="4320" w:hanging="360"/>
      </w:pPr>
      <w:rPr>
        <w:rFonts w:ascii="Wingdings" w:hAnsi="Wingdings" w:hint="default"/>
      </w:rPr>
    </w:lvl>
    <w:lvl w:ilvl="6" w:tplc="65586064" w:tentative="1">
      <w:start w:val="1"/>
      <w:numFmt w:val="bullet"/>
      <w:lvlText w:val=""/>
      <w:lvlJc w:val="left"/>
      <w:pPr>
        <w:tabs>
          <w:tab w:val="num" w:pos="5040"/>
        </w:tabs>
        <w:ind w:left="5040" w:hanging="360"/>
      </w:pPr>
      <w:rPr>
        <w:rFonts w:ascii="Wingdings" w:hAnsi="Wingdings" w:hint="default"/>
      </w:rPr>
    </w:lvl>
    <w:lvl w:ilvl="7" w:tplc="72488FE4" w:tentative="1">
      <w:start w:val="1"/>
      <w:numFmt w:val="bullet"/>
      <w:lvlText w:val=""/>
      <w:lvlJc w:val="left"/>
      <w:pPr>
        <w:tabs>
          <w:tab w:val="num" w:pos="5760"/>
        </w:tabs>
        <w:ind w:left="5760" w:hanging="360"/>
      </w:pPr>
      <w:rPr>
        <w:rFonts w:ascii="Wingdings" w:hAnsi="Wingdings" w:hint="default"/>
      </w:rPr>
    </w:lvl>
    <w:lvl w:ilvl="8" w:tplc="862811B2" w:tentative="1">
      <w:start w:val="1"/>
      <w:numFmt w:val="bullet"/>
      <w:lvlText w:val=""/>
      <w:lvlJc w:val="left"/>
      <w:pPr>
        <w:tabs>
          <w:tab w:val="num" w:pos="6480"/>
        </w:tabs>
        <w:ind w:left="6480" w:hanging="360"/>
      </w:pPr>
      <w:rPr>
        <w:rFonts w:ascii="Wingdings" w:hAnsi="Wingdings" w:hint="default"/>
      </w:rPr>
    </w:lvl>
  </w:abstractNum>
  <w:abstractNum w:abstractNumId="7">
    <w:nsid w:val="311E042C"/>
    <w:multiLevelType w:val="hybridMultilevel"/>
    <w:tmpl w:val="D4E28524"/>
    <w:lvl w:ilvl="0" w:tplc="C322A56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DF0671"/>
    <w:multiLevelType w:val="hybridMultilevel"/>
    <w:tmpl w:val="58DA38F0"/>
    <w:lvl w:ilvl="0" w:tplc="6DA839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0A16E16"/>
    <w:multiLevelType w:val="multilevel"/>
    <w:tmpl w:val="077E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6E62EB"/>
    <w:multiLevelType w:val="multilevel"/>
    <w:tmpl w:val="539C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069D6"/>
    <w:multiLevelType w:val="hybridMultilevel"/>
    <w:tmpl w:val="A7F4BE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A195BCA"/>
    <w:multiLevelType w:val="hybridMultilevel"/>
    <w:tmpl w:val="1AD6C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2"/>
  </w:num>
  <w:num w:numId="5">
    <w:abstractNumId w:val="3"/>
  </w:num>
  <w:num w:numId="6">
    <w:abstractNumId w:val="5"/>
  </w:num>
  <w:num w:numId="7">
    <w:abstractNumId w:val="12"/>
  </w:num>
  <w:num w:numId="8">
    <w:abstractNumId w:val="1"/>
  </w:num>
  <w:num w:numId="9">
    <w:abstractNumId w:val="9"/>
  </w:num>
  <w:num w:numId="10">
    <w:abstractNumId w:val="6"/>
  </w:num>
  <w:num w:numId="11">
    <w:abstractNumId w:val="4"/>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savePreviewPicture/>
  <w:compat/>
  <w:rsids>
    <w:rsidRoot w:val="00D6573D"/>
    <w:rsid w:val="00012DFF"/>
    <w:rsid w:val="00025878"/>
    <w:rsid w:val="00127310"/>
    <w:rsid w:val="001A7574"/>
    <w:rsid w:val="002413D4"/>
    <w:rsid w:val="0040376A"/>
    <w:rsid w:val="006711A6"/>
    <w:rsid w:val="00701997"/>
    <w:rsid w:val="00717EBC"/>
    <w:rsid w:val="0086452D"/>
    <w:rsid w:val="008D1BBA"/>
    <w:rsid w:val="00915DBC"/>
    <w:rsid w:val="00923D34"/>
    <w:rsid w:val="00A048EF"/>
    <w:rsid w:val="00A1451A"/>
    <w:rsid w:val="00A1628B"/>
    <w:rsid w:val="00AA44B1"/>
    <w:rsid w:val="00B360D9"/>
    <w:rsid w:val="00C50D2F"/>
    <w:rsid w:val="00C65983"/>
    <w:rsid w:val="00CC041B"/>
    <w:rsid w:val="00D13F3E"/>
    <w:rsid w:val="00D63737"/>
    <w:rsid w:val="00D6573D"/>
    <w:rsid w:val="00DB781D"/>
    <w:rsid w:val="00E66F3F"/>
    <w:rsid w:val="00EC0DA4"/>
    <w:rsid w:val="00FB2F9E"/>
    <w:rsid w:val="00FB76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34"/>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1B"/>
    <w:pPr>
      <w:ind w:left="720"/>
      <w:contextualSpacing/>
    </w:pPr>
  </w:style>
  <w:style w:type="character" w:styleId="Hyperlink">
    <w:name w:val="Hyperlink"/>
    <w:basedOn w:val="DefaultParagraphFont"/>
    <w:uiPriority w:val="99"/>
    <w:unhideWhenUsed/>
    <w:rsid w:val="00D63737"/>
    <w:rPr>
      <w:color w:val="0000FF" w:themeColor="hyperlink"/>
      <w:u w:val="single"/>
    </w:rPr>
  </w:style>
  <w:style w:type="paragraph" w:styleId="BalloonText">
    <w:name w:val="Balloon Text"/>
    <w:basedOn w:val="Normal"/>
    <w:link w:val="BalloonTextChar"/>
    <w:uiPriority w:val="99"/>
    <w:semiHidden/>
    <w:unhideWhenUsed/>
    <w:rsid w:val="002413D4"/>
    <w:rPr>
      <w:rFonts w:ascii="Tahoma" w:hAnsi="Tahoma" w:cs="Tahoma"/>
      <w:sz w:val="16"/>
      <w:szCs w:val="16"/>
    </w:rPr>
  </w:style>
  <w:style w:type="character" w:customStyle="1" w:styleId="BalloonTextChar">
    <w:name w:val="Balloon Text Char"/>
    <w:basedOn w:val="DefaultParagraphFont"/>
    <w:link w:val="BalloonText"/>
    <w:uiPriority w:val="99"/>
    <w:semiHidden/>
    <w:rsid w:val="002413D4"/>
    <w:rPr>
      <w:rFonts w:ascii="Tahoma" w:hAnsi="Tahoma" w:cs="Tahoma"/>
      <w:sz w:val="16"/>
      <w:szCs w:val="16"/>
    </w:rPr>
  </w:style>
  <w:style w:type="table" w:styleId="TableGrid">
    <w:name w:val="Table Grid"/>
    <w:basedOn w:val="TableNormal"/>
    <w:uiPriority w:val="59"/>
    <w:rsid w:val="00DB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phb">
    <w:name w:val="emph_b"/>
    <w:basedOn w:val="DefaultParagraphFont"/>
    <w:rsid w:val="00923D34"/>
  </w:style>
</w:styles>
</file>

<file path=word/webSettings.xml><?xml version="1.0" encoding="utf-8"?>
<w:webSettings xmlns:r="http://schemas.openxmlformats.org/officeDocument/2006/relationships" xmlns:w="http://schemas.openxmlformats.org/wordprocessingml/2006/main">
  <w:divs>
    <w:div w:id="114451718">
      <w:bodyDiv w:val="1"/>
      <w:marLeft w:val="0"/>
      <w:marRight w:val="0"/>
      <w:marTop w:val="0"/>
      <w:marBottom w:val="0"/>
      <w:divBdr>
        <w:top w:val="none" w:sz="0" w:space="0" w:color="auto"/>
        <w:left w:val="none" w:sz="0" w:space="0" w:color="auto"/>
        <w:bottom w:val="none" w:sz="0" w:space="0" w:color="auto"/>
        <w:right w:val="none" w:sz="0" w:space="0" w:color="auto"/>
      </w:divBdr>
      <w:divsChild>
        <w:div w:id="1586257800">
          <w:marLeft w:val="0"/>
          <w:marRight w:val="0"/>
          <w:marTop w:val="0"/>
          <w:marBottom w:val="0"/>
          <w:divBdr>
            <w:top w:val="none" w:sz="0" w:space="0" w:color="auto"/>
            <w:left w:val="none" w:sz="0" w:space="0" w:color="auto"/>
            <w:bottom w:val="none" w:sz="0" w:space="0" w:color="auto"/>
            <w:right w:val="none" w:sz="0" w:space="0" w:color="auto"/>
          </w:divBdr>
          <w:divsChild>
            <w:div w:id="194542433">
              <w:marLeft w:val="0"/>
              <w:marRight w:val="0"/>
              <w:marTop w:val="0"/>
              <w:marBottom w:val="0"/>
              <w:divBdr>
                <w:top w:val="none" w:sz="0" w:space="0" w:color="auto"/>
                <w:left w:val="none" w:sz="0" w:space="0" w:color="auto"/>
                <w:bottom w:val="none" w:sz="0" w:space="0" w:color="auto"/>
                <w:right w:val="none" w:sz="0" w:space="0" w:color="auto"/>
              </w:divBdr>
              <w:divsChild>
                <w:div w:id="2016220752">
                  <w:marLeft w:val="0"/>
                  <w:marRight w:val="0"/>
                  <w:marTop w:val="0"/>
                  <w:marBottom w:val="0"/>
                  <w:divBdr>
                    <w:top w:val="none" w:sz="0" w:space="0" w:color="auto"/>
                    <w:left w:val="none" w:sz="0" w:space="0" w:color="auto"/>
                    <w:bottom w:val="none" w:sz="0" w:space="0" w:color="auto"/>
                    <w:right w:val="none" w:sz="0" w:space="0" w:color="auto"/>
                  </w:divBdr>
                  <w:divsChild>
                    <w:div w:id="888806685">
                      <w:marLeft w:val="0"/>
                      <w:marRight w:val="0"/>
                      <w:marTop w:val="0"/>
                      <w:marBottom w:val="0"/>
                      <w:divBdr>
                        <w:top w:val="none" w:sz="0" w:space="0" w:color="auto"/>
                        <w:left w:val="none" w:sz="0" w:space="0" w:color="auto"/>
                        <w:bottom w:val="none" w:sz="0" w:space="0" w:color="auto"/>
                        <w:right w:val="none" w:sz="0" w:space="0" w:color="auto"/>
                      </w:divBdr>
                      <w:divsChild>
                        <w:div w:id="1562474099">
                          <w:marLeft w:val="0"/>
                          <w:marRight w:val="0"/>
                          <w:marTop w:val="0"/>
                          <w:marBottom w:val="0"/>
                          <w:divBdr>
                            <w:top w:val="none" w:sz="0" w:space="0" w:color="auto"/>
                            <w:left w:val="none" w:sz="0" w:space="0" w:color="auto"/>
                            <w:bottom w:val="none" w:sz="0" w:space="0" w:color="auto"/>
                            <w:right w:val="none" w:sz="0" w:space="0" w:color="auto"/>
                          </w:divBdr>
                          <w:divsChild>
                            <w:div w:id="1276517610">
                              <w:marLeft w:val="0"/>
                              <w:marRight w:val="0"/>
                              <w:marTop w:val="0"/>
                              <w:marBottom w:val="0"/>
                              <w:divBdr>
                                <w:top w:val="none" w:sz="0" w:space="0" w:color="auto"/>
                                <w:left w:val="none" w:sz="0" w:space="0" w:color="auto"/>
                                <w:bottom w:val="none" w:sz="0" w:space="0" w:color="auto"/>
                                <w:right w:val="none" w:sz="0" w:space="0" w:color="auto"/>
                              </w:divBdr>
                            </w:div>
                            <w:div w:id="1590044722">
                              <w:marLeft w:val="0"/>
                              <w:marRight w:val="0"/>
                              <w:marTop w:val="0"/>
                              <w:marBottom w:val="0"/>
                              <w:divBdr>
                                <w:top w:val="none" w:sz="0" w:space="0" w:color="auto"/>
                                <w:left w:val="none" w:sz="0" w:space="0" w:color="auto"/>
                                <w:bottom w:val="none" w:sz="0" w:space="0" w:color="auto"/>
                                <w:right w:val="none" w:sz="0" w:space="0" w:color="auto"/>
                              </w:divBdr>
                            </w:div>
                            <w:div w:id="599997412">
                              <w:marLeft w:val="0"/>
                              <w:marRight w:val="0"/>
                              <w:marTop w:val="0"/>
                              <w:marBottom w:val="0"/>
                              <w:divBdr>
                                <w:top w:val="none" w:sz="0" w:space="0" w:color="auto"/>
                                <w:left w:val="none" w:sz="0" w:space="0" w:color="auto"/>
                                <w:bottom w:val="none" w:sz="0" w:space="0" w:color="auto"/>
                                <w:right w:val="none" w:sz="0" w:space="0" w:color="auto"/>
                              </w:divBdr>
                            </w:div>
                            <w:div w:id="713041458">
                              <w:marLeft w:val="0"/>
                              <w:marRight w:val="0"/>
                              <w:marTop w:val="0"/>
                              <w:marBottom w:val="0"/>
                              <w:divBdr>
                                <w:top w:val="none" w:sz="0" w:space="0" w:color="auto"/>
                                <w:left w:val="none" w:sz="0" w:space="0" w:color="auto"/>
                                <w:bottom w:val="none" w:sz="0" w:space="0" w:color="auto"/>
                                <w:right w:val="none" w:sz="0" w:space="0" w:color="auto"/>
                              </w:divBdr>
                            </w:div>
                            <w:div w:id="1415466989">
                              <w:marLeft w:val="0"/>
                              <w:marRight w:val="0"/>
                              <w:marTop w:val="0"/>
                              <w:marBottom w:val="0"/>
                              <w:divBdr>
                                <w:top w:val="none" w:sz="0" w:space="0" w:color="auto"/>
                                <w:left w:val="none" w:sz="0" w:space="0" w:color="auto"/>
                                <w:bottom w:val="none" w:sz="0" w:space="0" w:color="auto"/>
                                <w:right w:val="none" w:sz="0" w:space="0" w:color="auto"/>
                              </w:divBdr>
                            </w:div>
                            <w:div w:id="1515145616">
                              <w:marLeft w:val="0"/>
                              <w:marRight w:val="0"/>
                              <w:marTop w:val="0"/>
                              <w:marBottom w:val="0"/>
                              <w:divBdr>
                                <w:top w:val="none" w:sz="0" w:space="0" w:color="auto"/>
                                <w:left w:val="none" w:sz="0" w:space="0" w:color="auto"/>
                                <w:bottom w:val="none" w:sz="0" w:space="0" w:color="auto"/>
                                <w:right w:val="none" w:sz="0" w:space="0" w:color="auto"/>
                              </w:divBdr>
                            </w:div>
                            <w:div w:id="834997767">
                              <w:marLeft w:val="0"/>
                              <w:marRight w:val="0"/>
                              <w:marTop w:val="0"/>
                              <w:marBottom w:val="0"/>
                              <w:divBdr>
                                <w:top w:val="none" w:sz="0" w:space="0" w:color="auto"/>
                                <w:left w:val="none" w:sz="0" w:space="0" w:color="auto"/>
                                <w:bottom w:val="none" w:sz="0" w:space="0" w:color="auto"/>
                                <w:right w:val="none" w:sz="0" w:space="0" w:color="auto"/>
                              </w:divBdr>
                            </w:div>
                            <w:div w:id="7698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0699">
      <w:bodyDiv w:val="1"/>
      <w:marLeft w:val="0"/>
      <w:marRight w:val="0"/>
      <w:marTop w:val="0"/>
      <w:marBottom w:val="0"/>
      <w:divBdr>
        <w:top w:val="none" w:sz="0" w:space="0" w:color="auto"/>
        <w:left w:val="none" w:sz="0" w:space="0" w:color="auto"/>
        <w:bottom w:val="none" w:sz="0" w:space="0" w:color="auto"/>
        <w:right w:val="none" w:sz="0" w:space="0" w:color="auto"/>
      </w:divBdr>
      <w:divsChild>
        <w:div w:id="1189371928">
          <w:marLeft w:val="0"/>
          <w:marRight w:val="0"/>
          <w:marTop w:val="0"/>
          <w:marBottom w:val="0"/>
          <w:divBdr>
            <w:top w:val="none" w:sz="0" w:space="0" w:color="auto"/>
            <w:left w:val="none" w:sz="0" w:space="0" w:color="auto"/>
            <w:bottom w:val="none" w:sz="0" w:space="0" w:color="auto"/>
            <w:right w:val="none" w:sz="0" w:space="0" w:color="auto"/>
          </w:divBdr>
          <w:divsChild>
            <w:div w:id="1273129766">
              <w:marLeft w:val="0"/>
              <w:marRight w:val="0"/>
              <w:marTop w:val="0"/>
              <w:marBottom w:val="0"/>
              <w:divBdr>
                <w:top w:val="none" w:sz="0" w:space="0" w:color="auto"/>
                <w:left w:val="none" w:sz="0" w:space="0" w:color="auto"/>
                <w:bottom w:val="none" w:sz="0" w:space="0" w:color="auto"/>
                <w:right w:val="none" w:sz="0" w:space="0" w:color="auto"/>
              </w:divBdr>
              <w:divsChild>
                <w:div w:id="1530028538">
                  <w:marLeft w:val="0"/>
                  <w:marRight w:val="0"/>
                  <w:marTop w:val="0"/>
                  <w:marBottom w:val="0"/>
                  <w:divBdr>
                    <w:top w:val="none" w:sz="0" w:space="0" w:color="auto"/>
                    <w:left w:val="none" w:sz="0" w:space="0" w:color="auto"/>
                    <w:bottom w:val="none" w:sz="0" w:space="0" w:color="auto"/>
                    <w:right w:val="none" w:sz="0" w:space="0" w:color="auto"/>
                  </w:divBdr>
                  <w:divsChild>
                    <w:div w:id="699936103">
                      <w:marLeft w:val="0"/>
                      <w:marRight w:val="0"/>
                      <w:marTop w:val="0"/>
                      <w:marBottom w:val="0"/>
                      <w:divBdr>
                        <w:top w:val="none" w:sz="0" w:space="0" w:color="auto"/>
                        <w:left w:val="none" w:sz="0" w:space="0" w:color="auto"/>
                        <w:bottom w:val="none" w:sz="0" w:space="0" w:color="auto"/>
                        <w:right w:val="none" w:sz="0" w:space="0" w:color="auto"/>
                      </w:divBdr>
                      <w:divsChild>
                        <w:div w:id="1161312908">
                          <w:marLeft w:val="0"/>
                          <w:marRight w:val="0"/>
                          <w:marTop w:val="0"/>
                          <w:marBottom w:val="0"/>
                          <w:divBdr>
                            <w:top w:val="none" w:sz="0" w:space="0" w:color="auto"/>
                            <w:left w:val="none" w:sz="0" w:space="0" w:color="auto"/>
                            <w:bottom w:val="none" w:sz="0" w:space="0" w:color="auto"/>
                            <w:right w:val="none" w:sz="0" w:space="0" w:color="auto"/>
                          </w:divBdr>
                          <w:divsChild>
                            <w:div w:id="1390805014">
                              <w:marLeft w:val="0"/>
                              <w:marRight w:val="0"/>
                              <w:marTop w:val="0"/>
                              <w:marBottom w:val="0"/>
                              <w:divBdr>
                                <w:top w:val="none" w:sz="0" w:space="0" w:color="auto"/>
                                <w:left w:val="none" w:sz="0" w:space="0" w:color="auto"/>
                                <w:bottom w:val="none" w:sz="0" w:space="0" w:color="auto"/>
                                <w:right w:val="none" w:sz="0" w:space="0" w:color="auto"/>
                              </w:divBdr>
                            </w:div>
                            <w:div w:id="15811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46029">
      <w:bodyDiv w:val="1"/>
      <w:marLeft w:val="0"/>
      <w:marRight w:val="0"/>
      <w:marTop w:val="0"/>
      <w:marBottom w:val="0"/>
      <w:divBdr>
        <w:top w:val="none" w:sz="0" w:space="0" w:color="auto"/>
        <w:left w:val="none" w:sz="0" w:space="0" w:color="auto"/>
        <w:bottom w:val="none" w:sz="0" w:space="0" w:color="auto"/>
        <w:right w:val="none" w:sz="0" w:space="0" w:color="auto"/>
      </w:divBdr>
      <w:divsChild>
        <w:div w:id="1737774804">
          <w:marLeft w:val="0"/>
          <w:marRight w:val="0"/>
          <w:marTop w:val="0"/>
          <w:marBottom w:val="0"/>
          <w:divBdr>
            <w:top w:val="none" w:sz="0" w:space="0" w:color="auto"/>
            <w:left w:val="none" w:sz="0" w:space="0" w:color="auto"/>
            <w:bottom w:val="none" w:sz="0" w:space="0" w:color="auto"/>
            <w:right w:val="none" w:sz="0" w:space="0" w:color="auto"/>
          </w:divBdr>
          <w:divsChild>
            <w:div w:id="203442517">
              <w:marLeft w:val="0"/>
              <w:marRight w:val="0"/>
              <w:marTop w:val="0"/>
              <w:marBottom w:val="0"/>
              <w:divBdr>
                <w:top w:val="none" w:sz="0" w:space="0" w:color="auto"/>
                <w:left w:val="none" w:sz="0" w:space="0" w:color="auto"/>
                <w:bottom w:val="none" w:sz="0" w:space="0" w:color="auto"/>
                <w:right w:val="none" w:sz="0" w:space="0" w:color="auto"/>
              </w:divBdr>
              <w:divsChild>
                <w:div w:id="468403695">
                  <w:marLeft w:val="0"/>
                  <w:marRight w:val="0"/>
                  <w:marTop w:val="0"/>
                  <w:marBottom w:val="0"/>
                  <w:divBdr>
                    <w:top w:val="none" w:sz="0" w:space="0" w:color="auto"/>
                    <w:left w:val="none" w:sz="0" w:space="0" w:color="auto"/>
                    <w:bottom w:val="none" w:sz="0" w:space="0" w:color="auto"/>
                    <w:right w:val="none" w:sz="0" w:space="0" w:color="auto"/>
                  </w:divBdr>
                  <w:divsChild>
                    <w:div w:id="2115972253">
                      <w:marLeft w:val="0"/>
                      <w:marRight w:val="0"/>
                      <w:marTop w:val="0"/>
                      <w:marBottom w:val="0"/>
                      <w:divBdr>
                        <w:top w:val="none" w:sz="0" w:space="0" w:color="auto"/>
                        <w:left w:val="none" w:sz="0" w:space="0" w:color="auto"/>
                        <w:bottom w:val="none" w:sz="0" w:space="0" w:color="auto"/>
                        <w:right w:val="none" w:sz="0" w:space="0" w:color="auto"/>
                      </w:divBdr>
                      <w:divsChild>
                        <w:div w:id="674846726">
                          <w:marLeft w:val="0"/>
                          <w:marRight w:val="0"/>
                          <w:marTop w:val="0"/>
                          <w:marBottom w:val="0"/>
                          <w:divBdr>
                            <w:top w:val="none" w:sz="0" w:space="0" w:color="auto"/>
                            <w:left w:val="none" w:sz="0" w:space="0" w:color="auto"/>
                            <w:bottom w:val="none" w:sz="0" w:space="0" w:color="auto"/>
                            <w:right w:val="none" w:sz="0" w:space="0" w:color="auto"/>
                          </w:divBdr>
                          <w:divsChild>
                            <w:div w:id="584337584">
                              <w:marLeft w:val="0"/>
                              <w:marRight w:val="0"/>
                              <w:marTop w:val="0"/>
                              <w:marBottom w:val="0"/>
                              <w:divBdr>
                                <w:top w:val="none" w:sz="0" w:space="0" w:color="auto"/>
                                <w:left w:val="none" w:sz="0" w:space="0" w:color="auto"/>
                                <w:bottom w:val="none" w:sz="0" w:space="0" w:color="auto"/>
                                <w:right w:val="none" w:sz="0" w:space="0" w:color="auto"/>
                              </w:divBdr>
                              <w:divsChild>
                                <w:div w:id="2057310860">
                                  <w:marLeft w:val="0"/>
                                  <w:marRight w:val="0"/>
                                  <w:marTop w:val="0"/>
                                  <w:marBottom w:val="0"/>
                                  <w:divBdr>
                                    <w:top w:val="none" w:sz="0" w:space="0" w:color="auto"/>
                                    <w:left w:val="none" w:sz="0" w:space="0" w:color="auto"/>
                                    <w:bottom w:val="none" w:sz="0" w:space="0" w:color="auto"/>
                                    <w:right w:val="none" w:sz="0" w:space="0" w:color="auto"/>
                                  </w:divBdr>
                                  <w:divsChild>
                                    <w:div w:id="9687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542329">
      <w:bodyDiv w:val="1"/>
      <w:marLeft w:val="0"/>
      <w:marRight w:val="0"/>
      <w:marTop w:val="0"/>
      <w:marBottom w:val="0"/>
      <w:divBdr>
        <w:top w:val="none" w:sz="0" w:space="0" w:color="auto"/>
        <w:left w:val="none" w:sz="0" w:space="0" w:color="auto"/>
        <w:bottom w:val="none" w:sz="0" w:space="0" w:color="auto"/>
        <w:right w:val="none" w:sz="0" w:space="0" w:color="auto"/>
      </w:divBdr>
    </w:div>
    <w:div w:id="1080492885">
      <w:bodyDiv w:val="1"/>
      <w:marLeft w:val="0"/>
      <w:marRight w:val="0"/>
      <w:marTop w:val="0"/>
      <w:marBottom w:val="0"/>
      <w:divBdr>
        <w:top w:val="none" w:sz="0" w:space="0" w:color="auto"/>
        <w:left w:val="none" w:sz="0" w:space="0" w:color="auto"/>
        <w:bottom w:val="none" w:sz="0" w:space="0" w:color="auto"/>
        <w:right w:val="none" w:sz="0" w:space="0" w:color="auto"/>
      </w:divBdr>
    </w:div>
    <w:div w:id="1171867685">
      <w:bodyDiv w:val="1"/>
      <w:marLeft w:val="0"/>
      <w:marRight w:val="0"/>
      <w:marTop w:val="0"/>
      <w:marBottom w:val="0"/>
      <w:divBdr>
        <w:top w:val="none" w:sz="0" w:space="0" w:color="auto"/>
        <w:left w:val="none" w:sz="0" w:space="0" w:color="auto"/>
        <w:bottom w:val="none" w:sz="0" w:space="0" w:color="auto"/>
        <w:right w:val="none" w:sz="0" w:space="0" w:color="auto"/>
      </w:divBdr>
      <w:divsChild>
        <w:div w:id="1199126323">
          <w:marLeft w:val="0"/>
          <w:marRight w:val="0"/>
          <w:marTop w:val="0"/>
          <w:marBottom w:val="0"/>
          <w:divBdr>
            <w:top w:val="none" w:sz="0" w:space="0" w:color="auto"/>
            <w:left w:val="none" w:sz="0" w:space="0" w:color="auto"/>
            <w:bottom w:val="none" w:sz="0" w:space="0" w:color="auto"/>
            <w:right w:val="none" w:sz="0" w:space="0" w:color="auto"/>
          </w:divBdr>
          <w:divsChild>
            <w:div w:id="1372459625">
              <w:marLeft w:val="0"/>
              <w:marRight w:val="0"/>
              <w:marTop w:val="0"/>
              <w:marBottom w:val="0"/>
              <w:divBdr>
                <w:top w:val="none" w:sz="0" w:space="0" w:color="auto"/>
                <w:left w:val="none" w:sz="0" w:space="0" w:color="auto"/>
                <w:bottom w:val="none" w:sz="0" w:space="0" w:color="auto"/>
                <w:right w:val="none" w:sz="0" w:space="0" w:color="auto"/>
              </w:divBdr>
              <w:divsChild>
                <w:div w:id="932398924">
                  <w:marLeft w:val="0"/>
                  <w:marRight w:val="0"/>
                  <w:marTop w:val="0"/>
                  <w:marBottom w:val="0"/>
                  <w:divBdr>
                    <w:top w:val="none" w:sz="0" w:space="0" w:color="auto"/>
                    <w:left w:val="none" w:sz="0" w:space="0" w:color="auto"/>
                    <w:bottom w:val="none" w:sz="0" w:space="0" w:color="auto"/>
                    <w:right w:val="none" w:sz="0" w:space="0" w:color="auto"/>
                  </w:divBdr>
                  <w:divsChild>
                    <w:div w:id="1203861013">
                      <w:marLeft w:val="0"/>
                      <w:marRight w:val="0"/>
                      <w:marTop w:val="0"/>
                      <w:marBottom w:val="0"/>
                      <w:divBdr>
                        <w:top w:val="none" w:sz="0" w:space="0" w:color="auto"/>
                        <w:left w:val="none" w:sz="0" w:space="0" w:color="auto"/>
                        <w:bottom w:val="none" w:sz="0" w:space="0" w:color="auto"/>
                        <w:right w:val="none" w:sz="0" w:space="0" w:color="auto"/>
                      </w:divBdr>
                      <w:divsChild>
                        <w:div w:id="834228508">
                          <w:marLeft w:val="0"/>
                          <w:marRight w:val="0"/>
                          <w:marTop w:val="0"/>
                          <w:marBottom w:val="0"/>
                          <w:divBdr>
                            <w:top w:val="none" w:sz="0" w:space="0" w:color="auto"/>
                            <w:left w:val="none" w:sz="0" w:space="0" w:color="auto"/>
                            <w:bottom w:val="none" w:sz="0" w:space="0" w:color="auto"/>
                            <w:right w:val="none" w:sz="0" w:space="0" w:color="auto"/>
                          </w:divBdr>
                          <w:divsChild>
                            <w:div w:id="2032295300">
                              <w:marLeft w:val="0"/>
                              <w:marRight w:val="0"/>
                              <w:marTop w:val="0"/>
                              <w:marBottom w:val="0"/>
                              <w:divBdr>
                                <w:top w:val="none" w:sz="0" w:space="0" w:color="auto"/>
                                <w:left w:val="none" w:sz="0" w:space="0" w:color="auto"/>
                                <w:bottom w:val="none" w:sz="0" w:space="0" w:color="auto"/>
                                <w:right w:val="none" w:sz="0" w:space="0" w:color="auto"/>
                              </w:divBdr>
                              <w:divsChild>
                                <w:div w:id="1881552387">
                                  <w:marLeft w:val="0"/>
                                  <w:marRight w:val="0"/>
                                  <w:marTop w:val="0"/>
                                  <w:marBottom w:val="0"/>
                                  <w:divBdr>
                                    <w:top w:val="none" w:sz="0" w:space="0" w:color="auto"/>
                                    <w:left w:val="none" w:sz="0" w:space="0" w:color="auto"/>
                                    <w:bottom w:val="none" w:sz="0" w:space="0" w:color="auto"/>
                                    <w:right w:val="none" w:sz="0" w:space="0" w:color="auto"/>
                                  </w:divBdr>
                                  <w:divsChild>
                                    <w:div w:id="1001663535">
                                      <w:marLeft w:val="0"/>
                                      <w:marRight w:val="0"/>
                                      <w:marTop w:val="0"/>
                                      <w:marBottom w:val="0"/>
                                      <w:divBdr>
                                        <w:top w:val="none" w:sz="0" w:space="0" w:color="auto"/>
                                        <w:left w:val="none" w:sz="0" w:space="0" w:color="auto"/>
                                        <w:bottom w:val="none" w:sz="0" w:space="0" w:color="auto"/>
                                        <w:right w:val="none" w:sz="0" w:space="0" w:color="auto"/>
                                      </w:divBdr>
                                    </w:div>
                                    <w:div w:id="237400435">
                                      <w:marLeft w:val="0"/>
                                      <w:marRight w:val="0"/>
                                      <w:marTop w:val="0"/>
                                      <w:marBottom w:val="0"/>
                                      <w:divBdr>
                                        <w:top w:val="none" w:sz="0" w:space="0" w:color="auto"/>
                                        <w:left w:val="none" w:sz="0" w:space="0" w:color="auto"/>
                                        <w:bottom w:val="none" w:sz="0" w:space="0" w:color="auto"/>
                                        <w:right w:val="none" w:sz="0" w:space="0" w:color="auto"/>
                                      </w:divBdr>
                                    </w:div>
                                  </w:divsChild>
                                </w:div>
                                <w:div w:id="200943739">
                                  <w:marLeft w:val="0"/>
                                  <w:marRight w:val="0"/>
                                  <w:marTop w:val="0"/>
                                  <w:marBottom w:val="0"/>
                                  <w:divBdr>
                                    <w:top w:val="none" w:sz="0" w:space="0" w:color="auto"/>
                                    <w:left w:val="none" w:sz="0" w:space="0" w:color="auto"/>
                                    <w:bottom w:val="none" w:sz="0" w:space="0" w:color="auto"/>
                                    <w:right w:val="none" w:sz="0" w:space="0" w:color="auto"/>
                                  </w:divBdr>
                                  <w:divsChild>
                                    <w:div w:id="500587492">
                                      <w:marLeft w:val="0"/>
                                      <w:marRight w:val="0"/>
                                      <w:marTop w:val="0"/>
                                      <w:marBottom w:val="0"/>
                                      <w:divBdr>
                                        <w:top w:val="none" w:sz="0" w:space="0" w:color="auto"/>
                                        <w:left w:val="none" w:sz="0" w:space="0" w:color="auto"/>
                                        <w:bottom w:val="none" w:sz="0" w:space="0" w:color="auto"/>
                                        <w:right w:val="none" w:sz="0" w:space="0" w:color="auto"/>
                                      </w:divBdr>
                                    </w:div>
                                    <w:div w:id="1741639302">
                                      <w:marLeft w:val="0"/>
                                      <w:marRight w:val="0"/>
                                      <w:marTop w:val="0"/>
                                      <w:marBottom w:val="0"/>
                                      <w:divBdr>
                                        <w:top w:val="none" w:sz="0" w:space="0" w:color="auto"/>
                                        <w:left w:val="none" w:sz="0" w:space="0" w:color="auto"/>
                                        <w:bottom w:val="none" w:sz="0" w:space="0" w:color="auto"/>
                                        <w:right w:val="none" w:sz="0" w:space="0" w:color="auto"/>
                                      </w:divBdr>
                                    </w:div>
                                  </w:divsChild>
                                </w:div>
                                <w:div w:id="516772181">
                                  <w:marLeft w:val="0"/>
                                  <w:marRight w:val="0"/>
                                  <w:marTop w:val="0"/>
                                  <w:marBottom w:val="0"/>
                                  <w:divBdr>
                                    <w:top w:val="none" w:sz="0" w:space="0" w:color="auto"/>
                                    <w:left w:val="none" w:sz="0" w:space="0" w:color="auto"/>
                                    <w:bottom w:val="none" w:sz="0" w:space="0" w:color="auto"/>
                                    <w:right w:val="none" w:sz="0" w:space="0" w:color="auto"/>
                                  </w:divBdr>
                                  <w:divsChild>
                                    <w:div w:id="416053378">
                                      <w:marLeft w:val="0"/>
                                      <w:marRight w:val="0"/>
                                      <w:marTop w:val="0"/>
                                      <w:marBottom w:val="0"/>
                                      <w:divBdr>
                                        <w:top w:val="none" w:sz="0" w:space="0" w:color="auto"/>
                                        <w:left w:val="none" w:sz="0" w:space="0" w:color="auto"/>
                                        <w:bottom w:val="none" w:sz="0" w:space="0" w:color="auto"/>
                                        <w:right w:val="none" w:sz="0" w:space="0" w:color="auto"/>
                                      </w:divBdr>
                                    </w:div>
                                    <w:div w:id="1029183657">
                                      <w:marLeft w:val="0"/>
                                      <w:marRight w:val="0"/>
                                      <w:marTop w:val="0"/>
                                      <w:marBottom w:val="0"/>
                                      <w:divBdr>
                                        <w:top w:val="none" w:sz="0" w:space="0" w:color="auto"/>
                                        <w:left w:val="none" w:sz="0" w:space="0" w:color="auto"/>
                                        <w:bottom w:val="none" w:sz="0" w:space="0" w:color="auto"/>
                                        <w:right w:val="none" w:sz="0" w:space="0" w:color="auto"/>
                                      </w:divBdr>
                                    </w:div>
                                  </w:divsChild>
                                </w:div>
                                <w:div w:id="1579561727">
                                  <w:marLeft w:val="0"/>
                                  <w:marRight w:val="0"/>
                                  <w:marTop w:val="0"/>
                                  <w:marBottom w:val="0"/>
                                  <w:divBdr>
                                    <w:top w:val="none" w:sz="0" w:space="0" w:color="auto"/>
                                    <w:left w:val="none" w:sz="0" w:space="0" w:color="auto"/>
                                    <w:bottom w:val="none" w:sz="0" w:space="0" w:color="auto"/>
                                    <w:right w:val="none" w:sz="0" w:space="0" w:color="auto"/>
                                  </w:divBdr>
                                  <w:divsChild>
                                    <w:div w:id="1439254447">
                                      <w:marLeft w:val="0"/>
                                      <w:marRight w:val="0"/>
                                      <w:marTop w:val="0"/>
                                      <w:marBottom w:val="0"/>
                                      <w:divBdr>
                                        <w:top w:val="none" w:sz="0" w:space="0" w:color="auto"/>
                                        <w:left w:val="none" w:sz="0" w:space="0" w:color="auto"/>
                                        <w:bottom w:val="none" w:sz="0" w:space="0" w:color="auto"/>
                                        <w:right w:val="none" w:sz="0" w:space="0" w:color="auto"/>
                                      </w:divBdr>
                                    </w:div>
                                    <w:div w:id="4088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32323">
      <w:bodyDiv w:val="1"/>
      <w:marLeft w:val="0"/>
      <w:marRight w:val="0"/>
      <w:marTop w:val="0"/>
      <w:marBottom w:val="0"/>
      <w:divBdr>
        <w:top w:val="none" w:sz="0" w:space="0" w:color="auto"/>
        <w:left w:val="none" w:sz="0" w:space="0" w:color="auto"/>
        <w:bottom w:val="none" w:sz="0" w:space="0" w:color="auto"/>
        <w:right w:val="none" w:sz="0" w:space="0" w:color="auto"/>
      </w:divBdr>
      <w:divsChild>
        <w:div w:id="1115906240">
          <w:marLeft w:val="0"/>
          <w:marRight w:val="0"/>
          <w:marTop w:val="0"/>
          <w:marBottom w:val="0"/>
          <w:divBdr>
            <w:top w:val="none" w:sz="0" w:space="0" w:color="auto"/>
            <w:left w:val="none" w:sz="0" w:space="0" w:color="auto"/>
            <w:bottom w:val="none" w:sz="0" w:space="0" w:color="auto"/>
            <w:right w:val="none" w:sz="0" w:space="0" w:color="auto"/>
          </w:divBdr>
          <w:divsChild>
            <w:div w:id="1364482076">
              <w:marLeft w:val="0"/>
              <w:marRight w:val="0"/>
              <w:marTop w:val="0"/>
              <w:marBottom w:val="0"/>
              <w:divBdr>
                <w:top w:val="none" w:sz="0" w:space="0" w:color="auto"/>
                <w:left w:val="none" w:sz="0" w:space="0" w:color="auto"/>
                <w:bottom w:val="none" w:sz="0" w:space="0" w:color="auto"/>
                <w:right w:val="none" w:sz="0" w:space="0" w:color="auto"/>
              </w:divBdr>
              <w:divsChild>
                <w:div w:id="1704865010">
                  <w:marLeft w:val="0"/>
                  <w:marRight w:val="0"/>
                  <w:marTop w:val="0"/>
                  <w:marBottom w:val="0"/>
                  <w:divBdr>
                    <w:top w:val="none" w:sz="0" w:space="0" w:color="auto"/>
                    <w:left w:val="none" w:sz="0" w:space="0" w:color="auto"/>
                    <w:bottom w:val="none" w:sz="0" w:space="0" w:color="auto"/>
                    <w:right w:val="none" w:sz="0" w:space="0" w:color="auto"/>
                  </w:divBdr>
                  <w:divsChild>
                    <w:div w:id="937719232">
                      <w:marLeft w:val="0"/>
                      <w:marRight w:val="0"/>
                      <w:marTop w:val="0"/>
                      <w:marBottom w:val="0"/>
                      <w:divBdr>
                        <w:top w:val="none" w:sz="0" w:space="0" w:color="auto"/>
                        <w:left w:val="none" w:sz="0" w:space="0" w:color="auto"/>
                        <w:bottom w:val="none" w:sz="0" w:space="0" w:color="auto"/>
                        <w:right w:val="none" w:sz="0" w:space="0" w:color="auto"/>
                      </w:divBdr>
                      <w:divsChild>
                        <w:div w:id="124125312">
                          <w:marLeft w:val="0"/>
                          <w:marRight w:val="0"/>
                          <w:marTop w:val="0"/>
                          <w:marBottom w:val="0"/>
                          <w:divBdr>
                            <w:top w:val="none" w:sz="0" w:space="0" w:color="auto"/>
                            <w:left w:val="none" w:sz="0" w:space="0" w:color="auto"/>
                            <w:bottom w:val="none" w:sz="0" w:space="0" w:color="auto"/>
                            <w:right w:val="none" w:sz="0" w:space="0" w:color="auto"/>
                          </w:divBdr>
                          <w:divsChild>
                            <w:div w:id="49155160">
                              <w:marLeft w:val="0"/>
                              <w:marRight w:val="0"/>
                              <w:marTop w:val="0"/>
                              <w:marBottom w:val="0"/>
                              <w:divBdr>
                                <w:top w:val="none" w:sz="0" w:space="0" w:color="auto"/>
                                <w:left w:val="none" w:sz="0" w:space="0" w:color="auto"/>
                                <w:bottom w:val="none" w:sz="0" w:space="0" w:color="auto"/>
                                <w:right w:val="none" w:sz="0" w:space="0" w:color="auto"/>
                              </w:divBdr>
                              <w:divsChild>
                                <w:div w:id="12070849">
                                  <w:marLeft w:val="0"/>
                                  <w:marRight w:val="0"/>
                                  <w:marTop w:val="0"/>
                                  <w:marBottom w:val="0"/>
                                  <w:divBdr>
                                    <w:top w:val="none" w:sz="0" w:space="0" w:color="auto"/>
                                    <w:left w:val="none" w:sz="0" w:space="0" w:color="auto"/>
                                    <w:bottom w:val="none" w:sz="0" w:space="0" w:color="auto"/>
                                    <w:right w:val="none" w:sz="0" w:space="0" w:color="auto"/>
                                  </w:divBdr>
                                  <w:divsChild>
                                    <w:div w:id="828666841">
                                      <w:marLeft w:val="0"/>
                                      <w:marRight w:val="0"/>
                                      <w:marTop w:val="0"/>
                                      <w:marBottom w:val="0"/>
                                      <w:divBdr>
                                        <w:top w:val="none" w:sz="0" w:space="0" w:color="auto"/>
                                        <w:left w:val="none" w:sz="0" w:space="0" w:color="auto"/>
                                        <w:bottom w:val="none" w:sz="0" w:space="0" w:color="auto"/>
                                        <w:right w:val="none" w:sz="0" w:space="0" w:color="auto"/>
                                      </w:divBdr>
                                    </w:div>
                                    <w:div w:id="17854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236052">
      <w:bodyDiv w:val="1"/>
      <w:marLeft w:val="0"/>
      <w:marRight w:val="0"/>
      <w:marTop w:val="0"/>
      <w:marBottom w:val="0"/>
      <w:divBdr>
        <w:top w:val="none" w:sz="0" w:space="0" w:color="auto"/>
        <w:left w:val="none" w:sz="0" w:space="0" w:color="auto"/>
        <w:bottom w:val="none" w:sz="0" w:space="0" w:color="auto"/>
        <w:right w:val="none" w:sz="0" w:space="0" w:color="auto"/>
      </w:divBdr>
      <w:divsChild>
        <w:div w:id="1031147186">
          <w:marLeft w:val="0"/>
          <w:marRight w:val="0"/>
          <w:marTop w:val="0"/>
          <w:marBottom w:val="0"/>
          <w:divBdr>
            <w:top w:val="none" w:sz="0" w:space="0" w:color="auto"/>
            <w:left w:val="none" w:sz="0" w:space="0" w:color="auto"/>
            <w:bottom w:val="none" w:sz="0" w:space="0" w:color="auto"/>
            <w:right w:val="none" w:sz="0" w:space="0" w:color="auto"/>
          </w:divBdr>
          <w:divsChild>
            <w:div w:id="1628928417">
              <w:marLeft w:val="0"/>
              <w:marRight w:val="0"/>
              <w:marTop w:val="0"/>
              <w:marBottom w:val="0"/>
              <w:divBdr>
                <w:top w:val="none" w:sz="0" w:space="0" w:color="auto"/>
                <w:left w:val="none" w:sz="0" w:space="0" w:color="auto"/>
                <w:bottom w:val="none" w:sz="0" w:space="0" w:color="auto"/>
                <w:right w:val="none" w:sz="0" w:space="0" w:color="auto"/>
              </w:divBdr>
              <w:divsChild>
                <w:div w:id="332798653">
                  <w:marLeft w:val="0"/>
                  <w:marRight w:val="0"/>
                  <w:marTop w:val="0"/>
                  <w:marBottom w:val="0"/>
                  <w:divBdr>
                    <w:top w:val="none" w:sz="0" w:space="0" w:color="auto"/>
                    <w:left w:val="none" w:sz="0" w:space="0" w:color="auto"/>
                    <w:bottom w:val="none" w:sz="0" w:space="0" w:color="auto"/>
                    <w:right w:val="none" w:sz="0" w:space="0" w:color="auto"/>
                  </w:divBdr>
                  <w:divsChild>
                    <w:div w:id="114061634">
                      <w:marLeft w:val="0"/>
                      <w:marRight w:val="0"/>
                      <w:marTop w:val="0"/>
                      <w:marBottom w:val="0"/>
                      <w:divBdr>
                        <w:top w:val="none" w:sz="0" w:space="0" w:color="auto"/>
                        <w:left w:val="none" w:sz="0" w:space="0" w:color="auto"/>
                        <w:bottom w:val="none" w:sz="0" w:space="0" w:color="auto"/>
                        <w:right w:val="none" w:sz="0" w:space="0" w:color="auto"/>
                      </w:divBdr>
                      <w:divsChild>
                        <w:div w:id="1339700458">
                          <w:marLeft w:val="0"/>
                          <w:marRight w:val="0"/>
                          <w:marTop w:val="0"/>
                          <w:marBottom w:val="0"/>
                          <w:divBdr>
                            <w:top w:val="none" w:sz="0" w:space="0" w:color="auto"/>
                            <w:left w:val="none" w:sz="0" w:space="0" w:color="auto"/>
                            <w:bottom w:val="none" w:sz="0" w:space="0" w:color="auto"/>
                            <w:right w:val="none" w:sz="0" w:space="0" w:color="auto"/>
                          </w:divBdr>
                          <w:divsChild>
                            <w:div w:id="389379557">
                              <w:marLeft w:val="0"/>
                              <w:marRight w:val="0"/>
                              <w:marTop w:val="0"/>
                              <w:marBottom w:val="0"/>
                              <w:divBdr>
                                <w:top w:val="none" w:sz="0" w:space="0" w:color="auto"/>
                                <w:left w:val="none" w:sz="0" w:space="0" w:color="auto"/>
                                <w:bottom w:val="none" w:sz="0" w:space="0" w:color="auto"/>
                                <w:right w:val="none" w:sz="0" w:space="0" w:color="auto"/>
                              </w:divBdr>
                            </w:div>
                            <w:div w:id="20144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7103">
      <w:bodyDiv w:val="1"/>
      <w:marLeft w:val="0"/>
      <w:marRight w:val="0"/>
      <w:marTop w:val="0"/>
      <w:marBottom w:val="0"/>
      <w:divBdr>
        <w:top w:val="none" w:sz="0" w:space="0" w:color="auto"/>
        <w:left w:val="none" w:sz="0" w:space="0" w:color="auto"/>
        <w:bottom w:val="none" w:sz="0" w:space="0" w:color="auto"/>
        <w:right w:val="none" w:sz="0" w:space="0" w:color="auto"/>
      </w:divBdr>
      <w:divsChild>
        <w:div w:id="456069533">
          <w:marLeft w:val="0"/>
          <w:marRight w:val="0"/>
          <w:marTop w:val="0"/>
          <w:marBottom w:val="0"/>
          <w:divBdr>
            <w:top w:val="none" w:sz="0" w:space="0" w:color="auto"/>
            <w:left w:val="none" w:sz="0" w:space="0" w:color="auto"/>
            <w:bottom w:val="none" w:sz="0" w:space="0" w:color="auto"/>
            <w:right w:val="none" w:sz="0" w:space="0" w:color="auto"/>
          </w:divBdr>
          <w:divsChild>
            <w:div w:id="1124428298">
              <w:marLeft w:val="0"/>
              <w:marRight w:val="0"/>
              <w:marTop w:val="0"/>
              <w:marBottom w:val="0"/>
              <w:divBdr>
                <w:top w:val="none" w:sz="0" w:space="0" w:color="auto"/>
                <w:left w:val="none" w:sz="0" w:space="0" w:color="auto"/>
                <w:bottom w:val="none" w:sz="0" w:space="0" w:color="auto"/>
                <w:right w:val="none" w:sz="0" w:space="0" w:color="auto"/>
              </w:divBdr>
              <w:divsChild>
                <w:div w:id="1612862605">
                  <w:marLeft w:val="0"/>
                  <w:marRight w:val="0"/>
                  <w:marTop w:val="0"/>
                  <w:marBottom w:val="0"/>
                  <w:divBdr>
                    <w:top w:val="none" w:sz="0" w:space="0" w:color="auto"/>
                    <w:left w:val="none" w:sz="0" w:space="0" w:color="auto"/>
                    <w:bottom w:val="none" w:sz="0" w:space="0" w:color="auto"/>
                    <w:right w:val="none" w:sz="0" w:space="0" w:color="auto"/>
                  </w:divBdr>
                  <w:divsChild>
                    <w:div w:id="1556038917">
                      <w:marLeft w:val="0"/>
                      <w:marRight w:val="0"/>
                      <w:marTop w:val="0"/>
                      <w:marBottom w:val="0"/>
                      <w:divBdr>
                        <w:top w:val="none" w:sz="0" w:space="0" w:color="auto"/>
                        <w:left w:val="none" w:sz="0" w:space="0" w:color="auto"/>
                        <w:bottom w:val="none" w:sz="0" w:space="0" w:color="auto"/>
                        <w:right w:val="none" w:sz="0" w:space="0" w:color="auto"/>
                      </w:divBdr>
                      <w:divsChild>
                        <w:div w:id="1983776400">
                          <w:marLeft w:val="0"/>
                          <w:marRight w:val="0"/>
                          <w:marTop w:val="0"/>
                          <w:marBottom w:val="0"/>
                          <w:divBdr>
                            <w:top w:val="none" w:sz="0" w:space="0" w:color="auto"/>
                            <w:left w:val="none" w:sz="0" w:space="0" w:color="auto"/>
                            <w:bottom w:val="none" w:sz="0" w:space="0" w:color="auto"/>
                            <w:right w:val="none" w:sz="0" w:space="0" w:color="auto"/>
                          </w:divBdr>
                          <w:divsChild>
                            <w:div w:id="1342777396">
                              <w:marLeft w:val="0"/>
                              <w:marRight w:val="0"/>
                              <w:marTop w:val="0"/>
                              <w:marBottom w:val="0"/>
                              <w:divBdr>
                                <w:top w:val="none" w:sz="0" w:space="0" w:color="auto"/>
                                <w:left w:val="none" w:sz="0" w:space="0" w:color="auto"/>
                                <w:bottom w:val="none" w:sz="0" w:space="0" w:color="auto"/>
                                <w:right w:val="none" w:sz="0" w:space="0" w:color="auto"/>
                              </w:divBdr>
                              <w:divsChild>
                                <w:div w:id="1028411959">
                                  <w:marLeft w:val="0"/>
                                  <w:marRight w:val="0"/>
                                  <w:marTop w:val="0"/>
                                  <w:marBottom w:val="0"/>
                                  <w:divBdr>
                                    <w:top w:val="none" w:sz="0" w:space="0" w:color="auto"/>
                                    <w:left w:val="none" w:sz="0" w:space="0" w:color="auto"/>
                                    <w:bottom w:val="none" w:sz="0" w:space="0" w:color="auto"/>
                                    <w:right w:val="none" w:sz="0" w:space="0" w:color="auto"/>
                                  </w:divBdr>
                                  <w:divsChild>
                                    <w:div w:id="798108868">
                                      <w:marLeft w:val="0"/>
                                      <w:marRight w:val="0"/>
                                      <w:marTop w:val="0"/>
                                      <w:marBottom w:val="0"/>
                                      <w:divBdr>
                                        <w:top w:val="none" w:sz="0" w:space="0" w:color="auto"/>
                                        <w:left w:val="none" w:sz="0" w:space="0" w:color="auto"/>
                                        <w:bottom w:val="none" w:sz="0" w:space="0" w:color="auto"/>
                                        <w:right w:val="none" w:sz="0" w:space="0" w:color="auto"/>
                                      </w:divBdr>
                                    </w:div>
                                    <w:div w:id="2092000375">
                                      <w:marLeft w:val="0"/>
                                      <w:marRight w:val="0"/>
                                      <w:marTop w:val="0"/>
                                      <w:marBottom w:val="0"/>
                                      <w:divBdr>
                                        <w:top w:val="none" w:sz="0" w:space="0" w:color="auto"/>
                                        <w:left w:val="none" w:sz="0" w:space="0" w:color="auto"/>
                                        <w:bottom w:val="none" w:sz="0" w:space="0" w:color="auto"/>
                                        <w:right w:val="none" w:sz="0" w:space="0" w:color="auto"/>
                                      </w:divBdr>
                                    </w:div>
                                  </w:divsChild>
                                </w:div>
                                <w:div w:id="1932006060">
                                  <w:marLeft w:val="0"/>
                                  <w:marRight w:val="0"/>
                                  <w:marTop w:val="0"/>
                                  <w:marBottom w:val="0"/>
                                  <w:divBdr>
                                    <w:top w:val="none" w:sz="0" w:space="0" w:color="auto"/>
                                    <w:left w:val="none" w:sz="0" w:space="0" w:color="auto"/>
                                    <w:bottom w:val="none" w:sz="0" w:space="0" w:color="auto"/>
                                    <w:right w:val="none" w:sz="0" w:space="0" w:color="auto"/>
                                  </w:divBdr>
                                  <w:divsChild>
                                    <w:div w:id="927425388">
                                      <w:marLeft w:val="0"/>
                                      <w:marRight w:val="0"/>
                                      <w:marTop w:val="0"/>
                                      <w:marBottom w:val="0"/>
                                      <w:divBdr>
                                        <w:top w:val="none" w:sz="0" w:space="0" w:color="auto"/>
                                        <w:left w:val="none" w:sz="0" w:space="0" w:color="auto"/>
                                        <w:bottom w:val="none" w:sz="0" w:space="0" w:color="auto"/>
                                        <w:right w:val="none" w:sz="0" w:space="0" w:color="auto"/>
                                      </w:divBdr>
                                    </w:div>
                                    <w:div w:id="1358123100">
                                      <w:marLeft w:val="0"/>
                                      <w:marRight w:val="0"/>
                                      <w:marTop w:val="0"/>
                                      <w:marBottom w:val="0"/>
                                      <w:divBdr>
                                        <w:top w:val="none" w:sz="0" w:space="0" w:color="auto"/>
                                        <w:left w:val="none" w:sz="0" w:space="0" w:color="auto"/>
                                        <w:bottom w:val="none" w:sz="0" w:space="0" w:color="auto"/>
                                        <w:right w:val="none" w:sz="0" w:space="0" w:color="auto"/>
                                      </w:divBdr>
                                    </w:div>
                                  </w:divsChild>
                                </w:div>
                                <w:div w:id="1096943294">
                                  <w:marLeft w:val="0"/>
                                  <w:marRight w:val="0"/>
                                  <w:marTop w:val="0"/>
                                  <w:marBottom w:val="0"/>
                                  <w:divBdr>
                                    <w:top w:val="none" w:sz="0" w:space="0" w:color="auto"/>
                                    <w:left w:val="none" w:sz="0" w:space="0" w:color="auto"/>
                                    <w:bottom w:val="none" w:sz="0" w:space="0" w:color="auto"/>
                                    <w:right w:val="none" w:sz="0" w:space="0" w:color="auto"/>
                                  </w:divBdr>
                                  <w:divsChild>
                                    <w:div w:id="1816726359">
                                      <w:marLeft w:val="0"/>
                                      <w:marRight w:val="0"/>
                                      <w:marTop w:val="0"/>
                                      <w:marBottom w:val="0"/>
                                      <w:divBdr>
                                        <w:top w:val="none" w:sz="0" w:space="0" w:color="auto"/>
                                        <w:left w:val="none" w:sz="0" w:space="0" w:color="auto"/>
                                        <w:bottom w:val="none" w:sz="0" w:space="0" w:color="auto"/>
                                        <w:right w:val="none" w:sz="0" w:space="0" w:color="auto"/>
                                      </w:divBdr>
                                    </w:div>
                                    <w:div w:id="387580483">
                                      <w:marLeft w:val="0"/>
                                      <w:marRight w:val="0"/>
                                      <w:marTop w:val="0"/>
                                      <w:marBottom w:val="0"/>
                                      <w:divBdr>
                                        <w:top w:val="none" w:sz="0" w:space="0" w:color="auto"/>
                                        <w:left w:val="none" w:sz="0" w:space="0" w:color="auto"/>
                                        <w:bottom w:val="none" w:sz="0" w:space="0" w:color="auto"/>
                                        <w:right w:val="none" w:sz="0" w:space="0" w:color="auto"/>
                                      </w:divBdr>
                                    </w:div>
                                  </w:divsChild>
                                </w:div>
                                <w:div w:id="1063796015">
                                  <w:marLeft w:val="0"/>
                                  <w:marRight w:val="0"/>
                                  <w:marTop w:val="0"/>
                                  <w:marBottom w:val="0"/>
                                  <w:divBdr>
                                    <w:top w:val="none" w:sz="0" w:space="0" w:color="auto"/>
                                    <w:left w:val="none" w:sz="0" w:space="0" w:color="auto"/>
                                    <w:bottom w:val="none" w:sz="0" w:space="0" w:color="auto"/>
                                    <w:right w:val="none" w:sz="0" w:space="0" w:color="auto"/>
                                  </w:divBdr>
                                  <w:divsChild>
                                    <w:div w:id="503741062">
                                      <w:marLeft w:val="0"/>
                                      <w:marRight w:val="0"/>
                                      <w:marTop w:val="0"/>
                                      <w:marBottom w:val="0"/>
                                      <w:divBdr>
                                        <w:top w:val="none" w:sz="0" w:space="0" w:color="auto"/>
                                        <w:left w:val="none" w:sz="0" w:space="0" w:color="auto"/>
                                        <w:bottom w:val="none" w:sz="0" w:space="0" w:color="auto"/>
                                        <w:right w:val="none" w:sz="0" w:space="0" w:color="auto"/>
                                      </w:divBdr>
                                    </w:div>
                                    <w:div w:id="808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885283">
      <w:bodyDiv w:val="1"/>
      <w:marLeft w:val="0"/>
      <w:marRight w:val="0"/>
      <w:marTop w:val="0"/>
      <w:marBottom w:val="0"/>
      <w:divBdr>
        <w:top w:val="none" w:sz="0" w:space="0" w:color="auto"/>
        <w:left w:val="none" w:sz="0" w:space="0" w:color="auto"/>
        <w:bottom w:val="none" w:sz="0" w:space="0" w:color="auto"/>
        <w:right w:val="none" w:sz="0" w:space="0" w:color="auto"/>
      </w:divBdr>
      <w:divsChild>
        <w:div w:id="791442255">
          <w:marLeft w:val="0"/>
          <w:marRight w:val="0"/>
          <w:marTop w:val="0"/>
          <w:marBottom w:val="0"/>
          <w:divBdr>
            <w:top w:val="none" w:sz="0" w:space="0" w:color="auto"/>
            <w:left w:val="none" w:sz="0" w:space="0" w:color="auto"/>
            <w:bottom w:val="none" w:sz="0" w:space="0" w:color="auto"/>
            <w:right w:val="none" w:sz="0" w:space="0" w:color="auto"/>
          </w:divBdr>
          <w:divsChild>
            <w:div w:id="349063111">
              <w:marLeft w:val="0"/>
              <w:marRight w:val="0"/>
              <w:marTop w:val="0"/>
              <w:marBottom w:val="0"/>
              <w:divBdr>
                <w:top w:val="none" w:sz="0" w:space="0" w:color="auto"/>
                <w:left w:val="none" w:sz="0" w:space="0" w:color="auto"/>
                <w:bottom w:val="none" w:sz="0" w:space="0" w:color="auto"/>
                <w:right w:val="none" w:sz="0" w:space="0" w:color="auto"/>
              </w:divBdr>
              <w:divsChild>
                <w:div w:id="1614749368">
                  <w:marLeft w:val="0"/>
                  <w:marRight w:val="0"/>
                  <w:marTop w:val="0"/>
                  <w:marBottom w:val="0"/>
                  <w:divBdr>
                    <w:top w:val="none" w:sz="0" w:space="0" w:color="auto"/>
                    <w:left w:val="none" w:sz="0" w:space="0" w:color="auto"/>
                    <w:bottom w:val="none" w:sz="0" w:space="0" w:color="auto"/>
                    <w:right w:val="none" w:sz="0" w:space="0" w:color="auto"/>
                  </w:divBdr>
                  <w:divsChild>
                    <w:div w:id="992217208">
                      <w:marLeft w:val="0"/>
                      <w:marRight w:val="0"/>
                      <w:marTop w:val="0"/>
                      <w:marBottom w:val="0"/>
                      <w:divBdr>
                        <w:top w:val="none" w:sz="0" w:space="0" w:color="auto"/>
                        <w:left w:val="none" w:sz="0" w:space="0" w:color="auto"/>
                        <w:bottom w:val="none" w:sz="0" w:space="0" w:color="auto"/>
                        <w:right w:val="none" w:sz="0" w:space="0" w:color="auto"/>
                      </w:divBdr>
                      <w:divsChild>
                        <w:div w:id="307052310">
                          <w:marLeft w:val="0"/>
                          <w:marRight w:val="0"/>
                          <w:marTop w:val="0"/>
                          <w:marBottom w:val="0"/>
                          <w:divBdr>
                            <w:top w:val="none" w:sz="0" w:space="0" w:color="auto"/>
                            <w:left w:val="none" w:sz="0" w:space="0" w:color="auto"/>
                            <w:bottom w:val="none" w:sz="0" w:space="0" w:color="auto"/>
                            <w:right w:val="none" w:sz="0" w:space="0" w:color="auto"/>
                          </w:divBdr>
                          <w:divsChild>
                            <w:div w:id="1060372597">
                              <w:marLeft w:val="0"/>
                              <w:marRight w:val="0"/>
                              <w:marTop w:val="0"/>
                              <w:marBottom w:val="0"/>
                              <w:divBdr>
                                <w:top w:val="none" w:sz="0" w:space="0" w:color="auto"/>
                                <w:left w:val="none" w:sz="0" w:space="0" w:color="auto"/>
                                <w:bottom w:val="none" w:sz="0" w:space="0" w:color="auto"/>
                                <w:right w:val="none" w:sz="0" w:space="0" w:color="auto"/>
                              </w:divBdr>
                              <w:divsChild>
                                <w:div w:id="1501045904">
                                  <w:marLeft w:val="0"/>
                                  <w:marRight w:val="0"/>
                                  <w:marTop w:val="0"/>
                                  <w:marBottom w:val="0"/>
                                  <w:divBdr>
                                    <w:top w:val="none" w:sz="0" w:space="0" w:color="auto"/>
                                    <w:left w:val="none" w:sz="0" w:space="0" w:color="auto"/>
                                    <w:bottom w:val="none" w:sz="0" w:space="0" w:color="auto"/>
                                    <w:right w:val="none" w:sz="0" w:space="0" w:color="auto"/>
                                  </w:divBdr>
                                  <w:divsChild>
                                    <w:div w:id="1985305196">
                                      <w:marLeft w:val="0"/>
                                      <w:marRight w:val="0"/>
                                      <w:marTop w:val="0"/>
                                      <w:marBottom w:val="0"/>
                                      <w:divBdr>
                                        <w:top w:val="none" w:sz="0" w:space="0" w:color="auto"/>
                                        <w:left w:val="none" w:sz="0" w:space="0" w:color="auto"/>
                                        <w:bottom w:val="none" w:sz="0" w:space="0" w:color="auto"/>
                                        <w:right w:val="none" w:sz="0" w:space="0" w:color="auto"/>
                                      </w:divBdr>
                                    </w:div>
                                    <w:div w:id="20139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683641">
      <w:bodyDiv w:val="1"/>
      <w:marLeft w:val="0"/>
      <w:marRight w:val="0"/>
      <w:marTop w:val="0"/>
      <w:marBottom w:val="0"/>
      <w:divBdr>
        <w:top w:val="none" w:sz="0" w:space="0" w:color="auto"/>
        <w:left w:val="none" w:sz="0" w:space="0" w:color="auto"/>
        <w:bottom w:val="none" w:sz="0" w:space="0" w:color="auto"/>
        <w:right w:val="none" w:sz="0" w:space="0" w:color="auto"/>
      </w:divBdr>
      <w:divsChild>
        <w:div w:id="1944262426">
          <w:marLeft w:val="0"/>
          <w:marRight w:val="0"/>
          <w:marTop w:val="0"/>
          <w:marBottom w:val="0"/>
          <w:divBdr>
            <w:top w:val="none" w:sz="0" w:space="0" w:color="auto"/>
            <w:left w:val="none" w:sz="0" w:space="0" w:color="auto"/>
            <w:bottom w:val="none" w:sz="0" w:space="0" w:color="auto"/>
            <w:right w:val="none" w:sz="0" w:space="0" w:color="auto"/>
          </w:divBdr>
          <w:divsChild>
            <w:div w:id="355933970">
              <w:marLeft w:val="0"/>
              <w:marRight w:val="0"/>
              <w:marTop w:val="0"/>
              <w:marBottom w:val="0"/>
              <w:divBdr>
                <w:top w:val="none" w:sz="0" w:space="0" w:color="auto"/>
                <w:left w:val="none" w:sz="0" w:space="0" w:color="auto"/>
                <w:bottom w:val="none" w:sz="0" w:space="0" w:color="auto"/>
                <w:right w:val="none" w:sz="0" w:space="0" w:color="auto"/>
              </w:divBdr>
              <w:divsChild>
                <w:div w:id="19820038">
                  <w:marLeft w:val="0"/>
                  <w:marRight w:val="0"/>
                  <w:marTop w:val="0"/>
                  <w:marBottom w:val="0"/>
                  <w:divBdr>
                    <w:top w:val="none" w:sz="0" w:space="0" w:color="auto"/>
                    <w:left w:val="none" w:sz="0" w:space="0" w:color="auto"/>
                    <w:bottom w:val="none" w:sz="0" w:space="0" w:color="auto"/>
                    <w:right w:val="none" w:sz="0" w:space="0" w:color="auto"/>
                  </w:divBdr>
                  <w:divsChild>
                    <w:div w:id="1243416360">
                      <w:marLeft w:val="0"/>
                      <w:marRight w:val="0"/>
                      <w:marTop w:val="0"/>
                      <w:marBottom w:val="0"/>
                      <w:divBdr>
                        <w:top w:val="none" w:sz="0" w:space="0" w:color="auto"/>
                        <w:left w:val="none" w:sz="0" w:space="0" w:color="auto"/>
                        <w:bottom w:val="none" w:sz="0" w:space="0" w:color="auto"/>
                        <w:right w:val="none" w:sz="0" w:space="0" w:color="auto"/>
                      </w:divBdr>
                      <w:divsChild>
                        <w:div w:id="2107529074">
                          <w:marLeft w:val="0"/>
                          <w:marRight w:val="0"/>
                          <w:marTop w:val="0"/>
                          <w:marBottom w:val="0"/>
                          <w:divBdr>
                            <w:top w:val="none" w:sz="0" w:space="0" w:color="auto"/>
                            <w:left w:val="none" w:sz="0" w:space="0" w:color="auto"/>
                            <w:bottom w:val="none" w:sz="0" w:space="0" w:color="auto"/>
                            <w:right w:val="none" w:sz="0" w:space="0" w:color="auto"/>
                          </w:divBdr>
                          <w:divsChild>
                            <w:div w:id="118108288">
                              <w:marLeft w:val="0"/>
                              <w:marRight w:val="0"/>
                              <w:marTop w:val="0"/>
                              <w:marBottom w:val="0"/>
                              <w:divBdr>
                                <w:top w:val="none" w:sz="0" w:space="0" w:color="auto"/>
                                <w:left w:val="none" w:sz="0" w:space="0" w:color="auto"/>
                                <w:bottom w:val="none" w:sz="0" w:space="0" w:color="auto"/>
                                <w:right w:val="none" w:sz="0" w:space="0" w:color="auto"/>
                              </w:divBdr>
                            </w:div>
                            <w:div w:id="9694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90864">
      <w:bodyDiv w:val="1"/>
      <w:marLeft w:val="0"/>
      <w:marRight w:val="0"/>
      <w:marTop w:val="0"/>
      <w:marBottom w:val="0"/>
      <w:divBdr>
        <w:top w:val="none" w:sz="0" w:space="0" w:color="auto"/>
        <w:left w:val="none" w:sz="0" w:space="0" w:color="auto"/>
        <w:bottom w:val="none" w:sz="0" w:space="0" w:color="auto"/>
        <w:right w:val="none" w:sz="0" w:space="0" w:color="auto"/>
      </w:divBdr>
      <w:divsChild>
        <w:div w:id="767702566">
          <w:marLeft w:val="0"/>
          <w:marRight w:val="0"/>
          <w:marTop w:val="0"/>
          <w:marBottom w:val="0"/>
          <w:divBdr>
            <w:top w:val="none" w:sz="0" w:space="0" w:color="auto"/>
            <w:left w:val="none" w:sz="0" w:space="0" w:color="auto"/>
            <w:bottom w:val="none" w:sz="0" w:space="0" w:color="auto"/>
            <w:right w:val="none" w:sz="0" w:space="0" w:color="auto"/>
          </w:divBdr>
          <w:divsChild>
            <w:div w:id="1333408569">
              <w:marLeft w:val="0"/>
              <w:marRight w:val="0"/>
              <w:marTop w:val="0"/>
              <w:marBottom w:val="0"/>
              <w:divBdr>
                <w:top w:val="none" w:sz="0" w:space="0" w:color="auto"/>
                <w:left w:val="none" w:sz="0" w:space="0" w:color="auto"/>
                <w:bottom w:val="none" w:sz="0" w:space="0" w:color="auto"/>
                <w:right w:val="none" w:sz="0" w:space="0" w:color="auto"/>
              </w:divBdr>
              <w:divsChild>
                <w:div w:id="1711419090">
                  <w:marLeft w:val="0"/>
                  <w:marRight w:val="0"/>
                  <w:marTop w:val="0"/>
                  <w:marBottom w:val="0"/>
                  <w:divBdr>
                    <w:top w:val="none" w:sz="0" w:space="0" w:color="auto"/>
                    <w:left w:val="none" w:sz="0" w:space="0" w:color="auto"/>
                    <w:bottom w:val="none" w:sz="0" w:space="0" w:color="auto"/>
                    <w:right w:val="none" w:sz="0" w:space="0" w:color="auto"/>
                  </w:divBdr>
                  <w:divsChild>
                    <w:div w:id="2036269946">
                      <w:marLeft w:val="0"/>
                      <w:marRight w:val="0"/>
                      <w:marTop w:val="0"/>
                      <w:marBottom w:val="0"/>
                      <w:divBdr>
                        <w:top w:val="none" w:sz="0" w:space="0" w:color="auto"/>
                        <w:left w:val="none" w:sz="0" w:space="0" w:color="auto"/>
                        <w:bottom w:val="none" w:sz="0" w:space="0" w:color="auto"/>
                        <w:right w:val="none" w:sz="0" w:space="0" w:color="auto"/>
                      </w:divBdr>
                      <w:divsChild>
                        <w:div w:id="905266387">
                          <w:marLeft w:val="0"/>
                          <w:marRight w:val="0"/>
                          <w:marTop w:val="0"/>
                          <w:marBottom w:val="0"/>
                          <w:divBdr>
                            <w:top w:val="none" w:sz="0" w:space="0" w:color="auto"/>
                            <w:left w:val="none" w:sz="0" w:space="0" w:color="auto"/>
                            <w:bottom w:val="none" w:sz="0" w:space="0" w:color="auto"/>
                            <w:right w:val="none" w:sz="0" w:space="0" w:color="auto"/>
                          </w:divBdr>
                          <w:divsChild>
                            <w:div w:id="1984265934">
                              <w:marLeft w:val="0"/>
                              <w:marRight w:val="0"/>
                              <w:marTop w:val="0"/>
                              <w:marBottom w:val="0"/>
                              <w:divBdr>
                                <w:top w:val="none" w:sz="0" w:space="0" w:color="auto"/>
                                <w:left w:val="none" w:sz="0" w:space="0" w:color="auto"/>
                                <w:bottom w:val="none" w:sz="0" w:space="0" w:color="auto"/>
                                <w:right w:val="none" w:sz="0" w:space="0" w:color="auto"/>
                              </w:divBdr>
                            </w:div>
                            <w:div w:id="13016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00709">
      <w:bodyDiv w:val="1"/>
      <w:marLeft w:val="0"/>
      <w:marRight w:val="0"/>
      <w:marTop w:val="0"/>
      <w:marBottom w:val="0"/>
      <w:divBdr>
        <w:top w:val="none" w:sz="0" w:space="0" w:color="auto"/>
        <w:left w:val="none" w:sz="0" w:space="0" w:color="auto"/>
        <w:bottom w:val="none" w:sz="0" w:space="0" w:color="auto"/>
        <w:right w:val="none" w:sz="0" w:space="0" w:color="auto"/>
      </w:divBdr>
      <w:divsChild>
        <w:div w:id="1968658277">
          <w:marLeft w:val="0"/>
          <w:marRight w:val="0"/>
          <w:marTop w:val="0"/>
          <w:marBottom w:val="0"/>
          <w:divBdr>
            <w:top w:val="none" w:sz="0" w:space="0" w:color="auto"/>
            <w:left w:val="none" w:sz="0" w:space="0" w:color="auto"/>
            <w:bottom w:val="none" w:sz="0" w:space="0" w:color="auto"/>
            <w:right w:val="none" w:sz="0" w:space="0" w:color="auto"/>
          </w:divBdr>
          <w:divsChild>
            <w:div w:id="95101891">
              <w:marLeft w:val="0"/>
              <w:marRight w:val="0"/>
              <w:marTop w:val="0"/>
              <w:marBottom w:val="0"/>
              <w:divBdr>
                <w:top w:val="none" w:sz="0" w:space="0" w:color="auto"/>
                <w:left w:val="none" w:sz="0" w:space="0" w:color="auto"/>
                <w:bottom w:val="none" w:sz="0" w:space="0" w:color="auto"/>
                <w:right w:val="none" w:sz="0" w:space="0" w:color="auto"/>
              </w:divBdr>
              <w:divsChild>
                <w:div w:id="1584141497">
                  <w:marLeft w:val="0"/>
                  <w:marRight w:val="0"/>
                  <w:marTop w:val="0"/>
                  <w:marBottom w:val="0"/>
                  <w:divBdr>
                    <w:top w:val="none" w:sz="0" w:space="0" w:color="auto"/>
                    <w:left w:val="none" w:sz="0" w:space="0" w:color="auto"/>
                    <w:bottom w:val="none" w:sz="0" w:space="0" w:color="auto"/>
                    <w:right w:val="none" w:sz="0" w:space="0" w:color="auto"/>
                  </w:divBdr>
                  <w:divsChild>
                    <w:div w:id="392235798">
                      <w:marLeft w:val="0"/>
                      <w:marRight w:val="0"/>
                      <w:marTop w:val="0"/>
                      <w:marBottom w:val="0"/>
                      <w:divBdr>
                        <w:top w:val="none" w:sz="0" w:space="0" w:color="auto"/>
                        <w:left w:val="none" w:sz="0" w:space="0" w:color="auto"/>
                        <w:bottom w:val="none" w:sz="0" w:space="0" w:color="auto"/>
                        <w:right w:val="none" w:sz="0" w:space="0" w:color="auto"/>
                      </w:divBdr>
                      <w:divsChild>
                        <w:div w:id="1719431688">
                          <w:marLeft w:val="0"/>
                          <w:marRight w:val="0"/>
                          <w:marTop w:val="0"/>
                          <w:marBottom w:val="0"/>
                          <w:divBdr>
                            <w:top w:val="none" w:sz="0" w:space="0" w:color="auto"/>
                            <w:left w:val="none" w:sz="0" w:space="0" w:color="auto"/>
                            <w:bottom w:val="none" w:sz="0" w:space="0" w:color="auto"/>
                            <w:right w:val="none" w:sz="0" w:space="0" w:color="auto"/>
                          </w:divBdr>
                        </w:div>
                        <w:div w:id="10755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82561">
      <w:bodyDiv w:val="1"/>
      <w:marLeft w:val="0"/>
      <w:marRight w:val="0"/>
      <w:marTop w:val="0"/>
      <w:marBottom w:val="0"/>
      <w:divBdr>
        <w:top w:val="none" w:sz="0" w:space="0" w:color="auto"/>
        <w:left w:val="none" w:sz="0" w:space="0" w:color="auto"/>
        <w:bottom w:val="none" w:sz="0" w:space="0" w:color="auto"/>
        <w:right w:val="none" w:sz="0" w:space="0" w:color="auto"/>
      </w:divBdr>
      <w:divsChild>
        <w:div w:id="1288662410">
          <w:marLeft w:val="0"/>
          <w:marRight w:val="0"/>
          <w:marTop w:val="0"/>
          <w:marBottom w:val="0"/>
          <w:divBdr>
            <w:top w:val="none" w:sz="0" w:space="0" w:color="auto"/>
            <w:left w:val="none" w:sz="0" w:space="0" w:color="auto"/>
            <w:bottom w:val="none" w:sz="0" w:space="0" w:color="auto"/>
            <w:right w:val="none" w:sz="0" w:space="0" w:color="auto"/>
          </w:divBdr>
          <w:divsChild>
            <w:div w:id="178081045">
              <w:marLeft w:val="0"/>
              <w:marRight w:val="0"/>
              <w:marTop w:val="0"/>
              <w:marBottom w:val="0"/>
              <w:divBdr>
                <w:top w:val="none" w:sz="0" w:space="0" w:color="auto"/>
                <w:left w:val="none" w:sz="0" w:space="0" w:color="auto"/>
                <w:bottom w:val="none" w:sz="0" w:space="0" w:color="auto"/>
                <w:right w:val="none" w:sz="0" w:space="0" w:color="auto"/>
              </w:divBdr>
              <w:divsChild>
                <w:div w:id="2120054969">
                  <w:marLeft w:val="0"/>
                  <w:marRight w:val="0"/>
                  <w:marTop w:val="0"/>
                  <w:marBottom w:val="0"/>
                  <w:divBdr>
                    <w:top w:val="none" w:sz="0" w:space="0" w:color="auto"/>
                    <w:left w:val="none" w:sz="0" w:space="0" w:color="auto"/>
                    <w:bottom w:val="none" w:sz="0" w:space="0" w:color="auto"/>
                    <w:right w:val="none" w:sz="0" w:space="0" w:color="auto"/>
                  </w:divBdr>
                  <w:divsChild>
                    <w:div w:id="1458907796">
                      <w:marLeft w:val="0"/>
                      <w:marRight w:val="0"/>
                      <w:marTop w:val="0"/>
                      <w:marBottom w:val="0"/>
                      <w:divBdr>
                        <w:top w:val="none" w:sz="0" w:space="0" w:color="auto"/>
                        <w:left w:val="none" w:sz="0" w:space="0" w:color="auto"/>
                        <w:bottom w:val="none" w:sz="0" w:space="0" w:color="auto"/>
                        <w:right w:val="none" w:sz="0" w:space="0" w:color="auto"/>
                      </w:divBdr>
                      <w:divsChild>
                        <w:div w:id="1690909419">
                          <w:marLeft w:val="0"/>
                          <w:marRight w:val="0"/>
                          <w:marTop w:val="0"/>
                          <w:marBottom w:val="0"/>
                          <w:divBdr>
                            <w:top w:val="none" w:sz="0" w:space="0" w:color="auto"/>
                            <w:left w:val="none" w:sz="0" w:space="0" w:color="auto"/>
                            <w:bottom w:val="none" w:sz="0" w:space="0" w:color="auto"/>
                            <w:right w:val="none" w:sz="0" w:space="0" w:color="auto"/>
                          </w:divBdr>
                          <w:divsChild>
                            <w:div w:id="884954179">
                              <w:marLeft w:val="0"/>
                              <w:marRight w:val="0"/>
                              <w:marTop w:val="0"/>
                              <w:marBottom w:val="0"/>
                              <w:divBdr>
                                <w:top w:val="none" w:sz="0" w:space="0" w:color="auto"/>
                                <w:left w:val="none" w:sz="0" w:space="0" w:color="auto"/>
                                <w:bottom w:val="none" w:sz="0" w:space="0" w:color="auto"/>
                                <w:right w:val="none" w:sz="0" w:space="0" w:color="auto"/>
                              </w:divBdr>
                            </w:div>
                            <w:div w:id="1292514243">
                              <w:marLeft w:val="0"/>
                              <w:marRight w:val="0"/>
                              <w:marTop w:val="0"/>
                              <w:marBottom w:val="0"/>
                              <w:divBdr>
                                <w:top w:val="none" w:sz="0" w:space="0" w:color="auto"/>
                                <w:left w:val="none" w:sz="0" w:space="0" w:color="auto"/>
                                <w:bottom w:val="none" w:sz="0" w:space="0" w:color="auto"/>
                                <w:right w:val="none" w:sz="0" w:space="0" w:color="auto"/>
                              </w:divBdr>
                              <w:divsChild>
                                <w:div w:id="230846648">
                                  <w:marLeft w:val="0"/>
                                  <w:marRight w:val="0"/>
                                  <w:marTop w:val="0"/>
                                  <w:marBottom w:val="0"/>
                                  <w:divBdr>
                                    <w:top w:val="none" w:sz="0" w:space="0" w:color="auto"/>
                                    <w:left w:val="none" w:sz="0" w:space="0" w:color="auto"/>
                                    <w:bottom w:val="none" w:sz="0" w:space="0" w:color="auto"/>
                                    <w:right w:val="none" w:sz="0" w:space="0" w:color="auto"/>
                                  </w:divBdr>
                                  <w:divsChild>
                                    <w:div w:id="531919280">
                                      <w:marLeft w:val="0"/>
                                      <w:marRight w:val="0"/>
                                      <w:marTop w:val="0"/>
                                      <w:marBottom w:val="0"/>
                                      <w:divBdr>
                                        <w:top w:val="none" w:sz="0" w:space="0" w:color="auto"/>
                                        <w:left w:val="none" w:sz="0" w:space="0" w:color="auto"/>
                                        <w:bottom w:val="none" w:sz="0" w:space="0" w:color="auto"/>
                                        <w:right w:val="none" w:sz="0" w:space="0" w:color="auto"/>
                                      </w:divBdr>
                                    </w:div>
                                  </w:divsChild>
                                </w:div>
                                <w:div w:id="1649550681">
                                  <w:marLeft w:val="0"/>
                                  <w:marRight w:val="0"/>
                                  <w:marTop w:val="0"/>
                                  <w:marBottom w:val="0"/>
                                  <w:divBdr>
                                    <w:top w:val="none" w:sz="0" w:space="0" w:color="auto"/>
                                    <w:left w:val="none" w:sz="0" w:space="0" w:color="auto"/>
                                    <w:bottom w:val="none" w:sz="0" w:space="0" w:color="auto"/>
                                    <w:right w:val="none" w:sz="0" w:space="0" w:color="auto"/>
                                  </w:divBdr>
                                  <w:divsChild>
                                    <w:div w:id="21283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54035">
      <w:bodyDiv w:val="1"/>
      <w:marLeft w:val="0"/>
      <w:marRight w:val="0"/>
      <w:marTop w:val="0"/>
      <w:marBottom w:val="0"/>
      <w:divBdr>
        <w:top w:val="none" w:sz="0" w:space="0" w:color="auto"/>
        <w:left w:val="none" w:sz="0" w:space="0" w:color="auto"/>
        <w:bottom w:val="none" w:sz="0" w:space="0" w:color="auto"/>
        <w:right w:val="none" w:sz="0" w:space="0" w:color="auto"/>
      </w:divBdr>
      <w:divsChild>
        <w:div w:id="2087072247">
          <w:marLeft w:val="0"/>
          <w:marRight w:val="0"/>
          <w:marTop w:val="0"/>
          <w:marBottom w:val="0"/>
          <w:divBdr>
            <w:top w:val="none" w:sz="0" w:space="0" w:color="auto"/>
            <w:left w:val="none" w:sz="0" w:space="0" w:color="auto"/>
            <w:bottom w:val="none" w:sz="0" w:space="0" w:color="auto"/>
            <w:right w:val="none" w:sz="0" w:space="0" w:color="auto"/>
          </w:divBdr>
          <w:divsChild>
            <w:div w:id="986055954">
              <w:marLeft w:val="0"/>
              <w:marRight w:val="0"/>
              <w:marTop w:val="0"/>
              <w:marBottom w:val="0"/>
              <w:divBdr>
                <w:top w:val="none" w:sz="0" w:space="0" w:color="auto"/>
                <w:left w:val="none" w:sz="0" w:space="0" w:color="auto"/>
                <w:bottom w:val="none" w:sz="0" w:space="0" w:color="auto"/>
                <w:right w:val="none" w:sz="0" w:space="0" w:color="auto"/>
              </w:divBdr>
              <w:divsChild>
                <w:div w:id="1894923246">
                  <w:marLeft w:val="0"/>
                  <w:marRight w:val="0"/>
                  <w:marTop w:val="0"/>
                  <w:marBottom w:val="0"/>
                  <w:divBdr>
                    <w:top w:val="none" w:sz="0" w:space="0" w:color="auto"/>
                    <w:left w:val="none" w:sz="0" w:space="0" w:color="auto"/>
                    <w:bottom w:val="none" w:sz="0" w:space="0" w:color="auto"/>
                    <w:right w:val="none" w:sz="0" w:space="0" w:color="auto"/>
                  </w:divBdr>
                  <w:divsChild>
                    <w:div w:id="107966004">
                      <w:marLeft w:val="0"/>
                      <w:marRight w:val="0"/>
                      <w:marTop w:val="0"/>
                      <w:marBottom w:val="0"/>
                      <w:divBdr>
                        <w:top w:val="none" w:sz="0" w:space="0" w:color="auto"/>
                        <w:left w:val="none" w:sz="0" w:space="0" w:color="auto"/>
                        <w:bottom w:val="none" w:sz="0" w:space="0" w:color="auto"/>
                        <w:right w:val="none" w:sz="0" w:space="0" w:color="auto"/>
                      </w:divBdr>
                      <w:divsChild>
                        <w:div w:id="2115591201">
                          <w:marLeft w:val="0"/>
                          <w:marRight w:val="0"/>
                          <w:marTop w:val="0"/>
                          <w:marBottom w:val="0"/>
                          <w:divBdr>
                            <w:top w:val="none" w:sz="0" w:space="0" w:color="auto"/>
                            <w:left w:val="none" w:sz="0" w:space="0" w:color="auto"/>
                            <w:bottom w:val="none" w:sz="0" w:space="0" w:color="auto"/>
                            <w:right w:val="none" w:sz="0" w:space="0" w:color="auto"/>
                          </w:divBdr>
                          <w:divsChild>
                            <w:div w:id="1514537283">
                              <w:marLeft w:val="0"/>
                              <w:marRight w:val="0"/>
                              <w:marTop w:val="0"/>
                              <w:marBottom w:val="0"/>
                              <w:divBdr>
                                <w:top w:val="none" w:sz="0" w:space="0" w:color="auto"/>
                                <w:left w:val="none" w:sz="0" w:space="0" w:color="auto"/>
                                <w:bottom w:val="none" w:sz="0" w:space="0" w:color="auto"/>
                                <w:right w:val="none" w:sz="0" w:space="0" w:color="auto"/>
                              </w:divBdr>
                            </w:div>
                            <w:div w:id="1926300981">
                              <w:marLeft w:val="0"/>
                              <w:marRight w:val="0"/>
                              <w:marTop w:val="0"/>
                              <w:marBottom w:val="0"/>
                              <w:divBdr>
                                <w:top w:val="none" w:sz="0" w:space="0" w:color="auto"/>
                                <w:left w:val="none" w:sz="0" w:space="0" w:color="auto"/>
                                <w:bottom w:val="none" w:sz="0" w:space="0" w:color="auto"/>
                                <w:right w:val="none" w:sz="0" w:space="0" w:color="auto"/>
                              </w:divBdr>
                            </w:div>
                            <w:div w:id="1892108522">
                              <w:marLeft w:val="0"/>
                              <w:marRight w:val="0"/>
                              <w:marTop w:val="0"/>
                              <w:marBottom w:val="0"/>
                              <w:divBdr>
                                <w:top w:val="none" w:sz="0" w:space="0" w:color="auto"/>
                                <w:left w:val="none" w:sz="0" w:space="0" w:color="auto"/>
                                <w:bottom w:val="none" w:sz="0" w:space="0" w:color="auto"/>
                                <w:right w:val="none" w:sz="0" w:space="0" w:color="auto"/>
                              </w:divBdr>
                            </w:div>
                            <w:div w:id="1646666832">
                              <w:marLeft w:val="0"/>
                              <w:marRight w:val="0"/>
                              <w:marTop w:val="0"/>
                              <w:marBottom w:val="0"/>
                              <w:divBdr>
                                <w:top w:val="none" w:sz="0" w:space="0" w:color="auto"/>
                                <w:left w:val="none" w:sz="0" w:space="0" w:color="auto"/>
                                <w:bottom w:val="none" w:sz="0" w:space="0" w:color="auto"/>
                                <w:right w:val="none" w:sz="0" w:space="0" w:color="auto"/>
                              </w:divBdr>
                            </w:div>
                            <w:div w:id="535898541">
                              <w:marLeft w:val="0"/>
                              <w:marRight w:val="0"/>
                              <w:marTop w:val="0"/>
                              <w:marBottom w:val="0"/>
                              <w:divBdr>
                                <w:top w:val="none" w:sz="0" w:space="0" w:color="auto"/>
                                <w:left w:val="none" w:sz="0" w:space="0" w:color="auto"/>
                                <w:bottom w:val="none" w:sz="0" w:space="0" w:color="auto"/>
                                <w:right w:val="none" w:sz="0" w:space="0" w:color="auto"/>
                              </w:divBdr>
                            </w:div>
                            <w:div w:id="1821384861">
                              <w:marLeft w:val="0"/>
                              <w:marRight w:val="0"/>
                              <w:marTop w:val="0"/>
                              <w:marBottom w:val="0"/>
                              <w:divBdr>
                                <w:top w:val="none" w:sz="0" w:space="0" w:color="auto"/>
                                <w:left w:val="none" w:sz="0" w:space="0" w:color="auto"/>
                                <w:bottom w:val="none" w:sz="0" w:space="0" w:color="auto"/>
                                <w:right w:val="none" w:sz="0" w:space="0" w:color="auto"/>
                              </w:divBdr>
                            </w:div>
                            <w:div w:id="885219564">
                              <w:marLeft w:val="0"/>
                              <w:marRight w:val="0"/>
                              <w:marTop w:val="0"/>
                              <w:marBottom w:val="0"/>
                              <w:divBdr>
                                <w:top w:val="none" w:sz="0" w:space="0" w:color="auto"/>
                                <w:left w:val="none" w:sz="0" w:space="0" w:color="auto"/>
                                <w:bottom w:val="none" w:sz="0" w:space="0" w:color="auto"/>
                                <w:right w:val="none" w:sz="0" w:space="0" w:color="auto"/>
                              </w:divBdr>
                            </w:div>
                            <w:div w:id="18993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79569">
      <w:bodyDiv w:val="1"/>
      <w:marLeft w:val="0"/>
      <w:marRight w:val="0"/>
      <w:marTop w:val="0"/>
      <w:marBottom w:val="0"/>
      <w:divBdr>
        <w:top w:val="none" w:sz="0" w:space="0" w:color="auto"/>
        <w:left w:val="none" w:sz="0" w:space="0" w:color="auto"/>
        <w:bottom w:val="none" w:sz="0" w:space="0" w:color="auto"/>
        <w:right w:val="none" w:sz="0" w:space="0" w:color="auto"/>
      </w:divBdr>
      <w:divsChild>
        <w:div w:id="1297639524">
          <w:marLeft w:val="0"/>
          <w:marRight w:val="0"/>
          <w:marTop w:val="0"/>
          <w:marBottom w:val="0"/>
          <w:divBdr>
            <w:top w:val="none" w:sz="0" w:space="0" w:color="auto"/>
            <w:left w:val="none" w:sz="0" w:space="0" w:color="auto"/>
            <w:bottom w:val="none" w:sz="0" w:space="0" w:color="auto"/>
            <w:right w:val="none" w:sz="0" w:space="0" w:color="auto"/>
          </w:divBdr>
          <w:divsChild>
            <w:div w:id="1353263436">
              <w:marLeft w:val="0"/>
              <w:marRight w:val="0"/>
              <w:marTop w:val="0"/>
              <w:marBottom w:val="0"/>
              <w:divBdr>
                <w:top w:val="none" w:sz="0" w:space="0" w:color="auto"/>
                <w:left w:val="none" w:sz="0" w:space="0" w:color="auto"/>
                <w:bottom w:val="none" w:sz="0" w:space="0" w:color="auto"/>
                <w:right w:val="none" w:sz="0" w:space="0" w:color="auto"/>
              </w:divBdr>
              <w:divsChild>
                <w:div w:id="423383675">
                  <w:marLeft w:val="0"/>
                  <w:marRight w:val="0"/>
                  <w:marTop w:val="0"/>
                  <w:marBottom w:val="0"/>
                  <w:divBdr>
                    <w:top w:val="none" w:sz="0" w:space="0" w:color="auto"/>
                    <w:left w:val="none" w:sz="0" w:space="0" w:color="auto"/>
                    <w:bottom w:val="none" w:sz="0" w:space="0" w:color="auto"/>
                    <w:right w:val="none" w:sz="0" w:space="0" w:color="auto"/>
                  </w:divBdr>
                  <w:divsChild>
                    <w:div w:id="486946327">
                      <w:marLeft w:val="0"/>
                      <w:marRight w:val="0"/>
                      <w:marTop w:val="0"/>
                      <w:marBottom w:val="0"/>
                      <w:divBdr>
                        <w:top w:val="none" w:sz="0" w:space="0" w:color="auto"/>
                        <w:left w:val="none" w:sz="0" w:space="0" w:color="auto"/>
                        <w:bottom w:val="none" w:sz="0" w:space="0" w:color="auto"/>
                        <w:right w:val="none" w:sz="0" w:space="0" w:color="auto"/>
                      </w:divBdr>
                      <w:divsChild>
                        <w:div w:id="560480408">
                          <w:marLeft w:val="0"/>
                          <w:marRight w:val="0"/>
                          <w:marTop w:val="0"/>
                          <w:marBottom w:val="0"/>
                          <w:divBdr>
                            <w:top w:val="none" w:sz="0" w:space="0" w:color="auto"/>
                            <w:left w:val="none" w:sz="0" w:space="0" w:color="auto"/>
                            <w:bottom w:val="none" w:sz="0" w:space="0" w:color="auto"/>
                            <w:right w:val="none" w:sz="0" w:space="0" w:color="auto"/>
                          </w:divBdr>
                          <w:divsChild>
                            <w:div w:id="1153107959">
                              <w:marLeft w:val="0"/>
                              <w:marRight w:val="0"/>
                              <w:marTop w:val="0"/>
                              <w:marBottom w:val="0"/>
                              <w:divBdr>
                                <w:top w:val="none" w:sz="0" w:space="0" w:color="auto"/>
                                <w:left w:val="none" w:sz="0" w:space="0" w:color="auto"/>
                                <w:bottom w:val="none" w:sz="0" w:space="0" w:color="auto"/>
                                <w:right w:val="none" w:sz="0" w:space="0" w:color="auto"/>
                              </w:divBdr>
                            </w:div>
                            <w:div w:id="236944043">
                              <w:marLeft w:val="0"/>
                              <w:marRight w:val="0"/>
                              <w:marTop w:val="0"/>
                              <w:marBottom w:val="0"/>
                              <w:divBdr>
                                <w:top w:val="none" w:sz="0" w:space="0" w:color="auto"/>
                                <w:left w:val="none" w:sz="0" w:space="0" w:color="auto"/>
                                <w:bottom w:val="none" w:sz="0" w:space="0" w:color="auto"/>
                                <w:right w:val="none" w:sz="0" w:space="0" w:color="auto"/>
                              </w:divBdr>
                              <w:divsChild>
                                <w:div w:id="1627393605">
                                  <w:marLeft w:val="0"/>
                                  <w:marRight w:val="0"/>
                                  <w:marTop w:val="0"/>
                                  <w:marBottom w:val="0"/>
                                  <w:divBdr>
                                    <w:top w:val="none" w:sz="0" w:space="0" w:color="auto"/>
                                    <w:left w:val="none" w:sz="0" w:space="0" w:color="auto"/>
                                    <w:bottom w:val="none" w:sz="0" w:space="0" w:color="auto"/>
                                    <w:right w:val="none" w:sz="0" w:space="0" w:color="auto"/>
                                  </w:divBdr>
                                  <w:divsChild>
                                    <w:div w:id="173960582">
                                      <w:marLeft w:val="0"/>
                                      <w:marRight w:val="0"/>
                                      <w:marTop w:val="0"/>
                                      <w:marBottom w:val="0"/>
                                      <w:divBdr>
                                        <w:top w:val="none" w:sz="0" w:space="0" w:color="auto"/>
                                        <w:left w:val="none" w:sz="0" w:space="0" w:color="auto"/>
                                        <w:bottom w:val="none" w:sz="0" w:space="0" w:color="auto"/>
                                        <w:right w:val="none" w:sz="0" w:space="0" w:color="auto"/>
                                      </w:divBdr>
                                    </w:div>
                                  </w:divsChild>
                                </w:div>
                                <w:div w:id="2130664218">
                                  <w:marLeft w:val="0"/>
                                  <w:marRight w:val="0"/>
                                  <w:marTop w:val="0"/>
                                  <w:marBottom w:val="0"/>
                                  <w:divBdr>
                                    <w:top w:val="none" w:sz="0" w:space="0" w:color="auto"/>
                                    <w:left w:val="none" w:sz="0" w:space="0" w:color="auto"/>
                                    <w:bottom w:val="none" w:sz="0" w:space="0" w:color="auto"/>
                                    <w:right w:val="none" w:sz="0" w:space="0" w:color="auto"/>
                                  </w:divBdr>
                                  <w:divsChild>
                                    <w:div w:id="1779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944580">
      <w:bodyDiv w:val="1"/>
      <w:marLeft w:val="0"/>
      <w:marRight w:val="0"/>
      <w:marTop w:val="0"/>
      <w:marBottom w:val="0"/>
      <w:divBdr>
        <w:top w:val="none" w:sz="0" w:space="0" w:color="auto"/>
        <w:left w:val="none" w:sz="0" w:space="0" w:color="auto"/>
        <w:bottom w:val="none" w:sz="0" w:space="0" w:color="auto"/>
        <w:right w:val="none" w:sz="0" w:space="0" w:color="auto"/>
      </w:divBdr>
      <w:divsChild>
        <w:div w:id="77917865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2020-04-29T11:52:00Z</dcterms:created>
  <dcterms:modified xsi:type="dcterms:W3CDTF">2020-04-29T11:56:00Z</dcterms:modified>
</cp:coreProperties>
</file>