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C16" w:rsidRDefault="00541C16" w:rsidP="00541C16">
      <w:pPr>
        <w:widowControl w:val="0"/>
        <w:autoSpaceDE w:val="0"/>
        <w:autoSpaceDN w:val="0"/>
        <w:adjustRightInd w:val="0"/>
        <w:rPr>
          <w:rFonts w:cs="Calibri"/>
          <w:sz w:val="28"/>
          <w:szCs w:val="28"/>
          <w:lang/>
        </w:rPr>
      </w:pP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NAME: </w:t>
      </w:r>
      <w:proofErr w:type="gramStart"/>
      <w:r>
        <w:rPr>
          <w:rFonts w:cs="Calibri"/>
          <w:sz w:val="28"/>
          <w:szCs w:val="28"/>
          <w:lang/>
        </w:rPr>
        <w:t>ABASIAKARA  SAMUEL</w:t>
      </w:r>
      <w:proofErr w:type="gramEnd"/>
      <w:r>
        <w:rPr>
          <w:rFonts w:cs="Calibri"/>
          <w:sz w:val="28"/>
          <w:szCs w:val="28"/>
          <w:lang/>
        </w:rPr>
        <w:t xml:space="preserve">  UMANA</w:t>
      </w:r>
    </w:p>
    <w:p w:rsidR="00541C16" w:rsidRDefault="00541C16" w:rsidP="00541C16">
      <w:pPr>
        <w:widowControl w:val="0"/>
        <w:autoSpaceDE w:val="0"/>
        <w:autoSpaceDN w:val="0"/>
        <w:adjustRightInd w:val="0"/>
        <w:rPr>
          <w:rFonts w:cs="Calibri"/>
          <w:sz w:val="28"/>
          <w:szCs w:val="28"/>
          <w:lang/>
        </w:rPr>
      </w:pPr>
      <w:r>
        <w:rPr>
          <w:rFonts w:cs="Calibri"/>
          <w:sz w:val="28"/>
          <w:szCs w:val="28"/>
          <w:lang/>
        </w:rPr>
        <w:t>MATRIC NUMBER: 17/MHS01/311</w:t>
      </w:r>
    </w:p>
    <w:p w:rsidR="00541C16" w:rsidRDefault="00541C16" w:rsidP="00541C16">
      <w:pPr>
        <w:widowControl w:val="0"/>
        <w:autoSpaceDE w:val="0"/>
        <w:autoSpaceDN w:val="0"/>
        <w:adjustRightInd w:val="0"/>
        <w:rPr>
          <w:rFonts w:cs="Calibri"/>
          <w:sz w:val="28"/>
          <w:szCs w:val="28"/>
          <w:lang/>
        </w:rPr>
      </w:pPr>
      <w:r>
        <w:rPr>
          <w:rFonts w:cs="Calibri"/>
          <w:sz w:val="28"/>
          <w:szCs w:val="28"/>
          <w:lang/>
        </w:rPr>
        <w:t>COURSE: GROSS ANATOMY OF THE HEAD AND NECK</w:t>
      </w:r>
    </w:p>
    <w:p w:rsidR="00541C16" w:rsidRDefault="00541C16" w:rsidP="00541C16">
      <w:pPr>
        <w:widowControl w:val="0"/>
        <w:autoSpaceDE w:val="0"/>
        <w:autoSpaceDN w:val="0"/>
        <w:adjustRightInd w:val="0"/>
        <w:rPr>
          <w:rFonts w:cs="Calibri"/>
          <w:sz w:val="28"/>
          <w:szCs w:val="28"/>
          <w:lang/>
        </w:rPr>
      </w:pPr>
      <w:r>
        <w:rPr>
          <w:rFonts w:cs="Calibri"/>
          <w:sz w:val="28"/>
          <w:szCs w:val="28"/>
          <w:lang/>
        </w:rPr>
        <w:t>COURSE CODE: ANA 301</w:t>
      </w:r>
    </w:p>
    <w:p w:rsidR="00541C16" w:rsidRDefault="00541C16" w:rsidP="00541C16">
      <w:pPr>
        <w:widowControl w:val="0"/>
        <w:autoSpaceDE w:val="0"/>
        <w:autoSpaceDN w:val="0"/>
        <w:adjustRightInd w:val="0"/>
        <w:rPr>
          <w:rFonts w:cs="Calibri"/>
          <w:sz w:val="28"/>
          <w:szCs w:val="28"/>
          <w:lang/>
        </w:rPr>
      </w:pPr>
    </w:p>
    <w:p w:rsidR="00541C16" w:rsidRDefault="00541C16" w:rsidP="00541C16">
      <w:pPr>
        <w:widowControl w:val="0"/>
        <w:autoSpaceDE w:val="0"/>
        <w:autoSpaceDN w:val="0"/>
        <w:adjustRightInd w:val="0"/>
        <w:rPr>
          <w:rFonts w:cs="Calibri"/>
          <w:sz w:val="28"/>
          <w:szCs w:val="28"/>
          <w:u w:val="single"/>
          <w:lang/>
        </w:rPr>
      </w:pPr>
      <w:r>
        <w:rPr>
          <w:rFonts w:cs="Calibri"/>
          <w:sz w:val="28"/>
          <w:szCs w:val="28"/>
          <w:u w:val="single"/>
          <w:lang/>
        </w:rPr>
        <w:t>Anatomy of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The tongue in lay man's terms is a fleshy muscular organ in the mouth of a mammal, used for </w:t>
      </w:r>
      <w:proofErr w:type="spellStart"/>
      <w:r>
        <w:rPr>
          <w:rFonts w:cs="Calibri"/>
          <w:sz w:val="28"/>
          <w:szCs w:val="28"/>
          <w:lang/>
        </w:rPr>
        <w:t>tasting</w:t>
      </w:r>
      <w:proofErr w:type="gramStart"/>
      <w:r>
        <w:rPr>
          <w:rFonts w:cs="Calibri"/>
          <w:sz w:val="28"/>
          <w:szCs w:val="28"/>
          <w:lang/>
        </w:rPr>
        <w:t>,licking</w:t>
      </w:r>
      <w:proofErr w:type="spellEnd"/>
      <w:proofErr w:type="gramEnd"/>
      <w:r>
        <w:rPr>
          <w:rFonts w:cs="Calibri"/>
          <w:sz w:val="28"/>
          <w:szCs w:val="28"/>
          <w:lang/>
        </w:rPr>
        <w:t>, swallowing and articulating speech. It is a unique organ located in the oral cavity that facilitates perception of gustatory stimuli but also plays important roles in mastication and deglutition. It is mobile and partly in the oral cavity and partly in the oropharynx.</w:t>
      </w:r>
    </w:p>
    <w:p w:rsidR="00541C16" w:rsidRDefault="00541C16" w:rsidP="00541C16">
      <w:pPr>
        <w:widowControl w:val="0"/>
        <w:autoSpaceDE w:val="0"/>
        <w:autoSpaceDN w:val="0"/>
        <w:adjustRightInd w:val="0"/>
        <w:spacing w:line="240" w:lineRule="auto"/>
        <w:rPr>
          <w:rFonts w:cs="Calibri"/>
          <w:sz w:val="28"/>
          <w:szCs w:val="28"/>
          <w:lang/>
        </w:rPr>
      </w:pPr>
    </w:p>
    <w:p w:rsidR="00541C16" w:rsidRDefault="00541C16" w:rsidP="00541C16">
      <w:pPr>
        <w:widowControl w:val="0"/>
        <w:autoSpaceDE w:val="0"/>
        <w:autoSpaceDN w:val="0"/>
        <w:adjustRightInd w:val="0"/>
        <w:spacing w:line="240" w:lineRule="auto"/>
        <w:rPr>
          <w:rFonts w:cs="Calibri"/>
          <w:sz w:val="28"/>
          <w:szCs w:val="28"/>
          <w:lang/>
        </w:rPr>
      </w:pPr>
      <w:r>
        <w:rPr>
          <w:rFonts w:cs="Calibri"/>
          <w:noProof/>
          <w:sz w:val="28"/>
          <w:szCs w:val="28"/>
        </w:rPr>
        <w:drawing>
          <wp:inline distT="0" distB="0" distL="0" distR="0" wp14:anchorId="619C0B86" wp14:editId="3A731049">
            <wp:extent cx="5486400"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rsidR="00541C16" w:rsidRDefault="00541C16" w:rsidP="00541C16">
      <w:pPr>
        <w:widowControl w:val="0"/>
        <w:autoSpaceDE w:val="0"/>
        <w:autoSpaceDN w:val="0"/>
        <w:adjustRightInd w:val="0"/>
        <w:rPr>
          <w:rFonts w:cs="Calibri"/>
          <w:sz w:val="28"/>
          <w:szCs w:val="28"/>
          <w:lang/>
        </w:rPr>
      </w:pPr>
    </w:p>
    <w:p w:rsidR="00541C16" w:rsidRDefault="00541C16" w:rsidP="00541C16">
      <w:pPr>
        <w:widowControl w:val="0"/>
        <w:autoSpaceDE w:val="0"/>
        <w:autoSpaceDN w:val="0"/>
        <w:adjustRightInd w:val="0"/>
        <w:rPr>
          <w:rFonts w:cs="Calibri"/>
          <w:sz w:val="28"/>
          <w:szCs w:val="28"/>
          <w:u w:val="single"/>
          <w:lang/>
        </w:rPr>
      </w:pPr>
      <w:proofErr w:type="gramStart"/>
      <w:r>
        <w:rPr>
          <w:rFonts w:cs="Calibri"/>
          <w:sz w:val="28"/>
          <w:szCs w:val="28"/>
          <w:u w:val="single"/>
          <w:lang/>
        </w:rPr>
        <w:lastRenderedPageBreak/>
        <w:t>Functions of the tongue.</w:t>
      </w:r>
      <w:proofErr w:type="gramEnd"/>
    </w:p>
    <w:p w:rsidR="00541C16" w:rsidRDefault="00541C16" w:rsidP="00541C16">
      <w:pPr>
        <w:widowControl w:val="0"/>
        <w:numPr>
          <w:ilvl w:val="0"/>
          <w:numId w:val="1"/>
        </w:numPr>
        <w:autoSpaceDE w:val="0"/>
        <w:autoSpaceDN w:val="0"/>
        <w:adjustRightInd w:val="0"/>
        <w:ind w:left="720" w:hanging="360"/>
        <w:rPr>
          <w:rFonts w:cs="Calibri"/>
          <w:sz w:val="28"/>
          <w:szCs w:val="28"/>
          <w:lang/>
        </w:rPr>
      </w:pPr>
      <w:r>
        <w:rPr>
          <w:rFonts w:cs="Calibri"/>
          <w:sz w:val="28"/>
          <w:szCs w:val="28"/>
          <w:lang/>
        </w:rPr>
        <w:t xml:space="preserve">It is used in detecting </w:t>
      </w:r>
      <w:proofErr w:type="spellStart"/>
      <w:r>
        <w:rPr>
          <w:rFonts w:cs="Calibri"/>
          <w:sz w:val="28"/>
          <w:szCs w:val="28"/>
          <w:lang/>
        </w:rPr>
        <w:t>tatse</w:t>
      </w:r>
      <w:proofErr w:type="spellEnd"/>
      <w:r>
        <w:rPr>
          <w:rFonts w:cs="Calibri"/>
          <w:sz w:val="28"/>
          <w:szCs w:val="28"/>
          <w:lang/>
        </w:rPr>
        <w:t xml:space="preserve"> in food and other substances.</w:t>
      </w:r>
    </w:p>
    <w:p w:rsidR="00541C16" w:rsidRDefault="00541C16" w:rsidP="00541C16">
      <w:pPr>
        <w:widowControl w:val="0"/>
        <w:numPr>
          <w:ilvl w:val="0"/>
          <w:numId w:val="1"/>
        </w:numPr>
        <w:autoSpaceDE w:val="0"/>
        <w:autoSpaceDN w:val="0"/>
        <w:adjustRightInd w:val="0"/>
        <w:ind w:left="720" w:hanging="360"/>
        <w:rPr>
          <w:rFonts w:cs="Calibri"/>
          <w:sz w:val="28"/>
          <w:szCs w:val="28"/>
          <w:lang/>
        </w:rPr>
      </w:pPr>
      <w:r>
        <w:rPr>
          <w:rFonts w:cs="Calibri"/>
          <w:sz w:val="28"/>
          <w:szCs w:val="28"/>
          <w:lang/>
        </w:rPr>
        <w:t>It is an important accessory organ in the digestive system as it is involved in mastication.</w:t>
      </w:r>
    </w:p>
    <w:p w:rsidR="00541C16" w:rsidRDefault="00541C16" w:rsidP="00541C16">
      <w:pPr>
        <w:widowControl w:val="0"/>
        <w:numPr>
          <w:ilvl w:val="0"/>
          <w:numId w:val="1"/>
        </w:numPr>
        <w:autoSpaceDE w:val="0"/>
        <w:autoSpaceDN w:val="0"/>
        <w:adjustRightInd w:val="0"/>
        <w:ind w:left="720" w:hanging="360"/>
        <w:rPr>
          <w:rFonts w:cs="Calibri"/>
          <w:sz w:val="28"/>
          <w:szCs w:val="28"/>
          <w:lang/>
        </w:rPr>
      </w:pPr>
      <w:r>
        <w:rPr>
          <w:rFonts w:cs="Calibri"/>
          <w:sz w:val="28"/>
          <w:szCs w:val="28"/>
          <w:lang/>
        </w:rPr>
        <w:t>Its intrinsic muscles are involved in speech.</w:t>
      </w:r>
    </w:p>
    <w:p w:rsidR="00541C16" w:rsidRDefault="00541C16" w:rsidP="00541C16">
      <w:pPr>
        <w:widowControl w:val="0"/>
        <w:numPr>
          <w:ilvl w:val="0"/>
          <w:numId w:val="1"/>
        </w:numPr>
        <w:autoSpaceDE w:val="0"/>
        <w:autoSpaceDN w:val="0"/>
        <w:adjustRightInd w:val="0"/>
        <w:ind w:left="720" w:hanging="360"/>
        <w:rPr>
          <w:rFonts w:cs="Calibri"/>
          <w:sz w:val="28"/>
          <w:szCs w:val="28"/>
          <w:lang/>
        </w:rPr>
      </w:pPr>
      <w:r>
        <w:rPr>
          <w:rFonts w:cs="Calibri"/>
          <w:sz w:val="28"/>
          <w:szCs w:val="28"/>
          <w:lang/>
        </w:rPr>
        <w:t>It plays a role in physical intimacy and sexuality.</w:t>
      </w:r>
    </w:p>
    <w:p w:rsidR="00541C16" w:rsidRDefault="00541C16" w:rsidP="00541C16">
      <w:pPr>
        <w:widowControl w:val="0"/>
        <w:autoSpaceDE w:val="0"/>
        <w:autoSpaceDN w:val="0"/>
        <w:adjustRightInd w:val="0"/>
        <w:rPr>
          <w:rFonts w:cs="Calibri"/>
          <w:sz w:val="28"/>
          <w:szCs w:val="28"/>
          <w:u w:val="single"/>
          <w:lang/>
        </w:rPr>
      </w:pPr>
      <w:proofErr w:type="gramStart"/>
      <w:r>
        <w:rPr>
          <w:rFonts w:cs="Calibri"/>
          <w:sz w:val="28"/>
          <w:szCs w:val="28"/>
          <w:u w:val="single"/>
          <w:lang/>
        </w:rPr>
        <w:t>Parts of the tongue.</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The tongue is divided into 2 parts which are divided by the circumvallate </w:t>
      </w:r>
      <w:proofErr w:type="spellStart"/>
      <w:r>
        <w:rPr>
          <w:rFonts w:cs="Calibri"/>
          <w:sz w:val="28"/>
          <w:szCs w:val="28"/>
          <w:lang/>
        </w:rPr>
        <w:t>papilae</w:t>
      </w:r>
      <w:proofErr w:type="spellEnd"/>
      <w:r>
        <w:rPr>
          <w:rFonts w:cs="Calibri"/>
          <w:sz w:val="28"/>
          <w:szCs w:val="28"/>
          <w:lang/>
        </w:rPr>
        <w:t>:</w:t>
      </w:r>
    </w:p>
    <w:p w:rsidR="00541C16" w:rsidRDefault="00541C16" w:rsidP="00541C16">
      <w:pPr>
        <w:widowControl w:val="0"/>
        <w:numPr>
          <w:ilvl w:val="0"/>
          <w:numId w:val="2"/>
        </w:numPr>
        <w:autoSpaceDE w:val="0"/>
        <w:autoSpaceDN w:val="0"/>
        <w:adjustRightInd w:val="0"/>
        <w:ind w:left="720" w:hanging="360"/>
        <w:rPr>
          <w:rFonts w:cs="Calibri"/>
          <w:sz w:val="28"/>
          <w:szCs w:val="28"/>
          <w:lang/>
        </w:rPr>
      </w:pPr>
      <w:r>
        <w:rPr>
          <w:rFonts w:cs="Calibri"/>
          <w:sz w:val="28"/>
          <w:szCs w:val="28"/>
          <w:lang/>
        </w:rPr>
        <w:t>Oral part which makes up the anterior 2/3 of the tongue.</w:t>
      </w:r>
    </w:p>
    <w:p w:rsidR="00541C16" w:rsidRDefault="00541C16" w:rsidP="00541C16">
      <w:pPr>
        <w:widowControl w:val="0"/>
        <w:numPr>
          <w:ilvl w:val="0"/>
          <w:numId w:val="2"/>
        </w:numPr>
        <w:autoSpaceDE w:val="0"/>
        <w:autoSpaceDN w:val="0"/>
        <w:adjustRightInd w:val="0"/>
        <w:ind w:left="720" w:hanging="360"/>
        <w:rPr>
          <w:rFonts w:cs="Calibri"/>
          <w:sz w:val="28"/>
          <w:szCs w:val="28"/>
          <w:lang/>
        </w:rPr>
      </w:pPr>
      <w:r>
        <w:rPr>
          <w:rFonts w:cs="Calibri"/>
          <w:sz w:val="28"/>
          <w:szCs w:val="28"/>
          <w:lang/>
        </w:rPr>
        <w:t>Pharyngeal part which makes up the posterior 1/3 of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The tongue is subdivided into</w:t>
      </w:r>
    </w:p>
    <w:p w:rsidR="00541C16" w:rsidRDefault="00541C16" w:rsidP="00541C16">
      <w:pPr>
        <w:widowControl w:val="0"/>
        <w:numPr>
          <w:ilvl w:val="0"/>
          <w:numId w:val="3"/>
        </w:numPr>
        <w:autoSpaceDE w:val="0"/>
        <w:autoSpaceDN w:val="0"/>
        <w:adjustRightInd w:val="0"/>
        <w:ind w:left="720" w:hanging="360"/>
        <w:rPr>
          <w:rFonts w:cs="Calibri"/>
          <w:sz w:val="28"/>
          <w:szCs w:val="28"/>
          <w:lang/>
        </w:rPr>
      </w:pPr>
      <w:r>
        <w:rPr>
          <w:rFonts w:cs="Calibri"/>
          <w:sz w:val="28"/>
          <w:szCs w:val="28"/>
          <w:lang/>
        </w:rPr>
        <w:t>Apex/tip: is the anterior end of the body which rest against the incisor teeth. It is mobile.</w:t>
      </w:r>
    </w:p>
    <w:p w:rsidR="00541C16" w:rsidRDefault="00541C16" w:rsidP="00541C16">
      <w:pPr>
        <w:widowControl w:val="0"/>
        <w:numPr>
          <w:ilvl w:val="0"/>
          <w:numId w:val="3"/>
        </w:numPr>
        <w:autoSpaceDE w:val="0"/>
        <w:autoSpaceDN w:val="0"/>
        <w:adjustRightInd w:val="0"/>
        <w:ind w:left="720" w:hanging="360"/>
        <w:rPr>
          <w:rFonts w:cs="Calibri"/>
          <w:sz w:val="28"/>
          <w:szCs w:val="28"/>
          <w:lang/>
        </w:rPr>
      </w:pPr>
      <w:r>
        <w:rPr>
          <w:rFonts w:cs="Calibri"/>
          <w:sz w:val="28"/>
          <w:szCs w:val="28"/>
          <w:lang/>
        </w:rPr>
        <w:t>Body: is the anterior 2/3 of the tongue. It is related to the floor of the oral cavity.</w:t>
      </w:r>
    </w:p>
    <w:p w:rsidR="00541C16" w:rsidRDefault="00541C16" w:rsidP="00541C16">
      <w:pPr>
        <w:widowControl w:val="0"/>
        <w:numPr>
          <w:ilvl w:val="0"/>
          <w:numId w:val="3"/>
        </w:numPr>
        <w:autoSpaceDE w:val="0"/>
        <w:autoSpaceDN w:val="0"/>
        <w:adjustRightInd w:val="0"/>
        <w:ind w:left="720" w:hanging="360"/>
        <w:rPr>
          <w:rFonts w:cs="Calibri"/>
          <w:sz w:val="28"/>
          <w:szCs w:val="28"/>
          <w:lang/>
        </w:rPr>
      </w:pPr>
      <w:r>
        <w:rPr>
          <w:rFonts w:cs="Calibri"/>
          <w:sz w:val="28"/>
          <w:szCs w:val="28"/>
          <w:lang/>
        </w:rPr>
        <w:t>Root: part that rests on the floor of the mouth. It is attached to the mandible and hyoid bone.</w:t>
      </w:r>
    </w:p>
    <w:p w:rsidR="00541C16" w:rsidRDefault="00541C16" w:rsidP="00541C16">
      <w:pPr>
        <w:widowControl w:val="0"/>
        <w:numPr>
          <w:ilvl w:val="0"/>
          <w:numId w:val="3"/>
        </w:numPr>
        <w:autoSpaceDE w:val="0"/>
        <w:autoSpaceDN w:val="0"/>
        <w:adjustRightInd w:val="0"/>
        <w:ind w:left="720" w:hanging="360"/>
        <w:rPr>
          <w:rFonts w:cs="Calibri"/>
          <w:sz w:val="28"/>
          <w:szCs w:val="28"/>
          <w:lang/>
        </w:rPr>
      </w:pPr>
      <w:r>
        <w:rPr>
          <w:rFonts w:cs="Calibri"/>
          <w:sz w:val="28"/>
          <w:szCs w:val="28"/>
          <w:lang/>
        </w:rPr>
        <w:t>Lateral borders: related to the gum and tooth of inferior alveolar process</w:t>
      </w:r>
    </w:p>
    <w:p w:rsidR="00541C16" w:rsidRDefault="00541C16" w:rsidP="00541C16">
      <w:pPr>
        <w:widowControl w:val="0"/>
        <w:numPr>
          <w:ilvl w:val="0"/>
          <w:numId w:val="3"/>
        </w:numPr>
        <w:autoSpaceDE w:val="0"/>
        <w:autoSpaceDN w:val="0"/>
        <w:adjustRightInd w:val="0"/>
        <w:ind w:left="720" w:hanging="360"/>
        <w:rPr>
          <w:rFonts w:cs="Calibri"/>
          <w:sz w:val="28"/>
          <w:szCs w:val="28"/>
          <w:lang/>
        </w:rPr>
      </w:pPr>
      <w:r>
        <w:rPr>
          <w:rFonts w:cs="Calibri"/>
          <w:sz w:val="28"/>
          <w:szCs w:val="28"/>
          <w:lang/>
        </w:rPr>
        <w:t>Surfaces: the tongue has 2 surfaces:</w:t>
      </w:r>
    </w:p>
    <w:p w:rsidR="00541C16" w:rsidRDefault="00541C16" w:rsidP="00541C16">
      <w:pPr>
        <w:widowControl w:val="0"/>
        <w:numPr>
          <w:ilvl w:val="0"/>
          <w:numId w:val="4"/>
        </w:numPr>
        <w:autoSpaceDE w:val="0"/>
        <w:autoSpaceDN w:val="0"/>
        <w:adjustRightInd w:val="0"/>
        <w:ind w:left="720" w:hanging="360"/>
        <w:rPr>
          <w:rFonts w:cs="Calibri"/>
          <w:sz w:val="28"/>
          <w:szCs w:val="28"/>
          <w:lang/>
        </w:rPr>
      </w:pPr>
      <w:r>
        <w:rPr>
          <w:rFonts w:cs="Calibri"/>
          <w:sz w:val="28"/>
          <w:szCs w:val="28"/>
          <w:lang/>
        </w:rPr>
        <w:t xml:space="preserve">Ventral surface: it is the </w:t>
      </w:r>
      <w:proofErr w:type="spellStart"/>
      <w:r>
        <w:rPr>
          <w:rFonts w:cs="Calibri"/>
          <w:sz w:val="28"/>
          <w:szCs w:val="28"/>
          <w:lang/>
        </w:rPr>
        <w:t>undersurafce</w:t>
      </w:r>
      <w:proofErr w:type="spellEnd"/>
      <w:r>
        <w:rPr>
          <w:rFonts w:cs="Calibri"/>
          <w:sz w:val="28"/>
          <w:szCs w:val="28"/>
          <w:lang/>
        </w:rPr>
        <w:t xml:space="preserve"> of the tongue and </w:t>
      </w:r>
      <w:proofErr w:type="gramStart"/>
      <w:r>
        <w:rPr>
          <w:rFonts w:cs="Calibri"/>
          <w:sz w:val="28"/>
          <w:szCs w:val="28"/>
          <w:lang/>
        </w:rPr>
        <w:t>its</w:t>
      </w:r>
      <w:proofErr w:type="gramEnd"/>
      <w:r>
        <w:rPr>
          <w:rFonts w:cs="Calibri"/>
          <w:sz w:val="28"/>
          <w:szCs w:val="28"/>
          <w:lang/>
        </w:rPr>
        <w:t xml:space="preserve"> continuous with the floor of the mouth.</w:t>
      </w:r>
    </w:p>
    <w:p w:rsidR="00541C16" w:rsidRDefault="00541C16" w:rsidP="00541C16">
      <w:pPr>
        <w:widowControl w:val="0"/>
        <w:autoSpaceDE w:val="0"/>
        <w:autoSpaceDN w:val="0"/>
        <w:adjustRightInd w:val="0"/>
        <w:spacing w:line="240" w:lineRule="auto"/>
        <w:rPr>
          <w:rFonts w:cs="Calibri"/>
          <w:sz w:val="28"/>
          <w:szCs w:val="28"/>
          <w:lang/>
        </w:rPr>
      </w:pPr>
      <w:r>
        <w:rPr>
          <w:rFonts w:cs="Calibri"/>
          <w:noProof/>
          <w:sz w:val="28"/>
          <w:szCs w:val="28"/>
        </w:rPr>
        <w:lastRenderedPageBreak/>
        <w:drawing>
          <wp:inline distT="0" distB="0" distL="0" distR="0" wp14:anchorId="6B449CFB" wp14:editId="42472891">
            <wp:extent cx="4772025" cy="3762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2025" cy="3762375"/>
                    </a:xfrm>
                    <a:prstGeom prst="rect">
                      <a:avLst/>
                    </a:prstGeom>
                    <a:noFill/>
                    <a:ln>
                      <a:noFill/>
                    </a:ln>
                  </pic:spPr>
                </pic:pic>
              </a:graphicData>
            </a:graphic>
          </wp:inline>
        </w:drawing>
      </w:r>
    </w:p>
    <w:p w:rsidR="00541C16" w:rsidRDefault="00541C16" w:rsidP="00541C16">
      <w:pPr>
        <w:widowControl w:val="0"/>
        <w:autoSpaceDE w:val="0"/>
        <w:autoSpaceDN w:val="0"/>
        <w:adjustRightInd w:val="0"/>
        <w:rPr>
          <w:rFonts w:cs="Calibri"/>
          <w:sz w:val="28"/>
          <w:szCs w:val="28"/>
          <w:lang/>
        </w:rPr>
      </w:pP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Lingual frenulum: runs vertically from </w:t>
      </w:r>
      <w:proofErr w:type="spellStart"/>
      <w:r>
        <w:rPr>
          <w:rFonts w:cs="Calibri"/>
          <w:sz w:val="28"/>
          <w:szCs w:val="28"/>
          <w:lang/>
        </w:rPr>
        <w:t>yhe</w:t>
      </w:r>
      <w:proofErr w:type="spellEnd"/>
      <w:r>
        <w:rPr>
          <w:rFonts w:cs="Calibri"/>
          <w:sz w:val="28"/>
          <w:szCs w:val="28"/>
          <w:lang/>
        </w:rPr>
        <w:t xml:space="preserve"> floor of the mouth to the undersurface of the tongue. It is involved in the movement of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Deep lingual veins: on either side of the frenulum</w:t>
      </w:r>
    </w:p>
    <w:p w:rsidR="00541C16" w:rsidRDefault="00541C16" w:rsidP="00541C16">
      <w:pPr>
        <w:widowControl w:val="0"/>
        <w:autoSpaceDE w:val="0"/>
        <w:autoSpaceDN w:val="0"/>
        <w:adjustRightInd w:val="0"/>
        <w:rPr>
          <w:rFonts w:cs="Calibri"/>
          <w:sz w:val="28"/>
          <w:szCs w:val="28"/>
          <w:lang/>
        </w:rPr>
      </w:pPr>
      <w:proofErr w:type="spellStart"/>
      <w:r>
        <w:rPr>
          <w:rFonts w:cs="Calibri"/>
          <w:sz w:val="28"/>
          <w:szCs w:val="28"/>
          <w:lang/>
        </w:rPr>
        <w:t>Plica</w:t>
      </w:r>
      <w:proofErr w:type="spellEnd"/>
      <w:r>
        <w:rPr>
          <w:rFonts w:cs="Calibri"/>
          <w:sz w:val="28"/>
          <w:szCs w:val="28"/>
          <w:lang/>
        </w:rPr>
        <w:t xml:space="preserve"> </w:t>
      </w:r>
      <w:proofErr w:type="spellStart"/>
      <w:r>
        <w:rPr>
          <w:rFonts w:cs="Calibri"/>
          <w:sz w:val="28"/>
          <w:szCs w:val="28"/>
          <w:lang/>
        </w:rPr>
        <w:t>fimbriata</w:t>
      </w:r>
      <w:proofErr w:type="spellEnd"/>
      <w:r>
        <w:rPr>
          <w:rFonts w:cs="Calibri"/>
          <w:sz w:val="28"/>
          <w:szCs w:val="28"/>
          <w:lang/>
        </w:rPr>
        <w:t>: mucosal fold on either side of the deep lingual veins</w:t>
      </w:r>
    </w:p>
    <w:p w:rsidR="00541C16" w:rsidRDefault="00541C16" w:rsidP="00541C16">
      <w:pPr>
        <w:widowControl w:val="0"/>
        <w:numPr>
          <w:ilvl w:val="0"/>
          <w:numId w:val="4"/>
        </w:numPr>
        <w:autoSpaceDE w:val="0"/>
        <w:autoSpaceDN w:val="0"/>
        <w:adjustRightInd w:val="0"/>
        <w:ind w:left="720" w:hanging="360"/>
        <w:rPr>
          <w:rFonts w:cs="Calibri"/>
          <w:sz w:val="28"/>
          <w:szCs w:val="28"/>
          <w:lang/>
        </w:rPr>
      </w:pPr>
      <w:r>
        <w:rPr>
          <w:rFonts w:cs="Calibri"/>
          <w:sz w:val="28"/>
          <w:szCs w:val="28"/>
          <w:lang/>
        </w:rPr>
        <w:t xml:space="preserve">Dorsal surface: this is the </w:t>
      </w:r>
      <w:proofErr w:type="spellStart"/>
      <w:r>
        <w:rPr>
          <w:rFonts w:cs="Calibri"/>
          <w:sz w:val="28"/>
          <w:szCs w:val="28"/>
          <w:lang/>
        </w:rPr>
        <w:t>posterosuprerior</w:t>
      </w:r>
      <w:proofErr w:type="spellEnd"/>
      <w:r>
        <w:rPr>
          <w:rFonts w:cs="Calibri"/>
          <w:sz w:val="28"/>
          <w:szCs w:val="28"/>
          <w:lang/>
        </w:rPr>
        <w:t xml:space="preserve"> surface of the tongue which is located partly in the oral cavity and partly in oropharynx. It is characterized by a V-shaped groove called the terminal sulcus or groove; separates the oral and pharyngeal surfaces.  Posterior to the groove is the foramen cecum; apex of the V- shaped sulcus (a small depression). </w:t>
      </w:r>
      <w:proofErr w:type="spellStart"/>
      <w:r>
        <w:rPr>
          <w:rFonts w:cs="Calibri"/>
          <w:sz w:val="28"/>
          <w:szCs w:val="28"/>
          <w:lang/>
        </w:rPr>
        <w:t>Thyroglossal</w:t>
      </w:r>
      <w:proofErr w:type="spellEnd"/>
      <w:r>
        <w:rPr>
          <w:rFonts w:cs="Calibri"/>
          <w:sz w:val="28"/>
          <w:szCs w:val="28"/>
          <w:lang/>
        </w:rPr>
        <w:t xml:space="preserve"> duct; connects the foramen cecum with the thyroid gland in the neck. Lymphatic aggregations; located on the posterior 1/3. The dorsal surface also has papillae; tiny finger like projections which are on the anterior 2/3.</w:t>
      </w:r>
    </w:p>
    <w:p w:rsidR="00541C16" w:rsidRDefault="00541C16" w:rsidP="00541C16">
      <w:pPr>
        <w:widowControl w:val="0"/>
        <w:autoSpaceDE w:val="0"/>
        <w:autoSpaceDN w:val="0"/>
        <w:adjustRightInd w:val="0"/>
        <w:spacing w:line="240" w:lineRule="auto"/>
        <w:rPr>
          <w:rFonts w:cs="Calibri"/>
          <w:sz w:val="28"/>
          <w:szCs w:val="28"/>
          <w:lang/>
        </w:rPr>
      </w:pPr>
      <w:r>
        <w:rPr>
          <w:rFonts w:cs="Calibri"/>
          <w:noProof/>
          <w:sz w:val="28"/>
          <w:szCs w:val="28"/>
        </w:rPr>
        <w:lastRenderedPageBreak/>
        <w:drawing>
          <wp:inline distT="0" distB="0" distL="0" distR="0" wp14:anchorId="3EEC255B" wp14:editId="0461F65E">
            <wp:extent cx="4191000" cy="419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p>
    <w:p w:rsidR="00541C16" w:rsidRDefault="00541C16" w:rsidP="00541C16">
      <w:pPr>
        <w:widowControl w:val="0"/>
        <w:autoSpaceDE w:val="0"/>
        <w:autoSpaceDN w:val="0"/>
        <w:adjustRightInd w:val="0"/>
        <w:rPr>
          <w:rFonts w:cs="Calibri"/>
          <w:sz w:val="28"/>
          <w:szCs w:val="28"/>
          <w:lang/>
        </w:rPr>
      </w:pPr>
    </w:p>
    <w:p w:rsidR="00541C16" w:rsidRDefault="00541C16" w:rsidP="00541C16">
      <w:pPr>
        <w:widowControl w:val="0"/>
        <w:autoSpaceDE w:val="0"/>
        <w:autoSpaceDN w:val="0"/>
        <w:adjustRightInd w:val="0"/>
        <w:rPr>
          <w:rFonts w:cs="Calibri"/>
          <w:sz w:val="28"/>
          <w:szCs w:val="28"/>
          <w:lang/>
        </w:rPr>
      </w:pPr>
      <w:r>
        <w:rPr>
          <w:rFonts w:cs="Calibri"/>
          <w:sz w:val="28"/>
          <w:szCs w:val="28"/>
          <w:lang/>
        </w:rPr>
        <w:t>The papillae are of four types:</w:t>
      </w:r>
    </w:p>
    <w:p w:rsidR="00541C16" w:rsidRDefault="00541C16" w:rsidP="00541C16">
      <w:pPr>
        <w:widowControl w:val="0"/>
        <w:numPr>
          <w:ilvl w:val="0"/>
          <w:numId w:val="5"/>
        </w:numPr>
        <w:autoSpaceDE w:val="0"/>
        <w:autoSpaceDN w:val="0"/>
        <w:adjustRightInd w:val="0"/>
        <w:ind w:left="720" w:hanging="360"/>
        <w:rPr>
          <w:rFonts w:cs="Calibri"/>
          <w:sz w:val="28"/>
          <w:szCs w:val="28"/>
          <w:lang/>
        </w:rPr>
      </w:pPr>
      <w:r>
        <w:rPr>
          <w:rFonts w:cs="Calibri"/>
          <w:sz w:val="28"/>
          <w:szCs w:val="28"/>
          <w:lang/>
        </w:rPr>
        <w:t xml:space="preserve"> </w:t>
      </w:r>
      <w:proofErr w:type="spellStart"/>
      <w:r>
        <w:rPr>
          <w:rFonts w:cs="Calibri"/>
          <w:sz w:val="28"/>
          <w:szCs w:val="28"/>
          <w:lang/>
        </w:rPr>
        <w:t>Filiform</w:t>
      </w:r>
      <w:proofErr w:type="spellEnd"/>
      <w:r>
        <w:rPr>
          <w:rFonts w:cs="Calibri"/>
          <w:sz w:val="28"/>
          <w:szCs w:val="28"/>
          <w:lang/>
        </w:rPr>
        <w:t xml:space="preserve"> papillae: small cone-shaped with </w:t>
      </w:r>
      <w:proofErr w:type="spellStart"/>
      <w:r>
        <w:rPr>
          <w:rFonts w:cs="Calibri"/>
          <w:sz w:val="28"/>
          <w:szCs w:val="28"/>
          <w:lang/>
        </w:rPr>
        <w:t>oneor</w:t>
      </w:r>
      <w:proofErr w:type="spellEnd"/>
      <w:r>
        <w:rPr>
          <w:rFonts w:cs="Calibri"/>
          <w:sz w:val="28"/>
          <w:szCs w:val="28"/>
          <w:lang/>
        </w:rPr>
        <w:t xml:space="preserve"> multi ends. They are present over the anterior 2/3 of the tongue. It acts as an abrasive coating for cleaning and grasping action. It does not contain taste buds.</w:t>
      </w:r>
    </w:p>
    <w:p w:rsidR="00541C16" w:rsidRDefault="00541C16" w:rsidP="00541C16">
      <w:pPr>
        <w:widowControl w:val="0"/>
        <w:numPr>
          <w:ilvl w:val="0"/>
          <w:numId w:val="5"/>
        </w:numPr>
        <w:autoSpaceDE w:val="0"/>
        <w:autoSpaceDN w:val="0"/>
        <w:adjustRightInd w:val="0"/>
        <w:ind w:left="720" w:hanging="360"/>
        <w:rPr>
          <w:rFonts w:cs="Calibri"/>
          <w:sz w:val="28"/>
          <w:szCs w:val="28"/>
          <w:lang/>
        </w:rPr>
      </w:pPr>
      <w:r>
        <w:rPr>
          <w:rFonts w:cs="Calibri"/>
          <w:sz w:val="28"/>
          <w:szCs w:val="28"/>
          <w:lang/>
        </w:rPr>
        <w:t xml:space="preserve">Fungiform papillae: these are round shaped and larger than </w:t>
      </w:r>
      <w:proofErr w:type="spellStart"/>
      <w:r>
        <w:rPr>
          <w:rFonts w:cs="Calibri"/>
          <w:sz w:val="28"/>
          <w:szCs w:val="28"/>
          <w:lang/>
        </w:rPr>
        <w:t>filiform</w:t>
      </w:r>
      <w:proofErr w:type="spellEnd"/>
      <w:r>
        <w:rPr>
          <w:rFonts w:cs="Calibri"/>
          <w:sz w:val="28"/>
          <w:szCs w:val="28"/>
          <w:lang/>
        </w:rPr>
        <w:t xml:space="preserve"> papillae. They are present on the tip and margins of the tongue. It has taste buds embedded in its surfaces. They respond to both sweet and sour tastes.</w:t>
      </w:r>
    </w:p>
    <w:p w:rsidR="00541C16" w:rsidRDefault="00541C16" w:rsidP="00541C16">
      <w:pPr>
        <w:widowControl w:val="0"/>
        <w:numPr>
          <w:ilvl w:val="0"/>
          <w:numId w:val="5"/>
        </w:numPr>
        <w:autoSpaceDE w:val="0"/>
        <w:autoSpaceDN w:val="0"/>
        <w:adjustRightInd w:val="0"/>
        <w:ind w:left="720" w:hanging="360"/>
        <w:rPr>
          <w:rFonts w:cs="Calibri"/>
          <w:sz w:val="28"/>
          <w:szCs w:val="28"/>
          <w:lang/>
        </w:rPr>
      </w:pPr>
      <w:r>
        <w:rPr>
          <w:rFonts w:cs="Calibri"/>
          <w:sz w:val="28"/>
          <w:szCs w:val="28"/>
          <w:lang/>
        </w:rPr>
        <w:t xml:space="preserve">Foliate papillae: red leaf-like mucosal ridges. They are present at the sides near the sulcus </w:t>
      </w:r>
      <w:proofErr w:type="spellStart"/>
      <w:r>
        <w:rPr>
          <w:rFonts w:cs="Calibri"/>
          <w:sz w:val="28"/>
          <w:szCs w:val="28"/>
          <w:lang/>
        </w:rPr>
        <w:t>terminalis</w:t>
      </w:r>
      <w:proofErr w:type="spellEnd"/>
      <w:r>
        <w:rPr>
          <w:rFonts w:cs="Calibri"/>
          <w:sz w:val="28"/>
          <w:szCs w:val="28"/>
          <w:lang/>
        </w:rPr>
        <w:t>. It has numerous taste buds.</w:t>
      </w:r>
    </w:p>
    <w:p w:rsidR="00541C16" w:rsidRDefault="00541C16" w:rsidP="00541C16">
      <w:pPr>
        <w:widowControl w:val="0"/>
        <w:numPr>
          <w:ilvl w:val="0"/>
          <w:numId w:val="5"/>
        </w:numPr>
        <w:autoSpaceDE w:val="0"/>
        <w:autoSpaceDN w:val="0"/>
        <w:adjustRightInd w:val="0"/>
        <w:ind w:left="720" w:hanging="360"/>
        <w:rPr>
          <w:rFonts w:cs="Calibri"/>
          <w:sz w:val="28"/>
          <w:szCs w:val="28"/>
          <w:lang/>
        </w:rPr>
      </w:pPr>
      <w:r>
        <w:rPr>
          <w:rFonts w:cs="Calibri"/>
          <w:sz w:val="28"/>
          <w:szCs w:val="28"/>
          <w:lang/>
        </w:rPr>
        <w:t xml:space="preserve">Circumvallate papillae: these are large cylindrical structures. They are 8-12 in number and form a 'V' shaped row in front of sulcus </w:t>
      </w:r>
      <w:proofErr w:type="spellStart"/>
      <w:r>
        <w:rPr>
          <w:rFonts w:cs="Calibri"/>
          <w:sz w:val="28"/>
          <w:szCs w:val="28"/>
          <w:lang/>
        </w:rPr>
        <w:t>terminalis</w:t>
      </w:r>
      <w:proofErr w:type="spellEnd"/>
      <w:r>
        <w:rPr>
          <w:rFonts w:cs="Calibri"/>
          <w:sz w:val="28"/>
          <w:szCs w:val="28"/>
          <w:lang/>
        </w:rPr>
        <w:t xml:space="preserve">. </w:t>
      </w:r>
    </w:p>
    <w:p w:rsidR="00541C16" w:rsidRDefault="00541C16" w:rsidP="00541C16">
      <w:pPr>
        <w:widowControl w:val="0"/>
        <w:autoSpaceDE w:val="0"/>
        <w:autoSpaceDN w:val="0"/>
        <w:adjustRightInd w:val="0"/>
        <w:spacing w:line="240" w:lineRule="auto"/>
        <w:rPr>
          <w:rFonts w:cs="Calibri"/>
          <w:sz w:val="28"/>
          <w:szCs w:val="28"/>
          <w:lang/>
        </w:rPr>
      </w:pPr>
      <w:r>
        <w:rPr>
          <w:rFonts w:cs="Calibri"/>
          <w:noProof/>
          <w:sz w:val="28"/>
          <w:szCs w:val="28"/>
        </w:rPr>
        <w:lastRenderedPageBreak/>
        <w:drawing>
          <wp:inline distT="0" distB="0" distL="0" distR="0" wp14:anchorId="3D35339D" wp14:editId="3D09E21B">
            <wp:extent cx="548640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771900"/>
                    </a:xfrm>
                    <a:prstGeom prst="rect">
                      <a:avLst/>
                    </a:prstGeom>
                    <a:noFill/>
                    <a:ln>
                      <a:noFill/>
                    </a:ln>
                  </pic:spPr>
                </pic:pic>
              </a:graphicData>
            </a:graphic>
          </wp:inline>
        </w:drawing>
      </w:r>
    </w:p>
    <w:p w:rsidR="00541C16" w:rsidRDefault="00541C16" w:rsidP="00541C16">
      <w:pPr>
        <w:widowControl w:val="0"/>
        <w:autoSpaceDE w:val="0"/>
        <w:autoSpaceDN w:val="0"/>
        <w:adjustRightInd w:val="0"/>
        <w:rPr>
          <w:rFonts w:cs="Calibri"/>
          <w:sz w:val="28"/>
          <w:szCs w:val="28"/>
          <w:lang/>
        </w:rPr>
      </w:pPr>
    </w:p>
    <w:p w:rsidR="00541C16" w:rsidRDefault="00541C16" w:rsidP="00541C16">
      <w:pPr>
        <w:widowControl w:val="0"/>
        <w:autoSpaceDE w:val="0"/>
        <w:autoSpaceDN w:val="0"/>
        <w:adjustRightInd w:val="0"/>
        <w:rPr>
          <w:rFonts w:cs="Calibri"/>
          <w:sz w:val="28"/>
          <w:szCs w:val="28"/>
          <w:lang/>
        </w:rPr>
      </w:pPr>
      <w:r>
        <w:rPr>
          <w:rFonts w:cs="Calibri"/>
          <w:sz w:val="28"/>
          <w:szCs w:val="28"/>
          <w:lang/>
        </w:rPr>
        <w:t>Taste Sensations;</w:t>
      </w:r>
    </w:p>
    <w:p w:rsidR="00541C16" w:rsidRDefault="00541C16" w:rsidP="00541C16">
      <w:pPr>
        <w:widowControl w:val="0"/>
        <w:numPr>
          <w:ilvl w:val="0"/>
          <w:numId w:val="4"/>
        </w:numPr>
        <w:autoSpaceDE w:val="0"/>
        <w:autoSpaceDN w:val="0"/>
        <w:adjustRightInd w:val="0"/>
        <w:ind w:left="720" w:hanging="360"/>
        <w:rPr>
          <w:rFonts w:cs="Calibri"/>
          <w:sz w:val="28"/>
          <w:szCs w:val="28"/>
          <w:lang/>
        </w:rPr>
      </w:pPr>
      <w:r>
        <w:rPr>
          <w:rFonts w:cs="Calibri"/>
          <w:sz w:val="28"/>
          <w:szCs w:val="28"/>
          <w:lang/>
        </w:rPr>
        <w:t>Sweet: detected at the apex</w:t>
      </w:r>
    </w:p>
    <w:p w:rsidR="00541C16" w:rsidRDefault="00541C16" w:rsidP="00541C16">
      <w:pPr>
        <w:widowControl w:val="0"/>
        <w:numPr>
          <w:ilvl w:val="0"/>
          <w:numId w:val="4"/>
        </w:numPr>
        <w:autoSpaceDE w:val="0"/>
        <w:autoSpaceDN w:val="0"/>
        <w:adjustRightInd w:val="0"/>
        <w:ind w:left="720" w:hanging="360"/>
        <w:rPr>
          <w:rFonts w:cs="Calibri"/>
          <w:sz w:val="28"/>
          <w:szCs w:val="28"/>
          <w:lang/>
        </w:rPr>
      </w:pPr>
      <w:r>
        <w:rPr>
          <w:rFonts w:cs="Calibri"/>
          <w:sz w:val="28"/>
          <w:szCs w:val="28"/>
          <w:lang/>
        </w:rPr>
        <w:t>Saltiness: detected at the anterolateral margins</w:t>
      </w:r>
    </w:p>
    <w:p w:rsidR="00541C16" w:rsidRDefault="00541C16" w:rsidP="00541C16">
      <w:pPr>
        <w:widowControl w:val="0"/>
        <w:numPr>
          <w:ilvl w:val="0"/>
          <w:numId w:val="4"/>
        </w:numPr>
        <w:autoSpaceDE w:val="0"/>
        <w:autoSpaceDN w:val="0"/>
        <w:adjustRightInd w:val="0"/>
        <w:ind w:left="720" w:hanging="360"/>
        <w:rPr>
          <w:rFonts w:cs="Calibri"/>
          <w:sz w:val="28"/>
          <w:szCs w:val="28"/>
          <w:lang/>
        </w:rPr>
      </w:pPr>
      <w:r>
        <w:rPr>
          <w:rFonts w:cs="Calibri"/>
          <w:sz w:val="28"/>
          <w:szCs w:val="28"/>
          <w:lang/>
        </w:rPr>
        <w:t xml:space="preserve">Sourness: detected at the </w:t>
      </w:r>
      <w:proofErr w:type="spellStart"/>
      <w:r>
        <w:rPr>
          <w:rFonts w:cs="Calibri"/>
          <w:sz w:val="28"/>
          <w:szCs w:val="28"/>
          <w:lang/>
        </w:rPr>
        <w:t>posterolateral</w:t>
      </w:r>
      <w:proofErr w:type="spellEnd"/>
      <w:r>
        <w:rPr>
          <w:rFonts w:cs="Calibri"/>
          <w:sz w:val="28"/>
          <w:szCs w:val="28"/>
          <w:lang/>
        </w:rPr>
        <w:t xml:space="preserve"> margins</w:t>
      </w:r>
    </w:p>
    <w:p w:rsidR="00541C16" w:rsidRDefault="00541C16" w:rsidP="00541C16">
      <w:pPr>
        <w:widowControl w:val="0"/>
        <w:numPr>
          <w:ilvl w:val="0"/>
          <w:numId w:val="4"/>
        </w:numPr>
        <w:autoSpaceDE w:val="0"/>
        <w:autoSpaceDN w:val="0"/>
        <w:adjustRightInd w:val="0"/>
        <w:ind w:left="720" w:hanging="360"/>
        <w:rPr>
          <w:rFonts w:cs="Calibri"/>
          <w:sz w:val="28"/>
          <w:szCs w:val="28"/>
          <w:lang/>
        </w:rPr>
      </w:pPr>
      <w:r>
        <w:rPr>
          <w:rFonts w:cs="Calibri"/>
          <w:sz w:val="28"/>
          <w:szCs w:val="28"/>
          <w:lang/>
        </w:rPr>
        <w:t>Bitterness: detected at the posterior part of the tongue</w:t>
      </w:r>
    </w:p>
    <w:p w:rsidR="00541C16" w:rsidRDefault="00541C16" w:rsidP="00541C16">
      <w:pPr>
        <w:widowControl w:val="0"/>
        <w:autoSpaceDE w:val="0"/>
        <w:autoSpaceDN w:val="0"/>
        <w:adjustRightInd w:val="0"/>
        <w:rPr>
          <w:rFonts w:cs="Calibri"/>
          <w:sz w:val="28"/>
          <w:szCs w:val="28"/>
          <w:u w:val="single"/>
          <w:lang/>
        </w:rPr>
      </w:pPr>
      <w:proofErr w:type="gramStart"/>
      <w:r>
        <w:rPr>
          <w:rFonts w:cs="Calibri"/>
          <w:sz w:val="28"/>
          <w:szCs w:val="28"/>
          <w:u w:val="single"/>
          <w:lang/>
        </w:rPr>
        <w:t>Muscles of the Tongue.</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The tongue is a mass of muscles that is covered by a mucous membrane. All tongue muscles are paired. It comprises of the extrinsic muscles that alter the position of the tongue and intrinsic muscles that alter the shape.</w:t>
      </w:r>
    </w:p>
    <w:p w:rsidR="00541C16" w:rsidRDefault="00541C16" w:rsidP="00541C16">
      <w:pPr>
        <w:widowControl w:val="0"/>
        <w:autoSpaceDE w:val="0"/>
        <w:autoSpaceDN w:val="0"/>
        <w:adjustRightInd w:val="0"/>
        <w:rPr>
          <w:rFonts w:cs="Calibri"/>
          <w:sz w:val="28"/>
          <w:szCs w:val="28"/>
          <w:lang/>
        </w:rPr>
      </w:pPr>
      <w:proofErr w:type="gramStart"/>
      <w:r>
        <w:rPr>
          <w:rFonts w:cs="Calibri"/>
          <w:sz w:val="28"/>
          <w:szCs w:val="28"/>
          <w:u w:val="single"/>
          <w:lang/>
        </w:rPr>
        <w:t>Extrinsic muscles</w:t>
      </w:r>
      <w:r>
        <w:rPr>
          <w:rFonts w:cs="Calibri"/>
          <w:sz w:val="28"/>
          <w:szCs w:val="28"/>
          <w:lang/>
        </w:rPr>
        <w:t>.</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1. </w:t>
      </w:r>
      <w:proofErr w:type="spellStart"/>
      <w:r>
        <w:rPr>
          <w:rFonts w:cs="Calibri"/>
          <w:sz w:val="28"/>
          <w:szCs w:val="28"/>
          <w:lang/>
        </w:rPr>
        <w:t>Genioglossus</w:t>
      </w:r>
      <w:proofErr w:type="spellEnd"/>
      <w:r>
        <w:rPr>
          <w:rFonts w:cs="Calibri"/>
          <w:sz w:val="28"/>
          <w:szCs w:val="28"/>
          <w:lang/>
        </w:rPr>
        <w:t>: this is the safety muscle of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lastRenderedPageBreak/>
        <w:t xml:space="preserve">Origin: superior genial </w:t>
      </w:r>
      <w:proofErr w:type="gramStart"/>
      <w:r>
        <w:rPr>
          <w:rFonts w:cs="Calibri"/>
          <w:sz w:val="28"/>
          <w:szCs w:val="28"/>
          <w:lang/>
        </w:rPr>
        <w:t>tubercle(</w:t>
      </w:r>
      <w:proofErr w:type="gramEnd"/>
      <w:r>
        <w:rPr>
          <w:rFonts w:cs="Calibri"/>
          <w:sz w:val="28"/>
          <w:szCs w:val="28"/>
          <w:lang/>
        </w:rPr>
        <w:t xml:space="preserve">mandible) above the origin of </w:t>
      </w:r>
      <w:proofErr w:type="spellStart"/>
      <w:r>
        <w:rPr>
          <w:rFonts w:cs="Calibri"/>
          <w:sz w:val="28"/>
          <w:szCs w:val="28"/>
          <w:lang/>
        </w:rPr>
        <w:t>geniohyoid</w:t>
      </w:r>
      <w:proofErr w:type="spellEnd"/>
      <w:r>
        <w:rPr>
          <w:rFonts w:cs="Calibri"/>
          <w:sz w:val="28"/>
          <w:szCs w:val="28"/>
          <w:lang/>
        </w:rPr>
        <w:t>.</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Insertion: fan shaped radiated </w:t>
      </w:r>
      <w:proofErr w:type="spellStart"/>
      <w:r>
        <w:rPr>
          <w:rFonts w:cs="Calibri"/>
          <w:sz w:val="28"/>
          <w:szCs w:val="28"/>
          <w:lang/>
        </w:rPr>
        <w:t>fibres</w:t>
      </w:r>
      <w:proofErr w:type="spellEnd"/>
      <w:r>
        <w:rPr>
          <w:rFonts w:cs="Calibri"/>
          <w:sz w:val="28"/>
          <w:szCs w:val="28"/>
          <w:lang/>
        </w:rPr>
        <w:t xml:space="preserve"> insert into mucous membrane of the tongue. </w:t>
      </w:r>
      <w:proofErr w:type="gramStart"/>
      <w:r>
        <w:rPr>
          <w:rFonts w:cs="Calibri"/>
          <w:sz w:val="28"/>
          <w:szCs w:val="28"/>
          <w:lang/>
        </w:rPr>
        <w:t xml:space="preserve">Lowest </w:t>
      </w:r>
      <w:proofErr w:type="spellStart"/>
      <w:r>
        <w:rPr>
          <w:rFonts w:cs="Calibri"/>
          <w:sz w:val="28"/>
          <w:szCs w:val="28"/>
          <w:lang/>
        </w:rPr>
        <w:t>fibres</w:t>
      </w:r>
      <w:proofErr w:type="spellEnd"/>
      <w:r>
        <w:rPr>
          <w:rFonts w:cs="Calibri"/>
          <w:sz w:val="28"/>
          <w:szCs w:val="28"/>
          <w:lang/>
        </w:rPr>
        <w:t xml:space="preserve"> passing down to the hyoid body.</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Action: </w:t>
      </w:r>
      <w:proofErr w:type="spellStart"/>
      <w:r>
        <w:rPr>
          <w:rFonts w:cs="Calibri"/>
          <w:sz w:val="28"/>
          <w:szCs w:val="28"/>
          <w:lang/>
        </w:rPr>
        <w:t>Potrusion</w:t>
      </w:r>
      <w:proofErr w:type="spellEnd"/>
      <w:r>
        <w:rPr>
          <w:rFonts w:cs="Calibri"/>
          <w:sz w:val="28"/>
          <w:szCs w:val="28"/>
          <w:lang/>
        </w:rPr>
        <w:t>, central part depression, diversion to the opposite side</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2. </w:t>
      </w:r>
      <w:proofErr w:type="spellStart"/>
      <w:r>
        <w:rPr>
          <w:rFonts w:cs="Calibri"/>
          <w:sz w:val="28"/>
          <w:szCs w:val="28"/>
          <w:lang/>
        </w:rPr>
        <w:t>Hyoglossus</w:t>
      </w:r>
      <w:proofErr w:type="spellEnd"/>
      <w:r>
        <w:rPr>
          <w:rFonts w:cs="Calibri"/>
          <w:sz w:val="28"/>
          <w:szCs w:val="28"/>
          <w:lang/>
        </w:rPr>
        <w:t xml:space="preserve">: </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Origin: Greater </w:t>
      </w:r>
      <w:proofErr w:type="spellStart"/>
      <w:r>
        <w:rPr>
          <w:rFonts w:cs="Calibri"/>
          <w:sz w:val="28"/>
          <w:szCs w:val="28"/>
          <w:lang/>
        </w:rPr>
        <w:t>cornu</w:t>
      </w:r>
      <w:proofErr w:type="spellEnd"/>
      <w:r>
        <w:rPr>
          <w:rFonts w:cs="Calibri"/>
          <w:sz w:val="28"/>
          <w:szCs w:val="28"/>
          <w:lang/>
        </w:rPr>
        <w:t xml:space="preserve"> and body of hyoid bone.</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Insertion: side of the tongue between </w:t>
      </w:r>
      <w:proofErr w:type="spellStart"/>
      <w:r>
        <w:rPr>
          <w:rFonts w:cs="Calibri"/>
          <w:sz w:val="28"/>
          <w:szCs w:val="28"/>
          <w:lang/>
        </w:rPr>
        <w:t>styloglossus</w:t>
      </w:r>
      <w:proofErr w:type="spellEnd"/>
      <w:r>
        <w:rPr>
          <w:rFonts w:cs="Calibri"/>
          <w:sz w:val="28"/>
          <w:szCs w:val="28"/>
          <w:lang/>
        </w:rPr>
        <w:t xml:space="preserve"> and inferior longitudinal.</w:t>
      </w:r>
    </w:p>
    <w:p w:rsidR="00541C16" w:rsidRDefault="00541C16" w:rsidP="00541C16">
      <w:pPr>
        <w:widowControl w:val="0"/>
        <w:autoSpaceDE w:val="0"/>
        <w:autoSpaceDN w:val="0"/>
        <w:adjustRightInd w:val="0"/>
        <w:rPr>
          <w:rFonts w:cs="Calibri"/>
          <w:sz w:val="28"/>
          <w:szCs w:val="28"/>
          <w:lang/>
        </w:rPr>
      </w:pPr>
      <w:r>
        <w:rPr>
          <w:rFonts w:cs="Calibri"/>
          <w:sz w:val="28"/>
          <w:szCs w:val="28"/>
          <w:lang/>
        </w:rPr>
        <w:t>Actions: depresses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3. </w:t>
      </w:r>
      <w:proofErr w:type="spellStart"/>
      <w:r>
        <w:rPr>
          <w:rFonts w:cs="Calibri"/>
          <w:sz w:val="28"/>
          <w:szCs w:val="28"/>
          <w:lang/>
        </w:rPr>
        <w:t>Chondroglossus</w:t>
      </w:r>
      <w:proofErr w:type="spellEnd"/>
      <w:r>
        <w:rPr>
          <w:rFonts w:cs="Calibri"/>
          <w:sz w:val="28"/>
          <w:szCs w:val="28"/>
          <w:lang/>
        </w:rPr>
        <w:t xml:space="preserve">: part of </w:t>
      </w:r>
      <w:proofErr w:type="spellStart"/>
      <w:r>
        <w:rPr>
          <w:rFonts w:cs="Calibri"/>
          <w:sz w:val="28"/>
          <w:szCs w:val="28"/>
          <w:lang/>
        </w:rPr>
        <w:t>hypoglossus</w:t>
      </w:r>
      <w:proofErr w:type="spellEnd"/>
      <w:r>
        <w:rPr>
          <w:rFonts w:cs="Calibri"/>
          <w:sz w:val="28"/>
          <w:szCs w:val="28"/>
          <w:lang/>
        </w:rPr>
        <w:t xml:space="preserve"> separated from it by the </w:t>
      </w:r>
      <w:proofErr w:type="spellStart"/>
      <w:r>
        <w:rPr>
          <w:rFonts w:cs="Calibri"/>
          <w:sz w:val="28"/>
          <w:szCs w:val="28"/>
          <w:lang/>
        </w:rPr>
        <w:t>genioglossus</w:t>
      </w:r>
      <w:proofErr w:type="spellEnd"/>
      <w:r>
        <w:rPr>
          <w:rFonts w:cs="Calibri"/>
          <w:sz w:val="28"/>
          <w:szCs w:val="28"/>
          <w:lang/>
        </w:rPr>
        <w:t>.</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Origin: medial side and base of lesser </w:t>
      </w:r>
      <w:proofErr w:type="spellStart"/>
      <w:r>
        <w:rPr>
          <w:rFonts w:cs="Calibri"/>
          <w:sz w:val="28"/>
          <w:szCs w:val="28"/>
          <w:lang/>
        </w:rPr>
        <w:t>cornua</w:t>
      </w:r>
      <w:proofErr w:type="spellEnd"/>
      <w:r>
        <w:rPr>
          <w:rFonts w:cs="Calibri"/>
          <w:sz w:val="28"/>
          <w:szCs w:val="28"/>
          <w:lang/>
        </w:rPr>
        <w:t xml:space="preserve"> of hyoid.</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Insertion: intrinsic musculature between </w:t>
      </w:r>
      <w:proofErr w:type="spellStart"/>
      <w:r>
        <w:rPr>
          <w:rFonts w:cs="Calibri"/>
          <w:sz w:val="28"/>
          <w:szCs w:val="28"/>
          <w:lang/>
        </w:rPr>
        <w:t>hypoglossus</w:t>
      </w:r>
      <w:proofErr w:type="spellEnd"/>
      <w:r>
        <w:rPr>
          <w:rFonts w:cs="Calibri"/>
          <w:sz w:val="28"/>
          <w:szCs w:val="28"/>
          <w:lang/>
        </w:rPr>
        <w:t xml:space="preserve"> and </w:t>
      </w:r>
      <w:proofErr w:type="spellStart"/>
      <w:r>
        <w:rPr>
          <w:rFonts w:cs="Calibri"/>
          <w:sz w:val="28"/>
          <w:szCs w:val="28"/>
          <w:lang/>
        </w:rPr>
        <w:t>genioglossus</w:t>
      </w:r>
      <w:proofErr w:type="spellEnd"/>
      <w:r>
        <w:rPr>
          <w:rFonts w:cs="Calibri"/>
          <w:sz w:val="28"/>
          <w:szCs w:val="28"/>
          <w:lang/>
        </w:rPr>
        <w:t>.</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4. </w:t>
      </w:r>
      <w:proofErr w:type="spellStart"/>
      <w:r>
        <w:rPr>
          <w:rFonts w:cs="Calibri"/>
          <w:sz w:val="28"/>
          <w:szCs w:val="28"/>
          <w:lang/>
        </w:rPr>
        <w:t>Styloglossus</w:t>
      </w:r>
      <w:proofErr w:type="spellEnd"/>
      <w:r>
        <w:rPr>
          <w:rFonts w:cs="Calibri"/>
          <w:sz w:val="28"/>
          <w:szCs w:val="28"/>
          <w:lang/>
        </w:rPr>
        <w:t>:</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Origin: </w:t>
      </w:r>
      <w:proofErr w:type="spellStart"/>
      <w:r>
        <w:rPr>
          <w:rFonts w:cs="Calibri"/>
          <w:sz w:val="28"/>
          <w:szCs w:val="28"/>
          <w:lang/>
        </w:rPr>
        <w:t>styloid</w:t>
      </w:r>
      <w:proofErr w:type="spellEnd"/>
      <w:r>
        <w:rPr>
          <w:rFonts w:cs="Calibri"/>
          <w:sz w:val="28"/>
          <w:szCs w:val="28"/>
          <w:lang/>
        </w:rPr>
        <w:t xml:space="preserve"> process near its apex.</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Insertion: longitudinal part into the inferior longitudinal muscles. </w:t>
      </w:r>
      <w:proofErr w:type="gramStart"/>
      <w:r>
        <w:rPr>
          <w:rFonts w:cs="Calibri"/>
          <w:sz w:val="28"/>
          <w:szCs w:val="28"/>
          <w:lang/>
        </w:rPr>
        <w:t xml:space="preserve">Oblique part into </w:t>
      </w:r>
      <w:proofErr w:type="spellStart"/>
      <w:r>
        <w:rPr>
          <w:rFonts w:cs="Calibri"/>
          <w:sz w:val="28"/>
          <w:szCs w:val="28"/>
          <w:lang/>
        </w:rPr>
        <w:t>hypoglossus</w:t>
      </w:r>
      <w:proofErr w:type="spellEnd"/>
      <w:r>
        <w:rPr>
          <w:rFonts w:cs="Calibri"/>
          <w:sz w:val="28"/>
          <w:szCs w:val="28"/>
          <w:lang/>
        </w:rPr>
        <w:t>.</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Action: draws the tongue upwards and backward.</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5. </w:t>
      </w:r>
      <w:proofErr w:type="spellStart"/>
      <w:r>
        <w:rPr>
          <w:rFonts w:cs="Calibri"/>
          <w:sz w:val="28"/>
          <w:szCs w:val="28"/>
          <w:lang/>
        </w:rPr>
        <w:t>Palatoglossus</w:t>
      </w:r>
      <w:proofErr w:type="spellEnd"/>
      <w:r>
        <w:rPr>
          <w:rFonts w:cs="Calibri"/>
          <w:sz w:val="28"/>
          <w:szCs w:val="28"/>
          <w:lang/>
        </w:rPr>
        <w:t>: a part of soft palate than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Origin: palatine </w:t>
      </w:r>
      <w:proofErr w:type="spellStart"/>
      <w:r>
        <w:rPr>
          <w:rFonts w:cs="Calibri"/>
          <w:sz w:val="28"/>
          <w:szCs w:val="28"/>
          <w:lang/>
        </w:rPr>
        <w:t>aponeurosis</w:t>
      </w:r>
      <w:proofErr w:type="spellEnd"/>
      <w:r>
        <w:rPr>
          <w:rFonts w:cs="Calibri"/>
          <w:sz w:val="28"/>
          <w:szCs w:val="28"/>
          <w:lang/>
        </w:rPr>
        <w:t xml:space="preserve"> of soft palate.</w:t>
      </w:r>
    </w:p>
    <w:p w:rsidR="00541C16" w:rsidRDefault="00541C16" w:rsidP="00541C16">
      <w:pPr>
        <w:widowControl w:val="0"/>
        <w:autoSpaceDE w:val="0"/>
        <w:autoSpaceDN w:val="0"/>
        <w:adjustRightInd w:val="0"/>
        <w:rPr>
          <w:rFonts w:cs="Calibri"/>
          <w:sz w:val="28"/>
          <w:szCs w:val="28"/>
          <w:lang/>
        </w:rPr>
      </w:pPr>
      <w:r>
        <w:rPr>
          <w:rFonts w:cs="Calibri"/>
          <w:sz w:val="28"/>
          <w:szCs w:val="28"/>
          <w:lang/>
        </w:rPr>
        <w:t>Insertion: side of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Action: elevates the posterior part of the tongue, approximates the </w:t>
      </w:r>
      <w:proofErr w:type="spellStart"/>
      <w:r>
        <w:rPr>
          <w:rFonts w:cs="Calibri"/>
          <w:sz w:val="28"/>
          <w:szCs w:val="28"/>
          <w:lang/>
        </w:rPr>
        <w:t>palatoglossal</w:t>
      </w:r>
      <w:proofErr w:type="spellEnd"/>
      <w:r>
        <w:rPr>
          <w:rFonts w:cs="Calibri"/>
          <w:sz w:val="28"/>
          <w:szCs w:val="28"/>
          <w:lang/>
        </w:rPr>
        <w:t xml:space="preserve"> folds to constrict the </w:t>
      </w:r>
      <w:proofErr w:type="spellStart"/>
      <w:r>
        <w:rPr>
          <w:rFonts w:cs="Calibri"/>
          <w:sz w:val="28"/>
          <w:szCs w:val="28"/>
          <w:lang/>
        </w:rPr>
        <w:t>ororpharyngeal</w:t>
      </w:r>
      <w:proofErr w:type="spellEnd"/>
      <w:r>
        <w:rPr>
          <w:rFonts w:cs="Calibri"/>
          <w:sz w:val="28"/>
          <w:szCs w:val="28"/>
          <w:lang/>
        </w:rPr>
        <w:t xml:space="preserve"> isthmus.</w:t>
      </w:r>
    </w:p>
    <w:p w:rsidR="00541C16" w:rsidRDefault="00541C16" w:rsidP="00541C16">
      <w:pPr>
        <w:widowControl w:val="0"/>
        <w:autoSpaceDE w:val="0"/>
        <w:autoSpaceDN w:val="0"/>
        <w:adjustRightInd w:val="0"/>
        <w:rPr>
          <w:rFonts w:cs="Calibri"/>
          <w:sz w:val="28"/>
          <w:szCs w:val="28"/>
          <w:lang/>
        </w:rPr>
      </w:pPr>
      <w:r>
        <w:rPr>
          <w:rFonts w:cs="Calibri"/>
          <w:sz w:val="28"/>
          <w:szCs w:val="28"/>
          <w:u w:val="single"/>
          <w:lang/>
        </w:rPr>
        <w:t>Intrinsic muscles</w:t>
      </w:r>
      <w:r>
        <w:rPr>
          <w:rFonts w:cs="Calibri"/>
          <w:sz w:val="28"/>
          <w:szCs w:val="28"/>
          <w:lang/>
        </w:rPr>
        <w:t>: originates and insert within the substance of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1. Superior longitudinal muscle:</w:t>
      </w:r>
    </w:p>
    <w:p w:rsidR="00541C16" w:rsidRDefault="00541C16" w:rsidP="00541C16">
      <w:pPr>
        <w:widowControl w:val="0"/>
        <w:autoSpaceDE w:val="0"/>
        <w:autoSpaceDN w:val="0"/>
        <w:adjustRightInd w:val="0"/>
        <w:rPr>
          <w:rFonts w:cs="Calibri"/>
          <w:sz w:val="28"/>
          <w:szCs w:val="28"/>
          <w:lang/>
        </w:rPr>
      </w:pPr>
      <w:r>
        <w:rPr>
          <w:rFonts w:cs="Calibri"/>
          <w:sz w:val="28"/>
          <w:szCs w:val="28"/>
          <w:lang/>
        </w:rPr>
        <w:lastRenderedPageBreak/>
        <w:t xml:space="preserve">Origin: </w:t>
      </w:r>
      <w:proofErr w:type="spellStart"/>
      <w:r>
        <w:rPr>
          <w:rFonts w:cs="Calibri"/>
          <w:sz w:val="28"/>
          <w:szCs w:val="28"/>
          <w:lang/>
        </w:rPr>
        <w:t>submucous</w:t>
      </w:r>
      <w:proofErr w:type="spellEnd"/>
      <w:r>
        <w:rPr>
          <w:rFonts w:cs="Calibri"/>
          <w:sz w:val="28"/>
          <w:szCs w:val="28"/>
          <w:lang/>
        </w:rPr>
        <w:t xml:space="preserve"> fibrous layer below the dorsum of the tongue and lingual septum.</w:t>
      </w:r>
    </w:p>
    <w:p w:rsidR="00541C16" w:rsidRDefault="00541C16" w:rsidP="00541C16">
      <w:pPr>
        <w:widowControl w:val="0"/>
        <w:autoSpaceDE w:val="0"/>
        <w:autoSpaceDN w:val="0"/>
        <w:adjustRightInd w:val="0"/>
        <w:rPr>
          <w:rFonts w:cs="Calibri"/>
          <w:sz w:val="28"/>
          <w:szCs w:val="28"/>
          <w:lang/>
        </w:rPr>
      </w:pPr>
      <w:r>
        <w:rPr>
          <w:rFonts w:cs="Calibri"/>
          <w:sz w:val="28"/>
          <w:szCs w:val="28"/>
          <w:lang/>
        </w:rPr>
        <w:t>Insertion: extends to the lingual margin.</w:t>
      </w:r>
    </w:p>
    <w:p w:rsidR="00541C16" w:rsidRDefault="00541C16" w:rsidP="00541C16">
      <w:pPr>
        <w:widowControl w:val="0"/>
        <w:autoSpaceDE w:val="0"/>
        <w:autoSpaceDN w:val="0"/>
        <w:adjustRightInd w:val="0"/>
        <w:rPr>
          <w:rFonts w:cs="Calibri"/>
          <w:sz w:val="28"/>
          <w:szCs w:val="28"/>
          <w:lang/>
        </w:rPr>
      </w:pPr>
      <w:r>
        <w:rPr>
          <w:rFonts w:cs="Calibri"/>
          <w:sz w:val="28"/>
          <w:szCs w:val="28"/>
          <w:lang/>
        </w:rPr>
        <w:t>Action: turns the apex and sides of the tongue upwards to make the dorsum concave.</w:t>
      </w:r>
    </w:p>
    <w:p w:rsidR="00541C16" w:rsidRDefault="00541C16" w:rsidP="00541C16">
      <w:pPr>
        <w:widowControl w:val="0"/>
        <w:autoSpaceDE w:val="0"/>
        <w:autoSpaceDN w:val="0"/>
        <w:adjustRightInd w:val="0"/>
        <w:rPr>
          <w:rFonts w:cs="Calibri"/>
          <w:sz w:val="28"/>
          <w:szCs w:val="28"/>
          <w:lang/>
        </w:rPr>
      </w:pPr>
      <w:r>
        <w:rPr>
          <w:rFonts w:cs="Calibri"/>
          <w:sz w:val="28"/>
          <w:szCs w:val="28"/>
          <w:lang/>
        </w:rPr>
        <w:t>2. Inferior longitudinal muscle: narrow band close to the inferior surface of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Origin: root of the tongue and body of the hyoid bone.</w:t>
      </w:r>
    </w:p>
    <w:p w:rsidR="00541C16" w:rsidRDefault="00541C16" w:rsidP="00541C16">
      <w:pPr>
        <w:widowControl w:val="0"/>
        <w:autoSpaceDE w:val="0"/>
        <w:autoSpaceDN w:val="0"/>
        <w:adjustRightInd w:val="0"/>
        <w:rPr>
          <w:rFonts w:cs="Calibri"/>
          <w:sz w:val="28"/>
          <w:szCs w:val="28"/>
          <w:lang/>
        </w:rPr>
      </w:pPr>
      <w:r>
        <w:rPr>
          <w:rFonts w:cs="Calibri"/>
          <w:sz w:val="28"/>
          <w:szCs w:val="28"/>
          <w:lang/>
        </w:rPr>
        <w:t>Insertion: apex of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Action: curls the tip inferiorly and shortens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3. Transverse muscles:</w:t>
      </w:r>
    </w:p>
    <w:p w:rsidR="00541C16" w:rsidRDefault="00541C16" w:rsidP="00541C16">
      <w:pPr>
        <w:widowControl w:val="0"/>
        <w:autoSpaceDE w:val="0"/>
        <w:autoSpaceDN w:val="0"/>
        <w:adjustRightInd w:val="0"/>
        <w:rPr>
          <w:rFonts w:cs="Calibri"/>
          <w:sz w:val="28"/>
          <w:szCs w:val="28"/>
          <w:lang/>
        </w:rPr>
      </w:pPr>
      <w:r>
        <w:rPr>
          <w:rFonts w:cs="Calibri"/>
          <w:sz w:val="28"/>
          <w:szCs w:val="28"/>
          <w:lang/>
        </w:rPr>
        <w:t>Origin: median fibrous septum.</w:t>
      </w:r>
    </w:p>
    <w:p w:rsidR="00541C16" w:rsidRDefault="00541C16" w:rsidP="00541C16">
      <w:pPr>
        <w:widowControl w:val="0"/>
        <w:autoSpaceDE w:val="0"/>
        <w:autoSpaceDN w:val="0"/>
        <w:adjustRightInd w:val="0"/>
        <w:rPr>
          <w:rFonts w:cs="Calibri"/>
          <w:sz w:val="28"/>
          <w:szCs w:val="28"/>
          <w:lang/>
        </w:rPr>
      </w:pPr>
      <w:r>
        <w:rPr>
          <w:rFonts w:cs="Calibri"/>
          <w:sz w:val="28"/>
          <w:szCs w:val="28"/>
          <w:lang/>
        </w:rPr>
        <w:t>Insertion: fibrous tissue at the margins of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Action: narrows and elongates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4. Vertical muscles:</w:t>
      </w:r>
    </w:p>
    <w:p w:rsidR="00541C16" w:rsidRDefault="00541C16" w:rsidP="00541C16">
      <w:pPr>
        <w:widowControl w:val="0"/>
        <w:autoSpaceDE w:val="0"/>
        <w:autoSpaceDN w:val="0"/>
        <w:adjustRightInd w:val="0"/>
        <w:rPr>
          <w:rFonts w:cs="Calibri"/>
          <w:sz w:val="28"/>
          <w:szCs w:val="28"/>
          <w:lang/>
        </w:rPr>
      </w:pPr>
      <w:r>
        <w:rPr>
          <w:rFonts w:cs="Calibri"/>
          <w:sz w:val="28"/>
          <w:szCs w:val="28"/>
          <w:lang/>
        </w:rPr>
        <w:t>Origin: dorsum surface of the borders of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Insertion: ventral surface of the borders of the tongue.</w:t>
      </w:r>
    </w:p>
    <w:p w:rsidR="00541C16" w:rsidRDefault="00541C16" w:rsidP="00541C16">
      <w:pPr>
        <w:widowControl w:val="0"/>
        <w:autoSpaceDE w:val="0"/>
        <w:autoSpaceDN w:val="0"/>
        <w:adjustRightInd w:val="0"/>
        <w:rPr>
          <w:rFonts w:cs="Calibri"/>
          <w:sz w:val="28"/>
          <w:szCs w:val="28"/>
          <w:lang/>
        </w:rPr>
      </w:pPr>
      <w:r>
        <w:rPr>
          <w:rFonts w:cs="Calibri"/>
          <w:sz w:val="28"/>
          <w:szCs w:val="28"/>
          <w:lang/>
        </w:rPr>
        <w:t>Action: flattens and broadens the tongue.</w:t>
      </w:r>
    </w:p>
    <w:p w:rsidR="00541C16" w:rsidRDefault="00541C16" w:rsidP="00541C16">
      <w:pPr>
        <w:widowControl w:val="0"/>
        <w:autoSpaceDE w:val="0"/>
        <w:autoSpaceDN w:val="0"/>
        <w:adjustRightInd w:val="0"/>
        <w:rPr>
          <w:rFonts w:cs="Calibri"/>
          <w:sz w:val="28"/>
          <w:szCs w:val="28"/>
          <w:u w:val="single"/>
          <w:lang/>
        </w:rPr>
      </w:pPr>
      <w:proofErr w:type="gramStart"/>
      <w:r>
        <w:rPr>
          <w:rFonts w:cs="Calibri"/>
          <w:sz w:val="28"/>
          <w:szCs w:val="28"/>
          <w:u w:val="single"/>
          <w:lang/>
        </w:rPr>
        <w:t>Arterial supply of the tongue.</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The arteries of the tongue are derived from the lingual </w:t>
      </w:r>
      <w:proofErr w:type="gramStart"/>
      <w:r>
        <w:rPr>
          <w:rFonts w:cs="Calibri"/>
          <w:sz w:val="28"/>
          <w:szCs w:val="28"/>
          <w:lang/>
        </w:rPr>
        <w:t>artery which arise</w:t>
      </w:r>
      <w:proofErr w:type="gramEnd"/>
      <w:r>
        <w:rPr>
          <w:rFonts w:cs="Calibri"/>
          <w:sz w:val="28"/>
          <w:szCs w:val="28"/>
          <w:lang/>
        </w:rPr>
        <w:t xml:space="preserve"> from the external carotid artery. The lingual artery gives rise to the:</w:t>
      </w:r>
    </w:p>
    <w:p w:rsidR="00541C16" w:rsidRDefault="00541C16" w:rsidP="00541C16">
      <w:pPr>
        <w:widowControl w:val="0"/>
        <w:numPr>
          <w:ilvl w:val="0"/>
          <w:numId w:val="4"/>
        </w:numPr>
        <w:autoSpaceDE w:val="0"/>
        <w:autoSpaceDN w:val="0"/>
        <w:adjustRightInd w:val="0"/>
        <w:ind w:left="720" w:hanging="360"/>
        <w:rPr>
          <w:rFonts w:cs="Calibri"/>
          <w:sz w:val="28"/>
          <w:szCs w:val="28"/>
          <w:u w:val="single"/>
          <w:lang/>
        </w:rPr>
      </w:pPr>
      <w:r>
        <w:rPr>
          <w:rFonts w:cs="Calibri"/>
          <w:sz w:val="28"/>
          <w:szCs w:val="28"/>
          <w:lang/>
        </w:rPr>
        <w:t>Dorsal lingual arteries supply the posterior part. They do not communicate due to the lingual septum.</w:t>
      </w:r>
    </w:p>
    <w:p w:rsidR="00541C16" w:rsidRDefault="00541C16" w:rsidP="00541C16">
      <w:pPr>
        <w:widowControl w:val="0"/>
        <w:numPr>
          <w:ilvl w:val="0"/>
          <w:numId w:val="4"/>
        </w:numPr>
        <w:autoSpaceDE w:val="0"/>
        <w:autoSpaceDN w:val="0"/>
        <w:adjustRightInd w:val="0"/>
        <w:ind w:left="720" w:hanging="360"/>
        <w:rPr>
          <w:rFonts w:cs="Calibri"/>
          <w:sz w:val="28"/>
          <w:szCs w:val="28"/>
          <w:u w:val="single"/>
          <w:lang/>
        </w:rPr>
      </w:pPr>
      <w:r>
        <w:rPr>
          <w:rFonts w:cs="Calibri"/>
          <w:sz w:val="28"/>
          <w:szCs w:val="28"/>
          <w:lang/>
        </w:rPr>
        <w:lastRenderedPageBreak/>
        <w:t>Deep lingual arteries supply the anterior part. These arteries communicate with each other near the apex of the tongue.</w:t>
      </w:r>
    </w:p>
    <w:p w:rsidR="00541C16" w:rsidRDefault="00541C16" w:rsidP="00541C16">
      <w:pPr>
        <w:widowControl w:val="0"/>
        <w:numPr>
          <w:ilvl w:val="0"/>
          <w:numId w:val="4"/>
        </w:numPr>
        <w:autoSpaceDE w:val="0"/>
        <w:autoSpaceDN w:val="0"/>
        <w:adjustRightInd w:val="0"/>
        <w:ind w:left="720" w:hanging="360"/>
        <w:rPr>
          <w:rFonts w:cs="Calibri"/>
          <w:sz w:val="28"/>
          <w:szCs w:val="28"/>
          <w:u w:val="single"/>
          <w:lang/>
        </w:rPr>
      </w:pPr>
      <w:r>
        <w:rPr>
          <w:rFonts w:cs="Calibri"/>
          <w:sz w:val="28"/>
          <w:szCs w:val="28"/>
          <w:lang/>
        </w:rPr>
        <w:t>Sublingual artery: supplies the sublingual gland and floor of the mouth.</w:t>
      </w:r>
    </w:p>
    <w:p w:rsidR="00541C16" w:rsidRDefault="00541C16" w:rsidP="00541C16">
      <w:pPr>
        <w:widowControl w:val="0"/>
        <w:autoSpaceDE w:val="0"/>
        <w:autoSpaceDN w:val="0"/>
        <w:adjustRightInd w:val="0"/>
        <w:rPr>
          <w:rFonts w:cs="Calibri"/>
          <w:sz w:val="28"/>
          <w:szCs w:val="28"/>
          <w:u w:val="single"/>
          <w:lang/>
        </w:rPr>
      </w:pPr>
      <w:proofErr w:type="gramStart"/>
      <w:r>
        <w:rPr>
          <w:rFonts w:cs="Calibri"/>
          <w:sz w:val="28"/>
          <w:szCs w:val="28"/>
          <w:u w:val="single"/>
          <w:lang/>
        </w:rPr>
        <w:t>Venous drainage.</w:t>
      </w:r>
      <w:proofErr w:type="gramEnd"/>
    </w:p>
    <w:p w:rsidR="00541C16" w:rsidRDefault="00541C16" w:rsidP="00541C16">
      <w:pPr>
        <w:widowControl w:val="0"/>
        <w:numPr>
          <w:ilvl w:val="0"/>
          <w:numId w:val="4"/>
        </w:numPr>
        <w:autoSpaceDE w:val="0"/>
        <w:autoSpaceDN w:val="0"/>
        <w:adjustRightInd w:val="0"/>
        <w:ind w:left="720" w:hanging="360"/>
        <w:rPr>
          <w:rFonts w:cs="Calibri"/>
          <w:sz w:val="28"/>
          <w:szCs w:val="28"/>
          <w:u w:val="single"/>
          <w:lang/>
        </w:rPr>
      </w:pPr>
      <w:r>
        <w:rPr>
          <w:rFonts w:cs="Calibri"/>
          <w:sz w:val="28"/>
          <w:szCs w:val="28"/>
          <w:lang/>
        </w:rPr>
        <w:t>Dorsal lingual vein: drains the dorsum and sides of the tongue.</w:t>
      </w:r>
    </w:p>
    <w:p w:rsidR="00541C16" w:rsidRDefault="00541C16" w:rsidP="00541C16">
      <w:pPr>
        <w:widowControl w:val="0"/>
        <w:numPr>
          <w:ilvl w:val="0"/>
          <w:numId w:val="4"/>
        </w:numPr>
        <w:autoSpaceDE w:val="0"/>
        <w:autoSpaceDN w:val="0"/>
        <w:adjustRightInd w:val="0"/>
        <w:ind w:left="720" w:hanging="360"/>
        <w:rPr>
          <w:rFonts w:cs="Calibri"/>
          <w:sz w:val="28"/>
          <w:szCs w:val="28"/>
          <w:u w:val="single"/>
          <w:lang/>
        </w:rPr>
      </w:pPr>
      <w:r>
        <w:rPr>
          <w:rFonts w:cs="Calibri"/>
          <w:sz w:val="28"/>
          <w:szCs w:val="28"/>
          <w:lang/>
        </w:rPr>
        <w:t>Deep lingual veins: drains the tip of the tongue and sublingual veins.</w:t>
      </w:r>
    </w:p>
    <w:p w:rsidR="00541C16" w:rsidRDefault="00541C16" w:rsidP="00541C16">
      <w:pPr>
        <w:widowControl w:val="0"/>
        <w:autoSpaceDE w:val="0"/>
        <w:autoSpaceDN w:val="0"/>
        <w:adjustRightInd w:val="0"/>
        <w:rPr>
          <w:rFonts w:cs="Calibri"/>
          <w:sz w:val="28"/>
          <w:szCs w:val="28"/>
          <w:lang/>
        </w:rPr>
      </w:pPr>
      <w:r>
        <w:rPr>
          <w:rFonts w:cs="Calibri"/>
          <w:sz w:val="28"/>
          <w:szCs w:val="28"/>
          <w:lang/>
        </w:rPr>
        <w:t>These veins terminate directly and indirectly into the internal jugular veins.</w:t>
      </w:r>
    </w:p>
    <w:p w:rsidR="00541C16" w:rsidRDefault="00541C16" w:rsidP="00541C16">
      <w:pPr>
        <w:widowControl w:val="0"/>
        <w:autoSpaceDE w:val="0"/>
        <w:autoSpaceDN w:val="0"/>
        <w:adjustRightInd w:val="0"/>
        <w:rPr>
          <w:rFonts w:cs="Calibri"/>
          <w:sz w:val="28"/>
          <w:szCs w:val="28"/>
          <w:u w:val="single"/>
          <w:lang/>
        </w:rPr>
      </w:pPr>
      <w:proofErr w:type="gramStart"/>
      <w:r>
        <w:rPr>
          <w:rFonts w:cs="Calibri"/>
          <w:sz w:val="28"/>
          <w:szCs w:val="28"/>
          <w:u w:val="single"/>
          <w:lang/>
        </w:rPr>
        <w:t>Lymphatic drainage.</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It takes 4 routes:</w:t>
      </w:r>
    </w:p>
    <w:p w:rsidR="00541C16" w:rsidRDefault="00541C16" w:rsidP="00541C16">
      <w:pPr>
        <w:widowControl w:val="0"/>
        <w:numPr>
          <w:ilvl w:val="0"/>
          <w:numId w:val="4"/>
        </w:numPr>
        <w:autoSpaceDE w:val="0"/>
        <w:autoSpaceDN w:val="0"/>
        <w:adjustRightInd w:val="0"/>
        <w:ind w:left="720" w:hanging="360"/>
        <w:rPr>
          <w:rFonts w:cs="Calibri"/>
          <w:sz w:val="28"/>
          <w:szCs w:val="28"/>
          <w:u w:val="single"/>
          <w:lang/>
        </w:rPr>
      </w:pPr>
      <w:proofErr w:type="gramStart"/>
      <w:r>
        <w:rPr>
          <w:rFonts w:cs="Calibri"/>
          <w:sz w:val="28"/>
          <w:szCs w:val="28"/>
          <w:lang/>
        </w:rPr>
        <w:t>lymph</w:t>
      </w:r>
      <w:proofErr w:type="gramEnd"/>
      <w:r>
        <w:rPr>
          <w:rFonts w:cs="Calibri"/>
          <w:sz w:val="28"/>
          <w:szCs w:val="28"/>
          <w:lang/>
        </w:rPr>
        <w:t xml:space="preserve"> from the posterior 3rd drains into the superior deep cervical lymph nodes.</w:t>
      </w:r>
    </w:p>
    <w:p w:rsidR="00541C16" w:rsidRDefault="00541C16" w:rsidP="00541C16">
      <w:pPr>
        <w:widowControl w:val="0"/>
        <w:numPr>
          <w:ilvl w:val="0"/>
          <w:numId w:val="4"/>
        </w:numPr>
        <w:autoSpaceDE w:val="0"/>
        <w:autoSpaceDN w:val="0"/>
        <w:adjustRightInd w:val="0"/>
        <w:ind w:left="720" w:hanging="360"/>
        <w:rPr>
          <w:rFonts w:cs="Calibri"/>
          <w:sz w:val="28"/>
          <w:szCs w:val="28"/>
          <w:u w:val="single"/>
          <w:lang/>
        </w:rPr>
      </w:pPr>
      <w:r>
        <w:rPr>
          <w:rFonts w:cs="Calibri"/>
          <w:sz w:val="28"/>
          <w:szCs w:val="28"/>
          <w:lang/>
        </w:rPr>
        <w:t>Lymph from the medial part of the anterior 2/3 drains directly to the inferior deep cervical lymph nodes.</w:t>
      </w:r>
    </w:p>
    <w:p w:rsidR="00541C16" w:rsidRDefault="00541C16" w:rsidP="00541C16">
      <w:pPr>
        <w:widowControl w:val="0"/>
        <w:numPr>
          <w:ilvl w:val="0"/>
          <w:numId w:val="4"/>
        </w:numPr>
        <w:autoSpaceDE w:val="0"/>
        <w:autoSpaceDN w:val="0"/>
        <w:adjustRightInd w:val="0"/>
        <w:ind w:left="720" w:hanging="360"/>
        <w:rPr>
          <w:rFonts w:cs="Calibri"/>
          <w:sz w:val="28"/>
          <w:szCs w:val="28"/>
          <w:u w:val="single"/>
          <w:lang/>
        </w:rPr>
      </w:pPr>
      <w:r>
        <w:rPr>
          <w:rFonts w:cs="Calibri"/>
          <w:sz w:val="28"/>
          <w:szCs w:val="28"/>
          <w:lang/>
        </w:rPr>
        <w:t>Lymph from the lateral parts of the anterior 2/3 drains to the submandibular lymph nodes.</w:t>
      </w:r>
    </w:p>
    <w:p w:rsidR="00541C16" w:rsidRDefault="00541C16" w:rsidP="00541C16">
      <w:pPr>
        <w:widowControl w:val="0"/>
        <w:numPr>
          <w:ilvl w:val="0"/>
          <w:numId w:val="4"/>
        </w:numPr>
        <w:autoSpaceDE w:val="0"/>
        <w:autoSpaceDN w:val="0"/>
        <w:adjustRightInd w:val="0"/>
        <w:ind w:left="720" w:hanging="360"/>
        <w:rPr>
          <w:rFonts w:cs="Calibri"/>
          <w:sz w:val="28"/>
          <w:szCs w:val="28"/>
          <w:u w:val="single"/>
          <w:lang/>
        </w:rPr>
      </w:pPr>
      <w:r>
        <w:rPr>
          <w:rFonts w:cs="Calibri"/>
          <w:sz w:val="28"/>
          <w:szCs w:val="28"/>
          <w:lang/>
        </w:rPr>
        <w:t xml:space="preserve">The apex and frenulum drain to the </w:t>
      </w:r>
      <w:proofErr w:type="spellStart"/>
      <w:r>
        <w:rPr>
          <w:rFonts w:cs="Calibri"/>
          <w:sz w:val="28"/>
          <w:szCs w:val="28"/>
          <w:lang/>
        </w:rPr>
        <w:t>submental</w:t>
      </w:r>
      <w:proofErr w:type="spellEnd"/>
      <w:r>
        <w:rPr>
          <w:rFonts w:cs="Calibri"/>
          <w:sz w:val="28"/>
          <w:szCs w:val="28"/>
          <w:lang/>
        </w:rPr>
        <w:t xml:space="preserve"> lymph nodes.</w:t>
      </w:r>
    </w:p>
    <w:p w:rsidR="00541C16" w:rsidRDefault="00541C16" w:rsidP="00541C16">
      <w:pPr>
        <w:widowControl w:val="0"/>
        <w:numPr>
          <w:ilvl w:val="0"/>
          <w:numId w:val="4"/>
        </w:numPr>
        <w:autoSpaceDE w:val="0"/>
        <w:autoSpaceDN w:val="0"/>
        <w:adjustRightInd w:val="0"/>
        <w:ind w:left="720" w:hanging="360"/>
        <w:rPr>
          <w:rFonts w:cs="Calibri"/>
          <w:sz w:val="28"/>
          <w:szCs w:val="28"/>
          <w:u w:val="single"/>
          <w:lang/>
        </w:rPr>
      </w:pPr>
      <w:r>
        <w:rPr>
          <w:rFonts w:cs="Calibri"/>
          <w:sz w:val="28"/>
          <w:szCs w:val="28"/>
          <w:lang/>
        </w:rPr>
        <w:t xml:space="preserve">The posterior 3rd and medial </w:t>
      </w:r>
      <w:proofErr w:type="gramStart"/>
      <w:r>
        <w:rPr>
          <w:rFonts w:cs="Calibri"/>
          <w:sz w:val="28"/>
          <w:szCs w:val="28"/>
          <w:lang/>
        </w:rPr>
        <w:t>part of the anterior 2/3 drain</w:t>
      </w:r>
      <w:proofErr w:type="gramEnd"/>
      <w:r>
        <w:rPr>
          <w:rFonts w:cs="Calibri"/>
          <w:sz w:val="28"/>
          <w:szCs w:val="28"/>
          <w:lang/>
        </w:rPr>
        <w:t xml:space="preserve"> bilaterally.</w:t>
      </w:r>
    </w:p>
    <w:p w:rsidR="00541C16" w:rsidRDefault="00541C16" w:rsidP="00541C16">
      <w:pPr>
        <w:widowControl w:val="0"/>
        <w:autoSpaceDE w:val="0"/>
        <w:autoSpaceDN w:val="0"/>
        <w:adjustRightInd w:val="0"/>
        <w:rPr>
          <w:rFonts w:cs="Calibri"/>
          <w:sz w:val="28"/>
          <w:szCs w:val="28"/>
          <w:u w:val="single"/>
          <w:lang/>
        </w:rPr>
      </w:pPr>
      <w:proofErr w:type="gramStart"/>
      <w:r>
        <w:rPr>
          <w:rFonts w:cs="Calibri"/>
          <w:sz w:val="28"/>
          <w:szCs w:val="28"/>
          <w:u w:val="single"/>
          <w:lang/>
        </w:rPr>
        <w:t>Innervation.</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1. Motor innervation: all muscles of the </w:t>
      </w:r>
      <w:proofErr w:type="gramStart"/>
      <w:r>
        <w:rPr>
          <w:rFonts w:cs="Calibri"/>
          <w:sz w:val="28"/>
          <w:szCs w:val="28"/>
          <w:lang/>
        </w:rPr>
        <w:t>tongue(</w:t>
      </w:r>
      <w:proofErr w:type="gramEnd"/>
      <w:r>
        <w:rPr>
          <w:rFonts w:cs="Calibri"/>
          <w:sz w:val="28"/>
          <w:szCs w:val="28"/>
          <w:lang/>
        </w:rPr>
        <w:t xml:space="preserve">extrinsic and intrinsic) are supplied by the hypoglossal nerve CNXII except the </w:t>
      </w:r>
      <w:proofErr w:type="spellStart"/>
      <w:r>
        <w:rPr>
          <w:rFonts w:cs="Calibri"/>
          <w:sz w:val="28"/>
          <w:szCs w:val="28"/>
          <w:lang/>
        </w:rPr>
        <w:t>palatoglossus</w:t>
      </w:r>
      <w:proofErr w:type="spellEnd"/>
      <w:r>
        <w:rPr>
          <w:rFonts w:cs="Calibri"/>
          <w:sz w:val="28"/>
          <w:szCs w:val="28"/>
          <w:lang/>
        </w:rPr>
        <w:t xml:space="preserve"> which is supplied by the </w:t>
      </w:r>
      <w:proofErr w:type="spellStart"/>
      <w:r>
        <w:rPr>
          <w:rFonts w:cs="Calibri"/>
          <w:sz w:val="28"/>
          <w:szCs w:val="28"/>
          <w:lang/>
        </w:rPr>
        <w:t>vagus</w:t>
      </w:r>
      <w:proofErr w:type="spellEnd"/>
      <w:r>
        <w:rPr>
          <w:rFonts w:cs="Calibri"/>
          <w:sz w:val="28"/>
          <w:szCs w:val="28"/>
          <w:lang/>
        </w:rPr>
        <w:t xml:space="preserve"> nerve CNX.</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2. Sensory innervation: </w:t>
      </w:r>
    </w:p>
    <w:p w:rsidR="00541C16" w:rsidRDefault="00541C16" w:rsidP="00541C16">
      <w:pPr>
        <w:widowControl w:val="0"/>
        <w:autoSpaceDE w:val="0"/>
        <w:autoSpaceDN w:val="0"/>
        <w:adjustRightInd w:val="0"/>
        <w:rPr>
          <w:rFonts w:cs="Calibri"/>
          <w:sz w:val="28"/>
          <w:szCs w:val="28"/>
          <w:lang/>
        </w:rPr>
      </w:pPr>
      <w:r>
        <w:rPr>
          <w:rFonts w:cs="Calibri"/>
          <w:sz w:val="28"/>
          <w:szCs w:val="28"/>
          <w:lang/>
        </w:rPr>
        <w:t>The anterior 2/3 of the tongue is supplied by: lingual nerve CNV</w:t>
      </w:r>
      <w:r>
        <w:rPr>
          <w:rFonts w:cs="Calibri"/>
          <w:sz w:val="28"/>
          <w:szCs w:val="28"/>
          <w:vertAlign w:val="subscript"/>
          <w:lang/>
        </w:rPr>
        <w:t>3</w:t>
      </w:r>
      <w:r>
        <w:rPr>
          <w:rFonts w:cs="Calibri"/>
          <w:sz w:val="28"/>
          <w:szCs w:val="28"/>
          <w:lang/>
        </w:rPr>
        <w:t xml:space="preserve"> for general sensation and chorda </w:t>
      </w:r>
      <w:proofErr w:type="gramStart"/>
      <w:r>
        <w:rPr>
          <w:rFonts w:cs="Calibri"/>
          <w:sz w:val="28"/>
          <w:szCs w:val="28"/>
          <w:lang/>
        </w:rPr>
        <w:t>tympani(</w:t>
      </w:r>
      <w:proofErr w:type="gramEnd"/>
      <w:r>
        <w:rPr>
          <w:rFonts w:cs="Calibri"/>
          <w:sz w:val="28"/>
          <w:szCs w:val="28"/>
          <w:lang/>
        </w:rPr>
        <w:t>branch of facial nerve CNVII) for taste.</w:t>
      </w:r>
    </w:p>
    <w:p w:rsidR="00541C16" w:rsidRDefault="00541C16" w:rsidP="00541C16">
      <w:pPr>
        <w:widowControl w:val="0"/>
        <w:autoSpaceDE w:val="0"/>
        <w:autoSpaceDN w:val="0"/>
        <w:adjustRightInd w:val="0"/>
        <w:rPr>
          <w:rFonts w:cs="Calibri"/>
          <w:sz w:val="28"/>
          <w:szCs w:val="28"/>
          <w:lang/>
        </w:rPr>
      </w:pPr>
      <w:r>
        <w:rPr>
          <w:rFonts w:cs="Calibri"/>
          <w:sz w:val="28"/>
          <w:szCs w:val="28"/>
          <w:lang/>
        </w:rPr>
        <w:lastRenderedPageBreak/>
        <w:t xml:space="preserve">The posterior 3rd of the tongue and the </w:t>
      </w:r>
      <w:proofErr w:type="spellStart"/>
      <w:r>
        <w:rPr>
          <w:rFonts w:cs="Calibri"/>
          <w:sz w:val="28"/>
          <w:szCs w:val="28"/>
          <w:lang/>
        </w:rPr>
        <w:t>vallate</w:t>
      </w:r>
      <w:proofErr w:type="spellEnd"/>
      <w:r>
        <w:rPr>
          <w:rFonts w:cs="Calibri"/>
          <w:sz w:val="28"/>
          <w:szCs w:val="28"/>
          <w:lang/>
        </w:rPr>
        <w:t xml:space="preserve"> papillae are supplied by lingual branch of the glossopharyngeal nerve CNIX for sensation and taste. Contribution comes from the internal laryngeal branch of the </w:t>
      </w:r>
      <w:proofErr w:type="spellStart"/>
      <w:r>
        <w:rPr>
          <w:rFonts w:cs="Calibri"/>
          <w:sz w:val="28"/>
          <w:szCs w:val="28"/>
          <w:lang/>
        </w:rPr>
        <w:t>vagus</w:t>
      </w:r>
      <w:proofErr w:type="spellEnd"/>
      <w:r>
        <w:rPr>
          <w:rFonts w:cs="Calibri"/>
          <w:sz w:val="28"/>
          <w:szCs w:val="28"/>
          <w:lang/>
        </w:rPr>
        <w:t xml:space="preserve"> nerve CNX for general sensation and taste.</w:t>
      </w:r>
    </w:p>
    <w:p w:rsidR="00541C16" w:rsidRDefault="00541C16" w:rsidP="00541C16">
      <w:pPr>
        <w:widowControl w:val="0"/>
        <w:autoSpaceDE w:val="0"/>
        <w:autoSpaceDN w:val="0"/>
        <w:adjustRightInd w:val="0"/>
        <w:rPr>
          <w:rFonts w:cs="Calibri"/>
          <w:sz w:val="28"/>
          <w:szCs w:val="28"/>
          <w:u w:val="single"/>
          <w:lang/>
        </w:rPr>
      </w:pPr>
      <w:proofErr w:type="gramStart"/>
      <w:r>
        <w:rPr>
          <w:rFonts w:cs="Calibri"/>
          <w:sz w:val="28"/>
          <w:szCs w:val="28"/>
          <w:u w:val="single"/>
          <w:lang/>
        </w:rPr>
        <w:t>Clinical Anatomy.</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1. </w:t>
      </w:r>
      <w:proofErr w:type="spellStart"/>
      <w:r>
        <w:rPr>
          <w:rFonts w:cs="Calibri"/>
          <w:sz w:val="28"/>
          <w:szCs w:val="28"/>
          <w:lang/>
        </w:rPr>
        <w:t>Aglossia</w:t>
      </w:r>
      <w:proofErr w:type="spellEnd"/>
      <w:r>
        <w:rPr>
          <w:rFonts w:cs="Calibri"/>
          <w:sz w:val="28"/>
          <w:szCs w:val="28"/>
          <w:lang/>
        </w:rPr>
        <w:t>: congenital defect resulting in partial development or complete absence of a tongue. It is commonly associated with craniofacial and limb defects.</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2. </w:t>
      </w:r>
      <w:proofErr w:type="spellStart"/>
      <w:r>
        <w:rPr>
          <w:rFonts w:cs="Calibri"/>
          <w:sz w:val="28"/>
          <w:szCs w:val="28"/>
          <w:lang/>
        </w:rPr>
        <w:t>Hemiglossia</w:t>
      </w:r>
      <w:proofErr w:type="spellEnd"/>
      <w:r>
        <w:rPr>
          <w:rFonts w:cs="Calibri"/>
          <w:sz w:val="28"/>
          <w:szCs w:val="28"/>
          <w:lang/>
        </w:rPr>
        <w:t>: failure of formation of one side lingual swelling.</w:t>
      </w:r>
    </w:p>
    <w:p w:rsidR="00541C16" w:rsidRDefault="00541C16" w:rsidP="00541C16">
      <w:pPr>
        <w:widowControl w:val="0"/>
        <w:autoSpaceDE w:val="0"/>
        <w:autoSpaceDN w:val="0"/>
        <w:adjustRightInd w:val="0"/>
        <w:rPr>
          <w:rFonts w:cs="Calibri"/>
          <w:sz w:val="28"/>
          <w:szCs w:val="28"/>
          <w:u w:val="single"/>
          <w:lang/>
        </w:rPr>
      </w:pPr>
      <w:r>
        <w:rPr>
          <w:rFonts w:cs="Calibri"/>
          <w:sz w:val="28"/>
          <w:szCs w:val="28"/>
          <w:lang/>
        </w:rPr>
        <w:t>3. Bifid tongue: aka cleft tongue is a tongue with groove or split running along the tip of the tongue. It is as a result of incomplete fusion of the distal tongue buds.</w:t>
      </w:r>
    </w:p>
    <w:p w:rsidR="00541C16" w:rsidRDefault="00541C16" w:rsidP="00541C16">
      <w:pPr>
        <w:widowControl w:val="0"/>
        <w:autoSpaceDE w:val="0"/>
        <w:autoSpaceDN w:val="0"/>
        <w:adjustRightInd w:val="0"/>
        <w:rPr>
          <w:rFonts w:cs="Calibri"/>
          <w:sz w:val="28"/>
          <w:szCs w:val="28"/>
          <w:u w:val="single"/>
          <w:lang/>
        </w:rPr>
      </w:pPr>
    </w:p>
    <w:p w:rsidR="00541C16" w:rsidRDefault="00541C16" w:rsidP="00541C16">
      <w:pPr>
        <w:widowControl w:val="0"/>
        <w:autoSpaceDE w:val="0"/>
        <w:autoSpaceDN w:val="0"/>
        <w:adjustRightInd w:val="0"/>
        <w:rPr>
          <w:rFonts w:cs="Calibri"/>
          <w:sz w:val="28"/>
          <w:szCs w:val="28"/>
          <w:lang/>
        </w:rPr>
      </w:pPr>
    </w:p>
    <w:p w:rsidR="00541C16" w:rsidRDefault="00541C16" w:rsidP="00541C16">
      <w:pPr>
        <w:widowControl w:val="0"/>
        <w:autoSpaceDE w:val="0"/>
        <w:autoSpaceDN w:val="0"/>
        <w:adjustRightInd w:val="0"/>
        <w:rPr>
          <w:rFonts w:cs="Calibri"/>
          <w:sz w:val="28"/>
          <w:szCs w:val="28"/>
          <w:lang/>
        </w:rPr>
      </w:pPr>
      <w:proofErr w:type="gramStart"/>
      <w:r>
        <w:rPr>
          <w:rFonts w:cs="Calibri"/>
          <w:sz w:val="28"/>
          <w:szCs w:val="28"/>
          <w:u w:val="single"/>
          <w:lang/>
        </w:rPr>
        <w:t>Air Sinuses.</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Air sinuses are popularly known as </w:t>
      </w:r>
      <w:proofErr w:type="spellStart"/>
      <w:r>
        <w:rPr>
          <w:rFonts w:cs="Calibri"/>
          <w:sz w:val="28"/>
          <w:szCs w:val="28"/>
          <w:lang/>
        </w:rPr>
        <w:t>Paranasal</w:t>
      </w:r>
      <w:proofErr w:type="spellEnd"/>
      <w:r>
        <w:rPr>
          <w:rFonts w:cs="Calibri"/>
          <w:sz w:val="28"/>
          <w:szCs w:val="28"/>
          <w:lang/>
        </w:rPr>
        <w:t xml:space="preserve"> Sinuses are air cavities that help circulate air that is breathed in and out of the respiratory system. They are located within the bones of the skull and facial bones. They are situated around the nasal cavity and they are paired.</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There are FOUR paired </w:t>
      </w:r>
      <w:proofErr w:type="spellStart"/>
      <w:r>
        <w:rPr>
          <w:rFonts w:cs="Calibri"/>
          <w:sz w:val="28"/>
          <w:szCs w:val="28"/>
          <w:lang/>
        </w:rPr>
        <w:t>paranasal</w:t>
      </w:r>
      <w:proofErr w:type="spellEnd"/>
      <w:r>
        <w:rPr>
          <w:rFonts w:cs="Calibri"/>
          <w:sz w:val="28"/>
          <w:szCs w:val="28"/>
          <w:lang/>
        </w:rPr>
        <w:t xml:space="preserve"> sinuses which are named </w:t>
      </w:r>
      <w:proofErr w:type="spellStart"/>
      <w:r>
        <w:rPr>
          <w:rFonts w:cs="Calibri"/>
          <w:sz w:val="28"/>
          <w:szCs w:val="28"/>
          <w:lang/>
        </w:rPr>
        <w:t>aaccording</w:t>
      </w:r>
      <w:proofErr w:type="spellEnd"/>
      <w:r>
        <w:rPr>
          <w:rFonts w:cs="Calibri"/>
          <w:sz w:val="28"/>
          <w:szCs w:val="28"/>
          <w:lang/>
        </w:rPr>
        <w:t xml:space="preserve"> to the bone in which they are located:</w:t>
      </w:r>
    </w:p>
    <w:p w:rsidR="00541C16" w:rsidRDefault="00541C16" w:rsidP="00541C16">
      <w:pPr>
        <w:widowControl w:val="0"/>
        <w:numPr>
          <w:ilvl w:val="0"/>
          <w:numId w:val="6"/>
        </w:numPr>
        <w:autoSpaceDE w:val="0"/>
        <w:autoSpaceDN w:val="0"/>
        <w:adjustRightInd w:val="0"/>
        <w:ind w:left="720" w:hanging="360"/>
        <w:rPr>
          <w:rFonts w:cs="Calibri"/>
          <w:sz w:val="28"/>
          <w:szCs w:val="28"/>
          <w:lang/>
        </w:rPr>
      </w:pPr>
      <w:r>
        <w:rPr>
          <w:rFonts w:cs="Calibri"/>
          <w:sz w:val="28"/>
          <w:szCs w:val="28"/>
          <w:lang/>
        </w:rPr>
        <w:t>Maxillary sinuses</w:t>
      </w:r>
    </w:p>
    <w:p w:rsidR="00541C16" w:rsidRDefault="00541C16" w:rsidP="00541C16">
      <w:pPr>
        <w:widowControl w:val="0"/>
        <w:numPr>
          <w:ilvl w:val="0"/>
          <w:numId w:val="6"/>
        </w:numPr>
        <w:autoSpaceDE w:val="0"/>
        <w:autoSpaceDN w:val="0"/>
        <w:adjustRightInd w:val="0"/>
        <w:ind w:left="720" w:hanging="360"/>
        <w:rPr>
          <w:rFonts w:cs="Calibri"/>
          <w:sz w:val="28"/>
          <w:szCs w:val="28"/>
          <w:lang/>
        </w:rPr>
      </w:pPr>
      <w:r>
        <w:rPr>
          <w:rFonts w:cs="Calibri"/>
          <w:sz w:val="28"/>
          <w:szCs w:val="28"/>
          <w:lang/>
        </w:rPr>
        <w:t>Frontal sinuses</w:t>
      </w:r>
    </w:p>
    <w:p w:rsidR="00541C16" w:rsidRDefault="00541C16" w:rsidP="00541C16">
      <w:pPr>
        <w:widowControl w:val="0"/>
        <w:numPr>
          <w:ilvl w:val="0"/>
          <w:numId w:val="6"/>
        </w:numPr>
        <w:autoSpaceDE w:val="0"/>
        <w:autoSpaceDN w:val="0"/>
        <w:adjustRightInd w:val="0"/>
        <w:ind w:left="720" w:hanging="360"/>
        <w:rPr>
          <w:rFonts w:cs="Calibri"/>
          <w:sz w:val="28"/>
          <w:szCs w:val="28"/>
          <w:lang/>
        </w:rPr>
      </w:pPr>
      <w:r>
        <w:rPr>
          <w:rFonts w:cs="Calibri"/>
          <w:sz w:val="28"/>
          <w:szCs w:val="28"/>
          <w:lang/>
        </w:rPr>
        <w:t>Sphenoid sinuses</w:t>
      </w:r>
    </w:p>
    <w:p w:rsidR="00541C16" w:rsidRDefault="00541C16" w:rsidP="00541C16">
      <w:pPr>
        <w:widowControl w:val="0"/>
        <w:numPr>
          <w:ilvl w:val="0"/>
          <w:numId w:val="6"/>
        </w:numPr>
        <w:autoSpaceDE w:val="0"/>
        <w:autoSpaceDN w:val="0"/>
        <w:adjustRightInd w:val="0"/>
        <w:ind w:left="720" w:hanging="360"/>
        <w:rPr>
          <w:rFonts w:cs="Calibri"/>
          <w:sz w:val="28"/>
          <w:szCs w:val="28"/>
          <w:lang/>
        </w:rPr>
      </w:pPr>
      <w:proofErr w:type="spellStart"/>
      <w:r>
        <w:rPr>
          <w:rFonts w:cs="Calibri"/>
          <w:sz w:val="28"/>
          <w:szCs w:val="28"/>
          <w:lang/>
        </w:rPr>
        <w:t>Ethmoid</w:t>
      </w:r>
      <w:proofErr w:type="spellEnd"/>
      <w:r>
        <w:rPr>
          <w:rFonts w:cs="Calibri"/>
          <w:sz w:val="28"/>
          <w:szCs w:val="28"/>
          <w:lang/>
        </w:rPr>
        <w:t xml:space="preserve"> sinuses</w:t>
      </w:r>
    </w:p>
    <w:p w:rsidR="00541C16" w:rsidRDefault="00541C16" w:rsidP="00541C16">
      <w:pPr>
        <w:widowControl w:val="0"/>
        <w:autoSpaceDE w:val="0"/>
        <w:autoSpaceDN w:val="0"/>
        <w:adjustRightInd w:val="0"/>
        <w:spacing w:line="240" w:lineRule="auto"/>
        <w:rPr>
          <w:rFonts w:cs="Calibri"/>
          <w:sz w:val="28"/>
          <w:szCs w:val="28"/>
          <w:lang/>
        </w:rPr>
      </w:pPr>
      <w:r>
        <w:rPr>
          <w:rFonts w:cs="Calibri"/>
          <w:noProof/>
          <w:sz w:val="28"/>
          <w:szCs w:val="28"/>
        </w:rPr>
        <w:lastRenderedPageBreak/>
        <w:drawing>
          <wp:inline distT="0" distB="0" distL="0" distR="0" wp14:anchorId="3F33F801" wp14:editId="47BE222B">
            <wp:extent cx="54864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714750"/>
                    </a:xfrm>
                    <a:prstGeom prst="rect">
                      <a:avLst/>
                    </a:prstGeom>
                    <a:noFill/>
                    <a:ln>
                      <a:noFill/>
                    </a:ln>
                  </pic:spPr>
                </pic:pic>
              </a:graphicData>
            </a:graphic>
          </wp:inline>
        </w:drawing>
      </w:r>
    </w:p>
    <w:p w:rsidR="00541C16" w:rsidRDefault="00541C16" w:rsidP="00541C16">
      <w:pPr>
        <w:widowControl w:val="0"/>
        <w:autoSpaceDE w:val="0"/>
        <w:autoSpaceDN w:val="0"/>
        <w:adjustRightInd w:val="0"/>
        <w:rPr>
          <w:rFonts w:cs="Calibri"/>
          <w:sz w:val="28"/>
          <w:szCs w:val="28"/>
          <w:lang/>
        </w:rPr>
      </w:pP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These sinuses are formed in childhood by the nasal cavity eroding into surrounding bone. Openings to the </w:t>
      </w:r>
      <w:proofErr w:type="spellStart"/>
      <w:r>
        <w:rPr>
          <w:rFonts w:cs="Calibri"/>
          <w:sz w:val="28"/>
          <w:szCs w:val="28"/>
          <w:lang/>
        </w:rPr>
        <w:t>parranasal</w:t>
      </w:r>
      <w:proofErr w:type="spellEnd"/>
      <w:r>
        <w:rPr>
          <w:rFonts w:cs="Calibri"/>
          <w:sz w:val="28"/>
          <w:szCs w:val="28"/>
          <w:lang/>
        </w:rPr>
        <w:t xml:space="preserve"> sinuses are found on the roof and lateral walls of the nasal cavity. The inner surface is lined by a respiratory mucosa. </w:t>
      </w:r>
    </w:p>
    <w:p w:rsidR="00541C16" w:rsidRDefault="00541C16" w:rsidP="00541C16">
      <w:pPr>
        <w:widowControl w:val="0"/>
        <w:autoSpaceDE w:val="0"/>
        <w:autoSpaceDN w:val="0"/>
        <w:adjustRightInd w:val="0"/>
        <w:rPr>
          <w:rFonts w:cs="Calibri"/>
          <w:sz w:val="28"/>
          <w:szCs w:val="28"/>
          <w:u w:val="single"/>
          <w:lang/>
        </w:rPr>
      </w:pPr>
      <w:proofErr w:type="gramStart"/>
      <w:r>
        <w:rPr>
          <w:rFonts w:cs="Calibri"/>
          <w:sz w:val="28"/>
          <w:szCs w:val="28"/>
          <w:u w:val="single"/>
          <w:lang/>
        </w:rPr>
        <w:t xml:space="preserve">Functions of </w:t>
      </w:r>
      <w:proofErr w:type="spellStart"/>
      <w:r>
        <w:rPr>
          <w:rFonts w:cs="Calibri"/>
          <w:sz w:val="28"/>
          <w:szCs w:val="28"/>
          <w:u w:val="single"/>
          <w:lang/>
        </w:rPr>
        <w:t>Paranasal</w:t>
      </w:r>
      <w:proofErr w:type="spellEnd"/>
      <w:r>
        <w:rPr>
          <w:rFonts w:cs="Calibri"/>
          <w:sz w:val="28"/>
          <w:szCs w:val="28"/>
          <w:u w:val="single"/>
          <w:lang/>
        </w:rPr>
        <w:t xml:space="preserve"> Sinus.</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1. Lightening the weight of the head.</w:t>
      </w:r>
    </w:p>
    <w:p w:rsidR="00541C16" w:rsidRDefault="00541C16" w:rsidP="00541C16">
      <w:pPr>
        <w:widowControl w:val="0"/>
        <w:autoSpaceDE w:val="0"/>
        <w:autoSpaceDN w:val="0"/>
        <w:adjustRightInd w:val="0"/>
        <w:rPr>
          <w:rFonts w:cs="Calibri"/>
          <w:sz w:val="28"/>
          <w:szCs w:val="28"/>
          <w:lang/>
        </w:rPr>
      </w:pPr>
      <w:r>
        <w:rPr>
          <w:rFonts w:cs="Calibri"/>
          <w:sz w:val="28"/>
          <w:szCs w:val="28"/>
          <w:lang/>
        </w:rPr>
        <w:t>2. Humidifying and heating inhaled air.</w:t>
      </w:r>
    </w:p>
    <w:p w:rsidR="00541C16" w:rsidRDefault="00541C16" w:rsidP="00541C16">
      <w:pPr>
        <w:widowControl w:val="0"/>
        <w:autoSpaceDE w:val="0"/>
        <w:autoSpaceDN w:val="0"/>
        <w:adjustRightInd w:val="0"/>
        <w:rPr>
          <w:rFonts w:cs="Calibri"/>
          <w:sz w:val="28"/>
          <w:szCs w:val="28"/>
          <w:lang/>
        </w:rPr>
      </w:pPr>
      <w:r>
        <w:rPr>
          <w:rFonts w:cs="Calibri"/>
          <w:sz w:val="28"/>
          <w:szCs w:val="28"/>
          <w:lang/>
        </w:rPr>
        <w:t>3. Increases the resonance of speech.</w:t>
      </w:r>
    </w:p>
    <w:p w:rsidR="00541C16" w:rsidRDefault="00541C16" w:rsidP="00541C16">
      <w:pPr>
        <w:widowControl w:val="0"/>
        <w:autoSpaceDE w:val="0"/>
        <w:autoSpaceDN w:val="0"/>
        <w:adjustRightInd w:val="0"/>
        <w:rPr>
          <w:rFonts w:cs="Calibri"/>
          <w:sz w:val="28"/>
          <w:szCs w:val="28"/>
          <w:lang/>
        </w:rPr>
      </w:pPr>
      <w:r>
        <w:rPr>
          <w:rFonts w:cs="Calibri"/>
          <w:sz w:val="28"/>
          <w:szCs w:val="28"/>
          <w:lang/>
        </w:rPr>
        <w:t>4. Serves as a crumple zone to protect vital structures.</w:t>
      </w:r>
    </w:p>
    <w:p w:rsidR="00541C16" w:rsidRDefault="00541C16" w:rsidP="00541C16">
      <w:pPr>
        <w:widowControl w:val="0"/>
        <w:autoSpaceDE w:val="0"/>
        <w:autoSpaceDN w:val="0"/>
        <w:adjustRightInd w:val="0"/>
        <w:rPr>
          <w:rFonts w:cs="Calibri"/>
          <w:sz w:val="28"/>
          <w:szCs w:val="28"/>
          <w:u w:val="single"/>
          <w:lang/>
        </w:rPr>
      </w:pPr>
      <w:proofErr w:type="gramStart"/>
      <w:r>
        <w:rPr>
          <w:rFonts w:cs="Calibri"/>
          <w:sz w:val="28"/>
          <w:szCs w:val="28"/>
          <w:u w:val="single"/>
          <w:lang/>
        </w:rPr>
        <w:t xml:space="preserve">Development of </w:t>
      </w:r>
      <w:proofErr w:type="spellStart"/>
      <w:r>
        <w:rPr>
          <w:rFonts w:cs="Calibri"/>
          <w:sz w:val="28"/>
          <w:szCs w:val="28"/>
          <w:u w:val="single"/>
          <w:lang/>
        </w:rPr>
        <w:t>Paranasal</w:t>
      </w:r>
      <w:proofErr w:type="spellEnd"/>
      <w:r>
        <w:rPr>
          <w:rFonts w:cs="Calibri"/>
          <w:sz w:val="28"/>
          <w:szCs w:val="28"/>
          <w:u w:val="single"/>
          <w:lang/>
        </w:rPr>
        <w:t xml:space="preserve"> sinuses.</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They appear as diverticula from nasal cavity. The enlargement of these sinuses is associated with overall enlargement of facial skeleton. They begin their development at the end of the 3rd month of development as </w:t>
      </w:r>
      <w:proofErr w:type="spellStart"/>
      <w:r>
        <w:rPr>
          <w:rFonts w:cs="Calibri"/>
          <w:sz w:val="28"/>
          <w:szCs w:val="28"/>
          <w:lang/>
        </w:rPr>
        <w:t>outpouchings</w:t>
      </w:r>
      <w:proofErr w:type="spellEnd"/>
      <w:r>
        <w:rPr>
          <w:rFonts w:cs="Calibri"/>
          <w:sz w:val="28"/>
          <w:szCs w:val="28"/>
          <w:lang/>
        </w:rPr>
        <w:t xml:space="preserve"> of the </w:t>
      </w:r>
      <w:r>
        <w:rPr>
          <w:rFonts w:cs="Calibri"/>
          <w:sz w:val="28"/>
          <w:szCs w:val="28"/>
          <w:lang/>
        </w:rPr>
        <w:lastRenderedPageBreak/>
        <w:t>mucous membrane of the middle and superior nasal meatus.</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The </w:t>
      </w:r>
      <w:proofErr w:type="spellStart"/>
      <w:r>
        <w:rPr>
          <w:rFonts w:cs="Calibri"/>
          <w:sz w:val="28"/>
          <w:szCs w:val="28"/>
          <w:lang/>
        </w:rPr>
        <w:t>maxilary</w:t>
      </w:r>
      <w:proofErr w:type="spellEnd"/>
      <w:r>
        <w:rPr>
          <w:rFonts w:cs="Calibri"/>
          <w:sz w:val="28"/>
          <w:szCs w:val="28"/>
          <w:lang/>
        </w:rPr>
        <w:t xml:space="preserve"> sinus is the 1st to develop around the 10th week. It develops </w:t>
      </w:r>
      <w:proofErr w:type="spellStart"/>
      <w:r>
        <w:rPr>
          <w:rFonts w:cs="Calibri"/>
          <w:sz w:val="28"/>
          <w:szCs w:val="28"/>
          <w:lang/>
        </w:rPr>
        <w:t>ffrom</w:t>
      </w:r>
      <w:proofErr w:type="spellEnd"/>
      <w:r>
        <w:rPr>
          <w:rFonts w:cs="Calibri"/>
          <w:sz w:val="28"/>
          <w:szCs w:val="28"/>
          <w:lang/>
        </w:rPr>
        <w:t xml:space="preserve"> the </w:t>
      </w:r>
      <w:proofErr w:type="spellStart"/>
      <w:r>
        <w:rPr>
          <w:rFonts w:cs="Calibri"/>
          <w:sz w:val="28"/>
          <w:szCs w:val="28"/>
          <w:lang/>
        </w:rPr>
        <w:t>envagination</w:t>
      </w:r>
      <w:proofErr w:type="spellEnd"/>
      <w:r>
        <w:rPr>
          <w:rFonts w:cs="Calibri"/>
          <w:sz w:val="28"/>
          <w:szCs w:val="28"/>
          <w:lang/>
        </w:rPr>
        <w:t xml:space="preserve"> from primitive </w:t>
      </w:r>
      <w:proofErr w:type="spellStart"/>
      <w:r>
        <w:rPr>
          <w:rFonts w:cs="Calibri"/>
          <w:sz w:val="28"/>
          <w:szCs w:val="28"/>
          <w:lang/>
        </w:rPr>
        <w:t>ethmoid</w:t>
      </w:r>
      <w:proofErr w:type="spellEnd"/>
      <w:r>
        <w:rPr>
          <w:rFonts w:cs="Calibri"/>
          <w:sz w:val="28"/>
          <w:szCs w:val="28"/>
          <w:lang/>
        </w:rPr>
        <w:t xml:space="preserve"> infundibulum in the lateral walls of the middle meatus. It is the largest sinus</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The </w:t>
      </w:r>
      <w:proofErr w:type="spellStart"/>
      <w:r>
        <w:rPr>
          <w:rFonts w:cs="Calibri"/>
          <w:sz w:val="28"/>
          <w:szCs w:val="28"/>
          <w:lang/>
        </w:rPr>
        <w:t>sphenoidal</w:t>
      </w:r>
      <w:proofErr w:type="spellEnd"/>
      <w:r>
        <w:rPr>
          <w:rFonts w:cs="Calibri"/>
          <w:sz w:val="28"/>
          <w:szCs w:val="28"/>
          <w:lang/>
        </w:rPr>
        <w:t xml:space="preserve"> sinus starts developing at the 4th month by constricting the </w:t>
      </w:r>
      <w:proofErr w:type="spellStart"/>
      <w:r>
        <w:rPr>
          <w:rFonts w:cs="Calibri"/>
          <w:sz w:val="28"/>
          <w:szCs w:val="28"/>
          <w:lang/>
        </w:rPr>
        <w:t>posterosuperior</w:t>
      </w:r>
      <w:proofErr w:type="spellEnd"/>
      <w:r>
        <w:rPr>
          <w:rFonts w:cs="Calibri"/>
          <w:sz w:val="28"/>
          <w:szCs w:val="28"/>
          <w:lang/>
        </w:rPr>
        <w:t xml:space="preserve"> portion of the </w:t>
      </w:r>
      <w:proofErr w:type="spellStart"/>
      <w:r>
        <w:rPr>
          <w:rFonts w:cs="Calibri"/>
          <w:sz w:val="28"/>
          <w:szCs w:val="28"/>
          <w:lang/>
        </w:rPr>
        <w:t>spheno-ethmoid</w:t>
      </w:r>
      <w:proofErr w:type="spellEnd"/>
      <w:r>
        <w:rPr>
          <w:rFonts w:cs="Calibri"/>
          <w:sz w:val="28"/>
          <w:szCs w:val="28"/>
          <w:lang/>
        </w:rPr>
        <w:t xml:space="preserve"> recess. It continues growing in early adulthood and may invade the wings of the sphenoid.</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The </w:t>
      </w:r>
      <w:proofErr w:type="spellStart"/>
      <w:r>
        <w:rPr>
          <w:rFonts w:cs="Calibri"/>
          <w:sz w:val="28"/>
          <w:szCs w:val="28"/>
          <w:lang/>
        </w:rPr>
        <w:t>ethmoidal</w:t>
      </w:r>
      <w:proofErr w:type="spellEnd"/>
      <w:r>
        <w:rPr>
          <w:rFonts w:cs="Calibri"/>
          <w:sz w:val="28"/>
          <w:szCs w:val="28"/>
          <w:lang/>
        </w:rPr>
        <w:t xml:space="preserve"> sinus starts developing at the 4th month by its cells invading the nasal capsule. The most anterior </w:t>
      </w:r>
      <w:proofErr w:type="spellStart"/>
      <w:r>
        <w:rPr>
          <w:rFonts w:cs="Calibri"/>
          <w:sz w:val="28"/>
          <w:szCs w:val="28"/>
          <w:lang/>
        </w:rPr>
        <w:t>ethmoidal</w:t>
      </w:r>
      <w:proofErr w:type="spellEnd"/>
      <w:r>
        <w:rPr>
          <w:rFonts w:cs="Calibri"/>
          <w:sz w:val="28"/>
          <w:szCs w:val="28"/>
          <w:lang/>
        </w:rPr>
        <w:t xml:space="preserve"> cells grow upward into the frontal bone which may form frontal sinus.</w:t>
      </w:r>
    </w:p>
    <w:p w:rsidR="00541C16" w:rsidRDefault="00541C16" w:rsidP="00541C16">
      <w:pPr>
        <w:widowControl w:val="0"/>
        <w:autoSpaceDE w:val="0"/>
        <w:autoSpaceDN w:val="0"/>
        <w:adjustRightInd w:val="0"/>
        <w:rPr>
          <w:rFonts w:cs="Calibri"/>
          <w:sz w:val="28"/>
          <w:szCs w:val="28"/>
          <w:lang/>
        </w:rPr>
      </w:pPr>
      <w:r>
        <w:rPr>
          <w:rFonts w:cs="Calibri"/>
          <w:sz w:val="28"/>
          <w:szCs w:val="28"/>
          <w:lang/>
        </w:rPr>
        <w:t>The frontal sinus starts its invagination at the 3-4 months and it does not invade the frontal bone till between 6months and 2 years.</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Now </w:t>
      </w:r>
      <w:proofErr w:type="spellStart"/>
      <w:proofErr w:type="gramStart"/>
      <w:r>
        <w:rPr>
          <w:rFonts w:cs="Calibri"/>
          <w:sz w:val="28"/>
          <w:szCs w:val="28"/>
          <w:lang/>
        </w:rPr>
        <w:t>lets</w:t>
      </w:r>
      <w:proofErr w:type="spellEnd"/>
      <w:proofErr w:type="gramEnd"/>
      <w:r>
        <w:rPr>
          <w:rFonts w:cs="Calibri"/>
          <w:sz w:val="28"/>
          <w:szCs w:val="28"/>
          <w:lang/>
        </w:rPr>
        <w:t xml:space="preserve"> look at the sinuses in detail;</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1. </w:t>
      </w:r>
      <w:r>
        <w:rPr>
          <w:rFonts w:cs="Calibri"/>
          <w:sz w:val="28"/>
          <w:szCs w:val="28"/>
          <w:u w:val="single"/>
          <w:lang/>
        </w:rPr>
        <w:t>Maxillary Sinuses</w:t>
      </w:r>
      <w:r>
        <w:rPr>
          <w:rFonts w:cs="Calibri"/>
          <w:sz w:val="28"/>
          <w:szCs w:val="28"/>
          <w:lang/>
        </w:rPr>
        <w:t xml:space="preserve">: they are the largest of all the </w:t>
      </w:r>
      <w:proofErr w:type="spellStart"/>
      <w:r>
        <w:rPr>
          <w:rFonts w:cs="Calibri"/>
          <w:sz w:val="28"/>
          <w:szCs w:val="28"/>
          <w:lang/>
        </w:rPr>
        <w:t>paranasal</w:t>
      </w:r>
      <w:proofErr w:type="spellEnd"/>
      <w:r>
        <w:rPr>
          <w:rFonts w:cs="Calibri"/>
          <w:sz w:val="28"/>
          <w:szCs w:val="28"/>
          <w:lang/>
        </w:rPr>
        <w:t xml:space="preserve"> sinuses. They have thin walls which are often penetrated by long roots of the posterior maxillary teeth. The superior border of this sinus is the orbit, the inferior border is the maxillary alveolar bone and corresponding tooth roots, the medial border is made up of the nasal cavity and the lateral and anterior border are bound by the </w:t>
      </w:r>
      <w:proofErr w:type="spellStart"/>
      <w:r>
        <w:rPr>
          <w:rFonts w:cs="Calibri"/>
          <w:sz w:val="28"/>
          <w:szCs w:val="28"/>
          <w:lang/>
        </w:rPr>
        <w:t>zygomatic</w:t>
      </w:r>
      <w:proofErr w:type="spellEnd"/>
      <w:r>
        <w:rPr>
          <w:rFonts w:cs="Calibri"/>
          <w:sz w:val="28"/>
          <w:szCs w:val="28"/>
          <w:lang/>
        </w:rPr>
        <w:t xml:space="preserve"> bones. Lymph from this sinus </w:t>
      </w:r>
      <w:proofErr w:type="gramStart"/>
      <w:r>
        <w:rPr>
          <w:rFonts w:cs="Calibri"/>
          <w:sz w:val="28"/>
          <w:szCs w:val="28"/>
          <w:lang/>
        </w:rPr>
        <w:t>drain</w:t>
      </w:r>
      <w:proofErr w:type="gramEnd"/>
      <w:r>
        <w:rPr>
          <w:rFonts w:cs="Calibri"/>
          <w:sz w:val="28"/>
          <w:szCs w:val="28"/>
          <w:lang/>
        </w:rPr>
        <w:t xml:space="preserve"> into the submandibular lymph nodes. They receive blood from the;</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&gt;. </w:t>
      </w:r>
      <w:proofErr w:type="gramStart"/>
      <w:r>
        <w:rPr>
          <w:rFonts w:cs="Calibri"/>
          <w:sz w:val="28"/>
          <w:szCs w:val="28"/>
          <w:lang/>
        </w:rPr>
        <w:t>Anterior superior alveolar artery.</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&gt;. </w:t>
      </w:r>
      <w:proofErr w:type="gramStart"/>
      <w:r>
        <w:rPr>
          <w:rFonts w:cs="Calibri"/>
          <w:sz w:val="28"/>
          <w:szCs w:val="28"/>
          <w:lang/>
        </w:rPr>
        <w:t>Middle superior artery.</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&gt;. </w:t>
      </w:r>
      <w:proofErr w:type="gramStart"/>
      <w:r>
        <w:rPr>
          <w:rFonts w:cs="Calibri"/>
          <w:sz w:val="28"/>
          <w:szCs w:val="28"/>
          <w:lang/>
        </w:rPr>
        <w:t>posterior</w:t>
      </w:r>
      <w:proofErr w:type="gramEnd"/>
      <w:r>
        <w:rPr>
          <w:rFonts w:cs="Calibri"/>
          <w:sz w:val="28"/>
          <w:szCs w:val="28"/>
          <w:lang/>
        </w:rPr>
        <w:t xml:space="preserve"> superior alveolar artery.</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They are innervated by the nerves accompanying the arteries </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2. </w:t>
      </w:r>
      <w:r>
        <w:rPr>
          <w:rFonts w:cs="Calibri"/>
          <w:sz w:val="28"/>
          <w:szCs w:val="28"/>
          <w:u w:val="single"/>
          <w:lang/>
        </w:rPr>
        <w:t>Frontal Sinuses</w:t>
      </w:r>
      <w:r>
        <w:rPr>
          <w:rFonts w:cs="Calibri"/>
          <w:sz w:val="28"/>
          <w:szCs w:val="28"/>
          <w:lang/>
        </w:rPr>
        <w:t xml:space="preserve">: anteriorly, the frontal sinuses are contained by the forehead and </w:t>
      </w:r>
      <w:proofErr w:type="spellStart"/>
      <w:r>
        <w:rPr>
          <w:rFonts w:cs="Calibri"/>
          <w:sz w:val="28"/>
          <w:szCs w:val="28"/>
          <w:lang/>
        </w:rPr>
        <w:t>superciliary</w:t>
      </w:r>
      <w:proofErr w:type="spellEnd"/>
      <w:r>
        <w:rPr>
          <w:rFonts w:cs="Calibri"/>
          <w:sz w:val="28"/>
          <w:szCs w:val="28"/>
          <w:lang/>
        </w:rPr>
        <w:t xml:space="preserve"> arches, superiorly and posteriorly by the anterior cranial fossa and inferiorly by the orbit, </w:t>
      </w:r>
      <w:proofErr w:type="spellStart"/>
      <w:r>
        <w:rPr>
          <w:rFonts w:cs="Calibri"/>
          <w:sz w:val="28"/>
          <w:szCs w:val="28"/>
          <w:lang/>
        </w:rPr>
        <w:t>anteriro</w:t>
      </w:r>
      <w:proofErr w:type="spellEnd"/>
      <w:r>
        <w:rPr>
          <w:rFonts w:cs="Calibri"/>
          <w:sz w:val="28"/>
          <w:szCs w:val="28"/>
          <w:lang/>
        </w:rPr>
        <w:t xml:space="preserve"> </w:t>
      </w:r>
      <w:proofErr w:type="spellStart"/>
      <w:r>
        <w:rPr>
          <w:rFonts w:cs="Calibri"/>
          <w:sz w:val="28"/>
          <w:szCs w:val="28"/>
          <w:lang/>
        </w:rPr>
        <w:t>ethmoidal</w:t>
      </w:r>
      <w:proofErr w:type="spellEnd"/>
      <w:r>
        <w:rPr>
          <w:rFonts w:cs="Calibri"/>
          <w:sz w:val="28"/>
          <w:szCs w:val="28"/>
          <w:lang/>
        </w:rPr>
        <w:t xml:space="preserve"> sinuses and the nasal cavity. </w:t>
      </w:r>
      <w:r>
        <w:rPr>
          <w:rFonts w:cs="Calibri"/>
          <w:sz w:val="28"/>
          <w:szCs w:val="28"/>
          <w:lang/>
        </w:rPr>
        <w:lastRenderedPageBreak/>
        <w:t xml:space="preserve">Medially the sinuses face one another separated by the midline. They are irregular in shape when compared. They start to develop after birth and reach full size and shape around 7-8 years of age. The lymph from these sinuses </w:t>
      </w:r>
      <w:proofErr w:type="gramStart"/>
      <w:r>
        <w:rPr>
          <w:rFonts w:cs="Calibri"/>
          <w:sz w:val="28"/>
          <w:szCs w:val="28"/>
          <w:lang/>
        </w:rPr>
        <w:t>drain</w:t>
      </w:r>
      <w:proofErr w:type="gramEnd"/>
      <w:r>
        <w:rPr>
          <w:rFonts w:cs="Calibri"/>
          <w:sz w:val="28"/>
          <w:szCs w:val="28"/>
          <w:lang/>
        </w:rPr>
        <w:t xml:space="preserve"> into the </w:t>
      </w:r>
      <w:proofErr w:type="spellStart"/>
      <w:r>
        <w:rPr>
          <w:rFonts w:cs="Calibri"/>
          <w:sz w:val="28"/>
          <w:szCs w:val="28"/>
          <w:lang/>
        </w:rPr>
        <w:t>ethmoidal</w:t>
      </w:r>
      <w:proofErr w:type="spellEnd"/>
      <w:r>
        <w:rPr>
          <w:rFonts w:cs="Calibri"/>
          <w:sz w:val="28"/>
          <w:szCs w:val="28"/>
          <w:lang/>
        </w:rPr>
        <w:t xml:space="preserve"> infundibulum and the lymph drains into the submandibular lymph nodes. It is innervated by the ophthalmic nerve. Blood supply is from;</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&gt;. </w:t>
      </w:r>
      <w:proofErr w:type="gramStart"/>
      <w:r>
        <w:rPr>
          <w:rFonts w:cs="Calibri"/>
          <w:sz w:val="28"/>
          <w:szCs w:val="28"/>
          <w:lang/>
        </w:rPr>
        <w:t xml:space="preserve">Anterior </w:t>
      </w:r>
      <w:proofErr w:type="spellStart"/>
      <w:r>
        <w:rPr>
          <w:rFonts w:cs="Calibri"/>
          <w:sz w:val="28"/>
          <w:szCs w:val="28"/>
          <w:lang/>
        </w:rPr>
        <w:t>ethmoidal</w:t>
      </w:r>
      <w:proofErr w:type="spellEnd"/>
      <w:r>
        <w:rPr>
          <w:rFonts w:cs="Calibri"/>
          <w:sz w:val="28"/>
          <w:szCs w:val="28"/>
          <w:lang/>
        </w:rPr>
        <w:t xml:space="preserve"> artery.</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&gt;. </w:t>
      </w:r>
      <w:proofErr w:type="gramStart"/>
      <w:r>
        <w:rPr>
          <w:rFonts w:cs="Calibri"/>
          <w:sz w:val="28"/>
          <w:szCs w:val="28"/>
          <w:lang/>
        </w:rPr>
        <w:t>Supraorbital artery.</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&gt;. </w:t>
      </w:r>
      <w:proofErr w:type="spellStart"/>
      <w:proofErr w:type="gramStart"/>
      <w:r>
        <w:rPr>
          <w:rFonts w:cs="Calibri"/>
          <w:sz w:val="28"/>
          <w:szCs w:val="28"/>
          <w:lang/>
        </w:rPr>
        <w:t>Supratrochlear</w:t>
      </w:r>
      <w:proofErr w:type="spellEnd"/>
      <w:r>
        <w:rPr>
          <w:rFonts w:cs="Calibri"/>
          <w:sz w:val="28"/>
          <w:szCs w:val="28"/>
          <w:lang/>
        </w:rPr>
        <w:t xml:space="preserve"> artery.</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3. </w:t>
      </w:r>
      <w:proofErr w:type="spellStart"/>
      <w:r>
        <w:rPr>
          <w:rFonts w:cs="Calibri"/>
          <w:sz w:val="28"/>
          <w:szCs w:val="28"/>
          <w:u w:val="single"/>
          <w:lang/>
        </w:rPr>
        <w:t>Sphenoidal</w:t>
      </w:r>
      <w:proofErr w:type="spellEnd"/>
      <w:r>
        <w:rPr>
          <w:rFonts w:cs="Calibri"/>
          <w:sz w:val="28"/>
          <w:szCs w:val="28"/>
          <w:u w:val="single"/>
          <w:lang/>
        </w:rPr>
        <w:t xml:space="preserve"> sinuses:</w:t>
      </w:r>
      <w:r>
        <w:rPr>
          <w:rFonts w:cs="Calibri"/>
          <w:sz w:val="28"/>
          <w:szCs w:val="28"/>
          <w:lang/>
        </w:rPr>
        <w:t xml:space="preserve"> this is the most posterior of all sinuses in the head. They are large and irregular. Lateral to this sinus a cavernous sinus exists in the middle cranial fossa which allows for the passage of certain structures like the carotid artery and cranial nerve III, IV, V</w:t>
      </w:r>
      <w:r>
        <w:rPr>
          <w:rFonts w:cs="Calibri"/>
          <w:sz w:val="28"/>
          <w:szCs w:val="28"/>
          <w:vertAlign w:val="subscript"/>
          <w:lang/>
        </w:rPr>
        <w:t>1</w:t>
      </w:r>
      <w:proofErr w:type="gramStart"/>
      <w:r>
        <w:rPr>
          <w:rFonts w:cs="Calibri"/>
          <w:sz w:val="28"/>
          <w:szCs w:val="28"/>
          <w:vertAlign w:val="subscript"/>
          <w:lang/>
        </w:rPr>
        <w:t xml:space="preserve">, </w:t>
      </w:r>
      <w:r>
        <w:rPr>
          <w:rFonts w:cs="Calibri"/>
          <w:sz w:val="28"/>
          <w:szCs w:val="28"/>
          <w:lang/>
        </w:rPr>
        <w:t xml:space="preserve"> V</w:t>
      </w:r>
      <w:r>
        <w:rPr>
          <w:rFonts w:cs="Calibri"/>
          <w:sz w:val="28"/>
          <w:szCs w:val="28"/>
          <w:vertAlign w:val="subscript"/>
          <w:lang/>
        </w:rPr>
        <w:t>2</w:t>
      </w:r>
      <w:proofErr w:type="gramEnd"/>
      <w:r>
        <w:rPr>
          <w:rFonts w:cs="Calibri"/>
          <w:sz w:val="28"/>
          <w:szCs w:val="28"/>
          <w:lang/>
        </w:rPr>
        <w:t xml:space="preserve"> , VI. The anterior wall; nasal cavity separates the pair of sinuses. The </w:t>
      </w:r>
      <w:proofErr w:type="spellStart"/>
      <w:r>
        <w:rPr>
          <w:rFonts w:cs="Calibri"/>
          <w:sz w:val="28"/>
          <w:szCs w:val="28"/>
          <w:lang/>
        </w:rPr>
        <w:t>hypophyseal</w:t>
      </w:r>
      <w:proofErr w:type="spellEnd"/>
      <w:r>
        <w:rPr>
          <w:rFonts w:cs="Calibri"/>
          <w:sz w:val="28"/>
          <w:szCs w:val="28"/>
          <w:lang/>
        </w:rPr>
        <w:t xml:space="preserve"> fossa, pituitary gland and optic chiasm superiorly and </w:t>
      </w:r>
      <w:proofErr w:type="spellStart"/>
      <w:r>
        <w:rPr>
          <w:rFonts w:cs="Calibri"/>
          <w:sz w:val="28"/>
          <w:szCs w:val="28"/>
          <w:lang/>
        </w:rPr>
        <w:t>nasopharynx</w:t>
      </w:r>
      <w:proofErr w:type="spellEnd"/>
      <w:r>
        <w:rPr>
          <w:rFonts w:cs="Calibri"/>
          <w:sz w:val="28"/>
          <w:szCs w:val="28"/>
          <w:lang/>
        </w:rPr>
        <w:t xml:space="preserve"> and </w:t>
      </w:r>
      <w:proofErr w:type="spellStart"/>
      <w:r>
        <w:rPr>
          <w:rFonts w:cs="Calibri"/>
          <w:sz w:val="28"/>
          <w:szCs w:val="28"/>
          <w:lang/>
        </w:rPr>
        <w:t>pterygoid</w:t>
      </w:r>
      <w:proofErr w:type="spellEnd"/>
      <w:r>
        <w:rPr>
          <w:rFonts w:cs="Calibri"/>
          <w:sz w:val="28"/>
          <w:szCs w:val="28"/>
          <w:lang/>
        </w:rPr>
        <w:t xml:space="preserve"> canal inferiorly. The lymphatic drainage is the same as the </w:t>
      </w:r>
      <w:proofErr w:type="spellStart"/>
      <w:r>
        <w:rPr>
          <w:rFonts w:cs="Calibri"/>
          <w:sz w:val="28"/>
          <w:szCs w:val="28"/>
          <w:lang/>
        </w:rPr>
        <w:t>ethmoid</w:t>
      </w:r>
      <w:proofErr w:type="spellEnd"/>
      <w:r>
        <w:rPr>
          <w:rFonts w:cs="Calibri"/>
          <w:sz w:val="28"/>
          <w:szCs w:val="28"/>
          <w:lang/>
        </w:rPr>
        <w:t xml:space="preserve"> sinus. It is innervated by the posterior </w:t>
      </w:r>
      <w:proofErr w:type="spellStart"/>
      <w:r>
        <w:rPr>
          <w:rFonts w:cs="Calibri"/>
          <w:sz w:val="28"/>
          <w:szCs w:val="28"/>
          <w:lang/>
        </w:rPr>
        <w:t>ethmoidal</w:t>
      </w:r>
      <w:proofErr w:type="spellEnd"/>
      <w:r>
        <w:rPr>
          <w:rFonts w:cs="Calibri"/>
          <w:sz w:val="28"/>
          <w:szCs w:val="28"/>
          <w:lang/>
        </w:rPr>
        <w:t xml:space="preserve"> nerve and orbital branch </w:t>
      </w:r>
      <w:proofErr w:type="spellStart"/>
      <w:r>
        <w:rPr>
          <w:rFonts w:cs="Calibri"/>
          <w:sz w:val="28"/>
          <w:szCs w:val="28"/>
          <w:lang/>
        </w:rPr>
        <w:t>ofthe</w:t>
      </w:r>
      <w:proofErr w:type="spellEnd"/>
      <w:r>
        <w:rPr>
          <w:rFonts w:cs="Calibri"/>
          <w:sz w:val="28"/>
          <w:szCs w:val="28"/>
          <w:lang/>
        </w:rPr>
        <w:t xml:space="preserve"> </w:t>
      </w:r>
      <w:proofErr w:type="spellStart"/>
      <w:r>
        <w:rPr>
          <w:rFonts w:cs="Calibri"/>
          <w:sz w:val="28"/>
          <w:szCs w:val="28"/>
          <w:lang/>
        </w:rPr>
        <w:t>pterygopalantine</w:t>
      </w:r>
      <w:proofErr w:type="spellEnd"/>
      <w:r>
        <w:rPr>
          <w:rFonts w:cs="Calibri"/>
          <w:sz w:val="28"/>
          <w:szCs w:val="28"/>
          <w:lang/>
        </w:rPr>
        <w:t xml:space="preserve"> ganglion. Blood supply is from;</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&gt;. </w:t>
      </w:r>
      <w:proofErr w:type="gramStart"/>
      <w:r>
        <w:rPr>
          <w:rFonts w:cs="Calibri"/>
          <w:sz w:val="28"/>
          <w:szCs w:val="28"/>
          <w:lang/>
        </w:rPr>
        <w:t xml:space="preserve">Posterior </w:t>
      </w:r>
      <w:proofErr w:type="spellStart"/>
      <w:r>
        <w:rPr>
          <w:rFonts w:cs="Calibri"/>
          <w:sz w:val="28"/>
          <w:szCs w:val="28"/>
          <w:lang/>
        </w:rPr>
        <w:t>ethmoidal</w:t>
      </w:r>
      <w:proofErr w:type="spellEnd"/>
      <w:r>
        <w:rPr>
          <w:rFonts w:cs="Calibri"/>
          <w:sz w:val="28"/>
          <w:szCs w:val="28"/>
          <w:lang/>
        </w:rPr>
        <w:t xml:space="preserve"> artery.</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&gt;. </w:t>
      </w:r>
      <w:proofErr w:type="gramStart"/>
      <w:r>
        <w:rPr>
          <w:rFonts w:cs="Calibri"/>
          <w:sz w:val="28"/>
          <w:szCs w:val="28"/>
          <w:lang/>
        </w:rPr>
        <w:t>Posterior lateral nasal branch.</w:t>
      </w:r>
      <w:proofErr w:type="gramEnd"/>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4. </w:t>
      </w:r>
      <w:proofErr w:type="spellStart"/>
      <w:r>
        <w:rPr>
          <w:rFonts w:cs="Calibri"/>
          <w:sz w:val="28"/>
          <w:szCs w:val="28"/>
          <w:lang/>
        </w:rPr>
        <w:t>Ethmoidal</w:t>
      </w:r>
      <w:proofErr w:type="spellEnd"/>
      <w:r>
        <w:rPr>
          <w:rFonts w:cs="Calibri"/>
          <w:sz w:val="28"/>
          <w:szCs w:val="28"/>
          <w:lang/>
        </w:rPr>
        <w:t xml:space="preserve"> Sinuses: superior to the </w:t>
      </w:r>
      <w:proofErr w:type="spellStart"/>
      <w:r>
        <w:rPr>
          <w:rFonts w:cs="Calibri"/>
          <w:sz w:val="28"/>
          <w:szCs w:val="28"/>
          <w:lang/>
        </w:rPr>
        <w:t>ethmoidal</w:t>
      </w:r>
      <w:proofErr w:type="spellEnd"/>
      <w:r>
        <w:rPr>
          <w:rFonts w:cs="Calibri"/>
          <w:sz w:val="28"/>
          <w:szCs w:val="28"/>
          <w:lang/>
        </w:rPr>
        <w:t xml:space="preserve"> sinus is the anterior cranial fossa and the frontal bone. To the lateral side the </w:t>
      </w:r>
      <w:proofErr w:type="spellStart"/>
      <w:r>
        <w:rPr>
          <w:rFonts w:cs="Calibri"/>
          <w:sz w:val="28"/>
          <w:szCs w:val="28"/>
          <w:lang/>
        </w:rPr>
        <w:t>orbitcan</w:t>
      </w:r>
      <w:proofErr w:type="spellEnd"/>
      <w:r>
        <w:rPr>
          <w:rFonts w:cs="Calibri"/>
          <w:sz w:val="28"/>
          <w:szCs w:val="28"/>
          <w:lang/>
        </w:rPr>
        <w:t xml:space="preserve"> be found. Medially the </w:t>
      </w:r>
      <w:proofErr w:type="spellStart"/>
      <w:r>
        <w:rPr>
          <w:rFonts w:cs="Calibri"/>
          <w:sz w:val="28"/>
          <w:szCs w:val="28"/>
          <w:lang/>
        </w:rPr>
        <w:t>nasalcavity</w:t>
      </w:r>
      <w:proofErr w:type="spellEnd"/>
      <w:r>
        <w:rPr>
          <w:rFonts w:cs="Calibri"/>
          <w:sz w:val="28"/>
          <w:szCs w:val="28"/>
          <w:lang/>
        </w:rPr>
        <w:t xml:space="preserve"> is situated. The </w:t>
      </w:r>
      <w:proofErr w:type="spellStart"/>
      <w:r>
        <w:rPr>
          <w:rFonts w:cs="Calibri"/>
          <w:sz w:val="28"/>
          <w:szCs w:val="28"/>
          <w:lang/>
        </w:rPr>
        <w:t>ethmoid</w:t>
      </w:r>
      <w:proofErr w:type="spellEnd"/>
      <w:r>
        <w:rPr>
          <w:rFonts w:cs="Calibri"/>
          <w:sz w:val="28"/>
          <w:szCs w:val="28"/>
          <w:lang/>
        </w:rPr>
        <w:t xml:space="preserve"> sinuses are unique because they are the </w:t>
      </w:r>
      <w:proofErr w:type="spellStart"/>
      <w:r>
        <w:rPr>
          <w:rFonts w:cs="Calibri"/>
          <w:sz w:val="28"/>
          <w:szCs w:val="28"/>
          <w:lang/>
        </w:rPr>
        <w:t>paranasal</w:t>
      </w:r>
      <w:proofErr w:type="spellEnd"/>
      <w:r>
        <w:rPr>
          <w:rFonts w:cs="Calibri"/>
          <w:sz w:val="28"/>
          <w:szCs w:val="28"/>
          <w:lang/>
        </w:rPr>
        <w:t xml:space="preserve"> sinuses that are more complex than just a single cavity instead they make up to 3-18 </w:t>
      </w:r>
      <w:proofErr w:type="spellStart"/>
      <w:r>
        <w:rPr>
          <w:rFonts w:cs="Calibri"/>
          <w:sz w:val="28"/>
          <w:szCs w:val="28"/>
          <w:lang/>
        </w:rPr>
        <w:t>ethmoidal</w:t>
      </w:r>
      <w:proofErr w:type="spellEnd"/>
      <w:r>
        <w:rPr>
          <w:rFonts w:cs="Calibri"/>
          <w:sz w:val="28"/>
          <w:szCs w:val="28"/>
          <w:lang/>
        </w:rPr>
        <w:t xml:space="preserve"> cavities. They drain lymph from the anterior and middle </w:t>
      </w:r>
      <w:proofErr w:type="spellStart"/>
      <w:r>
        <w:rPr>
          <w:rFonts w:cs="Calibri"/>
          <w:sz w:val="28"/>
          <w:szCs w:val="28"/>
          <w:lang/>
        </w:rPr>
        <w:t>ethmoid</w:t>
      </w:r>
      <w:proofErr w:type="spellEnd"/>
      <w:r>
        <w:rPr>
          <w:rFonts w:cs="Calibri"/>
          <w:sz w:val="28"/>
          <w:szCs w:val="28"/>
          <w:lang/>
        </w:rPr>
        <w:t xml:space="preserve"> sinuses into the submandibular lymph nodes while the posterior </w:t>
      </w:r>
      <w:proofErr w:type="spellStart"/>
      <w:r>
        <w:rPr>
          <w:rFonts w:cs="Calibri"/>
          <w:sz w:val="28"/>
          <w:szCs w:val="28"/>
          <w:lang/>
        </w:rPr>
        <w:t>ethmoid</w:t>
      </w:r>
      <w:proofErr w:type="spellEnd"/>
      <w:r>
        <w:rPr>
          <w:rFonts w:cs="Calibri"/>
          <w:sz w:val="28"/>
          <w:szCs w:val="28"/>
          <w:lang/>
        </w:rPr>
        <w:t xml:space="preserve"> </w:t>
      </w:r>
      <w:proofErr w:type="gramStart"/>
      <w:r>
        <w:rPr>
          <w:rFonts w:cs="Calibri"/>
          <w:sz w:val="28"/>
          <w:szCs w:val="28"/>
          <w:lang/>
        </w:rPr>
        <w:t>sinus drain</w:t>
      </w:r>
      <w:proofErr w:type="gramEnd"/>
      <w:r>
        <w:rPr>
          <w:rFonts w:cs="Calibri"/>
          <w:sz w:val="28"/>
          <w:szCs w:val="28"/>
          <w:lang/>
        </w:rPr>
        <w:t xml:space="preserve"> into the retropharyngeal lymph nodes. It is innervated by the anterior and posterior </w:t>
      </w:r>
      <w:proofErr w:type="spellStart"/>
      <w:r>
        <w:rPr>
          <w:rFonts w:cs="Calibri"/>
          <w:sz w:val="28"/>
          <w:szCs w:val="28"/>
          <w:lang/>
        </w:rPr>
        <w:t>ethmoidal</w:t>
      </w:r>
      <w:proofErr w:type="spellEnd"/>
      <w:r>
        <w:rPr>
          <w:rFonts w:cs="Calibri"/>
          <w:sz w:val="28"/>
          <w:szCs w:val="28"/>
          <w:lang/>
        </w:rPr>
        <w:t xml:space="preserve"> nerves, posterior lateral superior nerve and inferior nasal nerve. Blood supply is from;</w:t>
      </w:r>
    </w:p>
    <w:p w:rsidR="00541C16" w:rsidRDefault="00541C16" w:rsidP="00541C16">
      <w:pPr>
        <w:widowControl w:val="0"/>
        <w:autoSpaceDE w:val="0"/>
        <w:autoSpaceDN w:val="0"/>
        <w:adjustRightInd w:val="0"/>
        <w:rPr>
          <w:rFonts w:cs="Calibri"/>
          <w:sz w:val="28"/>
          <w:szCs w:val="28"/>
          <w:lang/>
        </w:rPr>
      </w:pPr>
      <w:r>
        <w:rPr>
          <w:rFonts w:cs="Calibri"/>
          <w:sz w:val="28"/>
          <w:szCs w:val="28"/>
          <w:lang/>
        </w:rPr>
        <w:t xml:space="preserve">&gt;. </w:t>
      </w:r>
      <w:proofErr w:type="gramStart"/>
      <w:r>
        <w:rPr>
          <w:rFonts w:cs="Calibri"/>
          <w:sz w:val="28"/>
          <w:szCs w:val="28"/>
          <w:lang/>
        </w:rPr>
        <w:t xml:space="preserve">Anterior </w:t>
      </w:r>
      <w:proofErr w:type="spellStart"/>
      <w:r>
        <w:rPr>
          <w:rFonts w:cs="Calibri"/>
          <w:sz w:val="28"/>
          <w:szCs w:val="28"/>
          <w:lang/>
        </w:rPr>
        <w:t>ethmoidal</w:t>
      </w:r>
      <w:proofErr w:type="spellEnd"/>
      <w:r>
        <w:rPr>
          <w:rFonts w:cs="Calibri"/>
          <w:sz w:val="28"/>
          <w:szCs w:val="28"/>
          <w:lang/>
        </w:rPr>
        <w:t xml:space="preserve"> artery.</w:t>
      </w:r>
      <w:proofErr w:type="gramEnd"/>
    </w:p>
    <w:p w:rsidR="00541C16" w:rsidRDefault="00541C16" w:rsidP="00541C16">
      <w:pPr>
        <w:widowControl w:val="0"/>
        <w:autoSpaceDE w:val="0"/>
        <w:autoSpaceDN w:val="0"/>
        <w:adjustRightInd w:val="0"/>
        <w:rPr>
          <w:rFonts w:cs="Calibri"/>
          <w:sz w:val="28"/>
          <w:szCs w:val="28"/>
          <w:u w:val="single"/>
          <w:lang/>
        </w:rPr>
      </w:pPr>
      <w:r>
        <w:rPr>
          <w:rFonts w:cs="Calibri"/>
          <w:sz w:val="28"/>
          <w:szCs w:val="28"/>
          <w:lang/>
        </w:rPr>
        <w:lastRenderedPageBreak/>
        <w:t xml:space="preserve">&gt;. </w:t>
      </w:r>
      <w:proofErr w:type="gramStart"/>
      <w:r>
        <w:rPr>
          <w:rFonts w:cs="Calibri"/>
          <w:sz w:val="28"/>
          <w:szCs w:val="28"/>
          <w:lang/>
        </w:rPr>
        <w:t xml:space="preserve">Posterior </w:t>
      </w:r>
      <w:proofErr w:type="spellStart"/>
      <w:r>
        <w:rPr>
          <w:rFonts w:cs="Calibri"/>
          <w:sz w:val="28"/>
          <w:szCs w:val="28"/>
          <w:lang/>
        </w:rPr>
        <w:t>ethmoidal</w:t>
      </w:r>
      <w:proofErr w:type="spellEnd"/>
      <w:r>
        <w:rPr>
          <w:rFonts w:cs="Calibri"/>
          <w:sz w:val="28"/>
          <w:szCs w:val="28"/>
          <w:lang/>
        </w:rPr>
        <w:t xml:space="preserve"> artery.</w:t>
      </w:r>
      <w:proofErr w:type="gramEnd"/>
    </w:p>
    <w:p w:rsidR="00541C16" w:rsidRDefault="00541C16" w:rsidP="00541C16">
      <w:pPr>
        <w:widowControl w:val="0"/>
        <w:autoSpaceDE w:val="0"/>
        <w:autoSpaceDN w:val="0"/>
        <w:adjustRightInd w:val="0"/>
        <w:rPr>
          <w:rFonts w:cs="Calibri"/>
          <w:sz w:val="28"/>
          <w:szCs w:val="28"/>
          <w:lang/>
        </w:rPr>
      </w:pPr>
    </w:p>
    <w:p w:rsidR="001F5745" w:rsidRDefault="001F5745">
      <w:bookmarkStart w:id="0" w:name="_GoBack"/>
      <w:bookmarkEnd w:id="0"/>
    </w:p>
    <w:sectPr w:rsidR="001F57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D6F5C0"/>
    <w:lvl w:ilvl="0">
      <w:numFmt w:val="bullet"/>
      <w:lvlText w:val="*"/>
      <w:lvlJc w:val="left"/>
      <w:pPr>
        <w:ind w:left="0" w:firstLine="0"/>
      </w:pPr>
    </w:lvl>
  </w:abstractNum>
  <w:abstractNum w:abstractNumId="1">
    <w:nsid w:val="01874F73"/>
    <w:multiLevelType w:val="singleLevel"/>
    <w:tmpl w:val="591E2EF8"/>
    <w:lvl w:ilvl="0">
      <w:start w:val="1"/>
      <w:numFmt w:val="decimal"/>
      <w:lvlText w:val="%1."/>
      <w:legacy w:legacy="1" w:legacySpace="0" w:legacyIndent="0"/>
      <w:lvlJc w:val="left"/>
      <w:pPr>
        <w:ind w:left="0" w:firstLine="0"/>
      </w:pPr>
      <w:rPr>
        <w:rFonts w:ascii="Calibri" w:hAnsi="Calibri" w:hint="default"/>
      </w:rPr>
    </w:lvl>
  </w:abstractNum>
  <w:abstractNum w:abstractNumId="2">
    <w:nsid w:val="213C3A8E"/>
    <w:multiLevelType w:val="singleLevel"/>
    <w:tmpl w:val="591E2EF8"/>
    <w:lvl w:ilvl="0">
      <w:start w:val="1"/>
      <w:numFmt w:val="decimal"/>
      <w:lvlText w:val="%1."/>
      <w:legacy w:legacy="1" w:legacySpace="0" w:legacyIndent="0"/>
      <w:lvlJc w:val="left"/>
      <w:pPr>
        <w:ind w:left="0" w:firstLine="0"/>
      </w:pPr>
      <w:rPr>
        <w:rFonts w:ascii="Calibri" w:hAnsi="Calibri" w:hint="default"/>
      </w:rPr>
    </w:lvl>
  </w:abstractNum>
  <w:abstractNum w:abstractNumId="3">
    <w:nsid w:val="2A8739AD"/>
    <w:multiLevelType w:val="singleLevel"/>
    <w:tmpl w:val="591E2EF8"/>
    <w:lvl w:ilvl="0">
      <w:start w:val="1"/>
      <w:numFmt w:val="decimal"/>
      <w:lvlText w:val="%1."/>
      <w:legacy w:legacy="1" w:legacySpace="0" w:legacyIndent="0"/>
      <w:lvlJc w:val="left"/>
      <w:pPr>
        <w:ind w:left="0" w:firstLine="0"/>
      </w:pPr>
      <w:rPr>
        <w:rFonts w:ascii="Calibri" w:hAnsi="Calibri" w:hint="default"/>
      </w:rPr>
    </w:lvl>
  </w:abstractNum>
  <w:abstractNum w:abstractNumId="4">
    <w:nsid w:val="430F6860"/>
    <w:multiLevelType w:val="singleLevel"/>
    <w:tmpl w:val="591E2EF8"/>
    <w:lvl w:ilvl="0">
      <w:start w:val="1"/>
      <w:numFmt w:val="decimal"/>
      <w:lvlText w:val="%1."/>
      <w:legacy w:legacy="1" w:legacySpace="0" w:legacyIndent="0"/>
      <w:lvlJc w:val="left"/>
      <w:pPr>
        <w:ind w:left="0" w:firstLine="0"/>
      </w:pPr>
      <w:rPr>
        <w:rFonts w:ascii="Calibri" w:hAnsi="Calibri" w:hint="default"/>
      </w:rPr>
    </w:lvl>
  </w:abstractNum>
  <w:abstractNum w:abstractNumId="5">
    <w:nsid w:val="6E464EEF"/>
    <w:multiLevelType w:val="singleLevel"/>
    <w:tmpl w:val="591E2EF8"/>
    <w:lvl w:ilvl="0">
      <w:start w:val="1"/>
      <w:numFmt w:val="decimal"/>
      <w:lvlText w:val="%1."/>
      <w:legacy w:legacy="1" w:legacySpace="0" w:legacyIndent="0"/>
      <w:lvlJc w:val="left"/>
      <w:pPr>
        <w:ind w:left="0" w:firstLine="0"/>
      </w:pPr>
      <w:rPr>
        <w:rFonts w:ascii="Calibri" w:hAnsi="Calibri" w:hint="default"/>
      </w:rPr>
    </w:lvl>
  </w:abstractNum>
  <w:num w:numId="1">
    <w:abstractNumId w:val="3"/>
    <w:lvlOverride w:ilvl="0">
      <w:startOverride w:val="1"/>
    </w:lvlOverride>
  </w:num>
  <w:num w:numId="2">
    <w:abstractNumId w:val="2"/>
    <w:lvlOverride w:ilvl="0">
      <w:startOverride w:val="1"/>
    </w:lvlOverride>
  </w:num>
  <w:num w:numId="3">
    <w:abstractNumId w:val="1"/>
    <w:lvlOverride w:ilvl="0">
      <w:startOverride w:val="1"/>
    </w:lvlOverride>
  </w:num>
  <w:num w:numId="4">
    <w:abstractNumId w:val="0"/>
    <w:lvlOverride w:ilvl="0">
      <w:lvl w:ilvl="0">
        <w:numFmt w:val="bullet"/>
        <w:lvlText w:val=""/>
        <w:legacy w:legacy="1" w:legacySpace="0" w:legacyIndent="0"/>
        <w:lvlJc w:val="left"/>
        <w:pPr>
          <w:ind w:left="0" w:firstLine="0"/>
        </w:pPr>
        <w:rPr>
          <w:rFonts w:ascii="Symbol" w:hAnsi="Symbol" w:hint="default"/>
        </w:rPr>
      </w:lvl>
    </w:lvlOverride>
  </w:num>
  <w:num w:numId="5">
    <w:abstractNumId w:val="4"/>
    <w:lvlOverride w:ilvl="0">
      <w:startOverride w:val="1"/>
    </w:lvlOverride>
  </w:num>
  <w:num w:numId="6">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C16"/>
    <w:rsid w:val="001F5745"/>
    <w:rsid w:val="00541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C16"/>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C1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C16"/>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C1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04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1900</Words>
  <Characters>10830</Characters>
  <Application>Microsoft Office Word</Application>
  <DocSecurity>0</DocSecurity>
  <Lines>90</Lines>
  <Paragraphs>25</Paragraphs>
  <ScaleCrop>false</ScaleCrop>
  <Company/>
  <LinksUpToDate>false</LinksUpToDate>
  <CharactersWithSpaces>12705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Akinbuwa</dc:creator>
  <cp:lastModifiedBy>Akinbuwa</cp:lastModifiedBy>
  <cp:revision>1</cp:revision>
  <dcterms:created xsi:type="dcterms:W3CDTF">2020-04-29T12:24:00Z</dcterms:created>
  <dcterms:modified xsi:type="dcterms:W3CDTF">2020-04-29T12:25:00Z</dcterms:modified>
</cp:coreProperties>
</file>