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E4" w:rsidRDefault="00013EE4" w:rsidP="00013EE4">
      <w:pPr>
        <w:widowControl w:val="0"/>
        <w:autoSpaceDE w:val="0"/>
        <w:autoSpaceDN w:val="0"/>
        <w:adjustRightInd w:val="0"/>
        <w:rPr>
          <w:rFonts w:cs="Calibri"/>
          <w:sz w:val="28"/>
          <w:szCs w:val="28"/>
          <w:lang/>
        </w:rPr>
      </w:pPr>
      <w:bookmarkStart w:id="0" w:name="_GoBack"/>
      <w:r>
        <w:rPr>
          <w:rFonts w:cs="Calibri"/>
          <w:sz w:val="28"/>
          <w:szCs w:val="28"/>
          <w:lang/>
        </w:rPr>
        <w:t>ABASIAKARA UMANA SAMUEL</w:t>
      </w:r>
    </w:p>
    <w:bookmarkEnd w:id="0"/>
    <w:p w:rsidR="00013EE4" w:rsidRDefault="00013EE4" w:rsidP="00013EE4">
      <w:pPr>
        <w:widowControl w:val="0"/>
        <w:autoSpaceDE w:val="0"/>
        <w:autoSpaceDN w:val="0"/>
        <w:adjustRightInd w:val="0"/>
        <w:rPr>
          <w:rFonts w:cs="Calibri"/>
          <w:sz w:val="28"/>
          <w:szCs w:val="28"/>
          <w:lang/>
        </w:rPr>
      </w:pPr>
      <w:r>
        <w:rPr>
          <w:rFonts w:cs="Calibri"/>
          <w:sz w:val="28"/>
          <w:szCs w:val="28"/>
          <w:lang/>
        </w:rPr>
        <w:t>17/MHS01/311</w:t>
      </w:r>
    </w:p>
    <w:p w:rsidR="00013EE4" w:rsidRDefault="00013EE4" w:rsidP="00013EE4">
      <w:pPr>
        <w:widowControl w:val="0"/>
        <w:autoSpaceDE w:val="0"/>
        <w:autoSpaceDN w:val="0"/>
        <w:adjustRightInd w:val="0"/>
        <w:rPr>
          <w:rFonts w:cs="Calibri"/>
          <w:sz w:val="28"/>
          <w:szCs w:val="28"/>
          <w:lang/>
        </w:rPr>
      </w:pPr>
      <w:r>
        <w:rPr>
          <w:rFonts w:cs="Calibri"/>
          <w:sz w:val="28"/>
          <w:szCs w:val="28"/>
          <w:lang/>
        </w:rPr>
        <w:t xml:space="preserve">GROSS ANATOMY OF HEAD AND NECK </w:t>
      </w:r>
    </w:p>
    <w:p w:rsidR="00013EE4" w:rsidRDefault="00013EE4" w:rsidP="00013EE4">
      <w:pPr>
        <w:widowControl w:val="0"/>
        <w:autoSpaceDE w:val="0"/>
        <w:autoSpaceDN w:val="0"/>
        <w:adjustRightInd w:val="0"/>
        <w:rPr>
          <w:rFonts w:cs="Calibri"/>
          <w:sz w:val="28"/>
          <w:szCs w:val="28"/>
          <w:lang/>
        </w:rPr>
      </w:pPr>
      <w:r>
        <w:rPr>
          <w:rFonts w:cs="Calibri"/>
          <w:sz w:val="28"/>
          <w:szCs w:val="28"/>
          <w:lang/>
        </w:rPr>
        <w:t>ANA 301</w:t>
      </w:r>
    </w:p>
    <w:p w:rsidR="00013EE4" w:rsidRDefault="00013EE4" w:rsidP="00013EE4">
      <w:pPr>
        <w:widowControl w:val="0"/>
        <w:autoSpaceDE w:val="0"/>
        <w:autoSpaceDN w:val="0"/>
        <w:adjustRightInd w:val="0"/>
        <w:rPr>
          <w:rFonts w:cs="Calibri"/>
          <w:sz w:val="28"/>
          <w:szCs w:val="28"/>
          <w:u w:val="single"/>
          <w:lang/>
        </w:rPr>
      </w:pPr>
    </w:p>
    <w:p w:rsidR="00013EE4" w:rsidRDefault="00013EE4" w:rsidP="00013EE4">
      <w:pPr>
        <w:widowControl w:val="0"/>
        <w:autoSpaceDE w:val="0"/>
        <w:autoSpaceDN w:val="0"/>
        <w:adjustRightInd w:val="0"/>
        <w:rPr>
          <w:rFonts w:cs="Calibri"/>
          <w:sz w:val="28"/>
          <w:szCs w:val="28"/>
          <w:lang/>
        </w:rPr>
      </w:pPr>
      <w:r>
        <w:rPr>
          <w:rFonts w:cs="Calibri"/>
          <w:sz w:val="28"/>
          <w:szCs w:val="28"/>
          <w:u w:val="single"/>
          <w:lang/>
        </w:rPr>
        <w:t>CARVENOUS SINUS</w:t>
      </w:r>
    </w:p>
    <w:p w:rsidR="00013EE4" w:rsidRDefault="00013EE4" w:rsidP="00013EE4">
      <w:pPr>
        <w:widowControl w:val="0"/>
        <w:autoSpaceDE w:val="0"/>
        <w:autoSpaceDN w:val="0"/>
        <w:adjustRightInd w:val="0"/>
        <w:rPr>
          <w:rFonts w:cs="Calibri"/>
          <w:sz w:val="28"/>
          <w:szCs w:val="28"/>
          <w:lang/>
        </w:rPr>
      </w:pPr>
      <w:r>
        <w:rPr>
          <w:rFonts w:cs="Calibri"/>
          <w:sz w:val="28"/>
          <w:szCs w:val="28"/>
          <w:lang/>
        </w:rPr>
        <w:t xml:space="preserve">The cavernous sinus is a paired </w:t>
      </w:r>
      <w:proofErr w:type="spellStart"/>
      <w:r>
        <w:rPr>
          <w:rFonts w:cs="Calibri"/>
          <w:sz w:val="28"/>
          <w:szCs w:val="28"/>
          <w:lang/>
        </w:rPr>
        <w:t>dural</w:t>
      </w:r>
      <w:proofErr w:type="spellEnd"/>
      <w:r>
        <w:rPr>
          <w:rFonts w:cs="Calibri"/>
          <w:sz w:val="28"/>
          <w:szCs w:val="28"/>
          <w:lang/>
        </w:rPr>
        <w:t xml:space="preserve"> venous sinus (channels between the two layers of </w:t>
      </w:r>
      <w:proofErr w:type="spellStart"/>
      <w:r>
        <w:rPr>
          <w:rFonts w:cs="Calibri"/>
          <w:sz w:val="28"/>
          <w:szCs w:val="28"/>
          <w:lang/>
        </w:rPr>
        <w:t>dura</w:t>
      </w:r>
      <w:proofErr w:type="spellEnd"/>
      <w:r>
        <w:rPr>
          <w:rFonts w:cs="Calibri"/>
          <w:sz w:val="28"/>
          <w:szCs w:val="28"/>
          <w:lang/>
        </w:rPr>
        <w:t xml:space="preserve"> mater which are responsible for the venous drainage of the brain, skull, orbit and internal ear</w:t>
      </w:r>
      <w:r>
        <w:rPr>
          <w:rFonts w:cs="Calibri"/>
          <w:sz w:val="28"/>
          <w:szCs w:val="28"/>
        </w:rPr>
        <w:t>)</w:t>
      </w:r>
      <w:r>
        <w:rPr>
          <w:rFonts w:cs="Calibri"/>
          <w:sz w:val="28"/>
          <w:szCs w:val="28"/>
          <w:lang/>
        </w:rPr>
        <w:t xml:space="preserve"> located within the cranial cavity. It is divided by septa into small ‘caves’ </w:t>
      </w:r>
      <w:r>
        <w:rPr>
          <w:rFonts w:cs="Calibri"/>
          <w:sz w:val="28"/>
          <w:szCs w:val="28"/>
        </w:rPr>
        <w:t xml:space="preserve">hence the </w:t>
      </w:r>
      <w:r>
        <w:rPr>
          <w:rFonts w:cs="Calibri"/>
          <w:sz w:val="28"/>
          <w:szCs w:val="28"/>
          <w:lang/>
        </w:rPr>
        <w:t>name.</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It is a true </w:t>
      </w:r>
      <w:proofErr w:type="spellStart"/>
      <w:r>
        <w:rPr>
          <w:rFonts w:cs="Calibri"/>
          <w:sz w:val="28"/>
          <w:szCs w:val="28"/>
        </w:rPr>
        <w:t>dural</w:t>
      </w:r>
      <w:proofErr w:type="spellEnd"/>
      <w:r>
        <w:rPr>
          <w:rFonts w:cs="Calibri"/>
          <w:sz w:val="28"/>
          <w:szCs w:val="28"/>
        </w:rPr>
        <w:t xml:space="preserve"> venous sinus and not a venous plexus.</w:t>
      </w:r>
    </w:p>
    <w:p w:rsidR="00013EE4" w:rsidRDefault="00013EE4" w:rsidP="00013EE4">
      <w:pPr>
        <w:widowControl w:val="0"/>
        <w:autoSpaceDE w:val="0"/>
        <w:autoSpaceDN w:val="0"/>
        <w:adjustRightInd w:val="0"/>
        <w:spacing w:line="240" w:lineRule="auto"/>
        <w:rPr>
          <w:rFonts w:cs="Calibri"/>
          <w:sz w:val="28"/>
          <w:szCs w:val="28"/>
        </w:rPr>
      </w:pPr>
      <w:r>
        <w:rPr>
          <w:rFonts w:cs="Calibri"/>
          <w:noProof/>
          <w:sz w:val="28"/>
          <w:szCs w:val="28"/>
        </w:rPr>
        <w:drawing>
          <wp:inline distT="0" distB="0" distL="0" distR="0" wp14:anchorId="61079775" wp14:editId="7B4A3BD7">
            <wp:extent cx="337185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u w:val="single"/>
          <w:lang/>
        </w:rPr>
      </w:pPr>
      <w:r>
        <w:rPr>
          <w:rFonts w:cs="Calibri"/>
          <w:sz w:val="28"/>
          <w:szCs w:val="28"/>
          <w:u w:val="single"/>
          <w:lang/>
        </w:rPr>
        <w:t>Location and Borders</w:t>
      </w:r>
    </w:p>
    <w:p w:rsidR="00013EE4" w:rsidRDefault="00013EE4" w:rsidP="00013EE4">
      <w:pPr>
        <w:widowControl w:val="0"/>
        <w:autoSpaceDE w:val="0"/>
        <w:autoSpaceDN w:val="0"/>
        <w:adjustRightInd w:val="0"/>
        <w:rPr>
          <w:rFonts w:cs="Calibri"/>
          <w:sz w:val="28"/>
          <w:szCs w:val="28"/>
          <w:lang/>
        </w:rPr>
      </w:pPr>
      <w:r>
        <w:rPr>
          <w:rFonts w:cs="Calibri"/>
          <w:sz w:val="28"/>
          <w:szCs w:val="28"/>
          <w:lang/>
        </w:rPr>
        <w:lastRenderedPageBreak/>
        <w:t xml:space="preserve">The cavernous sinuses are located within the middle cranial fossa, on either side of the </w:t>
      </w:r>
      <w:proofErr w:type="spellStart"/>
      <w:r>
        <w:rPr>
          <w:rFonts w:cs="Calibri"/>
          <w:sz w:val="28"/>
          <w:szCs w:val="28"/>
          <w:lang/>
        </w:rPr>
        <w:t>sella</w:t>
      </w:r>
      <w:proofErr w:type="spellEnd"/>
      <w:r>
        <w:rPr>
          <w:rFonts w:cs="Calibri"/>
          <w:sz w:val="28"/>
          <w:szCs w:val="28"/>
          <w:lang/>
        </w:rPr>
        <w:t xml:space="preserve"> </w:t>
      </w:r>
      <w:proofErr w:type="spellStart"/>
      <w:r>
        <w:rPr>
          <w:rFonts w:cs="Calibri"/>
          <w:sz w:val="28"/>
          <w:szCs w:val="28"/>
          <w:lang/>
        </w:rPr>
        <w:t>turcica</w:t>
      </w:r>
      <w:proofErr w:type="spellEnd"/>
      <w:r>
        <w:rPr>
          <w:rFonts w:cs="Calibri"/>
          <w:sz w:val="28"/>
          <w:szCs w:val="28"/>
          <w:lang/>
        </w:rPr>
        <w:t xml:space="preserve"> of the sphenoid bone. They are enclosed by the </w:t>
      </w:r>
      <w:proofErr w:type="spellStart"/>
      <w:r>
        <w:rPr>
          <w:rFonts w:cs="Calibri"/>
          <w:sz w:val="28"/>
          <w:szCs w:val="28"/>
          <w:lang/>
        </w:rPr>
        <w:t>endosteal</w:t>
      </w:r>
      <w:proofErr w:type="spellEnd"/>
      <w:r>
        <w:rPr>
          <w:rFonts w:cs="Calibri"/>
          <w:sz w:val="28"/>
          <w:szCs w:val="28"/>
          <w:lang/>
        </w:rPr>
        <w:t xml:space="preserve"> and meningeal layers of the </w:t>
      </w:r>
      <w:proofErr w:type="spellStart"/>
      <w:r>
        <w:rPr>
          <w:rFonts w:cs="Calibri"/>
          <w:sz w:val="28"/>
          <w:szCs w:val="28"/>
          <w:lang/>
        </w:rPr>
        <w:t>dura</w:t>
      </w:r>
      <w:proofErr w:type="spellEnd"/>
      <w:r>
        <w:rPr>
          <w:rFonts w:cs="Calibri"/>
          <w:sz w:val="28"/>
          <w:szCs w:val="28"/>
          <w:lang/>
        </w:rPr>
        <w:t xml:space="preserve"> mater.</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Anterior – superior orbital fissure.</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Posterior – petrous part of the temporal bone.</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Medial – body of the sphenoid bone.</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 xml:space="preserve">Lateral – meningeal layer of the </w:t>
      </w:r>
      <w:proofErr w:type="spellStart"/>
      <w:r>
        <w:rPr>
          <w:rFonts w:cs="Calibri"/>
          <w:sz w:val="28"/>
          <w:szCs w:val="28"/>
          <w:lang/>
        </w:rPr>
        <w:t>dura</w:t>
      </w:r>
      <w:proofErr w:type="spellEnd"/>
      <w:r>
        <w:rPr>
          <w:rFonts w:cs="Calibri"/>
          <w:sz w:val="28"/>
          <w:szCs w:val="28"/>
          <w:lang/>
        </w:rPr>
        <w:t xml:space="preserve"> mater running from the roof to the floor of the middle cranial fossa.</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 xml:space="preserve">Roof – meningeal layer of the </w:t>
      </w:r>
      <w:proofErr w:type="spellStart"/>
      <w:r>
        <w:rPr>
          <w:rFonts w:cs="Calibri"/>
          <w:sz w:val="28"/>
          <w:szCs w:val="28"/>
          <w:lang/>
        </w:rPr>
        <w:t>dura</w:t>
      </w:r>
      <w:proofErr w:type="spellEnd"/>
      <w:r>
        <w:rPr>
          <w:rFonts w:cs="Calibri"/>
          <w:sz w:val="28"/>
          <w:szCs w:val="28"/>
          <w:lang/>
        </w:rPr>
        <w:t xml:space="preserve"> mater that attaches to the anterior and middle </w:t>
      </w:r>
      <w:proofErr w:type="spellStart"/>
      <w:r>
        <w:rPr>
          <w:rFonts w:cs="Calibri"/>
          <w:sz w:val="28"/>
          <w:szCs w:val="28"/>
          <w:lang/>
        </w:rPr>
        <w:t>clinoid</w:t>
      </w:r>
      <w:proofErr w:type="spellEnd"/>
      <w:r>
        <w:rPr>
          <w:rFonts w:cs="Calibri"/>
          <w:sz w:val="28"/>
          <w:szCs w:val="28"/>
          <w:lang/>
        </w:rPr>
        <w:t xml:space="preserve"> processes of the sphenoid bone.</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 xml:space="preserve">Floor – </w:t>
      </w:r>
      <w:proofErr w:type="spellStart"/>
      <w:r>
        <w:rPr>
          <w:rFonts w:cs="Calibri"/>
          <w:sz w:val="28"/>
          <w:szCs w:val="28"/>
          <w:lang/>
        </w:rPr>
        <w:t>endosteal</w:t>
      </w:r>
      <w:proofErr w:type="spellEnd"/>
      <w:r>
        <w:rPr>
          <w:rFonts w:cs="Calibri"/>
          <w:sz w:val="28"/>
          <w:szCs w:val="28"/>
          <w:lang/>
        </w:rPr>
        <w:t xml:space="preserve"> layer of </w:t>
      </w:r>
      <w:proofErr w:type="spellStart"/>
      <w:r>
        <w:rPr>
          <w:rFonts w:cs="Calibri"/>
          <w:sz w:val="28"/>
          <w:szCs w:val="28"/>
          <w:lang/>
        </w:rPr>
        <w:t>dura</w:t>
      </w:r>
      <w:proofErr w:type="spellEnd"/>
      <w:r>
        <w:rPr>
          <w:rFonts w:cs="Calibri"/>
          <w:sz w:val="28"/>
          <w:szCs w:val="28"/>
          <w:lang/>
        </w:rPr>
        <w:t xml:space="preserve"> mater that overlies the base of the greater wing of the sphenoid bone.</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lang/>
        </w:rPr>
        <w:t>Conte</w:t>
      </w:r>
      <w:proofErr w:type="spellStart"/>
      <w:r>
        <w:rPr>
          <w:rFonts w:cs="Calibri"/>
          <w:sz w:val="28"/>
          <w:szCs w:val="28"/>
          <w:u w:val="single"/>
        </w:rPr>
        <w:t>nts</w:t>
      </w:r>
      <w:proofErr w:type="spellEnd"/>
      <w:r>
        <w:rPr>
          <w:rFonts w:cs="Calibri"/>
          <w:sz w:val="28"/>
          <w:szCs w:val="28"/>
          <w:u w:val="single"/>
        </w:rPr>
        <w:t>:</w:t>
      </w:r>
    </w:p>
    <w:p w:rsidR="00013EE4" w:rsidRDefault="00013EE4" w:rsidP="00013EE4">
      <w:pPr>
        <w:widowControl w:val="0"/>
        <w:autoSpaceDE w:val="0"/>
        <w:autoSpaceDN w:val="0"/>
        <w:adjustRightInd w:val="0"/>
        <w:rPr>
          <w:rFonts w:cs="Calibri"/>
          <w:sz w:val="28"/>
          <w:szCs w:val="28"/>
          <w:lang/>
        </w:rPr>
      </w:pPr>
      <w:r>
        <w:rPr>
          <w:rFonts w:cs="Calibri"/>
          <w:sz w:val="28"/>
          <w:szCs w:val="28"/>
        </w:rPr>
        <w:t>Many</w:t>
      </w:r>
      <w:r>
        <w:rPr>
          <w:rFonts w:cs="Calibri"/>
          <w:sz w:val="28"/>
          <w:szCs w:val="28"/>
          <w:lang/>
        </w:rPr>
        <w:t xml:space="preserve"> important structures pass through the cavernous sinus to enter the orbit</w:t>
      </w:r>
      <w:r>
        <w:rPr>
          <w:rFonts w:cs="Calibri"/>
          <w:sz w:val="28"/>
          <w:szCs w:val="28"/>
        </w:rPr>
        <w:t>:</w:t>
      </w:r>
    </w:p>
    <w:p w:rsidR="00013EE4" w:rsidRDefault="00013EE4" w:rsidP="00013EE4">
      <w:pPr>
        <w:widowControl w:val="0"/>
        <w:autoSpaceDE w:val="0"/>
        <w:autoSpaceDN w:val="0"/>
        <w:adjustRightInd w:val="0"/>
        <w:rPr>
          <w:rFonts w:cs="Calibri"/>
          <w:sz w:val="28"/>
          <w:szCs w:val="28"/>
          <w:u w:val="single"/>
          <w:lang/>
        </w:rPr>
      </w:pPr>
      <w:r>
        <w:rPr>
          <w:rFonts w:cs="Calibri"/>
          <w:sz w:val="28"/>
          <w:szCs w:val="28"/>
          <w:u w:val="single"/>
          <w:lang/>
        </w:rPr>
        <w:t>Travels through cavernous sinus:</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Travels through lateral wall of cavernous sinus:</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proofErr w:type="spellStart"/>
      <w:r>
        <w:rPr>
          <w:rFonts w:cs="Calibri"/>
          <w:sz w:val="28"/>
          <w:szCs w:val="28"/>
          <w:lang/>
        </w:rPr>
        <w:t>Abducens</w:t>
      </w:r>
      <w:proofErr w:type="spellEnd"/>
      <w:r>
        <w:rPr>
          <w:rFonts w:cs="Calibri"/>
          <w:sz w:val="28"/>
          <w:szCs w:val="28"/>
          <w:lang/>
        </w:rPr>
        <w:t xml:space="preserve"> nerve (CN VI)</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 xml:space="preserve">Carotid plexus (post-ganglionic sympathetic nerve </w:t>
      </w:r>
      <w:proofErr w:type="spellStart"/>
      <w:r>
        <w:rPr>
          <w:rFonts w:cs="Calibri"/>
          <w:sz w:val="28"/>
          <w:szCs w:val="28"/>
          <w:lang/>
        </w:rPr>
        <w:t>fibres</w:t>
      </w:r>
      <w:proofErr w:type="spellEnd"/>
      <w:r>
        <w:rPr>
          <w:rFonts w:cs="Calibri"/>
          <w:sz w:val="28"/>
          <w:szCs w:val="28"/>
          <w:lang/>
        </w:rPr>
        <w:t>)</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Internal carotid artery (cavernous portion)</w:t>
      </w:r>
    </w:p>
    <w:p w:rsidR="00013EE4" w:rsidRDefault="00013EE4" w:rsidP="00013EE4">
      <w:pPr>
        <w:widowControl w:val="0"/>
        <w:autoSpaceDE w:val="0"/>
        <w:autoSpaceDN w:val="0"/>
        <w:adjustRightInd w:val="0"/>
        <w:rPr>
          <w:rFonts w:cs="Calibri"/>
          <w:sz w:val="28"/>
          <w:szCs w:val="28"/>
          <w:lang/>
        </w:rPr>
      </w:pPr>
      <w:r>
        <w:rPr>
          <w:rFonts w:cs="Calibri"/>
          <w:sz w:val="28"/>
          <w:szCs w:val="28"/>
          <w:u w:val="single"/>
          <w:lang/>
        </w:rPr>
        <w:t>Travels through lateral wall of cavernous sinus</w:t>
      </w:r>
      <w:r>
        <w:rPr>
          <w:rFonts w:cs="Calibri"/>
          <w:sz w:val="28"/>
          <w:szCs w:val="28"/>
          <w:lang/>
        </w:rPr>
        <w:t>:</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proofErr w:type="spellStart"/>
      <w:r>
        <w:rPr>
          <w:rFonts w:cs="Calibri"/>
          <w:sz w:val="28"/>
          <w:szCs w:val="28"/>
          <w:lang/>
        </w:rPr>
        <w:t>Oculomotor</w:t>
      </w:r>
      <w:proofErr w:type="spellEnd"/>
      <w:r>
        <w:rPr>
          <w:rFonts w:cs="Calibri"/>
          <w:sz w:val="28"/>
          <w:szCs w:val="28"/>
          <w:lang/>
        </w:rPr>
        <w:t xml:space="preserve"> nerve (CN III)</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Trochlear nerve (CN IV)</w:t>
      </w:r>
    </w:p>
    <w:p w:rsidR="00013EE4" w:rsidRDefault="00013EE4" w:rsidP="00013EE4">
      <w:pPr>
        <w:widowControl w:val="0"/>
        <w:autoSpaceDE w:val="0"/>
        <w:autoSpaceDN w:val="0"/>
        <w:adjustRightInd w:val="0"/>
        <w:rPr>
          <w:rFonts w:cs="Calibri"/>
          <w:sz w:val="28"/>
          <w:szCs w:val="28"/>
          <w:lang/>
        </w:rPr>
      </w:pPr>
      <w:r>
        <w:rPr>
          <w:rFonts w:cs="Calibri"/>
          <w:b/>
          <w:bCs/>
          <w:sz w:val="28"/>
          <w:szCs w:val="28"/>
        </w:rPr>
        <w:t xml:space="preserve">&gt;. </w:t>
      </w:r>
      <w:r>
        <w:rPr>
          <w:rFonts w:cs="Calibri"/>
          <w:sz w:val="28"/>
          <w:szCs w:val="28"/>
          <w:lang/>
        </w:rPr>
        <w:t>Ophthalmic (V1) and maxillary (V2) branches of the trigeminal nerve</w:t>
      </w:r>
    </w:p>
    <w:p w:rsidR="00013EE4" w:rsidRDefault="00013EE4" w:rsidP="00013EE4">
      <w:pPr>
        <w:widowControl w:val="0"/>
        <w:autoSpaceDE w:val="0"/>
        <w:autoSpaceDN w:val="0"/>
        <w:adjustRightInd w:val="0"/>
        <w:rPr>
          <w:rFonts w:cs="Calibri"/>
          <w:sz w:val="28"/>
          <w:szCs w:val="28"/>
          <w:lang/>
        </w:rPr>
      </w:pPr>
      <w:r>
        <w:rPr>
          <w:rFonts w:cs="Calibri"/>
          <w:sz w:val="28"/>
          <w:szCs w:val="28"/>
          <w:lang/>
        </w:rPr>
        <w:lastRenderedPageBreak/>
        <w:t>The cavernous sinus is the only site in the body where an artery (internal carotid) passes completely through a venous structure. This is thought to allow for heat exchange between the warm arterial blood and cooler venous circulation.</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The </w:t>
      </w:r>
      <w:proofErr w:type="spellStart"/>
      <w:r>
        <w:rPr>
          <w:rFonts w:cs="Calibri"/>
          <w:sz w:val="28"/>
          <w:szCs w:val="28"/>
        </w:rPr>
        <w:t>carvenous</w:t>
      </w:r>
      <w:proofErr w:type="spellEnd"/>
      <w:r>
        <w:rPr>
          <w:rFonts w:cs="Calibri"/>
          <w:sz w:val="28"/>
          <w:szCs w:val="28"/>
        </w:rPr>
        <w:t xml:space="preserve"> sinus also serves an important role as drainage from these structures:</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1. </w:t>
      </w:r>
      <w:r>
        <w:rPr>
          <w:rFonts w:cs="Calibri"/>
          <w:sz w:val="28"/>
          <w:szCs w:val="28"/>
          <w:lang/>
        </w:rPr>
        <w:t>Ophthalmic veins (superior and inferior) – these enter the cavernous sinus via the superior orbital fissure.</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2. </w:t>
      </w:r>
      <w:r>
        <w:rPr>
          <w:rFonts w:cs="Calibri"/>
          <w:sz w:val="28"/>
          <w:szCs w:val="28"/>
          <w:lang/>
        </w:rPr>
        <w:t>Central vein of the retina – drains into the superior ophthalmic vein, or directly into the cavernous sinus.</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3. </w:t>
      </w:r>
      <w:proofErr w:type="spellStart"/>
      <w:r>
        <w:rPr>
          <w:rFonts w:cs="Calibri"/>
          <w:sz w:val="28"/>
          <w:szCs w:val="28"/>
          <w:lang/>
        </w:rPr>
        <w:t>Sphenoparietal</w:t>
      </w:r>
      <w:proofErr w:type="spellEnd"/>
      <w:r>
        <w:rPr>
          <w:rFonts w:cs="Calibri"/>
          <w:sz w:val="28"/>
          <w:szCs w:val="28"/>
          <w:lang/>
        </w:rPr>
        <w:t xml:space="preserve"> sinus – empties into the anterior aspect of the cavernous sinus.</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4. </w:t>
      </w:r>
      <w:r>
        <w:rPr>
          <w:rFonts w:cs="Calibri"/>
          <w:sz w:val="28"/>
          <w:szCs w:val="28"/>
          <w:lang/>
        </w:rPr>
        <w:t>Superficial middle cerebral vein – contributes to the venous drainage of the cerebrum</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5. </w:t>
      </w:r>
      <w:proofErr w:type="spellStart"/>
      <w:r>
        <w:rPr>
          <w:rFonts w:cs="Calibri"/>
          <w:sz w:val="28"/>
          <w:szCs w:val="28"/>
          <w:lang/>
        </w:rPr>
        <w:t>Pterygoid</w:t>
      </w:r>
      <w:proofErr w:type="spellEnd"/>
      <w:r>
        <w:rPr>
          <w:rFonts w:cs="Calibri"/>
          <w:sz w:val="28"/>
          <w:szCs w:val="28"/>
          <w:lang/>
        </w:rPr>
        <w:t xml:space="preserve"> plexus – located within the </w:t>
      </w:r>
      <w:proofErr w:type="spellStart"/>
      <w:r>
        <w:rPr>
          <w:rFonts w:cs="Calibri"/>
          <w:sz w:val="28"/>
          <w:szCs w:val="28"/>
          <w:lang/>
        </w:rPr>
        <w:t>infratemporal</w:t>
      </w:r>
      <w:proofErr w:type="spellEnd"/>
      <w:r>
        <w:rPr>
          <w:rFonts w:cs="Calibri"/>
          <w:sz w:val="28"/>
          <w:szCs w:val="28"/>
          <w:lang/>
        </w:rPr>
        <w:t xml:space="preserve"> fossa.</w:t>
      </w:r>
    </w:p>
    <w:p w:rsidR="00013EE4" w:rsidRDefault="00013EE4" w:rsidP="00013EE4">
      <w:pPr>
        <w:widowControl w:val="0"/>
        <w:autoSpaceDE w:val="0"/>
        <w:autoSpaceDN w:val="0"/>
        <w:adjustRightInd w:val="0"/>
        <w:rPr>
          <w:rFonts w:cs="Calibri"/>
          <w:sz w:val="28"/>
          <w:szCs w:val="28"/>
          <w:lang/>
        </w:rPr>
      </w:pPr>
      <w:r>
        <w:rPr>
          <w:rFonts w:cs="Calibri"/>
          <w:sz w:val="28"/>
          <w:szCs w:val="28"/>
          <w:lang/>
        </w:rPr>
        <w:t xml:space="preserve">The cavernous sinuses empty into the superior and inferior </w:t>
      </w:r>
      <w:proofErr w:type="spellStart"/>
      <w:r>
        <w:rPr>
          <w:rFonts w:cs="Calibri"/>
          <w:sz w:val="28"/>
          <w:szCs w:val="28"/>
          <w:lang/>
        </w:rPr>
        <w:t>petrosal</w:t>
      </w:r>
      <w:proofErr w:type="spellEnd"/>
      <w:r>
        <w:rPr>
          <w:rFonts w:cs="Calibri"/>
          <w:sz w:val="28"/>
          <w:szCs w:val="28"/>
          <w:lang/>
        </w:rPr>
        <w:t xml:space="preserve"> sinuses, and into the internal jugular vein. The left and right cavernous sinuses are connected in the midline by the anterior and posterior </w:t>
      </w:r>
      <w:proofErr w:type="spellStart"/>
      <w:r>
        <w:rPr>
          <w:rFonts w:cs="Calibri"/>
          <w:sz w:val="28"/>
          <w:szCs w:val="28"/>
          <w:lang/>
        </w:rPr>
        <w:t>intercavernous</w:t>
      </w:r>
      <w:proofErr w:type="spellEnd"/>
      <w:r>
        <w:rPr>
          <w:rFonts w:cs="Calibri"/>
          <w:sz w:val="28"/>
          <w:szCs w:val="28"/>
          <w:lang/>
        </w:rPr>
        <w:t xml:space="preserve"> sinuses. They travel through the </w:t>
      </w:r>
      <w:proofErr w:type="spellStart"/>
      <w:r>
        <w:rPr>
          <w:rFonts w:cs="Calibri"/>
          <w:sz w:val="28"/>
          <w:szCs w:val="28"/>
          <w:lang/>
        </w:rPr>
        <w:t>sella</w:t>
      </w:r>
      <w:proofErr w:type="spellEnd"/>
      <w:r>
        <w:rPr>
          <w:rFonts w:cs="Calibri"/>
          <w:sz w:val="28"/>
          <w:szCs w:val="28"/>
          <w:lang/>
        </w:rPr>
        <w:t xml:space="preserve"> </w:t>
      </w:r>
      <w:proofErr w:type="spellStart"/>
      <w:r>
        <w:rPr>
          <w:rFonts w:cs="Calibri"/>
          <w:sz w:val="28"/>
          <w:szCs w:val="28"/>
          <w:lang/>
        </w:rPr>
        <w:t>turcica</w:t>
      </w:r>
      <w:proofErr w:type="spellEnd"/>
      <w:r>
        <w:rPr>
          <w:rFonts w:cs="Calibri"/>
          <w:sz w:val="28"/>
          <w:szCs w:val="28"/>
          <w:lang/>
        </w:rPr>
        <w:t xml:space="preserve"> of the sphenoid bone.</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lang/>
        </w:rPr>
        <w:t xml:space="preserve">Clinical </w:t>
      </w:r>
      <w:r>
        <w:rPr>
          <w:rFonts w:cs="Calibri"/>
          <w:sz w:val="28"/>
          <w:szCs w:val="28"/>
          <w:u w:val="single"/>
        </w:rPr>
        <w:t>Anatomy</w:t>
      </w:r>
    </w:p>
    <w:p w:rsidR="00013EE4" w:rsidRDefault="00013EE4" w:rsidP="00013EE4">
      <w:pPr>
        <w:widowControl w:val="0"/>
        <w:autoSpaceDE w:val="0"/>
        <w:autoSpaceDN w:val="0"/>
        <w:adjustRightInd w:val="0"/>
        <w:rPr>
          <w:rFonts w:cs="Calibri"/>
          <w:sz w:val="28"/>
          <w:szCs w:val="28"/>
          <w:u w:val="single"/>
          <w:lang/>
        </w:rPr>
      </w:pPr>
      <w:r>
        <w:rPr>
          <w:rFonts w:cs="Calibri"/>
          <w:sz w:val="28"/>
          <w:szCs w:val="28"/>
        </w:rPr>
        <w:t>It is clinically important because of its location, its close relationship to several cranial nerves and the internal carotid artery and the complex veins without valves it drains from.</w:t>
      </w:r>
    </w:p>
    <w:p w:rsidR="00013EE4" w:rsidRDefault="00013EE4" w:rsidP="00013EE4">
      <w:pPr>
        <w:widowControl w:val="0"/>
        <w:autoSpaceDE w:val="0"/>
        <w:autoSpaceDN w:val="0"/>
        <w:adjustRightInd w:val="0"/>
        <w:rPr>
          <w:rFonts w:cs="Calibri"/>
          <w:sz w:val="28"/>
          <w:szCs w:val="28"/>
          <w:lang/>
        </w:rPr>
      </w:pPr>
      <w:r>
        <w:rPr>
          <w:rFonts w:cs="Calibri"/>
          <w:sz w:val="28"/>
          <w:szCs w:val="28"/>
        </w:rPr>
        <w:t xml:space="preserve">1. </w:t>
      </w:r>
      <w:r>
        <w:rPr>
          <w:rFonts w:cs="Calibri"/>
          <w:sz w:val="28"/>
          <w:szCs w:val="28"/>
          <w:lang/>
        </w:rPr>
        <w:t>Cavernous sinus thrombosis (CST) refers to the formation of a clot within the cavernous sinus.</w:t>
      </w:r>
    </w:p>
    <w:p w:rsidR="00013EE4" w:rsidRDefault="00013EE4" w:rsidP="00013EE4">
      <w:pPr>
        <w:widowControl w:val="0"/>
        <w:autoSpaceDE w:val="0"/>
        <w:autoSpaceDN w:val="0"/>
        <w:adjustRightInd w:val="0"/>
        <w:rPr>
          <w:rFonts w:cs="Calibri"/>
          <w:sz w:val="28"/>
          <w:szCs w:val="28"/>
          <w:lang/>
        </w:rPr>
      </w:pPr>
      <w:r>
        <w:rPr>
          <w:rFonts w:cs="Calibri"/>
          <w:sz w:val="28"/>
          <w:szCs w:val="28"/>
          <w:lang/>
        </w:rPr>
        <w:t xml:space="preserve">This most common cause of CST is infection; which typically spreads from an </w:t>
      </w:r>
      <w:proofErr w:type="spellStart"/>
      <w:r>
        <w:rPr>
          <w:rFonts w:cs="Calibri"/>
          <w:sz w:val="28"/>
          <w:szCs w:val="28"/>
          <w:lang/>
        </w:rPr>
        <w:t>extracranial</w:t>
      </w:r>
      <w:proofErr w:type="spellEnd"/>
      <w:r>
        <w:rPr>
          <w:rFonts w:cs="Calibri"/>
          <w:sz w:val="28"/>
          <w:szCs w:val="28"/>
          <w:lang/>
        </w:rPr>
        <w:t xml:space="preserve"> location such as the orbit, </w:t>
      </w:r>
      <w:proofErr w:type="spellStart"/>
      <w:r>
        <w:rPr>
          <w:rFonts w:cs="Calibri"/>
          <w:sz w:val="28"/>
          <w:szCs w:val="28"/>
          <w:lang/>
        </w:rPr>
        <w:t>paranasal</w:t>
      </w:r>
      <w:proofErr w:type="spellEnd"/>
      <w:r>
        <w:rPr>
          <w:rFonts w:cs="Calibri"/>
          <w:sz w:val="28"/>
          <w:szCs w:val="28"/>
          <w:lang/>
        </w:rPr>
        <w:t xml:space="preserve"> sinuses, or the ‘danger zone’ of the face. Infection is able to spread in this manner due to the anastomosis between the facial vein and superior ophthalmic veins.</w:t>
      </w:r>
    </w:p>
    <w:p w:rsidR="00013EE4" w:rsidRDefault="00013EE4" w:rsidP="00013EE4">
      <w:pPr>
        <w:widowControl w:val="0"/>
        <w:autoSpaceDE w:val="0"/>
        <w:autoSpaceDN w:val="0"/>
        <w:adjustRightInd w:val="0"/>
        <w:rPr>
          <w:rFonts w:cs="Calibri"/>
          <w:sz w:val="28"/>
          <w:szCs w:val="28"/>
          <w:lang/>
        </w:rPr>
      </w:pPr>
      <w:r>
        <w:rPr>
          <w:rFonts w:cs="Calibri"/>
          <w:sz w:val="28"/>
          <w:szCs w:val="28"/>
          <w:lang/>
        </w:rPr>
        <w:lastRenderedPageBreak/>
        <w:t xml:space="preserve">Common clinical features include headache, unilateral </w:t>
      </w:r>
      <w:proofErr w:type="spellStart"/>
      <w:r>
        <w:rPr>
          <w:rFonts w:cs="Calibri"/>
          <w:sz w:val="28"/>
          <w:szCs w:val="28"/>
          <w:lang/>
        </w:rPr>
        <w:t>periorbital</w:t>
      </w:r>
      <w:proofErr w:type="spellEnd"/>
      <w:r>
        <w:rPr>
          <w:rFonts w:cs="Calibri"/>
          <w:sz w:val="28"/>
          <w:szCs w:val="28"/>
          <w:lang/>
        </w:rPr>
        <w:t xml:space="preserve"> </w:t>
      </w:r>
      <w:proofErr w:type="spellStart"/>
      <w:r>
        <w:rPr>
          <w:rFonts w:cs="Calibri"/>
          <w:sz w:val="28"/>
          <w:szCs w:val="28"/>
          <w:lang/>
        </w:rPr>
        <w:t>oedema</w:t>
      </w:r>
      <w:proofErr w:type="spellEnd"/>
      <w:r>
        <w:rPr>
          <w:rFonts w:cs="Calibri"/>
          <w:sz w:val="28"/>
          <w:szCs w:val="28"/>
          <w:lang/>
        </w:rPr>
        <w:t xml:space="preserve">, </w:t>
      </w:r>
      <w:proofErr w:type="spellStart"/>
      <w:r>
        <w:rPr>
          <w:rFonts w:cs="Calibri"/>
          <w:sz w:val="28"/>
          <w:szCs w:val="28"/>
          <w:lang/>
        </w:rPr>
        <w:t>proptosis</w:t>
      </w:r>
      <w:proofErr w:type="spellEnd"/>
      <w:r>
        <w:rPr>
          <w:rFonts w:cs="Calibri"/>
          <w:sz w:val="28"/>
          <w:szCs w:val="28"/>
          <w:lang/>
        </w:rPr>
        <w:t xml:space="preserve"> (eye bulging), photophobia and cranial nerve palsies. The </w:t>
      </w:r>
      <w:proofErr w:type="spellStart"/>
      <w:r>
        <w:rPr>
          <w:rFonts w:cs="Calibri"/>
          <w:sz w:val="28"/>
          <w:szCs w:val="28"/>
          <w:lang/>
        </w:rPr>
        <w:t>abducens</w:t>
      </w:r>
      <w:proofErr w:type="spellEnd"/>
      <w:r>
        <w:rPr>
          <w:rFonts w:cs="Calibri"/>
          <w:sz w:val="28"/>
          <w:szCs w:val="28"/>
          <w:lang/>
        </w:rPr>
        <w:t xml:space="preserve"> nerve (CN VI) is most commonly affected.</w:t>
      </w:r>
    </w:p>
    <w:p w:rsidR="00013EE4" w:rsidRDefault="00013EE4" w:rsidP="00013EE4">
      <w:pPr>
        <w:widowControl w:val="0"/>
        <w:autoSpaceDE w:val="0"/>
        <w:autoSpaceDN w:val="0"/>
        <w:adjustRightInd w:val="0"/>
        <w:rPr>
          <w:rFonts w:cs="Calibri"/>
          <w:sz w:val="28"/>
          <w:szCs w:val="28"/>
          <w:lang/>
        </w:rPr>
      </w:pPr>
      <w:r>
        <w:rPr>
          <w:rFonts w:cs="Calibri"/>
          <w:sz w:val="28"/>
          <w:szCs w:val="28"/>
          <w:lang/>
        </w:rPr>
        <w:t>Treatment is typically with antibiotic therapy. Where the cause is infection, thrombosis of the cavernous sinus can rapidly progress to meningitis.</w:t>
      </w: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u w:val="single"/>
        </w:rPr>
      </w:pPr>
      <w:proofErr w:type="gramStart"/>
      <w:r>
        <w:rPr>
          <w:rFonts w:cs="Calibri"/>
          <w:sz w:val="28"/>
          <w:szCs w:val="28"/>
          <w:u w:val="single"/>
        </w:rPr>
        <w:t>WALLS OF THE NOSE.</w:t>
      </w:r>
      <w:proofErr w:type="gramEnd"/>
    </w:p>
    <w:p w:rsidR="00013EE4" w:rsidRDefault="00013EE4" w:rsidP="00013EE4">
      <w:pPr>
        <w:widowControl w:val="0"/>
        <w:autoSpaceDE w:val="0"/>
        <w:autoSpaceDN w:val="0"/>
        <w:adjustRightInd w:val="0"/>
        <w:rPr>
          <w:rFonts w:cs="Calibri"/>
          <w:sz w:val="28"/>
          <w:szCs w:val="28"/>
        </w:rPr>
      </w:pPr>
      <w:r>
        <w:rPr>
          <w:rFonts w:cs="Calibri"/>
          <w:sz w:val="28"/>
          <w:szCs w:val="28"/>
        </w:rPr>
        <w:t>The nose is the primary organ of smell and it functions as part of the body's respiratory system. It is composed of External nose and Nasal cavity. The nose is made up of bones, cartilage and soft tissue which provide strong protection for the internal structures of the nose, movement and allows flexibility through muscle control.</w:t>
      </w:r>
    </w:p>
    <w:p w:rsidR="00013EE4" w:rsidRDefault="00013EE4" w:rsidP="00013EE4">
      <w:pPr>
        <w:widowControl w:val="0"/>
        <w:autoSpaceDE w:val="0"/>
        <w:autoSpaceDN w:val="0"/>
        <w:adjustRightInd w:val="0"/>
        <w:spacing w:line="240" w:lineRule="auto"/>
        <w:rPr>
          <w:rFonts w:cs="Calibri"/>
          <w:sz w:val="28"/>
          <w:szCs w:val="28"/>
        </w:rPr>
      </w:pPr>
      <w:r>
        <w:rPr>
          <w:rFonts w:cs="Calibri"/>
          <w:noProof/>
          <w:sz w:val="28"/>
          <w:szCs w:val="28"/>
        </w:rPr>
        <w:drawing>
          <wp:inline distT="0" distB="0" distL="0" distR="0" wp14:anchorId="69E6AD3A" wp14:editId="5190694E">
            <wp:extent cx="26193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inline>
        </w:drawing>
      </w:r>
    </w:p>
    <w:p w:rsidR="00013EE4" w:rsidRDefault="00013EE4" w:rsidP="00013EE4">
      <w:pPr>
        <w:widowControl w:val="0"/>
        <w:autoSpaceDE w:val="0"/>
        <w:autoSpaceDN w:val="0"/>
        <w:adjustRightInd w:val="0"/>
        <w:rPr>
          <w:rFonts w:cs="Calibri"/>
          <w:sz w:val="28"/>
          <w:szCs w:val="28"/>
        </w:rPr>
      </w:pPr>
    </w:p>
    <w:p w:rsidR="00013EE4" w:rsidRDefault="00013EE4" w:rsidP="00013EE4">
      <w:pPr>
        <w:widowControl w:val="0"/>
        <w:autoSpaceDE w:val="0"/>
        <w:autoSpaceDN w:val="0"/>
        <w:adjustRightInd w:val="0"/>
        <w:rPr>
          <w:rFonts w:cs="Calibri"/>
          <w:sz w:val="28"/>
          <w:szCs w:val="28"/>
        </w:rPr>
      </w:pPr>
      <w:r>
        <w:rPr>
          <w:rFonts w:cs="Calibri"/>
          <w:sz w:val="28"/>
          <w:szCs w:val="28"/>
        </w:rPr>
        <w:t>The walls of the external nose is made up of bones and cartilage</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Anteriorly;</w:t>
      </w:r>
    </w:p>
    <w:p w:rsidR="00013EE4" w:rsidRDefault="00013EE4" w:rsidP="00013EE4">
      <w:pPr>
        <w:widowControl w:val="0"/>
        <w:autoSpaceDE w:val="0"/>
        <w:autoSpaceDN w:val="0"/>
        <w:adjustRightInd w:val="0"/>
        <w:rPr>
          <w:rFonts w:cs="Calibri"/>
          <w:sz w:val="28"/>
          <w:szCs w:val="28"/>
        </w:rPr>
      </w:pPr>
      <w:r>
        <w:rPr>
          <w:rFonts w:cs="Calibri"/>
          <w:sz w:val="28"/>
          <w:szCs w:val="28"/>
        </w:rPr>
        <w:t>Nasal bone</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Frontal part of nasal bone </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Laterally;</w:t>
      </w:r>
    </w:p>
    <w:p w:rsidR="00013EE4" w:rsidRDefault="00013EE4" w:rsidP="00013EE4">
      <w:pPr>
        <w:widowControl w:val="0"/>
        <w:autoSpaceDE w:val="0"/>
        <w:autoSpaceDN w:val="0"/>
        <w:adjustRightInd w:val="0"/>
        <w:rPr>
          <w:rFonts w:cs="Calibri"/>
          <w:sz w:val="28"/>
          <w:szCs w:val="28"/>
        </w:rPr>
      </w:pPr>
      <w:r>
        <w:rPr>
          <w:rFonts w:cs="Calibri"/>
          <w:sz w:val="28"/>
          <w:szCs w:val="28"/>
        </w:rPr>
        <w:lastRenderedPageBreak/>
        <w:t>Frontal processes of maxilla</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Medially and Posteriorly;</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Plates of hyaline cartilage </w:t>
      </w:r>
    </w:p>
    <w:p w:rsidR="00013EE4" w:rsidRDefault="00013EE4" w:rsidP="00013EE4">
      <w:pPr>
        <w:widowControl w:val="0"/>
        <w:autoSpaceDE w:val="0"/>
        <w:autoSpaceDN w:val="0"/>
        <w:adjustRightInd w:val="0"/>
        <w:rPr>
          <w:rFonts w:cs="Calibri"/>
          <w:sz w:val="28"/>
          <w:szCs w:val="28"/>
        </w:rPr>
      </w:pPr>
    </w:p>
    <w:p w:rsidR="00013EE4" w:rsidRDefault="00013EE4" w:rsidP="00013EE4">
      <w:pPr>
        <w:widowControl w:val="0"/>
        <w:autoSpaceDE w:val="0"/>
        <w:autoSpaceDN w:val="0"/>
        <w:adjustRightInd w:val="0"/>
        <w:rPr>
          <w:rFonts w:cs="Calibri"/>
          <w:sz w:val="28"/>
          <w:szCs w:val="28"/>
        </w:rPr>
      </w:pPr>
      <w:r>
        <w:rPr>
          <w:rFonts w:cs="Calibri"/>
          <w:sz w:val="28"/>
          <w:szCs w:val="28"/>
        </w:rPr>
        <w:t xml:space="preserve">The Nasal cavity has; </w:t>
      </w:r>
    </w:p>
    <w:p w:rsidR="00013EE4" w:rsidRDefault="00013EE4" w:rsidP="00013EE4">
      <w:pPr>
        <w:widowControl w:val="0"/>
        <w:autoSpaceDE w:val="0"/>
        <w:autoSpaceDN w:val="0"/>
        <w:adjustRightInd w:val="0"/>
        <w:rPr>
          <w:rFonts w:cs="Calibri"/>
          <w:sz w:val="28"/>
          <w:szCs w:val="28"/>
        </w:rPr>
      </w:pPr>
      <w:r>
        <w:rPr>
          <w:rFonts w:cs="Calibri"/>
          <w:sz w:val="28"/>
          <w:szCs w:val="28"/>
        </w:rPr>
        <w:t>1. A roof</w:t>
      </w:r>
    </w:p>
    <w:p w:rsidR="00013EE4" w:rsidRDefault="00013EE4" w:rsidP="00013EE4">
      <w:pPr>
        <w:widowControl w:val="0"/>
        <w:autoSpaceDE w:val="0"/>
        <w:autoSpaceDN w:val="0"/>
        <w:adjustRightInd w:val="0"/>
        <w:rPr>
          <w:rFonts w:cs="Calibri"/>
          <w:sz w:val="28"/>
          <w:szCs w:val="28"/>
        </w:rPr>
      </w:pPr>
      <w:r>
        <w:rPr>
          <w:rFonts w:cs="Calibri"/>
          <w:sz w:val="28"/>
          <w:szCs w:val="28"/>
        </w:rPr>
        <w:t>2. A floor</w:t>
      </w:r>
    </w:p>
    <w:p w:rsidR="00013EE4" w:rsidRDefault="00013EE4" w:rsidP="00013EE4">
      <w:pPr>
        <w:widowControl w:val="0"/>
        <w:autoSpaceDE w:val="0"/>
        <w:autoSpaceDN w:val="0"/>
        <w:adjustRightInd w:val="0"/>
        <w:rPr>
          <w:rFonts w:cs="Calibri"/>
          <w:sz w:val="28"/>
          <w:szCs w:val="28"/>
        </w:rPr>
      </w:pPr>
      <w:r>
        <w:rPr>
          <w:rFonts w:cs="Calibri"/>
          <w:sz w:val="28"/>
          <w:szCs w:val="28"/>
        </w:rPr>
        <w:t>3. Lateral wall</w:t>
      </w:r>
    </w:p>
    <w:p w:rsidR="00013EE4" w:rsidRDefault="00013EE4" w:rsidP="00013EE4">
      <w:pPr>
        <w:widowControl w:val="0"/>
        <w:autoSpaceDE w:val="0"/>
        <w:autoSpaceDN w:val="0"/>
        <w:adjustRightInd w:val="0"/>
        <w:rPr>
          <w:rFonts w:cs="Calibri"/>
          <w:sz w:val="28"/>
          <w:szCs w:val="28"/>
        </w:rPr>
      </w:pPr>
      <w:r>
        <w:rPr>
          <w:rFonts w:cs="Calibri"/>
          <w:sz w:val="28"/>
          <w:szCs w:val="28"/>
        </w:rPr>
        <w:t>4. Medial wall</w:t>
      </w:r>
    </w:p>
    <w:p w:rsidR="00013EE4" w:rsidRDefault="00013EE4" w:rsidP="00013EE4">
      <w:pPr>
        <w:widowControl w:val="0"/>
        <w:autoSpaceDE w:val="0"/>
        <w:autoSpaceDN w:val="0"/>
        <w:adjustRightInd w:val="0"/>
        <w:rPr>
          <w:rFonts w:cs="Calibri"/>
          <w:sz w:val="28"/>
          <w:szCs w:val="28"/>
        </w:rPr>
      </w:pPr>
      <w:r>
        <w:rPr>
          <w:rFonts w:cs="Calibri"/>
          <w:sz w:val="28"/>
          <w:szCs w:val="28"/>
          <w:u w:val="single"/>
        </w:rPr>
        <w:t>Roof</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The roof is narrow and formed anteriorly by nasal bones and frontal bones, medially by </w:t>
      </w:r>
      <w:proofErr w:type="spellStart"/>
      <w:r>
        <w:rPr>
          <w:rFonts w:cs="Calibri"/>
          <w:sz w:val="28"/>
          <w:szCs w:val="28"/>
        </w:rPr>
        <w:t>cribiform</w:t>
      </w:r>
      <w:proofErr w:type="spellEnd"/>
      <w:r>
        <w:rPr>
          <w:rFonts w:cs="Calibri"/>
          <w:sz w:val="28"/>
          <w:szCs w:val="28"/>
        </w:rPr>
        <w:t xml:space="preserve"> plate of the </w:t>
      </w:r>
      <w:proofErr w:type="spellStart"/>
      <w:r>
        <w:rPr>
          <w:rFonts w:cs="Calibri"/>
          <w:sz w:val="28"/>
          <w:szCs w:val="28"/>
        </w:rPr>
        <w:t>ethmoidand</w:t>
      </w:r>
      <w:proofErr w:type="spellEnd"/>
      <w:r>
        <w:rPr>
          <w:rFonts w:cs="Calibri"/>
          <w:sz w:val="28"/>
          <w:szCs w:val="28"/>
        </w:rPr>
        <w:t xml:space="preserve"> posteriorly by the downward sloping body of the sphenoid</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Floor</w:t>
      </w:r>
    </w:p>
    <w:p w:rsidR="00013EE4" w:rsidRDefault="00013EE4" w:rsidP="00013EE4">
      <w:pPr>
        <w:widowControl w:val="0"/>
        <w:autoSpaceDE w:val="0"/>
        <w:autoSpaceDN w:val="0"/>
        <w:adjustRightInd w:val="0"/>
        <w:rPr>
          <w:rFonts w:cs="Calibri"/>
          <w:sz w:val="28"/>
          <w:szCs w:val="28"/>
        </w:rPr>
      </w:pPr>
      <w:r>
        <w:rPr>
          <w:rFonts w:cs="Calibri"/>
          <w:sz w:val="28"/>
          <w:szCs w:val="28"/>
        </w:rPr>
        <w:t>This also forms the roof of the mouth and it separates the nasal cavity from the oral cavity. It is made up of bones of the hard palate: the horizontal plate of the palatine bone posteriorly and palatine process of the maxilla anteriorly</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Lateral wall</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It is irregular due to the presence of 3 </w:t>
      </w:r>
      <w:proofErr w:type="gramStart"/>
      <w:r>
        <w:rPr>
          <w:rFonts w:cs="Calibri"/>
          <w:sz w:val="28"/>
          <w:szCs w:val="28"/>
        </w:rPr>
        <w:t>shelf</w:t>
      </w:r>
      <w:proofErr w:type="gramEnd"/>
      <w:r>
        <w:rPr>
          <w:rFonts w:cs="Calibri"/>
          <w:sz w:val="28"/>
          <w:szCs w:val="28"/>
        </w:rPr>
        <w:t xml:space="preserve"> like bony projections called conchae. These conchae increase the surface area of the nose for effective air conditioning of inspired air. The conchae are Superior conchae, Middle conchae and Inferior conchae. The space below each </w:t>
      </w:r>
      <w:proofErr w:type="gramStart"/>
      <w:r>
        <w:rPr>
          <w:rFonts w:cs="Calibri"/>
          <w:sz w:val="28"/>
          <w:szCs w:val="28"/>
        </w:rPr>
        <w:t>conchae</w:t>
      </w:r>
      <w:proofErr w:type="gramEnd"/>
      <w:r>
        <w:rPr>
          <w:rFonts w:cs="Calibri"/>
          <w:sz w:val="28"/>
          <w:szCs w:val="28"/>
        </w:rPr>
        <w:t xml:space="preserve"> is called Meatus. This wall is </w:t>
      </w:r>
      <w:proofErr w:type="spellStart"/>
      <w:r>
        <w:rPr>
          <w:rFonts w:cs="Calibri"/>
          <w:sz w:val="28"/>
          <w:szCs w:val="28"/>
        </w:rPr>
        <w:t>didvied</w:t>
      </w:r>
      <w:proofErr w:type="spellEnd"/>
      <w:r>
        <w:rPr>
          <w:rFonts w:cs="Calibri"/>
          <w:sz w:val="28"/>
          <w:szCs w:val="28"/>
        </w:rPr>
        <w:t xml:space="preserve"> into:</w:t>
      </w:r>
    </w:p>
    <w:p w:rsidR="00013EE4" w:rsidRDefault="00013EE4" w:rsidP="00013EE4">
      <w:pPr>
        <w:widowControl w:val="0"/>
        <w:autoSpaceDE w:val="0"/>
        <w:autoSpaceDN w:val="0"/>
        <w:adjustRightInd w:val="0"/>
        <w:rPr>
          <w:rFonts w:cs="Calibri"/>
          <w:sz w:val="28"/>
          <w:szCs w:val="28"/>
        </w:rPr>
      </w:pPr>
      <w:r>
        <w:rPr>
          <w:rFonts w:cs="Calibri"/>
          <w:sz w:val="28"/>
          <w:szCs w:val="28"/>
        </w:rPr>
        <w:t>1. Vestibule</w:t>
      </w:r>
    </w:p>
    <w:p w:rsidR="00013EE4" w:rsidRDefault="00013EE4" w:rsidP="00013EE4">
      <w:pPr>
        <w:widowControl w:val="0"/>
        <w:autoSpaceDE w:val="0"/>
        <w:autoSpaceDN w:val="0"/>
        <w:adjustRightInd w:val="0"/>
        <w:rPr>
          <w:rFonts w:cs="Calibri"/>
          <w:sz w:val="28"/>
          <w:szCs w:val="28"/>
        </w:rPr>
      </w:pPr>
      <w:r>
        <w:rPr>
          <w:rFonts w:cs="Calibri"/>
          <w:sz w:val="28"/>
          <w:szCs w:val="28"/>
        </w:rPr>
        <w:t>2. Atrium</w:t>
      </w:r>
    </w:p>
    <w:p w:rsidR="00013EE4" w:rsidRDefault="00013EE4" w:rsidP="00013EE4">
      <w:pPr>
        <w:widowControl w:val="0"/>
        <w:autoSpaceDE w:val="0"/>
        <w:autoSpaceDN w:val="0"/>
        <w:adjustRightInd w:val="0"/>
        <w:rPr>
          <w:rFonts w:cs="Calibri"/>
          <w:sz w:val="28"/>
          <w:szCs w:val="28"/>
        </w:rPr>
      </w:pPr>
      <w:r>
        <w:rPr>
          <w:rFonts w:cs="Calibri"/>
          <w:sz w:val="28"/>
          <w:szCs w:val="28"/>
        </w:rPr>
        <w:lastRenderedPageBreak/>
        <w:t>3. Posterior part containing the conchae</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The skeleton of this wall is formed </w:t>
      </w:r>
      <w:proofErr w:type="gramStart"/>
      <w:r>
        <w:rPr>
          <w:rFonts w:cs="Calibri"/>
          <w:sz w:val="28"/>
          <w:szCs w:val="28"/>
        </w:rPr>
        <w:t>by :</w:t>
      </w:r>
      <w:proofErr w:type="gramEnd"/>
    </w:p>
    <w:p w:rsidR="00013EE4" w:rsidRDefault="00013EE4" w:rsidP="00013EE4">
      <w:pPr>
        <w:widowControl w:val="0"/>
        <w:autoSpaceDE w:val="0"/>
        <w:autoSpaceDN w:val="0"/>
        <w:adjustRightInd w:val="0"/>
        <w:rPr>
          <w:rFonts w:cs="Calibri"/>
          <w:sz w:val="28"/>
          <w:szCs w:val="28"/>
        </w:rPr>
      </w:pPr>
      <w:r>
        <w:rPr>
          <w:rFonts w:cs="Calibri"/>
          <w:sz w:val="28"/>
          <w:szCs w:val="28"/>
        </w:rPr>
        <w:t xml:space="preserve">1. Nasal bone </w:t>
      </w:r>
    </w:p>
    <w:p w:rsidR="00013EE4" w:rsidRDefault="00013EE4" w:rsidP="00013EE4">
      <w:pPr>
        <w:widowControl w:val="0"/>
        <w:autoSpaceDE w:val="0"/>
        <w:autoSpaceDN w:val="0"/>
        <w:adjustRightInd w:val="0"/>
        <w:rPr>
          <w:rFonts w:cs="Calibri"/>
          <w:sz w:val="28"/>
          <w:szCs w:val="28"/>
        </w:rPr>
      </w:pPr>
      <w:r>
        <w:rPr>
          <w:rFonts w:cs="Calibri"/>
          <w:sz w:val="28"/>
          <w:szCs w:val="28"/>
        </w:rPr>
        <w:t>2. Frontal process of maxilla</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3. Lacrimal bone </w:t>
      </w:r>
    </w:p>
    <w:p w:rsidR="00013EE4" w:rsidRDefault="00013EE4" w:rsidP="00013EE4">
      <w:pPr>
        <w:widowControl w:val="0"/>
        <w:autoSpaceDE w:val="0"/>
        <w:autoSpaceDN w:val="0"/>
        <w:adjustRightInd w:val="0"/>
        <w:rPr>
          <w:rFonts w:cs="Calibri"/>
          <w:sz w:val="28"/>
          <w:szCs w:val="28"/>
        </w:rPr>
      </w:pPr>
      <w:r>
        <w:rPr>
          <w:rFonts w:cs="Calibri"/>
          <w:sz w:val="28"/>
          <w:szCs w:val="28"/>
        </w:rPr>
        <w:t>4. Inferior nasal conchae</w:t>
      </w:r>
    </w:p>
    <w:p w:rsidR="00013EE4" w:rsidRDefault="00013EE4" w:rsidP="00013EE4">
      <w:pPr>
        <w:widowControl w:val="0"/>
        <w:autoSpaceDE w:val="0"/>
        <w:autoSpaceDN w:val="0"/>
        <w:adjustRightInd w:val="0"/>
        <w:rPr>
          <w:rFonts w:cs="Calibri"/>
          <w:sz w:val="28"/>
          <w:szCs w:val="28"/>
        </w:rPr>
      </w:pPr>
      <w:r>
        <w:rPr>
          <w:rFonts w:cs="Calibri"/>
          <w:sz w:val="28"/>
          <w:szCs w:val="28"/>
        </w:rPr>
        <w:t>5. Perpendicular plate of palatine bone</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6. Medial </w:t>
      </w:r>
      <w:proofErr w:type="spellStart"/>
      <w:r>
        <w:rPr>
          <w:rFonts w:cs="Calibri"/>
          <w:sz w:val="28"/>
          <w:szCs w:val="28"/>
        </w:rPr>
        <w:t>pterygoid</w:t>
      </w:r>
      <w:proofErr w:type="spellEnd"/>
      <w:r>
        <w:rPr>
          <w:rFonts w:cs="Calibri"/>
          <w:sz w:val="28"/>
          <w:szCs w:val="28"/>
        </w:rPr>
        <w:t xml:space="preserve"> plate</w:t>
      </w:r>
    </w:p>
    <w:p w:rsidR="00013EE4" w:rsidRDefault="00013EE4" w:rsidP="00013EE4">
      <w:pPr>
        <w:widowControl w:val="0"/>
        <w:autoSpaceDE w:val="0"/>
        <w:autoSpaceDN w:val="0"/>
        <w:adjustRightInd w:val="0"/>
        <w:rPr>
          <w:rFonts w:cs="Calibri"/>
          <w:sz w:val="28"/>
          <w:szCs w:val="28"/>
        </w:rPr>
      </w:pPr>
      <w:r>
        <w:rPr>
          <w:rFonts w:cs="Calibri"/>
          <w:sz w:val="28"/>
          <w:szCs w:val="28"/>
        </w:rPr>
        <w:t>The cartilaginous part includes:</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1. Superior nasal cartilage </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2. Inferior nasal cartilage </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3. Small cartilages of </w:t>
      </w:r>
      <w:proofErr w:type="spellStart"/>
      <w:r>
        <w:rPr>
          <w:rFonts w:cs="Calibri"/>
          <w:sz w:val="28"/>
          <w:szCs w:val="28"/>
        </w:rPr>
        <w:t>ala</w:t>
      </w:r>
      <w:proofErr w:type="spellEnd"/>
      <w:r>
        <w:rPr>
          <w:rFonts w:cs="Calibri"/>
          <w:sz w:val="28"/>
          <w:szCs w:val="28"/>
        </w:rPr>
        <w:t xml:space="preserve"> </w:t>
      </w:r>
    </w:p>
    <w:p w:rsidR="00013EE4" w:rsidRDefault="00013EE4" w:rsidP="00013EE4">
      <w:pPr>
        <w:widowControl w:val="0"/>
        <w:autoSpaceDE w:val="0"/>
        <w:autoSpaceDN w:val="0"/>
        <w:adjustRightInd w:val="0"/>
        <w:rPr>
          <w:rFonts w:cs="Calibri"/>
          <w:sz w:val="28"/>
          <w:szCs w:val="28"/>
          <w:u w:val="single"/>
        </w:rPr>
      </w:pPr>
      <w:r>
        <w:rPr>
          <w:rFonts w:cs="Calibri"/>
          <w:sz w:val="28"/>
          <w:szCs w:val="28"/>
          <w:u w:val="single"/>
        </w:rPr>
        <w:t>Medial wall</w:t>
      </w:r>
    </w:p>
    <w:p w:rsidR="00013EE4" w:rsidRDefault="00013EE4" w:rsidP="00013EE4">
      <w:pPr>
        <w:widowControl w:val="0"/>
        <w:autoSpaceDE w:val="0"/>
        <w:autoSpaceDN w:val="0"/>
        <w:adjustRightInd w:val="0"/>
        <w:rPr>
          <w:rFonts w:cs="Calibri"/>
          <w:sz w:val="28"/>
          <w:szCs w:val="28"/>
        </w:rPr>
      </w:pPr>
      <w:r>
        <w:rPr>
          <w:rFonts w:cs="Calibri"/>
          <w:sz w:val="28"/>
          <w:szCs w:val="28"/>
        </w:rPr>
        <w:t>This is also known as the nasal septum that divides the nasal cavity into right and left halves. It has osseous and cartilaginous parts. It has superior and inferior borders, right and left surfaces.</w:t>
      </w:r>
    </w:p>
    <w:p w:rsidR="00013EE4" w:rsidRDefault="00013EE4" w:rsidP="00013EE4">
      <w:pPr>
        <w:widowControl w:val="0"/>
        <w:autoSpaceDE w:val="0"/>
        <w:autoSpaceDN w:val="0"/>
        <w:adjustRightInd w:val="0"/>
        <w:rPr>
          <w:rFonts w:cs="Calibri"/>
          <w:sz w:val="28"/>
          <w:szCs w:val="28"/>
        </w:rPr>
      </w:pPr>
      <w:proofErr w:type="gramStart"/>
      <w:r>
        <w:rPr>
          <w:rFonts w:cs="Calibri"/>
          <w:sz w:val="28"/>
          <w:szCs w:val="28"/>
        </w:rPr>
        <w:t>the</w:t>
      </w:r>
      <w:proofErr w:type="gramEnd"/>
      <w:r>
        <w:rPr>
          <w:rFonts w:cs="Calibri"/>
          <w:sz w:val="28"/>
          <w:szCs w:val="28"/>
        </w:rPr>
        <w:t xml:space="preserve"> bony and osseous part includes:</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1. Perpendicular plate of the </w:t>
      </w:r>
      <w:proofErr w:type="spellStart"/>
      <w:r>
        <w:rPr>
          <w:rFonts w:cs="Calibri"/>
          <w:sz w:val="28"/>
          <w:szCs w:val="28"/>
        </w:rPr>
        <w:t>ethmoid</w:t>
      </w:r>
      <w:proofErr w:type="spellEnd"/>
    </w:p>
    <w:p w:rsidR="00013EE4" w:rsidRDefault="00013EE4" w:rsidP="00013EE4">
      <w:pPr>
        <w:widowControl w:val="0"/>
        <w:autoSpaceDE w:val="0"/>
        <w:autoSpaceDN w:val="0"/>
        <w:adjustRightInd w:val="0"/>
        <w:rPr>
          <w:rFonts w:cs="Calibri"/>
          <w:sz w:val="28"/>
          <w:szCs w:val="28"/>
        </w:rPr>
      </w:pPr>
      <w:r>
        <w:rPr>
          <w:rFonts w:cs="Calibri"/>
          <w:sz w:val="28"/>
          <w:szCs w:val="28"/>
        </w:rPr>
        <w:t xml:space="preserve">2. </w:t>
      </w:r>
      <w:proofErr w:type="spellStart"/>
      <w:r>
        <w:rPr>
          <w:rFonts w:cs="Calibri"/>
          <w:sz w:val="28"/>
          <w:szCs w:val="28"/>
        </w:rPr>
        <w:t>Vomer</w:t>
      </w:r>
      <w:proofErr w:type="spellEnd"/>
      <w:r>
        <w:rPr>
          <w:rFonts w:cs="Calibri"/>
          <w:sz w:val="28"/>
          <w:szCs w:val="28"/>
        </w:rPr>
        <w:t xml:space="preserve"> </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The </w:t>
      </w:r>
      <w:proofErr w:type="spellStart"/>
      <w:r>
        <w:rPr>
          <w:rFonts w:cs="Calibri"/>
          <w:sz w:val="28"/>
          <w:szCs w:val="28"/>
        </w:rPr>
        <w:t>cartiliginous</w:t>
      </w:r>
      <w:proofErr w:type="spellEnd"/>
      <w:r>
        <w:rPr>
          <w:rFonts w:cs="Calibri"/>
          <w:sz w:val="28"/>
          <w:szCs w:val="28"/>
        </w:rPr>
        <w:t xml:space="preserve"> part includes:</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1. </w:t>
      </w:r>
      <w:proofErr w:type="spellStart"/>
      <w:r>
        <w:rPr>
          <w:rFonts w:cs="Calibri"/>
          <w:sz w:val="28"/>
          <w:szCs w:val="28"/>
        </w:rPr>
        <w:t>Septal</w:t>
      </w:r>
      <w:proofErr w:type="spellEnd"/>
      <w:r>
        <w:rPr>
          <w:rFonts w:cs="Calibri"/>
          <w:sz w:val="28"/>
          <w:szCs w:val="28"/>
        </w:rPr>
        <w:t xml:space="preserve"> cartilage </w:t>
      </w:r>
    </w:p>
    <w:p w:rsidR="00013EE4" w:rsidRDefault="00013EE4" w:rsidP="00013EE4">
      <w:pPr>
        <w:widowControl w:val="0"/>
        <w:autoSpaceDE w:val="0"/>
        <w:autoSpaceDN w:val="0"/>
        <w:adjustRightInd w:val="0"/>
        <w:rPr>
          <w:rFonts w:cs="Calibri"/>
          <w:sz w:val="28"/>
          <w:szCs w:val="28"/>
        </w:rPr>
      </w:pPr>
      <w:r>
        <w:rPr>
          <w:rFonts w:cs="Calibri"/>
          <w:sz w:val="28"/>
          <w:szCs w:val="28"/>
        </w:rPr>
        <w:t xml:space="preserve">2. </w:t>
      </w:r>
      <w:proofErr w:type="spellStart"/>
      <w:r>
        <w:rPr>
          <w:rFonts w:cs="Calibri"/>
          <w:sz w:val="28"/>
          <w:szCs w:val="28"/>
        </w:rPr>
        <w:t>Septal</w:t>
      </w:r>
      <w:proofErr w:type="spellEnd"/>
      <w:r>
        <w:rPr>
          <w:rFonts w:cs="Calibri"/>
          <w:sz w:val="28"/>
          <w:szCs w:val="28"/>
        </w:rPr>
        <w:t xml:space="preserve"> processes of the inferior nasal cartilages</w:t>
      </w: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r>
        <w:rPr>
          <w:rFonts w:cs="Calibri"/>
          <w:sz w:val="28"/>
          <w:szCs w:val="28"/>
          <w:lang/>
        </w:rPr>
        <w:t xml:space="preserve">  </w:t>
      </w: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013EE4" w:rsidRDefault="00013EE4" w:rsidP="00013EE4">
      <w:pPr>
        <w:widowControl w:val="0"/>
        <w:autoSpaceDE w:val="0"/>
        <w:autoSpaceDN w:val="0"/>
        <w:adjustRightInd w:val="0"/>
        <w:rPr>
          <w:rFonts w:cs="Calibri"/>
          <w:sz w:val="28"/>
          <w:szCs w:val="28"/>
          <w:lang/>
        </w:rPr>
      </w:pPr>
    </w:p>
    <w:p w:rsidR="001F5745" w:rsidRDefault="001F5745"/>
    <w:sectPr w:rsidR="001F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E4"/>
    <w:rsid w:val="00013EE4"/>
    <w:rsid w:val="001F5745"/>
    <w:rsid w:val="008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E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2</cp:revision>
  <dcterms:created xsi:type="dcterms:W3CDTF">2020-04-29T18:24:00Z</dcterms:created>
  <dcterms:modified xsi:type="dcterms:W3CDTF">2020-04-29T18:24:00Z</dcterms:modified>
</cp:coreProperties>
</file>