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0EB" w:rsidRDefault="00B920EB">
      <w:r w:rsidRPr="00B920EB">
        <w:t>MATRIC NO: 17/mhs01/275</w:t>
      </w:r>
    </w:p>
    <w:p w:rsidR="00D048F7" w:rsidRDefault="00D048F7">
      <w:r>
        <w:t>NAME: Osubor Stephanie</w:t>
      </w:r>
    </w:p>
    <w:p w:rsidR="00D048F7" w:rsidRDefault="00D048F7">
      <w:r>
        <w:t>COURSE: ANA 301</w:t>
      </w:r>
    </w:p>
    <w:p w:rsidR="00FA2688" w:rsidRPr="00B920EB" w:rsidRDefault="00FA2688">
      <w:pPr>
        <w:rPr>
          <w:b/>
          <w:u w:val="single"/>
        </w:rPr>
      </w:pPr>
      <w:r w:rsidRPr="00B920EB">
        <w:rPr>
          <w:b/>
          <w:u w:val="single"/>
        </w:rPr>
        <w:t>QUESTION 1</w:t>
      </w:r>
    </w:p>
    <w:p w:rsidR="005C56AA" w:rsidRPr="00B920EB" w:rsidRDefault="00DF4A72">
      <w:pPr>
        <w:rPr>
          <w:b/>
          <w:u w:val="single"/>
        </w:rPr>
      </w:pPr>
      <w:r w:rsidRPr="00B920EB">
        <w:rPr>
          <w:b/>
          <w:u w:val="single"/>
        </w:rPr>
        <w:t>Anatomy of the Tongue</w:t>
      </w:r>
    </w:p>
    <w:p w:rsidR="002B464D" w:rsidRDefault="002B464D">
      <w:r w:rsidRPr="002B464D">
        <w:rPr>
          <w:noProof/>
        </w:rPr>
        <w:drawing>
          <wp:inline distT="0" distB="0" distL="0" distR="0">
            <wp:extent cx="2390775" cy="2315476"/>
            <wp:effectExtent l="0" t="0" r="0" b="8890"/>
            <wp:docPr id="3" name="Picture 3" descr="Human Tongue Anatomy Anterior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man Tongue Anatomy Anterior Vi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3187" cy="2327497"/>
                    </a:xfrm>
                    <a:prstGeom prst="rect">
                      <a:avLst/>
                    </a:prstGeom>
                    <a:noFill/>
                    <a:ln>
                      <a:noFill/>
                    </a:ln>
                  </pic:spPr>
                </pic:pic>
              </a:graphicData>
            </a:graphic>
          </wp:inline>
        </w:drawing>
      </w:r>
      <w:r w:rsidRPr="002B464D">
        <w:rPr>
          <w:noProof/>
        </w:rPr>
        <w:drawing>
          <wp:inline distT="0" distB="0" distL="0" distR="0" wp14:anchorId="645341CE" wp14:editId="69107B36">
            <wp:extent cx="3437374" cy="2199919"/>
            <wp:effectExtent l="0" t="0" r="0" b="0"/>
            <wp:docPr id="4" name="Picture 4" descr="Tongue: Anatomy, muscles, neurovasculature and histology | Ken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ngue: Anatomy, muscles, neurovasculature and histology | Kenhu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0776" cy="2208496"/>
                    </a:xfrm>
                    <a:prstGeom prst="rect">
                      <a:avLst/>
                    </a:prstGeom>
                    <a:noFill/>
                    <a:ln>
                      <a:noFill/>
                    </a:ln>
                  </pic:spPr>
                </pic:pic>
              </a:graphicData>
            </a:graphic>
          </wp:inline>
        </w:drawing>
      </w:r>
    </w:p>
    <w:p w:rsidR="002B464D" w:rsidRDefault="002B464D"/>
    <w:p w:rsidR="00DF4A72" w:rsidRPr="00DF4A72" w:rsidRDefault="00DF4A72" w:rsidP="00DF4A72">
      <w:r w:rsidRPr="00DF4A72">
        <w:t xml:space="preserve">The tongue is a mass of muscle that </w:t>
      </w:r>
      <w:proofErr w:type="gramStart"/>
      <w:r w:rsidRPr="00DF4A72">
        <w:t>is almost completely covered</w:t>
      </w:r>
      <w:proofErr w:type="gramEnd"/>
      <w:r w:rsidRPr="00DF4A72">
        <w:t xml:space="preserve"> by a mucous membrane. It occupies most of the oral cavity and oropharynx. It </w:t>
      </w:r>
      <w:proofErr w:type="gramStart"/>
      <w:r w:rsidRPr="00DF4A72">
        <w:t>is known</w:t>
      </w:r>
      <w:proofErr w:type="gramEnd"/>
      <w:r w:rsidRPr="00DF4A72">
        <w:t xml:space="preserve"> for its role in taste, but it also assists with mastication (chewing), deglutition (swallowing), articulation (speech), and oral cleansing. Five cranial nerves contribute to the complex innervation of this multifunctional organ.</w:t>
      </w:r>
    </w:p>
    <w:p w:rsidR="00DF4A72" w:rsidRDefault="00DF4A72" w:rsidP="00DF4A72">
      <w:r w:rsidRPr="00DF4A72">
        <w:t>The embryologic origins of the tongue first appear at 4 weeks' gestation.</w:t>
      </w:r>
      <w:r w:rsidR="00001874">
        <w:rPr>
          <w:vertAlign w:val="superscript"/>
        </w:rPr>
        <w:t> </w:t>
      </w:r>
      <w:r w:rsidRPr="00DF4A72">
        <w:t xml:space="preserve">The body of the tongue forms from derivatives of the first branchial arch. This gives rise to </w:t>
      </w:r>
      <w:proofErr w:type="gramStart"/>
      <w:r w:rsidRPr="00DF4A72">
        <w:t>2</w:t>
      </w:r>
      <w:proofErr w:type="gramEnd"/>
      <w:r w:rsidRPr="00DF4A72">
        <w:t xml:space="preserve"> lateral lingual swellings and 1 median swelling (known as the tuberculum </w:t>
      </w:r>
      <w:proofErr w:type="spellStart"/>
      <w:r w:rsidRPr="00DF4A72">
        <w:t>impar</w:t>
      </w:r>
      <w:proofErr w:type="spellEnd"/>
      <w:r w:rsidRPr="00DF4A72">
        <w:t xml:space="preserve">). The lateral lingual swellings slowly grow over the tuberculum </w:t>
      </w:r>
      <w:proofErr w:type="spellStart"/>
      <w:r w:rsidRPr="00DF4A72">
        <w:t>impar</w:t>
      </w:r>
      <w:proofErr w:type="spellEnd"/>
      <w:r w:rsidRPr="00DF4A72">
        <w:t xml:space="preserve"> and merge, forming the anterior two thirds of the tongue. Parts of the second, third, and fourth branchial arches give rise to the base of the tongue. Occipital </w:t>
      </w:r>
      <w:proofErr w:type="spellStart"/>
      <w:r w:rsidRPr="00DF4A72">
        <w:t>somites</w:t>
      </w:r>
      <w:proofErr w:type="spellEnd"/>
      <w:r w:rsidRPr="00DF4A72">
        <w:t xml:space="preserve"> give rise to myoblasts, which form the intrinsic tongue musculature.</w:t>
      </w:r>
    </w:p>
    <w:p w:rsidR="00E20B1B" w:rsidRPr="00B920EB" w:rsidRDefault="00E20B1B" w:rsidP="00E20B1B">
      <w:pPr>
        <w:rPr>
          <w:b/>
          <w:u w:val="single"/>
        </w:rPr>
      </w:pPr>
      <w:r w:rsidRPr="00B920EB">
        <w:rPr>
          <w:b/>
          <w:u w:val="single"/>
        </w:rPr>
        <w:t>Histology</w:t>
      </w:r>
    </w:p>
    <w:p w:rsidR="00E20B1B" w:rsidRPr="00E20B1B" w:rsidRDefault="00E20B1B" w:rsidP="00E20B1B">
      <w:r w:rsidRPr="00E20B1B">
        <w:t xml:space="preserve">The lingual mucosa </w:t>
      </w:r>
      <w:proofErr w:type="gramStart"/>
      <w:r w:rsidRPr="00E20B1B">
        <w:t>is covered</w:t>
      </w:r>
      <w:proofErr w:type="gramEnd"/>
      <w:r w:rsidRPr="00E20B1B">
        <w:t xml:space="preserve"> by stratified squamous epithelium with varying degrees of keratinization. Since the dorsal surface of the oral tongue is more at risk for desiccation and abrasions from contact with food boluses of varying temperatures and textures, it </w:t>
      </w:r>
      <w:proofErr w:type="gramStart"/>
      <w:r w:rsidRPr="00E20B1B">
        <w:t>is covered</w:t>
      </w:r>
      <w:proofErr w:type="gramEnd"/>
      <w:r w:rsidRPr="00E20B1B">
        <w:t xml:space="preserve"> by epithelium that is keratinized. However, the ventral surface of the tongue as well as the pharyngeal part, </w:t>
      </w:r>
      <w:proofErr w:type="gramStart"/>
      <w:r w:rsidRPr="00E20B1B">
        <w:t>are relatively well protected</w:t>
      </w:r>
      <w:proofErr w:type="gramEnd"/>
      <w:r w:rsidRPr="00E20B1B">
        <w:t xml:space="preserve"> from the harsh environment. Therefore, the epithelia in these areas are non-keratinized. The epithelium is adherent to the underlying striated muscle fibers of the tongue. There is a fibrous raphe in the midline of the tongue that marks the point of fusion of the embryonic lateral lingual swellings. Posteriorly, there is a variable amount of adipose tissue within the pharyngeal tongue.</w:t>
      </w:r>
    </w:p>
    <w:p w:rsidR="00E20B1B" w:rsidRPr="00E20B1B" w:rsidRDefault="00E20B1B" w:rsidP="00E20B1B">
      <w:r w:rsidRPr="00E20B1B">
        <w:lastRenderedPageBreak/>
        <w:t xml:space="preserve">The dorsal mucosa of the oral tongue </w:t>
      </w:r>
      <w:proofErr w:type="gramStart"/>
      <w:r w:rsidRPr="00E20B1B">
        <w:t>is characterized</w:t>
      </w:r>
      <w:proofErr w:type="gramEnd"/>
      <w:r w:rsidRPr="00E20B1B">
        <w:t xml:space="preserve"> by numerous raised structures known as lingual papillae. They give the characteristic rough appearance of the dorsal surface that </w:t>
      </w:r>
      <w:proofErr w:type="gramStart"/>
      <w:r w:rsidRPr="00E20B1B">
        <w:t>is not appreciated</w:t>
      </w:r>
      <w:proofErr w:type="gramEnd"/>
      <w:r w:rsidRPr="00E20B1B">
        <w:t xml:space="preserve"> on the ventral surface of the tongue. The pharyngeal tongue also has raised dome-like structures throughout the mucosa. However, these are lymphatic aggregates (i.e. lingual tonsils) and should not be confused with papillae.</w:t>
      </w:r>
    </w:p>
    <w:p w:rsidR="00E20B1B" w:rsidRPr="00E20B1B" w:rsidRDefault="00E20B1B" w:rsidP="00E20B1B">
      <w:r w:rsidRPr="00E20B1B">
        <w:t>The lingual papillae</w:t>
      </w:r>
    </w:p>
    <w:p w:rsidR="00E20B1B" w:rsidRPr="00E20B1B" w:rsidRDefault="00E20B1B" w:rsidP="00E20B1B">
      <w:r w:rsidRPr="00E20B1B">
        <w:t>There are four types of lingual papillae found on the surface of the human tongue. These include:</w:t>
      </w:r>
    </w:p>
    <w:p w:rsidR="00E20B1B" w:rsidRPr="00E20B1B" w:rsidRDefault="00E20B1B" w:rsidP="00E20B1B">
      <w:pPr>
        <w:numPr>
          <w:ilvl w:val="0"/>
          <w:numId w:val="1"/>
        </w:numPr>
      </w:pPr>
      <w:r w:rsidRPr="00E20B1B">
        <w:t xml:space="preserve">Filiform papillae are the most abundant of the four types of papillae. They are stretched, conical, grey-white papillae that are covered in a heavy coat of keratinized squamous epithelium. By making the dorsal surface of the tongue rough, these papillae provide friction to allow movement of the food bolus during chewing. It </w:t>
      </w:r>
      <w:proofErr w:type="gramStart"/>
      <w:r w:rsidRPr="00E20B1B">
        <w:t>should be noted</w:t>
      </w:r>
      <w:proofErr w:type="gramEnd"/>
      <w:r w:rsidRPr="00E20B1B">
        <w:t xml:space="preserve"> that these papillae do not possess taste buds.</w:t>
      </w:r>
    </w:p>
    <w:p w:rsidR="00E20B1B" w:rsidRPr="00E20B1B" w:rsidRDefault="00E20B1B" w:rsidP="00E20B1B">
      <w:pPr>
        <w:numPr>
          <w:ilvl w:val="0"/>
          <w:numId w:val="1"/>
        </w:numPr>
      </w:pPr>
      <w:r w:rsidRPr="00E20B1B">
        <w:t xml:space="preserve">Fungiform papillae are weakly keratinized and less abundant than the filiform papillae. However, they are scattered across the entire dorsal surface of the tongue. These </w:t>
      </w:r>
      <w:proofErr w:type="gramStart"/>
      <w:r w:rsidRPr="00E20B1B">
        <w:t>highly vascular</w:t>
      </w:r>
      <w:proofErr w:type="gramEnd"/>
      <w:r w:rsidRPr="00E20B1B">
        <w:t>, mushroom-shaped papillae contain a few taste buds on the apical aspect. </w:t>
      </w:r>
    </w:p>
    <w:p w:rsidR="00E20B1B" w:rsidRPr="00E20B1B" w:rsidRDefault="00E20B1B" w:rsidP="00E20B1B">
      <w:pPr>
        <w:numPr>
          <w:ilvl w:val="0"/>
          <w:numId w:val="1"/>
        </w:numPr>
      </w:pPr>
      <w:r w:rsidRPr="00E20B1B">
        <w:t xml:space="preserve">Foliate papillae appear as bilaterally paired, parallel, longitudinal slits on the posterolateral margin of the tongue, near the sulcus </w:t>
      </w:r>
      <w:proofErr w:type="spellStart"/>
      <w:r w:rsidRPr="00E20B1B">
        <w:t>terminalis</w:t>
      </w:r>
      <w:proofErr w:type="spellEnd"/>
      <w:r w:rsidRPr="00E20B1B">
        <w:t xml:space="preserve">. The mucosa is non-keratinized and the papillae </w:t>
      </w:r>
      <w:proofErr w:type="gramStart"/>
      <w:r w:rsidRPr="00E20B1B">
        <w:t>are populated</w:t>
      </w:r>
      <w:proofErr w:type="gramEnd"/>
      <w:r w:rsidRPr="00E20B1B">
        <w:t xml:space="preserve"> with numerous taste buds. </w:t>
      </w:r>
    </w:p>
    <w:p w:rsidR="00E20B1B" w:rsidRPr="00E20B1B" w:rsidRDefault="00E20B1B" w:rsidP="00E20B1B">
      <w:pPr>
        <w:numPr>
          <w:ilvl w:val="0"/>
          <w:numId w:val="1"/>
        </w:numPr>
      </w:pPr>
      <w:r w:rsidRPr="00E20B1B">
        <w:t>Circumvallate (</w:t>
      </w:r>
      <w:proofErr w:type="spellStart"/>
      <w:r w:rsidRPr="00E20B1B">
        <w:t>Vallate</w:t>
      </w:r>
      <w:proofErr w:type="spellEnd"/>
      <w:r w:rsidRPr="00E20B1B">
        <w:t>) papillae </w:t>
      </w:r>
      <w:proofErr w:type="gramStart"/>
      <w:r w:rsidRPr="00E20B1B">
        <w:t>are organized</w:t>
      </w:r>
      <w:proofErr w:type="gramEnd"/>
      <w:r w:rsidRPr="00E20B1B">
        <w:t xml:space="preserve"> linearly, as a set of four to six large papillae anterior to each limb of the sulcus </w:t>
      </w:r>
      <w:proofErr w:type="spellStart"/>
      <w:r w:rsidRPr="00E20B1B">
        <w:t>terminalis</w:t>
      </w:r>
      <w:proofErr w:type="spellEnd"/>
      <w:r w:rsidRPr="00E20B1B">
        <w:t xml:space="preserve"> (i.e. eight to twelve papillae in total). In longitudinal section, the characteristic furrow found within the papillae </w:t>
      </w:r>
      <w:proofErr w:type="gramStart"/>
      <w:r w:rsidRPr="00E20B1B">
        <w:t>can be appreciated</w:t>
      </w:r>
      <w:proofErr w:type="gramEnd"/>
      <w:r w:rsidRPr="00E20B1B">
        <w:t xml:space="preserve">. These moats facilitate the drainage of serous salivary von </w:t>
      </w:r>
      <w:proofErr w:type="spellStart"/>
      <w:r w:rsidRPr="00E20B1B">
        <w:t>Ebner</w:t>
      </w:r>
      <w:proofErr w:type="spellEnd"/>
      <w:r w:rsidRPr="00E20B1B">
        <w:t xml:space="preserve"> glands that empty into the structure. The persistent lubrication creates a favorable environment for gustatory particles to dissolve so that </w:t>
      </w:r>
      <w:proofErr w:type="gramStart"/>
      <w:r w:rsidRPr="00E20B1B">
        <w:t>they can be detected by the taste buds</w:t>
      </w:r>
      <w:proofErr w:type="gramEnd"/>
      <w:r w:rsidRPr="00E20B1B">
        <w:t>.</w:t>
      </w:r>
    </w:p>
    <w:p w:rsidR="00E20B1B" w:rsidRDefault="00E20B1B" w:rsidP="00E20B1B">
      <w:r>
        <w:t>The taste buds</w:t>
      </w:r>
    </w:p>
    <w:p w:rsidR="00E20B1B" w:rsidRPr="00DF4A72" w:rsidRDefault="00E20B1B" w:rsidP="00E20B1B">
      <w:r>
        <w:t xml:space="preserve">While taste buds </w:t>
      </w:r>
      <w:proofErr w:type="gramStart"/>
      <w:r>
        <w:t>are distributed</w:t>
      </w:r>
      <w:proofErr w:type="gramEnd"/>
      <w:r>
        <w:t xml:space="preserve"> throughout the entire oral cavity, they are at higher concentrations on the tongue. Each taste bud is clear, oval and covered by stratified squamous epithelium. A combination of elongated taste (gustatory), supportive, and basal stem cells </w:t>
      </w:r>
      <w:proofErr w:type="gramStart"/>
      <w:r>
        <w:t>can be found</w:t>
      </w:r>
      <w:proofErr w:type="gramEnd"/>
      <w:r>
        <w:t xml:space="preserve"> within each taste bud. The gustatory cells have an apical taste pore surrounded by numerous microvilli that binds dissolved molecules and brings them closer to the receptors responsible for taste. However, these cells have a relatively high turnover rate, as their shelf life is roughly seven to ten days.</w:t>
      </w:r>
      <w:r w:rsidRPr="00E20B1B">
        <w:t xml:space="preserve"> There are five gustatory sensations that </w:t>
      </w:r>
      <w:proofErr w:type="gramStart"/>
      <w:r w:rsidRPr="00E20B1B">
        <w:t>are perceived</w:t>
      </w:r>
      <w:proofErr w:type="gramEnd"/>
      <w:r w:rsidRPr="00E20B1B">
        <w:t xml:space="preserve"> by individuals. These are sweet, salty, sour, bitter, and umami. The microvilli found on the apical surface of the taste cells are equipped with various receptors that bind to varying molecules. The reaction generated from this compound-receptor interaction gives rise to varying action potentials that </w:t>
      </w:r>
      <w:proofErr w:type="gramStart"/>
      <w:r w:rsidRPr="00E20B1B">
        <w:t>are subsequently perceived</w:t>
      </w:r>
      <w:proofErr w:type="gramEnd"/>
      <w:r w:rsidRPr="00E20B1B">
        <w:t xml:space="preserve"> as taste.</w:t>
      </w:r>
    </w:p>
    <w:p w:rsidR="00DF4A72" w:rsidRPr="00B920EB" w:rsidRDefault="00DF4A72" w:rsidP="00DF4A72">
      <w:pPr>
        <w:rPr>
          <w:b/>
          <w:u w:val="single"/>
        </w:rPr>
      </w:pPr>
      <w:r w:rsidRPr="00B920EB">
        <w:rPr>
          <w:b/>
          <w:u w:val="single"/>
        </w:rPr>
        <w:t>Gross Anatomy</w:t>
      </w:r>
    </w:p>
    <w:p w:rsidR="00DF4A72" w:rsidRPr="00DF4A72" w:rsidRDefault="00DF4A72" w:rsidP="00DF4A72">
      <w:r w:rsidRPr="00DF4A72">
        <w:t xml:space="preserve">From anterior to posterior, the tongue has </w:t>
      </w:r>
      <w:proofErr w:type="gramStart"/>
      <w:r w:rsidRPr="00DF4A72">
        <w:t>3</w:t>
      </w:r>
      <w:proofErr w:type="gramEnd"/>
      <w:r w:rsidRPr="00DF4A72">
        <w:t xml:space="preserve"> surfaces: tip, body, and base. The tip is the highly mobile, pointed anterior portion of the tongue. Posterior to the tip lies the body of the tongue, which has dorsal (superior) and ventral (inferior) surfaces</w:t>
      </w:r>
    </w:p>
    <w:p w:rsidR="008954E5" w:rsidRPr="008954E5" w:rsidRDefault="008954E5" w:rsidP="008954E5">
      <w:r w:rsidRPr="008954E5">
        <w:lastRenderedPageBreak/>
        <w:t xml:space="preserve">The median sulcus of the tongue separates the body into left and right halves. The terminal sulcus, or groove, is a V-shaped furrow that separates the body from the base of the tongue. At the tip of this sulcus is the foramen cecum, a remnant of the proximal </w:t>
      </w:r>
      <w:proofErr w:type="spellStart"/>
      <w:r w:rsidRPr="008954E5">
        <w:t>thyroglossal</w:t>
      </w:r>
      <w:proofErr w:type="spellEnd"/>
      <w:r w:rsidRPr="008954E5">
        <w:t xml:space="preserve"> duct. The base of tongue contains the lingual tonsils, the </w:t>
      </w:r>
      <w:proofErr w:type="spellStart"/>
      <w:r w:rsidRPr="008954E5">
        <w:t>inferiormost</w:t>
      </w:r>
      <w:proofErr w:type="spellEnd"/>
      <w:r w:rsidRPr="008954E5">
        <w:t xml:space="preserve"> portion of </w:t>
      </w:r>
      <w:proofErr w:type="spellStart"/>
      <w:r w:rsidRPr="008954E5">
        <w:t>Waldeyer’s</w:t>
      </w:r>
      <w:proofErr w:type="spellEnd"/>
      <w:r w:rsidRPr="008954E5">
        <w:t xml:space="preserve"> ring.</w:t>
      </w:r>
    </w:p>
    <w:p w:rsidR="008954E5" w:rsidRPr="00B920EB" w:rsidRDefault="008954E5" w:rsidP="008954E5">
      <w:pPr>
        <w:rPr>
          <w:b/>
          <w:u w:val="single"/>
        </w:rPr>
      </w:pPr>
      <w:r w:rsidRPr="00B920EB">
        <w:rPr>
          <w:b/>
          <w:u w:val="single"/>
        </w:rPr>
        <w:t>Musculature</w:t>
      </w:r>
    </w:p>
    <w:p w:rsidR="008954E5" w:rsidRDefault="008954E5" w:rsidP="008954E5">
      <w:r w:rsidRPr="008954E5">
        <w:t xml:space="preserve">The tongue has </w:t>
      </w:r>
      <w:proofErr w:type="gramStart"/>
      <w:r w:rsidRPr="008954E5">
        <w:t>4</w:t>
      </w:r>
      <w:proofErr w:type="gramEnd"/>
      <w:r w:rsidRPr="008954E5">
        <w:t xml:space="preserve"> intrinsic and 4 extrinsic muscles (see Table 1 and the image below).</w:t>
      </w:r>
      <w:r w:rsidRPr="008954E5">
        <w:rPr>
          <w:vertAlign w:val="superscript"/>
        </w:rPr>
        <w:t> [</w:t>
      </w:r>
      <w:hyperlink r:id="rId7" w:history="1">
        <w:r w:rsidRPr="008954E5">
          <w:rPr>
            <w:rStyle w:val="Hyperlink"/>
            <w:vertAlign w:val="superscript"/>
          </w:rPr>
          <w:t>4</w:t>
        </w:r>
      </w:hyperlink>
      <w:r w:rsidRPr="008954E5">
        <w:rPr>
          <w:vertAlign w:val="superscript"/>
        </w:rPr>
        <w:t>] </w:t>
      </w:r>
      <w:r w:rsidRPr="008954E5">
        <w:t xml:space="preserve">The muscles on each side of the tongue </w:t>
      </w:r>
      <w:proofErr w:type="gramStart"/>
      <w:r w:rsidRPr="008954E5">
        <w:t>are separated</w:t>
      </w:r>
      <w:proofErr w:type="gramEnd"/>
      <w:r w:rsidRPr="008954E5">
        <w:t xml:space="preserve"> by a fibrous lingual septum. Extrinsic muscles are so named because they originate outside the tongue and insert within it; intrinsic muscles are within the substance of the organ and do not insert on bone. Although the muscles do not act in isolation, intrinsic muscles generally alter the shape of the tongue, whereas extrinsic muscles alter its position.</w:t>
      </w:r>
    </w:p>
    <w:p w:rsidR="005C56AA" w:rsidRPr="00B920EB" w:rsidRDefault="005C56AA" w:rsidP="005C56AA">
      <w:pPr>
        <w:rPr>
          <w:b/>
          <w:bCs/>
          <w:u w:val="single"/>
        </w:rPr>
      </w:pPr>
      <w:r w:rsidRPr="00B920EB">
        <w:rPr>
          <w:b/>
          <w:bCs/>
          <w:u w:val="single"/>
        </w:rPr>
        <w:t>Intrinsic Muscles</w:t>
      </w:r>
    </w:p>
    <w:p w:rsidR="005C56AA" w:rsidRDefault="005C56AA" w:rsidP="005C56AA">
      <w:r w:rsidRPr="005C56AA">
        <w:t>The </w:t>
      </w:r>
      <w:r w:rsidRPr="005C56AA">
        <w:rPr>
          <w:b/>
          <w:bCs/>
        </w:rPr>
        <w:t>intrinsic</w:t>
      </w:r>
      <w:r w:rsidRPr="005C56AA">
        <w:t xml:space="preserve"> muscles only attach to other structures in the tongue. There are four paired intrinsic muscles of the tongue and they </w:t>
      </w:r>
      <w:proofErr w:type="gramStart"/>
      <w:r w:rsidRPr="005C56AA">
        <w:t>are named</w:t>
      </w:r>
      <w:proofErr w:type="gramEnd"/>
      <w:r w:rsidRPr="005C56AA">
        <w:t xml:space="preserve"> by the direction in which they travel: the</w:t>
      </w:r>
      <w:r w:rsidRPr="005C56AA">
        <w:rPr>
          <w:b/>
          <w:bCs/>
        </w:rPr>
        <w:t> superior longitudinal, inferior longitudinal, transverse </w:t>
      </w:r>
      <w:r w:rsidRPr="005C56AA">
        <w:t>and</w:t>
      </w:r>
      <w:r w:rsidRPr="005C56AA">
        <w:rPr>
          <w:b/>
          <w:bCs/>
        </w:rPr>
        <w:t> vertical</w:t>
      </w:r>
      <w:r w:rsidRPr="005C56AA">
        <w:t> muscles of the tongue. These muscles affect the shape and size of the tongue – for example, in tongue rolling – and have a role in facilitating speech, eating and swallowing.</w:t>
      </w:r>
    </w:p>
    <w:p w:rsidR="005C56AA" w:rsidRPr="005C56AA" w:rsidRDefault="005C56AA" w:rsidP="00B920EB">
      <w:pPr>
        <w:pStyle w:val="ListParagraph"/>
        <w:numPr>
          <w:ilvl w:val="0"/>
          <w:numId w:val="5"/>
        </w:numPr>
      </w:pPr>
      <w:r w:rsidRPr="005C56AA">
        <w:t>The superior longitudinal muscle runs along the upper surface of the tongue under the mucous membrane, and elevates, assists in retraction of, or deviates the tip of the</w:t>
      </w:r>
      <w:r w:rsidR="001E7DA0">
        <w:t xml:space="preserve"> tongue. It originates near the epiglottis</w:t>
      </w:r>
      <w:r w:rsidRPr="005C56AA">
        <w:t>, at the </w:t>
      </w:r>
      <w:r w:rsidR="001E7DA0">
        <w:t>hyoid bone</w:t>
      </w:r>
      <w:r w:rsidRPr="005C56AA">
        <w:t>, from the median fibrous septum.</w:t>
      </w:r>
    </w:p>
    <w:p w:rsidR="005C56AA" w:rsidRPr="005C56AA" w:rsidRDefault="005C56AA" w:rsidP="00B920EB">
      <w:pPr>
        <w:pStyle w:val="ListParagraph"/>
        <w:numPr>
          <w:ilvl w:val="0"/>
          <w:numId w:val="5"/>
        </w:numPr>
      </w:pPr>
      <w:r w:rsidRPr="005C56AA">
        <w:t xml:space="preserve">The inferior longitudinal muscle lines the sides of the tongue, and </w:t>
      </w:r>
      <w:proofErr w:type="gramStart"/>
      <w:r w:rsidRPr="005C56AA">
        <w:t>is joined</w:t>
      </w:r>
      <w:proofErr w:type="gramEnd"/>
      <w:r w:rsidRPr="005C56AA">
        <w:t xml:space="preserve"> to the </w:t>
      </w:r>
      <w:proofErr w:type="spellStart"/>
      <w:r w:rsidRPr="005C56AA">
        <w:t>styloglossus</w:t>
      </w:r>
      <w:proofErr w:type="spellEnd"/>
      <w:r w:rsidRPr="005C56AA">
        <w:t xml:space="preserve"> muscle.</w:t>
      </w:r>
    </w:p>
    <w:p w:rsidR="005C56AA" w:rsidRPr="005C56AA" w:rsidRDefault="005C56AA" w:rsidP="00B920EB">
      <w:pPr>
        <w:pStyle w:val="ListParagraph"/>
        <w:numPr>
          <w:ilvl w:val="0"/>
          <w:numId w:val="5"/>
        </w:numPr>
      </w:pPr>
      <w:r w:rsidRPr="005C56AA">
        <w:t>The vertical muscle is located in the middle of the tongue, and joins the superior and inferior longitudinal muscles.</w:t>
      </w:r>
    </w:p>
    <w:p w:rsidR="005C56AA" w:rsidRPr="005C56AA" w:rsidRDefault="005C56AA" w:rsidP="00B920EB">
      <w:pPr>
        <w:pStyle w:val="ListParagraph"/>
        <w:numPr>
          <w:ilvl w:val="0"/>
          <w:numId w:val="5"/>
        </w:numPr>
      </w:pPr>
      <w:r w:rsidRPr="005C56AA">
        <w:t xml:space="preserve">The transverse muscle divides the tongue at the middle, and </w:t>
      </w:r>
      <w:proofErr w:type="gramStart"/>
      <w:r w:rsidRPr="005C56AA">
        <w:t>is attached</w:t>
      </w:r>
      <w:proofErr w:type="gramEnd"/>
      <w:r w:rsidRPr="005C56AA">
        <w:t xml:space="preserve"> to the </w:t>
      </w:r>
      <w:r w:rsidRPr="001E7DA0">
        <w:t xml:space="preserve">mucous </w:t>
      </w:r>
      <w:r w:rsidR="001E7DA0">
        <w:t>membranes</w:t>
      </w:r>
      <w:r w:rsidRPr="005C56AA">
        <w:t xml:space="preserve"> that run along </w:t>
      </w:r>
      <w:r w:rsidR="001E7DA0">
        <w:t>the sides.</w:t>
      </w:r>
    </w:p>
    <w:p w:rsidR="005C56AA" w:rsidRPr="00B920EB" w:rsidRDefault="005C56AA" w:rsidP="005C56AA">
      <w:pPr>
        <w:rPr>
          <w:b/>
          <w:u w:val="single"/>
        </w:rPr>
      </w:pPr>
      <w:r w:rsidRPr="00B920EB">
        <w:rPr>
          <w:b/>
          <w:u w:val="single"/>
        </w:rPr>
        <w:t>Extrinsic Muscles</w:t>
      </w:r>
    </w:p>
    <w:p w:rsidR="005C56AA" w:rsidRDefault="005C56AA" w:rsidP="005C56AA">
      <w:r>
        <w:t>The extrinsic muscles are as follows:</w:t>
      </w:r>
    </w:p>
    <w:p w:rsidR="005C56AA" w:rsidRDefault="005C56AA" w:rsidP="00B920EB">
      <w:pPr>
        <w:pStyle w:val="ListParagraph"/>
        <w:numPr>
          <w:ilvl w:val="0"/>
          <w:numId w:val="6"/>
        </w:numPr>
      </w:pPr>
      <w:r>
        <w:t>Genioglossus</w:t>
      </w:r>
    </w:p>
    <w:p w:rsidR="005C56AA" w:rsidRDefault="005C56AA" w:rsidP="005C56AA">
      <w:r>
        <w:t xml:space="preserve">Attachments: Arises from the mandibular </w:t>
      </w:r>
      <w:proofErr w:type="spellStart"/>
      <w:r>
        <w:t>symphsis</w:t>
      </w:r>
      <w:proofErr w:type="spellEnd"/>
      <w:r>
        <w:t>. Inserts into the body of the hyoid bone and the entire length of the tongue.</w:t>
      </w:r>
    </w:p>
    <w:p w:rsidR="005C56AA" w:rsidRDefault="005C56AA" w:rsidP="005C56AA">
      <w:r>
        <w:t xml:space="preserve">Function: Inferior </w:t>
      </w:r>
      <w:proofErr w:type="spellStart"/>
      <w:r>
        <w:t>fibres</w:t>
      </w:r>
      <w:proofErr w:type="spellEnd"/>
      <w:r>
        <w:t xml:space="preserve"> protrude the tongue, middle </w:t>
      </w:r>
      <w:proofErr w:type="spellStart"/>
      <w:r>
        <w:t>fibres</w:t>
      </w:r>
      <w:proofErr w:type="spellEnd"/>
      <w:r>
        <w:t xml:space="preserve"> depress the tongue, and superior </w:t>
      </w:r>
      <w:proofErr w:type="spellStart"/>
      <w:r>
        <w:t>fibres</w:t>
      </w:r>
      <w:proofErr w:type="spellEnd"/>
      <w:r>
        <w:t xml:space="preserve"> draw the tip back and down</w:t>
      </w:r>
    </w:p>
    <w:p w:rsidR="005C56AA" w:rsidRDefault="005C56AA" w:rsidP="00B920EB">
      <w:pPr>
        <w:pStyle w:val="ListParagraph"/>
        <w:numPr>
          <w:ilvl w:val="0"/>
          <w:numId w:val="6"/>
        </w:numPr>
      </w:pPr>
      <w:r>
        <w:t>Hyoglossus</w:t>
      </w:r>
    </w:p>
    <w:p w:rsidR="005C56AA" w:rsidRDefault="005C56AA" w:rsidP="005C56AA">
      <w:r>
        <w:t>Attachments: Arises from the hyoid bone and inserts into the side of the tongue</w:t>
      </w:r>
    </w:p>
    <w:p w:rsidR="005C56AA" w:rsidRDefault="005C56AA" w:rsidP="005C56AA">
      <w:r>
        <w:t>Function: Depresses and retracts the tongue</w:t>
      </w:r>
    </w:p>
    <w:p w:rsidR="00B920EB" w:rsidRDefault="00B920EB" w:rsidP="005C56AA"/>
    <w:p w:rsidR="005C56AA" w:rsidRDefault="005C56AA" w:rsidP="00B920EB">
      <w:pPr>
        <w:pStyle w:val="ListParagraph"/>
        <w:numPr>
          <w:ilvl w:val="0"/>
          <w:numId w:val="6"/>
        </w:numPr>
      </w:pPr>
      <w:r>
        <w:lastRenderedPageBreak/>
        <w:t>Styloglossus</w:t>
      </w:r>
    </w:p>
    <w:p w:rsidR="005C56AA" w:rsidRDefault="005C56AA" w:rsidP="005C56AA">
      <w:r>
        <w:t>Attachments: Originates at the styloid process of the temporal bone and inserts into the side of the tongue</w:t>
      </w:r>
    </w:p>
    <w:p w:rsidR="005C56AA" w:rsidRDefault="005C56AA" w:rsidP="005C56AA">
      <w:r>
        <w:t>Function: Retracts and elevates the tongue</w:t>
      </w:r>
    </w:p>
    <w:p w:rsidR="005C56AA" w:rsidRDefault="005C56AA" w:rsidP="00B920EB">
      <w:pPr>
        <w:pStyle w:val="ListParagraph"/>
        <w:numPr>
          <w:ilvl w:val="0"/>
          <w:numId w:val="6"/>
        </w:numPr>
      </w:pPr>
      <w:r>
        <w:t>Palatoglossus</w:t>
      </w:r>
    </w:p>
    <w:p w:rsidR="005C56AA" w:rsidRDefault="005C56AA" w:rsidP="005C56AA">
      <w:r>
        <w:t>Attachments: Arises from the palatine aponeurosis and inserts broadly across the tongue</w:t>
      </w:r>
    </w:p>
    <w:p w:rsidR="005C56AA" w:rsidRDefault="005C56AA" w:rsidP="005C56AA">
      <w:r>
        <w:t>Function: Elevates the posterior aspect of the tongue</w:t>
      </w:r>
    </w:p>
    <w:p w:rsidR="005C56AA" w:rsidRDefault="005C56AA" w:rsidP="008954E5">
      <w:r>
        <w:t>Innervation: Motor innerva</w:t>
      </w:r>
      <w:r w:rsidR="001E7DA0">
        <w:t xml:space="preserve">tion via the </w:t>
      </w:r>
      <w:proofErr w:type="spellStart"/>
      <w:r w:rsidR="001E7DA0">
        <w:t>vagus</w:t>
      </w:r>
      <w:proofErr w:type="spellEnd"/>
      <w:r w:rsidR="001E7DA0">
        <w:t xml:space="preserve"> nerve (CNX).</w:t>
      </w:r>
    </w:p>
    <w:p w:rsidR="008954E5" w:rsidRPr="00B920EB" w:rsidRDefault="008954E5" w:rsidP="008954E5">
      <w:pPr>
        <w:rPr>
          <w:b/>
          <w:u w:val="single"/>
        </w:rPr>
      </w:pPr>
      <w:r w:rsidRPr="00B920EB">
        <w:rPr>
          <w:b/>
          <w:u w:val="single"/>
        </w:rPr>
        <w:t>Vasculature</w:t>
      </w:r>
    </w:p>
    <w:p w:rsidR="008954E5" w:rsidRPr="008954E5" w:rsidRDefault="008954E5" w:rsidP="008954E5">
      <w:r w:rsidRPr="008954E5">
        <w:t xml:space="preserve">Similar to most of the head and neck region, the tongue derives its arterial blood supply from the external carotid artery. The lingual artery branches off the external carotid artery deep to the stylohyoid muscle. At first, it travels </w:t>
      </w:r>
      <w:proofErr w:type="spellStart"/>
      <w:r w:rsidRPr="008954E5">
        <w:t>superomedially</w:t>
      </w:r>
      <w:proofErr w:type="spellEnd"/>
      <w:r w:rsidRPr="008954E5">
        <w:t xml:space="preserve">; after a short distance, it changes direction and moves </w:t>
      </w:r>
      <w:proofErr w:type="spellStart"/>
      <w:r w:rsidRPr="008954E5">
        <w:t>anteroinferiorly</w:t>
      </w:r>
      <w:proofErr w:type="spellEnd"/>
      <w:r w:rsidRPr="008954E5">
        <w:t xml:space="preserve">. The hypoglossal nerve (cranial nerve XII) crosses over it laterally before it enters the tongue deep in the </w:t>
      </w:r>
      <w:proofErr w:type="spellStart"/>
      <w:r w:rsidRPr="008954E5">
        <w:t>hyoglossus</w:t>
      </w:r>
      <w:proofErr w:type="spellEnd"/>
      <w:r w:rsidRPr="008954E5">
        <w:t xml:space="preserve"> muscle.</w:t>
      </w:r>
    </w:p>
    <w:p w:rsidR="008954E5" w:rsidRPr="008954E5" w:rsidRDefault="008954E5" w:rsidP="008954E5">
      <w:r w:rsidRPr="008954E5">
        <w:t xml:space="preserve">Within the tongue, the lingual artery gives rise to its </w:t>
      </w:r>
      <w:proofErr w:type="gramStart"/>
      <w:r w:rsidRPr="008954E5">
        <w:t>3</w:t>
      </w:r>
      <w:proofErr w:type="gramEnd"/>
      <w:r w:rsidRPr="008954E5">
        <w:t xml:space="preserve"> main branches: the dorsal lingual, deep lingual, and sublingual arteries. The dorsal lingual artery supplies the base of the tongue. The deep lingual artery travels on the lower surface of the tongue to the tip. A branch to the sublingual gland and the floor of the mouth </w:t>
      </w:r>
      <w:proofErr w:type="gramStart"/>
      <w:r w:rsidRPr="008954E5">
        <w:t>is known</w:t>
      </w:r>
      <w:proofErr w:type="gramEnd"/>
      <w:r w:rsidRPr="008954E5">
        <w:t xml:space="preserve"> as the sublingual artery.</w:t>
      </w:r>
    </w:p>
    <w:p w:rsidR="008954E5" w:rsidRPr="008954E5" w:rsidRDefault="008954E5" w:rsidP="008954E5">
      <w:r w:rsidRPr="008954E5">
        <w:t>The veins of the tongue parallel the lingual artery branches. The deep lingual vein begins at the tip of the tongue and travels posteriorly to join the sublingual vein. This drains into the dorsal lingual vein, which accompanies the lingual artery. Directly or indirectly, this vein empties into the internal jugular vein.</w:t>
      </w:r>
    </w:p>
    <w:p w:rsidR="008954E5" w:rsidRPr="00B920EB" w:rsidRDefault="008954E5" w:rsidP="008954E5">
      <w:pPr>
        <w:rPr>
          <w:b/>
          <w:u w:val="single"/>
        </w:rPr>
      </w:pPr>
      <w:r w:rsidRPr="00B920EB">
        <w:rPr>
          <w:b/>
          <w:u w:val="single"/>
        </w:rPr>
        <w:t>Nerve supply</w:t>
      </w:r>
      <w:r w:rsidR="009F7825" w:rsidRPr="00B920EB">
        <w:rPr>
          <w:b/>
          <w:u w:val="single"/>
        </w:rPr>
        <w:t xml:space="preserve"> (Innervation)</w:t>
      </w:r>
    </w:p>
    <w:p w:rsidR="008954E5" w:rsidRPr="008954E5" w:rsidRDefault="008954E5" w:rsidP="008954E5">
      <w:r w:rsidRPr="008954E5">
        <w:t xml:space="preserve">Motor innervation for all of the muscles of the tongue comes from the hypoglossal nerve--with the exception of the </w:t>
      </w:r>
      <w:proofErr w:type="spellStart"/>
      <w:r w:rsidRPr="008954E5">
        <w:t>palatoglossus</w:t>
      </w:r>
      <w:proofErr w:type="spellEnd"/>
      <w:r w:rsidRPr="008954E5">
        <w:t xml:space="preserve">, which </w:t>
      </w:r>
      <w:proofErr w:type="gramStart"/>
      <w:r w:rsidRPr="008954E5">
        <w:t>is supplied</w:t>
      </w:r>
      <w:proofErr w:type="gramEnd"/>
      <w:r w:rsidRPr="008954E5">
        <w:t xml:space="preserve"> by the pharyngeal plexus (fibers from</w:t>
      </w:r>
      <w:r>
        <w:t xml:space="preserve"> the cranial root of the spinal accessory nerve</w:t>
      </w:r>
      <w:r w:rsidRPr="008954E5">
        <w:t> carried by the </w:t>
      </w:r>
      <w:proofErr w:type="spellStart"/>
      <w:r>
        <w:t>vagus</w:t>
      </w:r>
      <w:proofErr w:type="spellEnd"/>
      <w:r>
        <w:t xml:space="preserve"> nerve)</w:t>
      </w:r>
    </w:p>
    <w:p w:rsidR="008954E5" w:rsidRPr="008954E5" w:rsidRDefault="008954E5" w:rsidP="008954E5">
      <w:proofErr w:type="gramStart"/>
      <w:r w:rsidRPr="008954E5">
        <w:t>General sensation of the anterior two thirds of the tongue is supplied by the lingual nerve, a terminal branch of the third division of the </w:t>
      </w:r>
      <w:proofErr w:type="spellStart"/>
      <w:r>
        <w:t>trigerminal</w:t>
      </w:r>
      <w:proofErr w:type="spellEnd"/>
      <w:r>
        <w:t xml:space="preserve"> nerve</w:t>
      </w:r>
      <w:r w:rsidRPr="008954E5">
        <w:t xml:space="preserve"> V3</w:t>
      </w:r>
      <w:proofErr w:type="gramEnd"/>
      <w:r w:rsidRPr="008954E5">
        <w:t xml:space="preserve">). </w:t>
      </w:r>
      <w:proofErr w:type="gramStart"/>
      <w:r w:rsidRPr="008954E5">
        <w:t>Taste sensation for this portion of the tongue is carried by the chorda tympani branch of the facial nerve</w:t>
      </w:r>
      <w:proofErr w:type="gramEnd"/>
      <w:r w:rsidRPr="008954E5">
        <w:t xml:space="preserve">. The posterior third of the tongue relays general and sensation via the lingual-tonsillar branch of the glossopharyngeal nerve. </w:t>
      </w:r>
      <w:proofErr w:type="gramStart"/>
      <w:r w:rsidRPr="008954E5">
        <w:t>Some general and taste sensation from the base of tongue anterior to the epiglottis is carried by the internal laryngeal branch of the superior laryngeal nerve (CN X)</w:t>
      </w:r>
      <w:proofErr w:type="gramEnd"/>
      <w:r w:rsidRPr="008954E5">
        <w:t>.</w:t>
      </w:r>
      <w:r w:rsidR="009F7825">
        <w:t xml:space="preserve"> </w:t>
      </w:r>
      <w:r w:rsidR="009F7825" w:rsidRPr="009F7825">
        <w:t>Injury to the hypoglossal nerve (cranial nerve XII) results in deviation of the tongue toward the paralyzed side during protrusion. The tongue also atrophies over time on the paralyzed side.</w:t>
      </w:r>
    </w:p>
    <w:p w:rsidR="008954E5" w:rsidRPr="00B920EB" w:rsidRDefault="008954E5" w:rsidP="00B920EB">
      <w:pPr>
        <w:rPr>
          <w:b/>
          <w:u w:val="single"/>
        </w:rPr>
      </w:pPr>
      <w:r w:rsidRPr="00B920EB">
        <w:rPr>
          <w:b/>
          <w:u w:val="single"/>
        </w:rPr>
        <w:t>Lymphatic drainage</w:t>
      </w:r>
    </w:p>
    <w:p w:rsidR="008954E5" w:rsidRDefault="008954E5" w:rsidP="008954E5">
      <w:r w:rsidRPr="008954E5">
        <w:t xml:space="preserve">The lymphatic drainage of the tongue is complex. Lymphatics from the tip of the tongue travel to the submental lymph nodes. This can be ipsilateral or bilateral depending on the site of the lesion. Lymph </w:t>
      </w:r>
      <w:r w:rsidRPr="008954E5">
        <w:lastRenderedPageBreak/>
        <w:t>from the medial anterior two thirds of the tongue travels to the deep cervical lymph nodes, and lymph from the lateral anterior tongue goes to the submandibular nodes. The tongue-base lymphatics drain bilaterally into the deep cervical lymph nodes.</w:t>
      </w:r>
    </w:p>
    <w:p w:rsidR="00DF4A72" w:rsidRPr="00B920EB" w:rsidRDefault="009F7825">
      <w:pPr>
        <w:rPr>
          <w:b/>
          <w:u w:val="single"/>
        </w:rPr>
      </w:pPr>
      <w:r w:rsidRPr="00B920EB">
        <w:rPr>
          <w:b/>
          <w:u w:val="single"/>
        </w:rPr>
        <w:t>APPLIED ANATOMY</w:t>
      </w:r>
    </w:p>
    <w:p w:rsidR="009F7825" w:rsidRPr="009F7825" w:rsidRDefault="009F7825" w:rsidP="009F7825">
      <w:pPr>
        <w:numPr>
          <w:ilvl w:val="0"/>
          <w:numId w:val="2"/>
        </w:numPr>
      </w:pPr>
      <w:r w:rsidRPr="009F7825">
        <w:t>Thrush (candidiasis): </w:t>
      </w:r>
      <w:r w:rsidRPr="009F7825">
        <w:rPr>
          <w:i/>
          <w:iCs/>
        </w:rPr>
        <w:t xml:space="preserve">Candida </w:t>
      </w:r>
      <w:proofErr w:type="spellStart"/>
      <w:r w:rsidRPr="009F7825">
        <w:rPr>
          <w:i/>
          <w:iCs/>
        </w:rPr>
        <w:t>albicans</w:t>
      </w:r>
      <w:proofErr w:type="spellEnd"/>
      <w:r w:rsidRPr="009F7825">
        <w:t> (a yeast) grows over the surface of the mouth and tongue. Thrush can occur in almost anyone, but it occurs more often in people taking steroids or with suppressed immune systems, the very young, and the elderly.</w:t>
      </w:r>
    </w:p>
    <w:p w:rsidR="009F7825" w:rsidRPr="009F7825" w:rsidRDefault="009F7825" w:rsidP="009F7825">
      <w:pPr>
        <w:numPr>
          <w:ilvl w:val="0"/>
          <w:numId w:val="2"/>
        </w:numPr>
      </w:pPr>
      <w:r w:rsidRPr="009F7825">
        <w:t>Oral cancer: A growth or ulcer appears on the tongue and grows steadily. Oral cancer is more common in people who smoke and/or drink alcohol heavily.</w:t>
      </w:r>
    </w:p>
    <w:p w:rsidR="009F7825" w:rsidRPr="009F7825" w:rsidRDefault="009F7825" w:rsidP="009F7825">
      <w:pPr>
        <w:numPr>
          <w:ilvl w:val="0"/>
          <w:numId w:val="2"/>
        </w:numPr>
      </w:pPr>
      <w:proofErr w:type="spellStart"/>
      <w:r w:rsidRPr="009F7825">
        <w:t>Macroglossia</w:t>
      </w:r>
      <w:proofErr w:type="spellEnd"/>
      <w:r w:rsidRPr="009F7825">
        <w:t xml:space="preserve"> (big tongue): This can be broken down into various categories based on the cause. These include congenital, inflammatory, traumatic, cancerous, and metabolic causes. Thyroid disease, </w:t>
      </w:r>
      <w:proofErr w:type="spellStart"/>
      <w:r w:rsidRPr="009F7825">
        <w:t>lymphangiomas</w:t>
      </w:r>
      <w:proofErr w:type="spellEnd"/>
      <w:r w:rsidRPr="009F7825">
        <w:t>, and congenital abnormalities are among some of the causes of an enlarged tongue.</w:t>
      </w:r>
    </w:p>
    <w:p w:rsidR="009F7825" w:rsidRPr="009F7825" w:rsidRDefault="009F7825" w:rsidP="009F7825">
      <w:pPr>
        <w:numPr>
          <w:ilvl w:val="0"/>
          <w:numId w:val="2"/>
        </w:numPr>
      </w:pPr>
      <w:r w:rsidRPr="009F7825">
        <w:t>Geographic tongue: Ridges and colored spots migrate over the surface of the tongue, periodically changing its appearance. Geographic tongue is a harmless condition.</w:t>
      </w:r>
    </w:p>
    <w:p w:rsidR="009F7825" w:rsidRPr="009F7825" w:rsidRDefault="009F7825" w:rsidP="009F7825">
      <w:pPr>
        <w:numPr>
          <w:ilvl w:val="0"/>
          <w:numId w:val="2"/>
        </w:numPr>
      </w:pPr>
      <w:r w:rsidRPr="009F7825">
        <w:t xml:space="preserve">Burning mouth/burning tongue syndrome: a relatively common problem. The tongue feels burned or scalded, or strange tastes or sensations develop. Apparently harmless, burning mouth syndrome </w:t>
      </w:r>
      <w:proofErr w:type="gramStart"/>
      <w:r w:rsidRPr="009F7825">
        <w:t>may be caused</w:t>
      </w:r>
      <w:proofErr w:type="gramEnd"/>
      <w:r w:rsidRPr="009F7825">
        <w:t xml:space="preserve"> by a mild nerve problem.</w:t>
      </w:r>
    </w:p>
    <w:p w:rsidR="009F7825" w:rsidRPr="009F7825" w:rsidRDefault="009F7825" w:rsidP="009F7825">
      <w:pPr>
        <w:numPr>
          <w:ilvl w:val="0"/>
          <w:numId w:val="2"/>
        </w:numPr>
      </w:pPr>
      <w:r w:rsidRPr="009F7825">
        <w:t>Atrophic glossitis (bald tongue): The tongue loses its bumpy texture, becoming smooth. Sometimes this is due to anemia or a B vitamin deficiency.</w:t>
      </w:r>
    </w:p>
    <w:p w:rsidR="009F7825" w:rsidRPr="009F7825" w:rsidRDefault="009F7825" w:rsidP="009F7825">
      <w:pPr>
        <w:numPr>
          <w:ilvl w:val="0"/>
          <w:numId w:val="2"/>
        </w:numPr>
      </w:pPr>
      <w:r w:rsidRPr="009F7825">
        <w:t>Canker sores (</w:t>
      </w:r>
      <w:proofErr w:type="spellStart"/>
      <w:r w:rsidRPr="009F7825">
        <w:t>aphthous</w:t>
      </w:r>
      <w:proofErr w:type="spellEnd"/>
      <w:r w:rsidRPr="009F7825">
        <w:t xml:space="preserve"> ulcers): Small, painful ulcers appear periodically on the tongue or mouth. A relatively common condition, the cause of canker sores is unknown; they are unrelated to the cold sores caused by herpes viruses. Canker sores are not contagious.</w:t>
      </w:r>
    </w:p>
    <w:p w:rsidR="009F7825" w:rsidRPr="009F7825" w:rsidRDefault="009F7825" w:rsidP="009F7825">
      <w:pPr>
        <w:numPr>
          <w:ilvl w:val="0"/>
          <w:numId w:val="2"/>
        </w:numPr>
      </w:pPr>
      <w:r w:rsidRPr="009F7825">
        <w:t xml:space="preserve">Oral leukoplakia: White patches appear on the tongue that </w:t>
      </w:r>
      <w:proofErr w:type="gramStart"/>
      <w:r w:rsidRPr="009F7825">
        <w:t>can’t</w:t>
      </w:r>
      <w:proofErr w:type="gramEnd"/>
      <w:r w:rsidRPr="009F7825">
        <w:t xml:space="preserve"> be scraped off. Leukoplakia may be benign, or it can progress to oral cancer.</w:t>
      </w:r>
    </w:p>
    <w:p w:rsidR="009F7825" w:rsidRPr="009F7825" w:rsidRDefault="009F7825" w:rsidP="009F7825">
      <w:pPr>
        <w:numPr>
          <w:ilvl w:val="0"/>
          <w:numId w:val="2"/>
        </w:numPr>
      </w:pPr>
      <w:r w:rsidRPr="009F7825">
        <w:t>Hairy tongue: Papillae can overgrow the surface of the tongue, giving it a white or black appearance. Scraping off the papillae corrects this harmless condition.</w:t>
      </w:r>
    </w:p>
    <w:p w:rsidR="009F7825" w:rsidRPr="009F7825" w:rsidRDefault="009F7825" w:rsidP="009F7825">
      <w:pPr>
        <w:numPr>
          <w:ilvl w:val="0"/>
          <w:numId w:val="2"/>
        </w:numPr>
      </w:pPr>
      <w:r w:rsidRPr="009F7825">
        <w:t>Herpes stomatitis: The herpes virus can uncommonly cause cold sores on the tongue. Herpes virus cold sores are usually on the lip.</w:t>
      </w:r>
    </w:p>
    <w:p w:rsidR="009F7825" w:rsidRDefault="009F7825" w:rsidP="009F7825">
      <w:pPr>
        <w:numPr>
          <w:ilvl w:val="0"/>
          <w:numId w:val="2"/>
        </w:numPr>
      </w:pPr>
      <w:r w:rsidRPr="009F7825">
        <w:t xml:space="preserve">Lichen planus: A harmless condition that can affect the skin or the mouth. The cause is unknown; however, it </w:t>
      </w:r>
      <w:proofErr w:type="gramStart"/>
      <w:r w:rsidRPr="009F7825">
        <w:t>is believed to be caused</w:t>
      </w:r>
      <w:proofErr w:type="gramEnd"/>
      <w:r w:rsidRPr="009F7825">
        <w:t xml:space="preserve"> by the immune system attacking the skin and lining of the mouth.</w:t>
      </w:r>
    </w:p>
    <w:p w:rsidR="009F7825" w:rsidRPr="00B920EB" w:rsidRDefault="009F7825" w:rsidP="009F7825">
      <w:pPr>
        <w:ind w:left="720"/>
        <w:rPr>
          <w:b/>
          <w:u w:val="single"/>
        </w:rPr>
      </w:pPr>
      <w:r w:rsidRPr="00B920EB">
        <w:rPr>
          <w:b/>
          <w:u w:val="single"/>
        </w:rPr>
        <w:t>TREATMENTS</w:t>
      </w:r>
    </w:p>
    <w:p w:rsidR="009F7825" w:rsidRDefault="009F7825" w:rsidP="009F7825">
      <w:pPr>
        <w:pStyle w:val="ListParagraph"/>
        <w:numPr>
          <w:ilvl w:val="1"/>
          <w:numId w:val="2"/>
        </w:numPr>
      </w:pPr>
      <w:r>
        <w:t xml:space="preserve">Steroid gel: Applying a prescription steroid gel like </w:t>
      </w:r>
      <w:proofErr w:type="spellStart"/>
      <w:r>
        <w:t>Lidex</w:t>
      </w:r>
      <w:proofErr w:type="spellEnd"/>
      <w:r>
        <w:t xml:space="preserve"> hastens the resolution of canker sores.</w:t>
      </w:r>
    </w:p>
    <w:p w:rsidR="009F7825" w:rsidRDefault="009F7825" w:rsidP="009F7825">
      <w:pPr>
        <w:pStyle w:val="ListParagraph"/>
        <w:numPr>
          <w:ilvl w:val="1"/>
          <w:numId w:val="2"/>
        </w:numPr>
      </w:pPr>
      <w:r>
        <w:t>Silver nitrate: Doctors can apply this chemical to a canker sore, speeding healing and relieving pain.</w:t>
      </w:r>
    </w:p>
    <w:p w:rsidR="009F7825" w:rsidRDefault="009F7825" w:rsidP="009F7825">
      <w:pPr>
        <w:pStyle w:val="ListParagraph"/>
        <w:numPr>
          <w:ilvl w:val="1"/>
          <w:numId w:val="2"/>
        </w:numPr>
      </w:pPr>
      <w:r>
        <w:lastRenderedPageBreak/>
        <w:t>Viscous lidocaine: Applied to the tongue, lidocaine gel provides immediate, though temporary, pain relief.</w:t>
      </w:r>
    </w:p>
    <w:p w:rsidR="009F7825" w:rsidRDefault="009F7825" w:rsidP="009F7825">
      <w:pPr>
        <w:pStyle w:val="ListParagraph"/>
        <w:numPr>
          <w:ilvl w:val="1"/>
          <w:numId w:val="2"/>
        </w:numPr>
      </w:pPr>
      <w:r>
        <w:t xml:space="preserve">Antifungal medicines: Antifungal drugs can eliminate Candida </w:t>
      </w:r>
      <w:proofErr w:type="spellStart"/>
      <w:r>
        <w:t>albicans</w:t>
      </w:r>
      <w:proofErr w:type="spellEnd"/>
      <w:r>
        <w:t>, the thrush-causing fungus. Swish-and-spit mouthwash and pills are both effective.</w:t>
      </w:r>
    </w:p>
    <w:p w:rsidR="009F7825" w:rsidRDefault="009F7825" w:rsidP="009F7825">
      <w:pPr>
        <w:pStyle w:val="ListParagraph"/>
        <w:numPr>
          <w:ilvl w:val="1"/>
          <w:numId w:val="2"/>
        </w:numPr>
      </w:pPr>
      <w:r>
        <w:t>Tongue scraping: Simply scraping the tongue can usually remove the overgrown papillae causing black or white hairy tongue.</w:t>
      </w:r>
    </w:p>
    <w:p w:rsidR="009F7825" w:rsidRDefault="009F7825" w:rsidP="009F7825">
      <w:pPr>
        <w:pStyle w:val="ListParagraph"/>
        <w:numPr>
          <w:ilvl w:val="1"/>
          <w:numId w:val="2"/>
        </w:numPr>
      </w:pPr>
      <w:r>
        <w:t>B vitamins: A B vitamin supplement can correct a vitamin deficiency, if present.</w:t>
      </w:r>
    </w:p>
    <w:p w:rsidR="00FA2688" w:rsidRDefault="009F7825" w:rsidP="00001874">
      <w:pPr>
        <w:pStyle w:val="ListParagraph"/>
        <w:numPr>
          <w:ilvl w:val="1"/>
          <w:numId w:val="2"/>
        </w:numPr>
      </w:pPr>
      <w:r>
        <w:t>Tongue surgery: Surgery may be required to remove oral cancer or leukoplakia.</w:t>
      </w:r>
    </w:p>
    <w:p w:rsidR="00FA2688" w:rsidRDefault="00FA2688"/>
    <w:p w:rsidR="00FA2688" w:rsidRPr="00001874" w:rsidRDefault="00001874">
      <w:pPr>
        <w:rPr>
          <w:b/>
          <w:u w:val="single"/>
        </w:rPr>
      </w:pPr>
      <w:r>
        <w:rPr>
          <w:b/>
          <w:u w:val="single"/>
        </w:rPr>
        <w:t>QUESTION</w:t>
      </w:r>
      <w:r w:rsidR="00FA2688" w:rsidRPr="00001874">
        <w:rPr>
          <w:b/>
          <w:u w:val="single"/>
        </w:rPr>
        <w:t xml:space="preserve"> 2</w:t>
      </w:r>
    </w:p>
    <w:p w:rsidR="00D53473" w:rsidRDefault="00001874" w:rsidP="00D53473">
      <w:pPr>
        <w:tabs>
          <w:tab w:val="left" w:pos="2820"/>
        </w:tabs>
      </w:pPr>
      <w:r w:rsidRPr="00D53473">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7620</wp:posOffset>
            </wp:positionV>
            <wp:extent cx="2914650" cy="2466975"/>
            <wp:effectExtent l="0" t="0" r="0" b="9525"/>
            <wp:wrapSquare wrapText="bothSides"/>
            <wp:docPr id="1" name="Picture 1" descr="Fig 1.1 - Diagram showing the location of the paranasal sinuses. 1 - Frontal sinuses 2 - Ethmoid sinuses 3 - Sphenoid sinuses 4 - Maxillary sin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1 - Diagram showing the location of the paranasal sinuses. 1 - Frontal sinuses 2 - Ethmoid sinuses 3 - Sphenoid sinuses 4 - Maxillary sinus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2466975"/>
                    </a:xfrm>
                    <a:prstGeom prst="rect">
                      <a:avLst/>
                    </a:prstGeom>
                    <a:noFill/>
                    <a:ln>
                      <a:noFill/>
                    </a:ln>
                  </pic:spPr>
                </pic:pic>
              </a:graphicData>
            </a:graphic>
          </wp:anchor>
        </w:drawing>
      </w:r>
      <w:r w:rsidR="00FA2688" w:rsidRPr="00001874">
        <w:rPr>
          <w:b/>
          <w:u w:val="single"/>
        </w:rPr>
        <w:t>AIR SINUSES</w:t>
      </w:r>
      <w:r w:rsidR="00D53473">
        <w:tab/>
      </w:r>
      <w:bookmarkStart w:id="0" w:name="_GoBack"/>
      <w:bookmarkEnd w:id="0"/>
    </w:p>
    <w:p w:rsidR="00FA2688" w:rsidRPr="00FA2688" w:rsidRDefault="00FA2688" w:rsidP="00FA2688">
      <w:r>
        <w:t xml:space="preserve">These are the paranasal sinuses. </w:t>
      </w:r>
      <w:r w:rsidRPr="00FA2688">
        <w:t>The paranasal sinuses are air-filled </w:t>
      </w:r>
      <w:r w:rsidRPr="00FA2688">
        <w:rPr>
          <w:b/>
          <w:bCs/>
        </w:rPr>
        <w:t>extensions</w:t>
      </w:r>
      <w:r w:rsidRPr="00FA2688">
        <w:t> of the respiratory part of the nasal cavity. There are </w:t>
      </w:r>
      <w:r w:rsidRPr="00FA2688">
        <w:rPr>
          <w:b/>
          <w:bCs/>
        </w:rPr>
        <w:t>four</w:t>
      </w:r>
      <w:r w:rsidRPr="00FA2688">
        <w:t> paired sinuses, named according to the bone in which they are located</w:t>
      </w:r>
      <w:proofErr w:type="gramStart"/>
      <w:r w:rsidRPr="00FA2688">
        <w:t>;</w:t>
      </w:r>
      <w:proofErr w:type="gramEnd"/>
      <w:r w:rsidRPr="00FA2688">
        <w:t xml:space="preserve"> maxillary, frontal, sphenoid and ethmoid.</w:t>
      </w:r>
    </w:p>
    <w:p w:rsidR="00FA2688" w:rsidRPr="00FA2688" w:rsidRDefault="00FA2688" w:rsidP="00FA2688">
      <w:r w:rsidRPr="00FA2688">
        <w:t xml:space="preserve">The function of the sinuses is not clear. It </w:t>
      </w:r>
      <w:proofErr w:type="gramStart"/>
      <w:r w:rsidRPr="00FA2688">
        <w:t>is thought</w:t>
      </w:r>
      <w:proofErr w:type="gramEnd"/>
      <w:r w:rsidRPr="00FA2688">
        <w:t xml:space="preserve"> that they may contribute to the </w:t>
      </w:r>
      <w:r w:rsidRPr="00FA2688">
        <w:rPr>
          <w:b/>
          <w:bCs/>
        </w:rPr>
        <w:t>humidifying </w:t>
      </w:r>
      <w:r w:rsidRPr="00FA2688">
        <w:t>of the inspired air. They also reduce the weight of the skull.</w:t>
      </w:r>
    </w:p>
    <w:p w:rsidR="00FA2688" w:rsidRDefault="00FA2688" w:rsidP="00FA2688">
      <w:r w:rsidRPr="00FA2688">
        <w:t xml:space="preserve">Sinuses </w:t>
      </w:r>
      <w:proofErr w:type="gramStart"/>
      <w:r w:rsidRPr="00FA2688">
        <w:t>are formed</w:t>
      </w:r>
      <w:proofErr w:type="gramEnd"/>
      <w:r w:rsidRPr="00FA2688">
        <w:t xml:space="preserve"> in childhood by the nasal cavity </w:t>
      </w:r>
      <w:r w:rsidRPr="00FA2688">
        <w:rPr>
          <w:b/>
          <w:bCs/>
        </w:rPr>
        <w:t>eroding</w:t>
      </w:r>
      <w:r w:rsidRPr="00FA2688">
        <w:t> into surrounding bone. As they are outgrowths of the nasal cavity, they all drain back into it – </w:t>
      </w:r>
      <w:r w:rsidRPr="00FA2688">
        <w:rPr>
          <w:b/>
          <w:bCs/>
        </w:rPr>
        <w:t>openings</w:t>
      </w:r>
      <w:r w:rsidRPr="00FA2688">
        <w:t xml:space="preserve"> to the paranasal sinuses </w:t>
      </w:r>
      <w:proofErr w:type="gramStart"/>
      <w:r w:rsidRPr="00FA2688">
        <w:t>are found</w:t>
      </w:r>
      <w:proofErr w:type="gramEnd"/>
      <w:r w:rsidRPr="00FA2688">
        <w:t xml:space="preserve"> on the </w:t>
      </w:r>
      <w:r w:rsidRPr="00FA2688">
        <w:rPr>
          <w:b/>
          <w:bCs/>
        </w:rPr>
        <w:t>roof</w:t>
      </w:r>
      <w:r w:rsidRPr="00FA2688">
        <w:t> and </w:t>
      </w:r>
      <w:r w:rsidRPr="00FA2688">
        <w:rPr>
          <w:b/>
          <w:bCs/>
        </w:rPr>
        <w:t>lateral</w:t>
      </w:r>
      <w:r w:rsidRPr="00FA2688">
        <w:t xml:space="preserve"> walls of the nasal cavity. The inner surface </w:t>
      </w:r>
      <w:proofErr w:type="gramStart"/>
      <w:r w:rsidRPr="00FA2688">
        <w:t>is lined</w:t>
      </w:r>
      <w:proofErr w:type="gramEnd"/>
      <w:r w:rsidRPr="00FA2688">
        <w:t xml:space="preserve"> by a respiratory mucosa.</w:t>
      </w:r>
    </w:p>
    <w:p w:rsidR="00D53473" w:rsidRPr="00D53473" w:rsidRDefault="00D53473" w:rsidP="00833685">
      <w:pPr>
        <w:pStyle w:val="ListParagraph"/>
        <w:numPr>
          <w:ilvl w:val="0"/>
          <w:numId w:val="4"/>
        </w:numPr>
      </w:pPr>
      <w:r w:rsidRPr="00D53473">
        <w:rPr>
          <w:b/>
          <w:bCs/>
          <w:u w:val="single"/>
        </w:rPr>
        <w:t>Frontal Sinuses</w:t>
      </w:r>
      <w:r w:rsidRPr="00D53473">
        <w:rPr>
          <w:u w:val="single"/>
        </w:rPr>
        <w:t>:</w:t>
      </w:r>
      <w:r w:rsidRPr="00D53473">
        <w:t> </w:t>
      </w:r>
      <w:r w:rsidR="00833685" w:rsidRPr="00833685">
        <w:t>The frontal sinuses, superior to the eyes, in the frontal bone, which forms the hard part of the forehead. They are also innervate</w:t>
      </w:r>
      <w:r w:rsidR="00833685">
        <w:t>d by the trigeminal nerve (CN Vi</w:t>
      </w:r>
      <w:r w:rsidR="00833685" w:rsidRPr="00833685">
        <w:t>).</w:t>
      </w:r>
      <w:r w:rsidRPr="00D53473">
        <w:t>These are the most </w:t>
      </w:r>
      <w:r w:rsidRPr="00D53473">
        <w:rPr>
          <w:b/>
          <w:bCs/>
        </w:rPr>
        <w:t>superior</w:t>
      </w:r>
      <w:r w:rsidRPr="00D53473">
        <w:t> in location, found under the forehead. The frontal sinuses are variable in size, but always triangular-shaped. They drain into the nasal cavity via the</w:t>
      </w:r>
      <w:r w:rsidRPr="00D53473">
        <w:rPr>
          <w:b/>
          <w:bCs/>
        </w:rPr>
        <w:t> frontonasal duct</w:t>
      </w:r>
      <w:r w:rsidRPr="00D53473">
        <w:t xml:space="preserve">, which opens out at the hiatus </w:t>
      </w:r>
      <w:proofErr w:type="spellStart"/>
      <w:r w:rsidRPr="00D53473">
        <w:t>semilunaris</w:t>
      </w:r>
      <w:proofErr w:type="spellEnd"/>
      <w:r w:rsidRPr="00D53473">
        <w:t xml:space="preserve"> on the lateral wall.</w:t>
      </w:r>
    </w:p>
    <w:p w:rsidR="00D53473" w:rsidRPr="00D53473" w:rsidRDefault="00D53473" w:rsidP="00833685">
      <w:pPr>
        <w:pStyle w:val="ListParagraph"/>
        <w:numPr>
          <w:ilvl w:val="0"/>
          <w:numId w:val="4"/>
        </w:numPr>
      </w:pPr>
      <w:r w:rsidRPr="00833685">
        <w:rPr>
          <w:b/>
          <w:bCs/>
          <w:u w:val="single"/>
        </w:rPr>
        <w:t>Ethmoidal Sinuses</w:t>
      </w:r>
      <w:r w:rsidRPr="00833685">
        <w:rPr>
          <w:u w:val="single"/>
        </w:rPr>
        <w:t>:</w:t>
      </w:r>
      <w:r w:rsidRPr="00D53473">
        <w:t> </w:t>
      </w:r>
      <w:r w:rsidR="00833685" w:rsidRPr="00833685">
        <w:t xml:space="preserve">The ethmoidal sinuses, which </w:t>
      </w:r>
      <w:proofErr w:type="gramStart"/>
      <w:r w:rsidR="00833685" w:rsidRPr="00833685">
        <w:t>are formed</w:t>
      </w:r>
      <w:proofErr w:type="gramEnd"/>
      <w:r w:rsidR="00833685" w:rsidRPr="00833685">
        <w:t xml:space="preserve"> from several discrete air cells within the ethmoid bone between the nose and the eyes. They are innervated by the ethmoidal nerves, which branch from the </w:t>
      </w:r>
      <w:proofErr w:type="spellStart"/>
      <w:r w:rsidR="00833685" w:rsidRPr="00833685">
        <w:t>nasociliary</w:t>
      </w:r>
      <w:proofErr w:type="spellEnd"/>
      <w:r w:rsidR="00833685" w:rsidRPr="00833685">
        <w:t xml:space="preserve"> nerv</w:t>
      </w:r>
      <w:r w:rsidR="00833685">
        <w:t>e of the trigeminal nerve (CN Vi</w:t>
      </w:r>
      <w:r w:rsidR="00833685" w:rsidRPr="00833685">
        <w:t>).</w:t>
      </w:r>
      <w:r w:rsidRPr="00D53473">
        <w:t>There are three ethmoidal sinuses; anterior, middle and posterior. They empty into the nasal cavity at different places:</w:t>
      </w:r>
    </w:p>
    <w:p w:rsidR="00D53473" w:rsidRPr="00D53473" w:rsidRDefault="00D53473" w:rsidP="00D53473">
      <w:pPr>
        <w:numPr>
          <w:ilvl w:val="0"/>
          <w:numId w:val="3"/>
        </w:numPr>
      </w:pPr>
      <w:r w:rsidRPr="00D53473">
        <w:t xml:space="preserve">Anterior – Hiatus </w:t>
      </w:r>
      <w:proofErr w:type="spellStart"/>
      <w:r w:rsidRPr="00D53473">
        <w:t>semilunaris</w:t>
      </w:r>
      <w:proofErr w:type="spellEnd"/>
    </w:p>
    <w:p w:rsidR="00D53473" w:rsidRPr="00D53473" w:rsidRDefault="00D53473" w:rsidP="00D53473">
      <w:pPr>
        <w:numPr>
          <w:ilvl w:val="0"/>
          <w:numId w:val="3"/>
        </w:numPr>
      </w:pPr>
      <w:r w:rsidRPr="00D53473">
        <w:t>Middle – Ethmoid bulla</w:t>
      </w:r>
    </w:p>
    <w:p w:rsidR="00D53473" w:rsidRDefault="00D53473" w:rsidP="00D53473">
      <w:pPr>
        <w:numPr>
          <w:ilvl w:val="0"/>
          <w:numId w:val="3"/>
        </w:numPr>
      </w:pPr>
      <w:r w:rsidRPr="00D53473">
        <w:t>Posterior – Superior meatus</w:t>
      </w:r>
    </w:p>
    <w:p w:rsidR="00833685" w:rsidRPr="00D53473" w:rsidRDefault="00833685" w:rsidP="00833685">
      <w:pPr>
        <w:pStyle w:val="ListParagraph"/>
        <w:numPr>
          <w:ilvl w:val="0"/>
          <w:numId w:val="4"/>
        </w:numPr>
      </w:pPr>
      <w:r w:rsidRPr="00833685">
        <w:rPr>
          <w:b/>
          <w:bCs/>
          <w:u w:val="single"/>
        </w:rPr>
        <w:lastRenderedPageBreak/>
        <w:t>Sphenoid Sinuses</w:t>
      </w:r>
      <w:r w:rsidRPr="00833685">
        <w:rPr>
          <w:u w:val="single"/>
        </w:rPr>
        <w:t>:</w:t>
      </w:r>
      <w:r w:rsidRPr="00D53473">
        <w:t> </w:t>
      </w:r>
      <w:r>
        <w:t>T</w:t>
      </w:r>
      <w:r w:rsidRPr="00833685">
        <w:t>he sphenoidal sinuses, in the sphenoid bone. They are innervate</w:t>
      </w:r>
      <w:r>
        <w:t xml:space="preserve">d by the trigeminal nerve (CN </w:t>
      </w:r>
      <w:proofErr w:type="gramStart"/>
      <w:r>
        <w:t>Vi</w:t>
      </w:r>
      <w:proofErr w:type="gramEnd"/>
      <w:r>
        <w:t xml:space="preserve"> &amp; Vii</w:t>
      </w:r>
      <w:r w:rsidRPr="00833685">
        <w:t>).</w:t>
      </w:r>
      <w:r w:rsidRPr="00D53473">
        <w:t xml:space="preserve"> The sphenoid sinuses also lie relatively superiorly, at the level of the </w:t>
      </w:r>
      <w:proofErr w:type="spellStart"/>
      <w:r w:rsidRPr="00D53473">
        <w:t>spheno-ethmodial</w:t>
      </w:r>
      <w:proofErr w:type="spellEnd"/>
      <w:r w:rsidRPr="00D53473">
        <w:t xml:space="preserve"> recess.  They </w:t>
      </w:r>
      <w:proofErr w:type="gramStart"/>
      <w:r w:rsidRPr="00D53473">
        <w:t>are found</w:t>
      </w:r>
      <w:proofErr w:type="gramEnd"/>
      <w:r w:rsidRPr="00D53473">
        <w:t xml:space="preserve"> more </w:t>
      </w:r>
      <w:r w:rsidRPr="00833685">
        <w:rPr>
          <w:b/>
          <w:bCs/>
        </w:rPr>
        <w:t>posteriorly</w:t>
      </w:r>
      <w:r w:rsidRPr="00D53473">
        <w:t>, and are related superiorly and laterally to the </w:t>
      </w:r>
      <w:r w:rsidRPr="00833685">
        <w:rPr>
          <w:b/>
          <w:bCs/>
        </w:rPr>
        <w:t>cranial cavity</w:t>
      </w:r>
      <w:r w:rsidRPr="00D53473">
        <w:t>. The sphenoid sinuses drain out onto the roof of the nasal cavity.  The relationships of this sinus are of clinical importance – the</w:t>
      </w:r>
      <w:r w:rsidRPr="00833685">
        <w:rPr>
          <w:b/>
          <w:bCs/>
        </w:rPr>
        <w:t> pituitary gland</w:t>
      </w:r>
      <w:r w:rsidRPr="00D53473">
        <w:t> </w:t>
      </w:r>
      <w:proofErr w:type="gramStart"/>
      <w:r w:rsidRPr="00D53473">
        <w:t>can be surgically accessed</w:t>
      </w:r>
      <w:proofErr w:type="gramEnd"/>
      <w:r w:rsidRPr="00D53473">
        <w:t xml:space="preserve"> via passing through the nasal roof, into the sphenoid sinus and through the sphenoid bone.</w:t>
      </w:r>
    </w:p>
    <w:p w:rsidR="00833685" w:rsidRPr="00D53473" w:rsidRDefault="00833685" w:rsidP="00833685"/>
    <w:p w:rsidR="00D53473" w:rsidRPr="00D53473" w:rsidRDefault="00D53473" w:rsidP="00833685">
      <w:pPr>
        <w:pStyle w:val="ListParagraph"/>
        <w:numPr>
          <w:ilvl w:val="0"/>
          <w:numId w:val="4"/>
        </w:numPr>
      </w:pPr>
      <w:r w:rsidRPr="00833685">
        <w:rPr>
          <w:b/>
          <w:bCs/>
          <w:u w:val="single"/>
        </w:rPr>
        <w:t>Maxillary Sinuses:</w:t>
      </w:r>
      <w:r w:rsidRPr="00833685">
        <w:rPr>
          <w:b/>
          <w:bCs/>
        </w:rPr>
        <w:t> </w:t>
      </w:r>
      <w:r w:rsidRPr="00D53473">
        <w:t>The largest of the sinuses. It is located laterally and slightly </w:t>
      </w:r>
      <w:r w:rsidRPr="00833685">
        <w:rPr>
          <w:b/>
          <w:bCs/>
        </w:rPr>
        <w:t>inferiorly</w:t>
      </w:r>
      <w:r w:rsidRPr="00D53473">
        <w:t> to the nasal cavities. It drains into the nasal cavity at the </w:t>
      </w:r>
      <w:r w:rsidRPr="00833685">
        <w:rPr>
          <w:b/>
          <w:bCs/>
        </w:rPr>
        <w:t xml:space="preserve">hiatus </w:t>
      </w:r>
      <w:proofErr w:type="spellStart"/>
      <w:r w:rsidRPr="00833685">
        <w:rPr>
          <w:b/>
          <w:bCs/>
        </w:rPr>
        <w:t>semilunaris</w:t>
      </w:r>
      <w:proofErr w:type="spellEnd"/>
      <w:r w:rsidRPr="00833685">
        <w:rPr>
          <w:b/>
          <w:bCs/>
        </w:rPr>
        <w:t>,</w:t>
      </w:r>
      <w:r w:rsidRPr="00D53473">
        <w:t> underneath the </w:t>
      </w:r>
      <w:r w:rsidRPr="00833685">
        <w:rPr>
          <w:b/>
          <w:bCs/>
        </w:rPr>
        <w:t>frontal sinus</w:t>
      </w:r>
      <w:r w:rsidRPr="00D53473">
        <w:t> opening. This is a potential pathway for spread of infection – fluid draining from the frontal sinus can enter the maxillary sinus.</w:t>
      </w:r>
      <w:r w:rsidR="00833685">
        <w:t xml:space="preserve"> </w:t>
      </w:r>
    </w:p>
    <w:p w:rsidR="00D53473" w:rsidRDefault="00D53473" w:rsidP="00D53473">
      <w:pPr>
        <w:rPr>
          <w:b/>
          <w:bCs/>
        </w:rPr>
      </w:pPr>
      <w:r w:rsidRPr="00D53473">
        <w:rPr>
          <w:b/>
          <w:bCs/>
        </w:rPr>
        <w:t>Clinical Relevance: Sinusitis</w:t>
      </w:r>
    </w:p>
    <w:p w:rsidR="00833685" w:rsidRPr="00833685" w:rsidRDefault="00833685" w:rsidP="00D53473">
      <w:pPr>
        <w:rPr>
          <w:bCs/>
        </w:rPr>
      </w:pPr>
      <w:r w:rsidRPr="00833685">
        <w:rPr>
          <w:bCs/>
        </w:rPr>
        <w:t xml:space="preserve">The paranasal sinuses </w:t>
      </w:r>
      <w:proofErr w:type="gramStart"/>
      <w:r w:rsidRPr="00833685">
        <w:rPr>
          <w:bCs/>
        </w:rPr>
        <w:t>are joined</w:t>
      </w:r>
      <w:proofErr w:type="gramEnd"/>
      <w:r w:rsidRPr="00833685">
        <w:rPr>
          <w:bCs/>
        </w:rPr>
        <w:t xml:space="preserve"> to the nasal cavity via small orifices called ostia. These </w:t>
      </w:r>
      <w:proofErr w:type="gramStart"/>
      <w:r w:rsidRPr="00833685">
        <w:rPr>
          <w:bCs/>
        </w:rPr>
        <w:t>become blocked</w:t>
      </w:r>
      <w:proofErr w:type="gramEnd"/>
      <w:r w:rsidRPr="00833685">
        <w:rPr>
          <w:bCs/>
        </w:rPr>
        <w:t xml:space="preserve"> easily by allergic inflammation, or by swelling in the nasal lining that occurs with a cold. If this happens, normal drainage of mucus within the sinuses </w:t>
      </w:r>
      <w:proofErr w:type="gramStart"/>
      <w:r w:rsidRPr="00833685">
        <w:rPr>
          <w:bCs/>
        </w:rPr>
        <w:t>is disrupted</w:t>
      </w:r>
      <w:proofErr w:type="gramEnd"/>
      <w:r w:rsidRPr="00833685">
        <w:rPr>
          <w:bCs/>
        </w:rPr>
        <w:t>, and sinusitis may occur.</w:t>
      </w:r>
    </w:p>
    <w:p w:rsidR="00D53473" w:rsidRPr="00D53473" w:rsidRDefault="00D53473" w:rsidP="00D53473">
      <w:r w:rsidRPr="00D53473">
        <w:t>As the paranasal sinuses are continuous with the nasal cavity, an upper respiratory tract </w:t>
      </w:r>
      <w:r w:rsidRPr="00D53473">
        <w:rPr>
          <w:b/>
          <w:bCs/>
        </w:rPr>
        <w:t>infection</w:t>
      </w:r>
      <w:r w:rsidRPr="00D53473">
        <w:t> can </w:t>
      </w:r>
      <w:r w:rsidRPr="00D53473">
        <w:rPr>
          <w:b/>
          <w:bCs/>
        </w:rPr>
        <w:t>spread</w:t>
      </w:r>
      <w:r w:rsidRPr="00D53473">
        <w:t xml:space="preserve"> to the sinuses. Infection of the sinuses causes inflammation (particularly pain and swelling) of the mucosa, and </w:t>
      </w:r>
      <w:proofErr w:type="gramStart"/>
      <w:r w:rsidRPr="00D53473">
        <w:t>is known</w:t>
      </w:r>
      <w:proofErr w:type="gramEnd"/>
      <w:r w:rsidRPr="00D53473">
        <w:t xml:space="preserve"> as sinusitis. If more than one sinus is affected, it </w:t>
      </w:r>
      <w:proofErr w:type="gramStart"/>
      <w:r w:rsidRPr="00D53473">
        <w:t>is called</w:t>
      </w:r>
      <w:proofErr w:type="gramEnd"/>
      <w:r w:rsidRPr="00D53473">
        <w:t> </w:t>
      </w:r>
      <w:proofErr w:type="spellStart"/>
      <w:r w:rsidRPr="00D53473">
        <w:rPr>
          <w:b/>
          <w:bCs/>
        </w:rPr>
        <w:t>pansinusitis</w:t>
      </w:r>
      <w:proofErr w:type="spellEnd"/>
      <w:r w:rsidRPr="00D53473">
        <w:t>.</w:t>
      </w:r>
    </w:p>
    <w:p w:rsidR="00D53473" w:rsidRPr="00D53473" w:rsidRDefault="00D53473" w:rsidP="00D53473">
      <w:r w:rsidRPr="00D53473">
        <w:t>The</w:t>
      </w:r>
      <w:r w:rsidRPr="00D53473">
        <w:rPr>
          <w:b/>
          <w:bCs/>
        </w:rPr>
        <w:t> maxillary nerve</w:t>
      </w:r>
      <w:r w:rsidRPr="00D53473">
        <w:t> supplies both the maxillary sinus and maxillary teeth, and so inflammation of that sinus can present with </w:t>
      </w:r>
      <w:r w:rsidRPr="00D53473">
        <w:rPr>
          <w:b/>
          <w:bCs/>
        </w:rPr>
        <w:t>toothache</w:t>
      </w:r>
      <w:r w:rsidRPr="00D53473">
        <w:t>.</w:t>
      </w:r>
    </w:p>
    <w:p w:rsidR="00D53473" w:rsidRPr="00FA2688" w:rsidRDefault="00D53473" w:rsidP="00FA2688"/>
    <w:p w:rsidR="00FA2688" w:rsidRDefault="00FA2688"/>
    <w:sectPr w:rsidR="00FA2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287C"/>
    <w:multiLevelType w:val="multilevel"/>
    <w:tmpl w:val="596E2B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75AB1"/>
    <w:multiLevelType w:val="hybridMultilevel"/>
    <w:tmpl w:val="0ADE2468"/>
    <w:lvl w:ilvl="0" w:tplc="3822ED8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DC1DC1"/>
    <w:multiLevelType w:val="multilevel"/>
    <w:tmpl w:val="676C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D732DB"/>
    <w:multiLevelType w:val="hybridMultilevel"/>
    <w:tmpl w:val="B60A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8485C"/>
    <w:multiLevelType w:val="hybridMultilevel"/>
    <w:tmpl w:val="3A48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3427A2"/>
    <w:multiLevelType w:val="multilevel"/>
    <w:tmpl w:val="3D92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A72"/>
    <w:rsid w:val="00001874"/>
    <w:rsid w:val="001E7DA0"/>
    <w:rsid w:val="002B464D"/>
    <w:rsid w:val="00541B01"/>
    <w:rsid w:val="005C56AA"/>
    <w:rsid w:val="00833685"/>
    <w:rsid w:val="008954E5"/>
    <w:rsid w:val="009F7825"/>
    <w:rsid w:val="00B61E18"/>
    <w:rsid w:val="00B920EB"/>
    <w:rsid w:val="00C17815"/>
    <w:rsid w:val="00D048F7"/>
    <w:rsid w:val="00D53473"/>
    <w:rsid w:val="00DF4A72"/>
    <w:rsid w:val="00E20B1B"/>
    <w:rsid w:val="00FA2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78BCD"/>
  <w15:chartTrackingRefBased/>
  <w15:docId w15:val="{1777AF21-7914-424F-81C2-DAEE630D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A72"/>
    <w:rPr>
      <w:color w:val="0563C1" w:themeColor="hyperlink"/>
      <w:u w:val="single"/>
    </w:rPr>
  </w:style>
  <w:style w:type="paragraph" w:styleId="ListParagraph">
    <w:name w:val="List Paragraph"/>
    <w:basedOn w:val="Normal"/>
    <w:uiPriority w:val="34"/>
    <w:qFormat/>
    <w:rsid w:val="009F7825"/>
    <w:pPr>
      <w:ind w:left="720"/>
      <w:contextualSpacing/>
    </w:pPr>
  </w:style>
  <w:style w:type="paragraph" w:styleId="NormalWeb">
    <w:name w:val="Normal (Web)"/>
    <w:basedOn w:val="Normal"/>
    <w:uiPriority w:val="99"/>
    <w:semiHidden/>
    <w:unhideWhenUsed/>
    <w:rsid w:val="00FA268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2413">
      <w:bodyDiv w:val="1"/>
      <w:marLeft w:val="0"/>
      <w:marRight w:val="0"/>
      <w:marTop w:val="0"/>
      <w:marBottom w:val="0"/>
      <w:divBdr>
        <w:top w:val="none" w:sz="0" w:space="0" w:color="auto"/>
        <w:left w:val="none" w:sz="0" w:space="0" w:color="auto"/>
        <w:bottom w:val="none" w:sz="0" w:space="0" w:color="auto"/>
        <w:right w:val="none" w:sz="0" w:space="0" w:color="auto"/>
      </w:divBdr>
    </w:div>
    <w:div w:id="70010276">
      <w:bodyDiv w:val="1"/>
      <w:marLeft w:val="0"/>
      <w:marRight w:val="0"/>
      <w:marTop w:val="0"/>
      <w:marBottom w:val="0"/>
      <w:divBdr>
        <w:top w:val="none" w:sz="0" w:space="0" w:color="auto"/>
        <w:left w:val="none" w:sz="0" w:space="0" w:color="auto"/>
        <w:bottom w:val="none" w:sz="0" w:space="0" w:color="auto"/>
        <w:right w:val="none" w:sz="0" w:space="0" w:color="auto"/>
      </w:divBdr>
      <w:divsChild>
        <w:div w:id="1486161785">
          <w:marLeft w:val="0"/>
          <w:marRight w:val="0"/>
          <w:marTop w:val="0"/>
          <w:marBottom w:val="0"/>
          <w:divBdr>
            <w:top w:val="none" w:sz="0" w:space="0" w:color="auto"/>
            <w:left w:val="none" w:sz="0" w:space="0" w:color="auto"/>
            <w:bottom w:val="none" w:sz="0" w:space="0" w:color="auto"/>
            <w:right w:val="none" w:sz="0" w:space="0" w:color="auto"/>
          </w:divBdr>
          <w:divsChild>
            <w:div w:id="65693237">
              <w:marLeft w:val="0"/>
              <w:marRight w:val="0"/>
              <w:marTop w:val="0"/>
              <w:marBottom w:val="0"/>
              <w:divBdr>
                <w:top w:val="none" w:sz="0" w:space="0" w:color="auto"/>
                <w:left w:val="none" w:sz="0" w:space="0" w:color="auto"/>
                <w:bottom w:val="none" w:sz="0" w:space="0" w:color="auto"/>
                <w:right w:val="none" w:sz="0" w:space="0" w:color="auto"/>
              </w:divBdr>
              <w:divsChild>
                <w:div w:id="1773668022">
                  <w:marLeft w:val="-225"/>
                  <w:marRight w:val="-225"/>
                  <w:marTop w:val="0"/>
                  <w:marBottom w:val="0"/>
                  <w:divBdr>
                    <w:top w:val="none" w:sz="0" w:space="0" w:color="auto"/>
                    <w:left w:val="none" w:sz="0" w:space="0" w:color="auto"/>
                    <w:bottom w:val="none" w:sz="0" w:space="0" w:color="auto"/>
                    <w:right w:val="none" w:sz="0" w:space="0" w:color="auto"/>
                  </w:divBdr>
                  <w:divsChild>
                    <w:div w:id="1914584758">
                      <w:marLeft w:val="0"/>
                      <w:marRight w:val="0"/>
                      <w:marTop w:val="0"/>
                      <w:marBottom w:val="0"/>
                      <w:divBdr>
                        <w:top w:val="none" w:sz="0" w:space="0" w:color="auto"/>
                        <w:left w:val="none" w:sz="0" w:space="0" w:color="auto"/>
                        <w:bottom w:val="none" w:sz="0" w:space="0" w:color="auto"/>
                        <w:right w:val="none" w:sz="0" w:space="0" w:color="auto"/>
                      </w:divBdr>
                      <w:divsChild>
                        <w:div w:id="444620599">
                          <w:marLeft w:val="0"/>
                          <w:marRight w:val="0"/>
                          <w:marTop w:val="0"/>
                          <w:marBottom w:val="0"/>
                          <w:divBdr>
                            <w:top w:val="none" w:sz="0" w:space="0" w:color="auto"/>
                            <w:left w:val="none" w:sz="0" w:space="0" w:color="auto"/>
                            <w:bottom w:val="none" w:sz="0" w:space="0" w:color="auto"/>
                            <w:right w:val="none" w:sz="0" w:space="0" w:color="auto"/>
                          </w:divBdr>
                          <w:divsChild>
                            <w:div w:id="133045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57238">
              <w:marLeft w:val="0"/>
              <w:marRight w:val="0"/>
              <w:marTop w:val="0"/>
              <w:marBottom w:val="0"/>
              <w:divBdr>
                <w:top w:val="none" w:sz="0" w:space="0" w:color="auto"/>
                <w:left w:val="none" w:sz="0" w:space="0" w:color="auto"/>
                <w:bottom w:val="none" w:sz="0" w:space="0" w:color="auto"/>
                <w:right w:val="none" w:sz="0" w:space="0" w:color="auto"/>
              </w:divBdr>
              <w:divsChild>
                <w:div w:id="158469591">
                  <w:marLeft w:val="-225"/>
                  <w:marRight w:val="-225"/>
                  <w:marTop w:val="0"/>
                  <w:marBottom w:val="0"/>
                  <w:divBdr>
                    <w:top w:val="none" w:sz="0" w:space="0" w:color="auto"/>
                    <w:left w:val="none" w:sz="0" w:space="0" w:color="auto"/>
                    <w:bottom w:val="none" w:sz="0" w:space="0" w:color="auto"/>
                    <w:right w:val="none" w:sz="0" w:space="0" w:color="auto"/>
                  </w:divBdr>
                  <w:divsChild>
                    <w:div w:id="1659990331">
                      <w:marLeft w:val="0"/>
                      <w:marRight w:val="0"/>
                      <w:marTop w:val="0"/>
                      <w:marBottom w:val="0"/>
                      <w:divBdr>
                        <w:top w:val="none" w:sz="0" w:space="0" w:color="auto"/>
                        <w:left w:val="none" w:sz="0" w:space="0" w:color="auto"/>
                        <w:bottom w:val="none" w:sz="0" w:space="0" w:color="auto"/>
                        <w:right w:val="none" w:sz="0" w:space="0" w:color="auto"/>
                      </w:divBdr>
                      <w:divsChild>
                        <w:div w:id="93089215">
                          <w:marLeft w:val="0"/>
                          <w:marRight w:val="0"/>
                          <w:marTop w:val="0"/>
                          <w:marBottom w:val="0"/>
                          <w:divBdr>
                            <w:top w:val="none" w:sz="0" w:space="0" w:color="auto"/>
                            <w:left w:val="none" w:sz="0" w:space="0" w:color="auto"/>
                            <w:bottom w:val="none" w:sz="0" w:space="0" w:color="auto"/>
                            <w:right w:val="none" w:sz="0" w:space="0" w:color="auto"/>
                          </w:divBdr>
                          <w:divsChild>
                            <w:div w:id="3602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05558">
              <w:marLeft w:val="0"/>
              <w:marRight w:val="0"/>
              <w:marTop w:val="0"/>
              <w:marBottom w:val="0"/>
              <w:divBdr>
                <w:top w:val="none" w:sz="0" w:space="0" w:color="auto"/>
                <w:left w:val="none" w:sz="0" w:space="0" w:color="auto"/>
                <w:bottom w:val="none" w:sz="0" w:space="0" w:color="auto"/>
                <w:right w:val="none" w:sz="0" w:space="0" w:color="auto"/>
              </w:divBdr>
              <w:divsChild>
                <w:div w:id="795951504">
                  <w:marLeft w:val="-225"/>
                  <w:marRight w:val="-225"/>
                  <w:marTop w:val="0"/>
                  <w:marBottom w:val="0"/>
                  <w:divBdr>
                    <w:top w:val="none" w:sz="0" w:space="0" w:color="auto"/>
                    <w:left w:val="none" w:sz="0" w:space="0" w:color="auto"/>
                    <w:bottom w:val="none" w:sz="0" w:space="0" w:color="auto"/>
                    <w:right w:val="none" w:sz="0" w:space="0" w:color="auto"/>
                  </w:divBdr>
                  <w:divsChild>
                    <w:div w:id="8357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73322">
              <w:marLeft w:val="0"/>
              <w:marRight w:val="0"/>
              <w:marTop w:val="0"/>
              <w:marBottom w:val="0"/>
              <w:divBdr>
                <w:top w:val="none" w:sz="0" w:space="0" w:color="auto"/>
                <w:left w:val="none" w:sz="0" w:space="0" w:color="auto"/>
                <w:bottom w:val="none" w:sz="0" w:space="0" w:color="auto"/>
                <w:right w:val="none" w:sz="0" w:space="0" w:color="auto"/>
              </w:divBdr>
              <w:divsChild>
                <w:div w:id="1249851974">
                  <w:marLeft w:val="-225"/>
                  <w:marRight w:val="-225"/>
                  <w:marTop w:val="0"/>
                  <w:marBottom w:val="0"/>
                  <w:divBdr>
                    <w:top w:val="none" w:sz="0" w:space="0" w:color="auto"/>
                    <w:left w:val="none" w:sz="0" w:space="0" w:color="auto"/>
                    <w:bottom w:val="none" w:sz="0" w:space="0" w:color="auto"/>
                    <w:right w:val="none" w:sz="0" w:space="0" w:color="auto"/>
                  </w:divBdr>
                  <w:divsChild>
                    <w:div w:id="19974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4566">
              <w:marLeft w:val="0"/>
              <w:marRight w:val="0"/>
              <w:marTop w:val="0"/>
              <w:marBottom w:val="0"/>
              <w:divBdr>
                <w:top w:val="none" w:sz="0" w:space="0" w:color="auto"/>
                <w:left w:val="none" w:sz="0" w:space="0" w:color="auto"/>
                <w:bottom w:val="none" w:sz="0" w:space="0" w:color="auto"/>
                <w:right w:val="none" w:sz="0" w:space="0" w:color="auto"/>
              </w:divBdr>
              <w:divsChild>
                <w:div w:id="344091274">
                  <w:marLeft w:val="-225"/>
                  <w:marRight w:val="-225"/>
                  <w:marTop w:val="0"/>
                  <w:marBottom w:val="0"/>
                  <w:divBdr>
                    <w:top w:val="none" w:sz="0" w:space="0" w:color="auto"/>
                    <w:left w:val="none" w:sz="0" w:space="0" w:color="auto"/>
                    <w:bottom w:val="none" w:sz="0" w:space="0" w:color="auto"/>
                    <w:right w:val="none" w:sz="0" w:space="0" w:color="auto"/>
                  </w:divBdr>
                  <w:divsChild>
                    <w:div w:id="81530758">
                      <w:marLeft w:val="0"/>
                      <w:marRight w:val="0"/>
                      <w:marTop w:val="0"/>
                      <w:marBottom w:val="0"/>
                      <w:divBdr>
                        <w:top w:val="none" w:sz="0" w:space="0" w:color="auto"/>
                        <w:left w:val="none" w:sz="0" w:space="0" w:color="auto"/>
                        <w:bottom w:val="none" w:sz="0" w:space="0" w:color="auto"/>
                        <w:right w:val="none" w:sz="0" w:space="0" w:color="auto"/>
                      </w:divBdr>
                      <w:divsChild>
                        <w:div w:id="619267570">
                          <w:marLeft w:val="0"/>
                          <w:marRight w:val="0"/>
                          <w:marTop w:val="525"/>
                          <w:marBottom w:val="450"/>
                          <w:divBdr>
                            <w:top w:val="none" w:sz="0" w:space="0" w:color="auto"/>
                            <w:left w:val="none" w:sz="0" w:space="0" w:color="auto"/>
                            <w:bottom w:val="none" w:sz="0" w:space="0" w:color="auto"/>
                            <w:right w:val="none" w:sz="0" w:space="0" w:color="auto"/>
                          </w:divBdr>
                          <w:divsChild>
                            <w:div w:id="812260828">
                              <w:marLeft w:val="300"/>
                              <w:marRight w:val="0"/>
                              <w:marTop w:val="0"/>
                              <w:marBottom w:val="300"/>
                              <w:divBdr>
                                <w:top w:val="none" w:sz="0" w:space="0" w:color="auto"/>
                                <w:left w:val="none" w:sz="0" w:space="0" w:color="auto"/>
                                <w:bottom w:val="none" w:sz="0" w:space="0" w:color="auto"/>
                                <w:right w:val="none" w:sz="0" w:space="0" w:color="auto"/>
                              </w:divBdr>
                              <w:divsChild>
                                <w:div w:id="11457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771636">
              <w:marLeft w:val="0"/>
              <w:marRight w:val="0"/>
              <w:marTop w:val="0"/>
              <w:marBottom w:val="0"/>
              <w:divBdr>
                <w:top w:val="none" w:sz="0" w:space="0" w:color="auto"/>
                <w:left w:val="none" w:sz="0" w:space="0" w:color="auto"/>
                <w:bottom w:val="none" w:sz="0" w:space="0" w:color="auto"/>
                <w:right w:val="none" w:sz="0" w:space="0" w:color="auto"/>
              </w:divBdr>
              <w:divsChild>
                <w:div w:id="370570690">
                  <w:marLeft w:val="-225"/>
                  <w:marRight w:val="-225"/>
                  <w:marTop w:val="0"/>
                  <w:marBottom w:val="0"/>
                  <w:divBdr>
                    <w:top w:val="none" w:sz="0" w:space="0" w:color="auto"/>
                    <w:left w:val="none" w:sz="0" w:space="0" w:color="auto"/>
                    <w:bottom w:val="none" w:sz="0" w:space="0" w:color="auto"/>
                    <w:right w:val="none" w:sz="0" w:space="0" w:color="auto"/>
                  </w:divBdr>
                  <w:divsChild>
                    <w:div w:id="785857634">
                      <w:marLeft w:val="0"/>
                      <w:marRight w:val="0"/>
                      <w:marTop w:val="0"/>
                      <w:marBottom w:val="0"/>
                      <w:divBdr>
                        <w:top w:val="none" w:sz="0" w:space="0" w:color="auto"/>
                        <w:left w:val="none" w:sz="0" w:space="0" w:color="auto"/>
                        <w:bottom w:val="none" w:sz="0" w:space="0" w:color="auto"/>
                        <w:right w:val="none" w:sz="0" w:space="0" w:color="auto"/>
                      </w:divBdr>
                      <w:divsChild>
                        <w:div w:id="695160811">
                          <w:marLeft w:val="-225"/>
                          <w:marRight w:val="-225"/>
                          <w:marTop w:val="0"/>
                          <w:marBottom w:val="0"/>
                          <w:divBdr>
                            <w:top w:val="none" w:sz="0" w:space="0" w:color="auto"/>
                            <w:left w:val="none" w:sz="0" w:space="0" w:color="auto"/>
                            <w:bottom w:val="none" w:sz="0" w:space="0" w:color="auto"/>
                            <w:right w:val="none" w:sz="0" w:space="0" w:color="auto"/>
                          </w:divBdr>
                          <w:divsChild>
                            <w:div w:id="1998922258">
                              <w:marLeft w:val="0"/>
                              <w:marRight w:val="0"/>
                              <w:marTop w:val="0"/>
                              <w:marBottom w:val="0"/>
                              <w:divBdr>
                                <w:top w:val="none" w:sz="0" w:space="0" w:color="auto"/>
                                <w:left w:val="none" w:sz="0" w:space="0" w:color="auto"/>
                                <w:bottom w:val="none" w:sz="0" w:space="0" w:color="auto"/>
                                <w:right w:val="none" w:sz="0" w:space="0" w:color="auto"/>
                              </w:divBdr>
                            </w:div>
                            <w:div w:id="463888942">
                              <w:marLeft w:val="0"/>
                              <w:marRight w:val="0"/>
                              <w:marTop w:val="0"/>
                              <w:marBottom w:val="0"/>
                              <w:divBdr>
                                <w:top w:val="none" w:sz="0" w:space="0" w:color="auto"/>
                                <w:left w:val="none" w:sz="0" w:space="0" w:color="auto"/>
                                <w:bottom w:val="none" w:sz="0" w:space="0" w:color="auto"/>
                                <w:right w:val="none" w:sz="0" w:space="0" w:color="auto"/>
                              </w:divBdr>
                            </w:div>
                          </w:divsChild>
                        </w:div>
                        <w:div w:id="275142147">
                          <w:marLeft w:val="-225"/>
                          <w:marRight w:val="-225"/>
                          <w:marTop w:val="0"/>
                          <w:marBottom w:val="0"/>
                          <w:divBdr>
                            <w:top w:val="none" w:sz="0" w:space="0" w:color="auto"/>
                            <w:left w:val="none" w:sz="0" w:space="0" w:color="auto"/>
                            <w:bottom w:val="none" w:sz="0" w:space="0" w:color="auto"/>
                            <w:right w:val="none" w:sz="0" w:space="0" w:color="auto"/>
                          </w:divBdr>
                          <w:divsChild>
                            <w:div w:id="168569843">
                              <w:marLeft w:val="0"/>
                              <w:marRight w:val="0"/>
                              <w:marTop w:val="0"/>
                              <w:marBottom w:val="0"/>
                              <w:divBdr>
                                <w:top w:val="none" w:sz="0" w:space="0" w:color="auto"/>
                                <w:left w:val="none" w:sz="0" w:space="0" w:color="auto"/>
                                <w:bottom w:val="none" w:sz="0" w:space="0" w:color="auto"/>
                                <w:right w:val="none" w:sz="0" w:space="0" w:color="auto"/>
                              </w:divBdr>
                            </w:div>
                          </w:divsChild>
                        </w:div>
                        <w:div w:id="1983804876">
                          <w:marLeft w:val="-225"/>
                          <w:marRight w:val="-225"/>
                          <w:marTop w:val="0"/>
                          <w:marBottom w:val="0"/>
                          <w:divBdr>
                            <w:top w:val="none" w:sz="0" w:space="0" w:color="auto"/>
                            <w:left w:val="none" w:sz="0" w:space="0" w:color="auto"/>
                            <w:bottom w:val="none" w:sz="0" w:space="0" w:color="auto"/>
                            <w:right w:val="none" w:sz="0" w:space="0" w:color="auto"/>
                          </w:divBdr>
                          <w:divsChild>
                            <w:div w:id="1368330978">
                              <w:marLeft w:val="0"/>
                              <w:marRight w:val="0"/>
                              <w:marTop w:val="0"/>
                              <w:marBottom w:val="0"/>
                              <w:divBdr>
                                <w:top w:val="none" w:sz="0" w:space="0" w:color="auto"/>
                                <w:left w:val="none" w:sz="0" w:space="0" w:color="auto"/>
                                <w:bottom w:val="none" w:sz="0" w:space="0" w:color="auto"/>
                                <w:right w:val="none" w:sz="0" w:space="0" w:color="auto"/>
                              </w:divBdr>
                              <w:divsChild>
                                <w:div w:id="1794640632">
                                  <w:marLeft w:val="0"/>
                                  <w:marRight w:val="0"/>
                                  <w:marTop w:val="0"/>
                                  <w:marBottom w:val="0"/>
                                  <w:divBdr>
                                    <w:top w:val="none" w:sz="0" w:space="0" w:color="auto"/>
                                    <w:left w:val="none" w:sz="0" w:space="0" w:color="auto"/>
                                    <w:bottom w:val="none" w:sz="0" w:space="0" w:color="auto"/>
                                    <w:right w:val="none" w:sz="0" w:space="0" w:color="auto"/>
                                  </w:divBdr>
                                  <w:divsChild>
                                    <w:div w:id="2013140960">
                                      <w:marLeft w:val="0"/>
                                      <w:marRight w:val="0"/>
                                      <w:marTop w:val="0"/>
                                      <w:marBottom w:val="0"/>
                                      <w:divBdr>
                                        <w:top w:val="none" w:sz="0" w:space="0" w:color="auto"/>
                                        <w:left w:val="none" w:sz="0" w:space="0" w:color="auto"/>
                                        <w:bottom w:val="none" w:sz="0" w:space="0" w:color="auto"/>
                                        <w:right w:val="none" w:sz="0" w:space="0" w:color="auto"/>
                                      </w:divBdr>
                                      <w:divsChild>
                                        <w:div w:id="1934820208">
                                          <w:marLeft w:val="0"/>
                                          <w:marRight w:val="0"/>
                                          <w:marTop w:val="0"/>
                                          <w:marBottom w:val="75"/>
                                          <w:divBdr>
                                            <w:top w:val="none" w:sz="0" w:space="0" w:color="auto"/>
                                            <w:left w:val="none" w:sz="0" w:space="0" w:color="auto"/>
                                            <w:bottom w:val="none" w:sz="0" w:space="0" w:color="auto"/>
                                            <w:right w:val="none" w:sz="0" w:space="0" w:color="auto"/>
                                          </w:divBdr>
                                          <w:divsChild>
                                            <w:div w:id="46685817">
                                              <w:marLeft w:val="0"/>
                                              <w:marRight w:val="0"/>
                                              <w:marTop w:val="100"/>
                                              <w:marBottom w:val="60"/>
                                              <w:divBdr>
                                                <w:top w:val="none" w:sz="0" w:space="0" w:color="auto"/>
                                                <w:left w:val="none" w:sz="0" w:space="0" w:color="auto"/>
                                                <w:bottom w:val="none" w:sz="0" w:space="0" w:color="auto"/>
                                                <w:right w:val="none" w:sz="0" w:space="0" w:color="auto"/>
                                              </w:divBdr>
                                              <w:divsChild>
                                                <w:div w:id="1439183572">
                                                  <w:marLeft w:val="-75"/>
                                                  <w:marRight w:val="-75"/>
                                                  <w:marTop w:val="0"/>
                                                  <w:marBottom w:val="0"/>
                                                  <w:divBdr>
                                                    <w:top w:val="none" w:sz="0" w:space="0" w:color="auto"/>
                                                    <w:left w:val="none" w:sz="0" w:space="0" w:color="auto"/>
                                                    <w:bottom w:val="none" w:sz="0" w:space="0" w:color="auto"/>
                                                    <w:right w:val="none" w:sz="0" w:space="0" w:color="auto"/>
                                                  </w:divBdr>
                                                  <w:divsChild>
                                                    <w:div w:id="1745712764">
                                                      <w:marLeft w:val="0"/>
                                                      <w:marRight w:val="0"/>
                                                      <w:marTop w:val="0"/>
                                                      <w:marBottom w:val="0"/>
                                                      <w:divBdr>
                                                        <w:top w:val="none" w:sz="0" w:space="0" w:color="auto"/>
                                                        <w:left w:val="none" w:sz="0" w:space="0" w:color="auto"/>
                                                        <w:bottom w:val="none" w:sz="0" w:space="0" w:color="auto"/>
                                                        <w:right w:val="none" w:sz="0" w:space="0" w:color="auto"/>
                                                      </w:divBdr>
                                                      <w:divsChild>
                                                        <w:div w:id="1190870146">
                                                          <w:marLeft w:val="0"/>
                                                          <w:marRight w:val="0"/>
                                                          <w:marTop w:val="0"/>
                                                          <w:marBottom w:val="0"/>
                                                          <w:divBdr>
                                                            <w:top w:val="none" w:sz="0" w:space="0" w:color="auto"/>
                                                            <w:left w:val="none" w:sz="0" w:space="0" w:color="auto"/>
                                                            <w:bottom w:val="none" w:sz="0" w:space="0" w:color="auto"/>
                                                            <w:right w:val="none" w:sz="0" w:space="0" w:color="auto"/>
                                                          </w:divBdr>
                                                        </w:div>
                                                      </w:divsChild>
                                                    </w:div>
                                                    <w:div w:id="1040057550">
                                                      <w:marLeft w:val="0"/>
                                                      <w:marRight w:val="0"/>
                                                      <w:marTop w:val="0"/>
                                                      <w:marBottom w:val="0"/>
                                                      <w:divBdr>
                                                        <w:top w:val="none" w:sz="0" w:space="0" w:color="auto"/>
                                                        <w:left w:val="none" w:sz="0" w:space="0" w:color="auto"/>
                                                        <w:bottom w:val="none" w:sz="0" w:space="0" w:color="auto"/>
                                                        <w:right w:val="none" w:sz="0" w:space="0" w:color="auto"/>
                                                      </w:divBdr>
                                                      <w:divsChild>
                                                        <w:div w:id="47468192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744104732">
                                              <w:marLeft w:val="-75"/>
                                              <w:marRight w:val="-75"/>
                                              <w:marTop w:val="0"/>
                                              <w:marBottom w:val="0"/>
                                              <w:divBdr>
                                                <w:top w:val="none" w:sz="0" w:space="0" w:color="auto"/>
                                                <w:left w:val="none" w:sz="0" w:space="0" w:color="auto"/>
                                                <w:bottom w:val="none" w:sz="0" w:space="0" w:color="auto"/>
                                                <w:right w:val="none" w:sz="0" w:space="0" w:color="auto"/>
                                              </w:divBdr>
                                              <w:divsChild>
                                                <w:div w:id="654800801">
                                                  <w:marLeft w:val="0"/>
                                                  <w:marRight w:val="0"/>
                                                  <w:marTop w:val="0"/>
                                                  <w:marBottom w:val="0"/>
                                                  <w:divBdr>
                                                    <w:top w:val="none" w:sz="0" w:space="0" w:color="auto"/>
                                                    <w:left w:val="none" w:sz="0" w:space="0" w:color="auto"/>
                                                    <w:bottom w:val="none" w:sz="0" w:space="0" w:color="auto"/>
                                                    <w:right w:val="none" w:sz="0" w:space="0" w:color="auto"/>
                                                  </w:divBdr>
                                                  <w:divsChild>
                                                    <w:div w:id="1960142689">
                                                      <w:marLeft w:val="0"/>
                                                      <w:marRight w:val="0"/>
                                                      <w:marTop w:val="90"/>
                                                      <w:marBottom w:val="60"/>
                                                      <w:divBdr>
                                                        <w:top w:val="none" w:sz="0" w:space="0" w:color="auto"/>
                                                        <w:left w:val="none" w:sz="0" w:space="0" w:color="auto"/>
                                                        <w:bottom w:val="none" w:sz="0" w:space="0" w:color="auto"/>
                                                        <w:right w:val="none" w:sz="0" w:space="0" w:color="auto"/>
                                                      </w:divBdr>
                                                    </w:div>
                                                  </w:divsChild>
                                                </w:div>
                                                <w:div w:id="871385710">
                                                  <w:marLeft w:val="0"/>
                                                  <w:marRight w:val="0"/>
                                                  <w:marTop w:val="0"/>
                                                  <w:marBottom w:val="0"/>
                                                  <w:divBdr>
                                                    <w:top w:val="none" w:sz="0" w:space="0" w:color="auto"/>
                                                    <w:left w:val="none" w:sz="0" w:space="0" w:color="auto"/>
                                                    <w:bottom w:val="none" w:sz="0" w:space="0" w:color="auto"/>
                                                    <w:right w:val="none" w:sz="0" w:space="0" w:color="auto"/>
                                                  </w:divBdr>
                                                  <w:divsChild>
                                                    <w:div w:id="2035760667">
                                                      <w:marLeft w:val="0"/>
                                                      <w:marRight w:val="0"/>
                                                      <w:marTop w:val="90"/>
                                                      <w:marBottom w:val="60"/>
                                                      <w:divBdr>
                                                        <w:top w:val="none" w:sz="0" w:space="0" w:color="auto"/>
                                                        <w:left w:val="none" w:sz="0" w:space="0" w:color="auto"/>
                                                        <w:bottom w:val="none" w:sz="0" w:space="0" w:color="auto"/>
                                                        <w:right w:val="none" w:sz="0" w:space="0" w:color="auto"/>
                                                      </w:divBdr>
                                                    </w:div>
                                                  </w:divsChild>
                                                </w:div>
                                                <w:div w:id="1276057719">
                                                  <w:marLeft w:val="0"/>
                                                  <w:marRight w:val="0"/>
                                                  <w:marTop w:val="0"/>
                                                  <w:marBottom w:val="0"/>
                                                  <w:divBdr>
                                                    <w:top w:val="none" w:sz="0" w:space="0" w:color="auto"/>
                                                    <w:left w:val="none" w:sz="0" w:space="0" w:color="auto"/>
                                                    <w:bottom w:val="none" w:sz="0" w:space="0" w:color="auto"/>
                                                    <w:right w:val="none" w:sz="0" w:space="0" w:color="auto"/>
                                                  </w:divBdr>
                                                  <w:divsChild>
                                                    <w:div w:id="1802530419">
                                                      <w:marLeft w:val="0"/>
                                                      <w:marRight w:val="0"/>
                                                      <w:marTop w:val="9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922817">
              <w:marLeft w:val="0"/>
              <w:marRight w:val="0"/>
              <w:marTop w:val="0"/>
              <w:marBottom w:val="0"/>
              <w:divBdr>
                <w:top w:val="none" w:sz="0" w:space="0" w:color="auto"/>
                <w:left w:val="none" w:sz="0" w:space="0" w:color="auto"/>
                <w:bottom w:val="none" w:sz="0" w:space="0" w:color="auto"/>
                <w:right w:val="none" w:sz="0" w:space="0" w:color="auto"/>
              </w:divBdr>
              <w:divsChild>
                <w:div w:id="58598172">
                  <w:marLeft w:val="-225"/>
                  <w:marRight w:val="-225"/>
                  <w:marTop w:val="0"/>
                  <w:marBottom w:val="0"/>
                  <w:divBdr>
                    <w:top w:val="none" w:sz="0" w:space="0" w:color="auto"/>
                    <w:left w:val="none" w:sz="0" w:space="0" w:color="auto"/>
                    <w:bottom w:val="none" w:sz="0" w:space="0" w:color="auto"/>
                    <w:right w:val="none" w:sz="0" w:space="0" w:color="auto"/>
                  </w:divBdr>
                  <w:divsChild>
                    <w:div w:id="1455710145">
                      <w:marLeft w:val="0"/>
                      <w:marRight w:val="0"/>
                      <w:marTop w:val="0"/>
                      <w:marBottom w:val="0"/>
                      <w:divBdr>
                        <w:top w:val="none" w:sz="0" w:space="0" w:color="auto"/>
                        <w:left w:val="none" w:sz="0" w:space="0" w:color="auto"/>
                        <w:bottom w:val="none" w:sz="0" w:space="0" w:color="auto"/>
                        <w:right w:val="none" w:sz="0" w:space="0" w:color="auto"/>
                      </w:divBdr>
                      <w:divsChild>
                        <w:div w:id="1018044728">
                          <w:marLeft w:val="0"/>
                          <w:marRight w:val="0"/>
                          <w:marTop w:val="0"/>
                          <w:marBottom w:val="0"/>
                          <w:divBdr>
                            <w:top w:val="none" w:sz="0" w:space="0" w:color="auto"/>
                            <w:left w:val="none" w:sz="0" w:space="0" w:color="auto"/>
                            <w:bottom w:val="none" w:sz="0" w:space="0" w:color="auto"/>
                            <w:right w:val="none" w:sz="0" w:space="0" w:color="auto"/>
                          </w:divBdr>
                          <w:divsChild>
                            <w:div w:id="1450661007">
                              <w:marLeft w:val="0"/>
                              <w:marRight w:val="0"/>
                              <w:marTop w:val="0"/>
                              <w:marBottom w:val="0"/>
                              <w:divBdr>
                                <w:top w:val="none" w:sz="0" w:space="0" w:color="auto"/>
                                <w:left w:val="none" w:sz="0" w:space="0" w:color="auto"/>
                                <w:bottom w:val="none" w:sz="0" w:space="0" w:color="auto"/>
                                <w:right w:val="none" w:sz="0" w:space="0" w:color="auto"/>
                              </w:divBdr>
                            </w:div>
                            <w:div w:id="497960579">
                              <w:marLeft w:val="0"/>
                              <w:marRight w:val="0"/>
                              <w:marTop w:val="0"/>
                              <w:marBottom w:val="0"/>
                              <w:divBdr>
                                <w:top w:val="none" w:sz="0" w:space="0" w:color="auto"/>
                                <w:left w:val="none" w:sz="0" w:space="0" w:color="auto"/>
                                <w:bottom w:val="none" w:sz="0" w:space="0" w:color="auto"/>
                                <w:right w:val="none" w:sz="0" w:space="0" w:color="auto"/>
                              </w:divBdr>
                              <w:divsChild>
                                <w:div w:id="543493584">
                                  <w:marLeft w:val="0"/>
                                  <w:marRight w:val="0"/>
                                  <w:marTop w:val="0"/>
                                  <w:marBottom w:val="0"/>
                                  <w:divBdr>
                                    <w:top w:val="none" w:sz="0" w:space="0" w:color="auto"/>
                                    <w:left w:val="none" w:sz="0" w:space="0" w:color="auto"/>
                                    <w:bottom w:val="none" w:sz="0" w:space="0" w:color="auto"/>
                                    <w:right w:val="none" w:sz="0" w:space="0" w:color="auto"/>
                                  </w:divBdr>
                                  <w:divsChild>
                                    <w:div w:id="1237981043">
                                      <w:marLeft w:val="0"/>
                                      <w:marRight w:val="0"/>
                                      <w:marTop w:val="0"/>
                                      <w:marBottom w:val="0"/>
                                      <w:divBdr>
                                        <w:top w:val="none" w:sz="0" w:space="0" w:color="auto"/>
                                        <w:left w:val="none" w:sz="0" w:space="0" w:color="auto"/>
                                        <w:bottom w:val="none" w:sz="0" w:space="0" w:color="auto"/>
                                        <w:right w:val="none" w:sz="0" w:space="0" w:color="auto"/>
                                      </w:divBdr>
                                      <w:divsChild>
                                        <w:div w:id="948851963">
                                          <w:marLeft w:val="0"/>
                                          <w:marRight w:val="0"/>
                                          <w:marTop w:val="0"/>
                                          <w:marBottom w:val="0"/>
                                          <w:divBdr>
                                            <w:top w:val="none" w:sz="0" w:space="0" w:color="auto"/>
                                            <w:left w:val="none" w:sz="0" w:space="0" w:color="auto"/>
                                            <w:bottom w:val="none" w:sz="0" w:space="0" w:color="auto"/>
                                            <w:right w:val="none" w:sz="0" w:space="0" w:color="auto"/>
                                          </w:divBdr>
                                          <w:divsChild>
                                            <w:div w:id="512302530">
                                              <w:marLeft w:val="0"/>
                                              <w:marRight w:val="0"/>
                                              <w:marTop w:val="0"/>
                                              <w:marBottom w:val="0"/>
                                              <w:divBdr>
                                                <w:top w:val="none" w:sz="0" w:space="0" w:color="auto"/>
                                                <w:left w:val="none" w:sz="0" w:space="0" w:color="auto"/>
                                                <w:bottom w:val="none" w:sz="0" w:space="0" w:color="auto"/>
                                                <w:right w:val="none" w:sz="0" w:space="0" w:color="auto"/>
                                              </w:divBdr>
                                            </w:div>
                                          </w:divsChild>
                                        </w:div>
                                        <w:div w:id="1199004111">
                                          <w:marLeft w:val="0"/>
                                          <w:marRight w:val="0"/>
                                          <w:marTop w:val="0"/>
                                          <w:marBottom w:val="0"/>
                                          <w:divBdr>
                                            <w:top w:val="none" w:sz="0" w:space="0" w:color="auto"/>
                                            <w:left w:val="none" w:sz="0" w:space="0" w:color="auto"/>
                                            <w:bottom w:val="none" w:sz="0" w:space="0" w:color="auto"/>
                                            <w:right w:val="none" w:sz="0" w:space="0" w:color="auto"/>
                                          </w:divBdr>
                                          <w:divsChild>
                                            <w:div w:id="856775381">
                                              <w:marLeft w:val="0"/>
                                              <w:marRight w:val="0"/>
                                              <w:marTop w:val="0"/>
                                              <w:marBottom w:val="0"/>
                                              <w:divBdr>
                                                <w:top w:val="none" w:sz="0" w:space="0" w:color="auto"/>
                                                <w:left w:val="none" w:sz="0" w:space="0" w:color="auto"/>
                                                <w:bottom w:val="none" w:sz="0" w:space="0" w:color="auto"/>
                                                <w:right w:val="none" w:sz="0" w:space="0" w:color="auto"/>
                                              </w:divBdr>
                                            </w:div>
                                          </w:divsChild>
                                        </w:div>
                                        <w:div w:id="77095797">
                                          <w:marLeft w:val="0"/>
                                          <w:marRight w:val="0"/>
                                          <w:marTop w:val="0"/>
                                          <w:marBottom w:val="0"/>
                                          <w:divBdr>
                                            <w:top w:val="none" w:sz="0" w:space="0" w:color="auto"/>
                                            <w:left w:val="none" w:sz="0" w:space="0" w:color="auto"/>
                                            <w:bottom w:val="none" w:sz="0" w:space="0" w:color="auto"/>
                                            <w:right w:val="none" w:sz="0" w:space="0" w:color="auto"/>
                                          </w:divBdr>
                                          <w:divsChild>
                                            <w:div w:id="146827448">
                                              <w:marLeft w:val="0"/>
                                              <w:marRight w:val="0"/>
                                              <w:marTop w:val="0"/>
                                              <w:marBottom w:val="0"/>
                                              <w:divBdr>
                                                <w:top w:val="none" w:sz="0" w:space="0" w:color="auto"/>
                                                <w:left w:val="none" w:sz="0" w:space="0" w:color="auto"/>
                                                <w:bottom w:val="none" w:sz="0" w:space="0" w:color="auto"/>
                                                <w:right w:val="none" w:sz="0" w:space="0" w:color="auto"/>
                                              </w:divBdr>
                                            </w:div>
                                          </w:divsChild>
                                        </w:div>
                                        <w:div w:id="1636985291">
                                          <w:marLeft w:val="0"/>
                                          <w:marRight w:val="0"/>
                                          <w:marTop w:val="0"/>
                                          <w:marBottom w:val="0"/>
                                          <w:divBdr>
                                            <w:top w:val="none" w:sz="0" w:space="0" w:color="auto"/>
                                            <w:left w:val="none" w:sz="0" w:space="0" w:color="auto"/>
                                            <w:bottom w:val="none" w:sz="0" w:space="0" w:color="auto"/>
                                            <w:right w:val="none" w:sz="0" w:space="0" w:color="auto"/>
                                          </w:divBdr>
                                          <w:divsChild>
                                            <w:div w:id="5897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42883">
                                  <w:marLeft w:val="0"/>
                                  <w:marRight w:val="0"/>
                                  <w:marTop w:val="0"/>
                                  <w:marBottom w:val="0"/>
                                  <w:divBdr>
                                    <w:top w:val="none" w:sz="0" w:space="0" w:color="auto"/>
                                    <w:left w:val="none" w:sz="0" w:space="0" w:color="auto"/>
                                    <w:bottom w:val="none" w:sz="0" w:space="0" w:color="auto"/>
                                    <w:right w:val="none" w:sz="0" w:space="0" w:color="auto"/>
                                  </w:divBdr>
                                  <w:divsChild>
                                    <w:div w:id="194290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232114">
                          <w:marLeft w:val="0"/>
                          <w:marRight w:val="0"/>
                          <w:marTop w:val="0"/>
                          <w:marBottom w:val="0"/>
                          <w:divBdr>
                            <w:top w:val="none" w:sz="0" w:space="0" w:color="auto"/>
                            <w:left w:val="none" w:sz="0" w:space="0" w:color="auto"/>
                            <w:bottom w:val="none" w:sz="0" w:space="0" w:color="auto"/>
                            <w:right w:val="none" w:sz="0" w:space="0" w:color="auto"/>
                          </w:divBdr>
                          <w:divsChild>
                            <w:div w:id="1661427198">
                              <w:marLeft w:val="0"/>
                              <w:marRight w:val="0"/>
                              <w:marTop w:val="0"/>
                              <w:marBottom w:val="0"/>
                              <w:divBdr>
                                <w:top w:val="none" w:sz="0" w:space="0" w:color="auto"/>
                                <w:left w:val="none" w:sz="0" w:space="0" w:color="auto"/>
                                <w:bottom w:val="none" w:sz="0" w:space="0" w:color="auto"/>
                                <w:right w:val="none" w:sz="0" w:space="0" w:color="auto"/>
                              </w:divBdr>
                            </w:div>
                            <w:div w:id="386614265">
                              <w:marLeft w:val="0"/>
                              <w:marRight w:val="0"/>
                              <w:marTop w:val="0"/>
                              <w:marBottom w:val="0"/>
                              <w:divBdr>
                                <w:top w:val="none" w:sz="0" w:space="0" w:color="auto"/>
                                <w:left w:val="none" w:sz="0" w:space="0" w:color="auto"/>
                                <w:bottom w:val="none" w:sz="0" w:space="0" w:color="auto"/>
                                <w:right w:val="none" w:sz="0" w:space="0" w:color="auto"/>
                              </w:divBdr>
                              <w:divsChild>
                                <w:div w:id="850988867">
                                  <w:marLeft w:val="0"/>
                                  <w:marRight w:val="0"/>
                                  <w:marTop w:val="0"/>
                                  <w:marBottom w:val="0"/>
                                  <w:divBdr>
                                    <w:top w:val="none" w:sz="0" w:space="0" w:color="auto"/>
                                    <w:left w:val="none" w:sz="0" w:space="0" w:color="auto"/>
                                    <w:bottom w:val="none" w:sz="0" w:space="0" w:color="auto"/>
                                    <w:right w:val="none" w:sz="0" w:space="0" w:color="auto"/>
                                  </w:divBdr>
                                  <w:divsChild>
                                    <w:div w:id="1100176765">
                                      <w:marLeft w:val="0"/>
                                      <w:marRight w:val="0"/>
                                      <w:marTop w:val="0"/>
                                      <w:marBottom w:val="0"/>
                                      <w:divBdr>
                                        <w:top w:val="none" w:sz="0" w:space="0" w:color="auto"/>
                                        <w:left w:val="none" w:sz="0" w:space="0" w:color="auto"/>
                                        <w:bottom w:val="none" w:sz="0" w:space="0" w:color="auto"/>
                                        <w:right w:val="none" w:sz="0" w:space="0" w:color="auto"/>
                                      </w:divBdr>
                                      <w:divsChild>
                                        <w:div w:id="697511057">
                                          <w:marLeft w:val="0"/>
                                          <w:marRight w:val="0"/>
                                          <w:marTop w:val="0"/>
                                          <w:marBottom w:val="0"/>
                                          <w:divBdr>
                                            <w:top w:val="none" w:sz="0" w:space="0" w:color="auto"/>
                                            <w:left w:val="none" w:sz="0" w:space="0" w:color="auto"/>
                                            <w:bottom w:val="none" w:sz="0" w:space="0" w:color="auto"/>
                                            <w:right w:val="none" w:sz="0" w:space="0" w:color="auto"/>
                                          </w:divBdr>
                                          <w:divsChild>
                                            <w:div w:id="464278995">
                                              <w:marLeft w:val="0"/>
                                              <w:marRight w:val="0"/>
                                              <w:marTop w:val="0"/>
                                              <w:marBottom w:val="0"/>
                                              <w:divBdr>
                                                <w:top w:val="none" w:sz="0" w:space="0" w:color="auto"/>
                                                <w:left w:val="none" w:sz="0" w:space="0" w:color="auto"/>
                                                <w:bottom w:val="none" w:sz="0" w:space="0" w:color="auto"/>
                                                <w:right w:val="none" w:sz="0" w:space="0" w:color="auto"/>
                                              </w:divBdr>
                                              <w:divsChild>
                                                <w:div w:id="615260209">
                                                  <w:marLeft w:val="0"/>
                                                  <w:marRight w:val="0"/>
                                                  <w:marTop w:val="0"/>
                                                  <w:marBottom w:val="0"/>
                                                  <w:divBdr>
                                                    <w:top w:val="none" w:sz="0" w:space="0" w:color="auto"/>
                                                    <w:left w:val="none" w:sz="0" w:space="0" w:color="auto"/>
                                                    <w:bottom w:val="none" w:sz="0" w:space="0" w:color="auto"/>
                                                    <w:right w:val="none" w:sz="0" w:space="0" w:color="auto"/>
                                                  </w:divBdr>
                                                  <w:divsChild>
                                                    <w:div w:id="310252993">
                                                      <w:marLeft w:val="0"/>
                                                      <w:marRight w:val="0"/>
                                                      <w:marTop w:val="0"/>
                                                      <w:marBottom w:val="0"/>
                                                      <w:divBdr>
                                                        <w:top w:val="none" w:sz="0" w:space="0" w:color="auto"/>
                                                        <w:left w:val="none" w:sz="0" w:space="0" w:color="auto"/>
                                                        <w:bottom w:val="none" w:sz="0" w:space="0" w:color="auto"/>
                                                        <w:right w:val="none" w:sz="0" w:space="0" w:color="auto"/>
                                                      </w:divBdr>
                                                      <w:divsChild>
                                                        <w:div w:id="2111922700">
                                                          <w:marLeft w:val="0"/>
                                                          <w:marRight w:val="0"/>
                                                          <w:marTop w:val="0"/>
                                                          <w:marBottom w:val="0"/>
                                                          <w:divBdr>
                                                            <w:top w:val="none" w:sz="0" w:space="0" w:color="auto"/>
                                                            <w:left w:val="none" w:sz="0" w:space="0" w:color="auto"/>
                                                            <w:bottom w:val="none" w:sz="0" w:space="0" w:color="auto"/>
                                                            <w:right w:val="none" w:sz="0" w:space="0" w:color="auto"/>
                                                          </w:divBdr>
                                                          <w:divsChild>
                                                            <w:div w:id="2111850110">
                                                              <w:marLeft w:val="0"/>
                                                              <w:marRight w:val="0"/>
                                                              <w:marTop w:val="0"/>
                                                              <w:marBottom w:val="0"/>
                                                              <w:divBdr>
                                                                <w:top w:val="none" w:sz="0" w:space="0" w:color="auto"/>
                                                                <w:left w:val="none" w:sz="0" w:space="0" w:color="auto"/>
                                                                <w:bottom w:val="none" w:sz="0" w:space="0" w:color="auto"/>
                                                                <w:right w:val="none" w:sz="0" w:space="0" w:color="auto"/>
                                                              </w:divBdr>
                                                            </w:div>
                                                            <w:div w:id="433945199">
                                                              <w:marLeft w:val="0"/>
                                                              <w:marRight w:val="0"/>
                                                              <w:marTop w:val="0"/>
                                                              <w:marBottom w:val="0"/>
                                                              <w:divBdr>
                                                                <w:top w:val="none" w:sz="0" w:space="0" w:color="auto"/>
                                                                <w:left w:val="none" w:sz="0" w:space="0" w:color="auto"/>
                                                                <w:bottom w:val="none" w:sz="0" w:space="0" w:color="auto"/>
                                                                <w:right w:val="none" w:sz="0" w:space="0" w:color="auto"/>
                                                              </w:divBdr>
                                                            </w:div>
                                                            <w:div w:id="248932656">
                                                              <w:marLeft w:val="0"/>
                                                              <w:marRight w:val="0"/>
                                                              <w:marTop w:val="0"/>
                                                              <w:marBottom w:val="0"/>
                                                              <w:divBdr>
                                                                <w:top w:val="none" w:sz="0" w:space="0" w:color="auto"/>
                                                                <w:left w:val="none" w:sz="0" w:space="0" w:color="auto"/>
                                                                <w:bottom w:val="none" w:sz="0" w:space="0" w:color="auto"/>
                                                                <w:right w:val="none" w:sz="0" w:space="0" w:color="auto"/>
                                                              </w:divBdr>
                                                            </w:div>
                                                          </w:divsChild>
                                                        </w:div>
                                                        <w:div w:id="945886727">
                                                          <w:marLeft w:val="0"/>
                                                          <w:marRight w:val="0"/>
                                                          <w:marTop w:val="0"/>
                                                          <w:marBottom w:val="0"/>
                                                          <w:divBdr>
                                                            <w:top w:val="none" w:sz="0" w:space="0" w:color="auto"/>
                                                            <w:left w:val="none" w:sz="0" w:space="0" w:color="auto"/>
                                                            <w:bottom w:val="none" w:sz="0" w:space="0" w:color="auto"/>
                                                            <w:right w:val="none" w:sz="0" w:space="0" w:color="auto"/>
                                                          </w:divBdr>
                                                          <w:divsChild>
                                                            <w:div w:id="1509782788">
                                                              <w:marLeft w:val="0"/>
                                                              <w:marRight w:val="0"/>
                                                              <w:marTop w:val="0"/>
                                                              <w:marBottom w:val="0"/>
                                                              <w:divBdr>
                                                                <w:top w:val="none" w:sz="0" w:space="0" w:color="auto"/>
                                                                <w:left w:val="none" w:sz="0" w:space="0" w:color="auto"/>
                                                                <w:bottom w:val="none" w:sz="0" w:space="0" w:color="auto"/>
                                                                <w:right w:val="none" w:sz="0" w:space="0" w:color="auto"/>
                                                              </w:divBdr>
                                                            </w:div>
                                                            <w:div w:id="13790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3715">
                                                      <w:marLeft w:val="0"/>
                                                      <w:marRight w:val="0"/>
                                                      <w:marTop w:val="0"/>
                                                      <w:marBottom w:val="0"/>
                                                      <w:divBdr>
                                                        <w:top w:val="none" w:sz="0" w:space="0" w:color="auto"/>
                                                        <w:left w:val="none" w:sz="0" w:space="0" w:color="auto"/>
                                                        <w:bottom w:val="none" w:sz="0" w:space="0" w:color="auto"/>
                                                        <w:right w:val="none" w:sz="0" w:space="0" w:color="auto"/>
                                                      </w:divBdr>
                                                      <w:divsChild>
                                                        <w:div w:id="1819414188">
                                                          <w:marLeft w:val="0"/>
                                                          <w:marRight w:val="0"/>
                                                          <w:marTop w:val="0"/>
                                                          <w:marBottom w:val="0"/>
                                                          <w:divBdr>
                                                            <w:top w:val="none" w:sz="0" w:space="0" w:color="auto"/>
                                                            <w:left w:val="none" w:sz="0" w:space="0" w:color="auto"/>
                                                            <w:bottom w:val="none" w:sz="0" w:space="0" w:color="auto"/>
                                                            <w:right w:val="none" w:sz="0" w:space="0" w:color="auto"/>
                                                          </w:divBdr>
                                                          <w:divsChild>
                                                            <w:div w:id="14825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221402">
                          <w:marLeft w:val="0"/>
                          <w:marRight w:val="0"/>
                          <w:marTop w:val="0"/>
                          <w:marBottom w:val="0"/>
                          <w:divBdr>
                            <w:top w:val="none" w:sz="0" w:space="0" w:color="auto"/>
                            <w:left w:val="none" w:sz="0" w:space="0" w:color="auto"/>
                            <w:bottom w:val="none" w:sz="0" w:space="0" w:color="auto"/>
                            <w:right w:val="none" w:sz="0" w:space="0" w:color="auto"/>
                          </w:divBdr>
                          <w:divsChild>
                            <w:div w:id="1778208415">
                              <w:marLeft w:val="0"/>
                              <w:marRight w:val="0"/>
                              <w:marTop w:val="0"/>
                              <w:marBottom w:val="0"/>
                              <w:divBdr>
                                <w:top w:val="none" w:sz="0" w:space="0" w:color="auto"/>
                                <w:left w:val="none" w:sz="0" w:space="0" w:color="auto"/>
                                <w:bottom w:val="none" w:sz="0" w:space="0" w:color="auto"/>
                                <w:right w:val="none" w:sz="0" w:space="0" w:color="auto"/>
                              </w:divBdr>
                              <w:divsChild>
                                <w:div w:id="2027704395">
                                  <w:marLeft w:val="0"/>
                                  <w:marRight w:val="0"/>
                                  <w:marTop w:val="0"/>
                                  <w:marBottom w:val="0"/>
                                  <w:divBdr>
                                    <w:top w:val="none" w:sz="0" w:space="0" w:color="auto"/>
                                    <w:left w:val="none" w:sz="0" w:space="0" w:color="auto"/>
                                    <w:bottom w:val="none" w:sz="0" w:space="0" w:color="auto"/>
                                    <w:right w:val="none" w:sz="0" w:space="0" w:color="auto"/>
                                  </w:divBdr>
                                </w:div>
                                <w:div w:id="576324371">
                                  <w:marLeft w:val="0"/>
                                  <w:marRight w:val="0"/>
                                  <w:marTop w:val="0"/>
                                  <w:marBottom w:val="0"/>
                                  <w:divBdr>
                                    <w:top w:val="none" w:sz="0" w:space="0" w:color="auto"/>
                                    <w:left w:val="none" w:sz="0" w:space="0" w:color="auto"/>
                                    <w:bottom w:val="none" w:sz="0" w:space="0" w:color="auto"/>
                                    <w:right w:val="none" w:sz="0" w:space="0" w:color="auto"/>
                                  </w:divBdr>
                                  <w:divsChild>
                                    <w:div w:id="15877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995850">
          <w:marLeft w:val="0"/>
          <w:marRight w:val="0"/>
          <w:marTop w:val="0"/>
          <w:marBottom w:val="0"/>
          <w:divBdr>
            <w:top w:val="none" w:sz="0" w:space="0" w:color="auto"/>
            <w:left w:val="none" w:sz="0" w:space="0" w:color="auto"/>
            <w:bottom w:val="none" w:sz="0" w:space="0" w:color="auto"/>
            <w:right w:val="none" w:sz="0" w:space="0" w:color="auto"/>
          </w:divBdr>
          <w:divsChild>
            <w:div w:id="1322192933">
              <w:marLeft w:val="-225"/>
              <w:marRight w:val="-225"/>
              <w:marTop w:val="0"/>
              <w:marBottom w:val="0"/>
              <w:divBdr>
                <w:top w:val="none" w:sz="0" w:space="0" w:color="auto"/>
                <w:left w:val="none" w:sz="0" w:space="0" w:color="auto"/>
                <w:bottom w:val="none" w:sz="0" w:space="0" w:color="auto"/>
                <w:right w:val="none" w:sz="0" w:space="0" w:color="auto"/>
              </w:divBdr>
              <w:divsChild>
                <w:div w:id="1867673091">
                  <w:marLeft w:val="0"/>
                  <w:marRight w:val="0"/>
                  <w:marTop w:val="0"/>
                  <w:marBottom w:val="0"/>
                  <w:divBdr>
                    <w:top w:val="none" w:sz="0" w:space="0" w:color="auto"/>
                    <w:left w:val="none" w:sz="0" w:space="0" w:color="auto"/>
                    <w:bottom w:val="none" w:sz="0" w:space="0" w:color="auto"/>
                    <w:right w:val="none" w:sz="0" w:space="0" w:color="auto"/>
                  </w:divBdr>
                  <w:divsChild>
                    <w:div w:id="763382014">
                      <w:marLeft w:val="0"/>
                      <w:marRight w:val="0"/>
                      <w:marTop w:val="0"/>
                      <w:marBottom w:val="0"/>
                      <w:divBdr>
                        <w:top w:val="none" w:sz="0" w:space="0" w:color="auto"/>
                        <w:left w:val="none" w:sz="0" w:space="0" w:color="auto"/>
                        <w:bottom w:val="none" w:sz="0" w:space="0" w:color="auto"/>
                        <w:right w:val="none" w:sz="0" w:space="0" w:color="auto"/>
                      </w:divBdr>
                    </w:div>
                    <w:div w:id="1470325379">
                      <w:marLeft w:val="0"/>
                      <w:marRight w:val="0"/>
                      <w:marTop w:val="0"/>
                      <w:marBottom w:val="0"/>
                      <w:divBdr>
                        <w:top w:val="none" w:sz="0" w:space="0" w:color="auto"/>
                        <w:left w:val="none" w:sz="0" w:space="0" w:color="auto"/>
                        <w:bottom w:val="none" w:sz="0" w:space="0" w:color="auto"/>
                        <w:right w:val="none" w:sz="0" w:space="0" w:color="auto"/>
                      </w:divBdr>
                    </w:div>
                  </w:divsChild>
                </w:div>
                <w:div w:id="19247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53">
          <w:marLeft w:val="0"/>
          <w:marRight w:val="0"/>
          <w:marTop w:val="0"/>
          <w:marBottom w:val="0"/>
          <w:divBdr>
            <w:top w:val="none" w:sz="0" w:space="0" w:color="auto"/>
            <w:left w:val="none" w:sz="0" w:space="0" w:color="auto"/>
            <w:bottom w:val="none" w:sz="0" w:space="0" w:color="auto"/>
            <w:right w:val="none" w:sz="0" w:space="0" w:color="auto"/>
          </w:divBdr>
          <w:divsChild>
            <w:div w:id="605773946">
              <w:marLeft w:val="-225"/>
              <w:marRight w:val="-225"/>
              <w:marTop w:val="0"/>
              <w:marBottom w:val="0"/>
              <w:divBdr>
                <w:top w:val="none" w:sz="0" w:space="0" w:color="auto"/>
                <w:left w:val="none" w:sz="0" w:space="0" w:color="auto"/>
                <w:bottom w:val="none" w:sz="0" w:space="0" w:color="auto"/>
                <w:right w:val="none" w:sz="0" w:space="0" w:color="auto"/>
              </w:divBdr>
              <w:divsChild>
                <w:div w:id="1206983189">
                  <w:marLeft w:val="0"/>
                  <w:marRight w:val="0"/>
                  <w:marTop w:val="0"/>
                  <w:marBottom w:val="0"/>
                  <w:divBdr>
                    <w:top w:val="none" w:sz="0" w:space="0" w:color="auto"/>
                    <w:left w:val="none" w:sz="0" w:space="0" w:color="auto"/>
                    <w:bottom w:val="none" w:sz="0" w:space="0" w:color="auto"/>
                    <w:right w:val="none" w:sz="0" w:space="0" w:color="auto"/>
                  </w:divBdr>
                </w:div>
                <w:div w:id="201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7436">
          <w:marLeft w:val="0"/>
          <w:marRight w:val="0"/>
          <w:marTop w:val="0"/>
          <w:marBottom w:val="0"/>
          <w:divBdr>
            <w:top w:val="none" w:sz="0" w:space="0" w:color="auto"/>
            <w:left w:val="none" w:sz="0" w:space="0" w:color="auto"/>
            <w:bottom w:val="none" w:sz="0" w:space="0" w:color="auto"/>
            <w:right w:val="none" w:sz="0" w:space="0" w:color="auto"/>
          </w:divBdr>
          <w:divsChild>
            <w:div w:id="1494876498">
              <w:marLeft w:val="-225"/>
              <w:marRight w:val="-225"/>
              <w:marTop w:val="0"/>
              <w:marBottom w:val="0"/>
              <w:divBdr>
                <w:top w:val="none" w:sz="0" w:space="0" w:color="auto"/>
                <w:left w:val="none" w:sz="0" w:space="0" w:color="auto"/>
                <w:bottom w:val="none" w:sz="0" w:space="0" w:color="auto"/>
                <w:right w:val="none" w:sz="0" w:space="0" w:color="auto"/>
              </w:divBdr>
              <w:divsChild>
                <w:div w:id="1420443798">
                  <w:marLeft w:val="0"/>
                  <w:marRight w:val="0"/>
                  <w:marTop w:val="0"/>
                  <w:marBottom w:val="0"/>
                  <w:divBdr>
                    <w:top w:val="none" w:sz="0" w:space="0" w:color="auto"/>
                    <w:left w:val="none" w:sz="0" w:space="0" w:color="auto"/>
                    <w:bottom w:val="none" w:sz="0" w:space="0" w:color="auto"/>
                    <w:right w:val="none" w:sz="0" w:space="0" w:color="auto"/>
                  </w:divBdr>
                  <w:divsChild>
                    <w:div w:id="12609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9517">
      <w:bodyDiv w:val="1"/>
      <w:marLeft w:val="0"/>
      <w:marRight w:val="0"/>
      <w:marTop w:val="0"/>
      <w:marBottom w:val="0"/>
      <w:divBdr>
        <w:top w:val="none" w:sz="0" w:space="0" w:color="auto"/>
        <w:left w:val="none" w:sz="0" w:space="0" w:color="auto"/>
        <w:bottom w:val="none" w:sz="0" w:space="0" w:color="auto"/>
        <w:right w:val="none" w:sz="0" w:space="0" w:color="auto"/>
      </w:divBdr>
    </w:div>
    <w:div w:id="245001337">
      <w:bodyDiv w:val="1"/>
      <w:marLeft w:val="0"/>
      <w:marRight w:val="0"/>
      <w:marTop w:val="0"/>
      <w:marBottom w:val="0"/>
      <w:divBdr>
        <w:top w:val="none" w:sz="0" w:space="0" w:color="auto"/>
        <w:left w:val="none" w:sz="0" w:space="0" w:color="auto"/>
        <w:bottom w:val="none" w:sz="0" w:space="0" w:color="auto"/>
        <w:right w:val="none" w:sz="0" w:space="0" w:color="auto"/>
      </w:divBdr>
    </w:div>
    <w:div w:id="450904828">
      <w:bodyDiv w:val="1"/>
      <w:marLeft w:val="0"/>
      <w:marRight w:val="0"/>
      <w:marTop w:val="0"/>
      <w:marBottom w:val="0"/>
      <w:divBdr>
        <w:top w:val="none" w:sz="0" w:space="0" w:color="auto"/>
        <w:left w:val="none" w:sz="0" w:space="0" w:color="auto"/>
        <w:bottom w:val="none" w:sz="0" w:space="0" w:color="auto"/>
        <w:right w:val="none" w:sz="0" w:space="0" w:color="auto"/>
      </w:divBdr>
    </w:div>
    <w:div w:id="464353937">
      <w:bodyDiv w:val="1"/>
      <w:marLeft w:val="0"/>
      <w:marRight w:val="0"/>
      <w:marTop w:val="0"/>
      <w:marBottom w:val="0"/>
      <w:divBdr>
        <w:top w:val="none" w:sz="0" w:space="0" w:color="auto"/>
        <w:left w:val="none" w:sz="0" w:space="0" w:color="auto"/>
        <w:bottom w:val="none" w:sz="0" w:space="0" w:color="auto"/>
        <w:right w:val="none" w:sz="0" w:space="0" w:color="auto"/>
      </w:divBdr>
    </w:div>
    <w:div w:id="546068532">
      <w:bodyDiv w:val="1"/>
      <w:marLeft w:val="0"/>
      <w:marRight w:val="0"/>
      <w:marTop w:val="0"/>
      <w:marBottom w:val="0"/>
      <w:divBdr>
        <w:top w:val="none" w:sz="0" w:space="0" w:color="auto"/>
        <w:left w:val="none" w:sz="0" w:space="0" w:color="auto"/>
        <w:bottom w:val="none" w:sz="0" w:space="0" w:color="auto"/>
        <w:right w:val="none" w:sz="0" w:space="0" w:color="auto"/>
      </w:divBdr>
    </w:div>
    <w:div w:id="610286501">
      <w:bodyDiv w:val="1"/>
      <w:marLeft w:val="0"/>
      <w:marRight w:val="0"/>
      <w:marTop w:val="0"/>
      <w:marBottom w:val="0"/>
      <w:divBdr>
        <w:top w:val="none" w:sz="0" w:space="0" w:color="auto"/>
        <w:left w:val="none" w:sz="0" w:space="0" w:color="auto"/>
        <w:bottom w:val="none" w:sz="0" w:space="0" w:color="auto"/>
        <w:right w:val="none" w:sz="0" w:space="0" w:color="auto"/>
      </w:divBdr>
    </w:div>
    <w:div w:id="701319611">
      <w:bodyDiv w:val="1"/>
      <w:marLeft w:val="0"/>
      <w:marRight w:val="0"/>
      <w:marTop w:val="0"/>
      <w:marBottom w:val="0"/>
      <w:divBdr>
        <w:top w:val="none" w:sz="0" w:space="0" w:color="auto"/>
        <w:left w:val="none" w:sz="0" w:space="0" w:color="auto"/>
        <w:bottom w:val="none" w:sz="0" w:space="0" w:color="auto"/>
        <w:right w:val="none" w:sz="0" w:space="0" w:color="auto"/>
      </w:divBdr>
    </w:div>
    <w:div w:id="1033918991">
      <w:bodyDiv w:val="1"/>
      <w:marLeft w:val="0"/>
      <w:marRight w:val="0"/>
      <w:marTop w:val="0"/>
      <w:marBottom w:val="0"/>
      <w:divBdr>
        <w:top w:val="none" w:sz="0" w:space="0" w:color="auto"/>
        <w:left w:val="none" w:sz="0" w:space="0" w:color="auto"/>
        <w:bottom w:val="none" w:sz="0" w:space="0" w:color="auto"/>
        <w:right w:val="none" w:sz="0" w:space="0" w:color="auto"/>
      </w:divBdr>
    </w:div>
    <w:div w:id="1533228164">
      <w:bodyDiv w:val="1"/>
      <w:marLeft w:val="0"/>
      <w:marRight w:val="0"/>
      <w:marTop w:val="0"/>
      <w:marBottom w:val="0"/>
      <w:divBdr>
        <w:top w:val="none" w:sz="0" w:space="0" w:color="auto"/>
        <w:left w:val="none" w:sz="0" w:space="0" w:color="auto"/>
        <w:bottom w:val="none" w:sz="0" w:space="0" w:color="auto"/>
        <w:right w:val="none" w:sz="0" w:space="0" w:color="auto"/>
      </w:divBdr>
    </w:div>
    <w:div w:id="1583834799">
      <w:bodyDiv w:val="1"/>
      <w:marLeft w:val="0"/>
      <w:marRight w:val="0"/>
      <w:marTop w:val="0"/>
      <w:marBottom w:val="0"/>
      <w:divBdr>
        <w:top w:val="none" w:sz="0" w:space="0" w:color="auto"/>
        <w:left w:val="none" w:sz="0" w:space="0" w:color="auto"/>
        <w:bottom w:val="none" w:sz="0" w:space="0" w:color="auto"/>
        <w:right w:val="none" w:sz="0" w:space="0" w:color="auto"/>
      </w:divBdr>
    </w:div>
    <w:div w:id="1708530826">
      <w:bodyDiv w:val="1"/>
      <w:marLeft w:val="0"/>
      <w:marRight w:val="0"/>
      <w:marTop w:val="0"/>
      <w:marBottom w:val="0"/>
      <w:divBdr>
        <w:top w:val="none" w:sz="0" w:space="0" w:color="auto"/>
        <w:left w:val="none" w:sz="0" w:space="0" w:color="auto"/>
        <w:bottom w:val="none" w:sz="0" w:space="0" w:color="auto"/>
        <w:right w:val="none" w:sz="0" w:space="0" w:color="auto"/>
      </w:divBdr>
      <w:divsChild>
        <w:div w:id="1314798782">
          <w:marLeft w:val="0"/>
          <w:marRight w:val="0"/>
          <w:marTop w:val="0"/>
          <w:marBottom w:val="0"/>
          <w:divBdr>
            <w:top w:val="none" w:sz="0" w:space="0" w:color="auto"/>
            <w:left w:val="none" w:sz="0" w:space="0" w:color="auto"/>
            <w:bottom w:val="none" w:sz="0" w:space="0" w:color="auto"/>
            <w:right w:val="none" w:sz="0" w:space="0" w:color="auto"/>
          </w:divBdr>
        </w:div>
      </w:divsChild>
    </w:div>
    <w:div w:id="1840191567">
      <w:bodyDiv w:val="1"/>
      <w:marLeft w:val="0"/>
      <w:marRight w:val="0"/>
      <w:marTop w:val="0"/>
      <w:marBottom w:val="0"/>
      <w:divBdr>
        <w:top w:val="none" w:sz="0" w:space="0" w:color="auto"/>
        <w:left w:val="none" w:sz="0" w:space="0" w:color="auto"/>
        <w:bottom w:val="none" w:sz="0" w:space="0" w:color="auto"/>
        <w:right w:val="none" w:sz="0" w:space="0" w:color="auto"/>
      </w:divBdr>
    </w:div>
    <w:div w:id="1843666348">
      <w:bodyDiv w:val="1"/>
      <w:marLeft w:val="0"/>
      <w:marRight w:val="0"/>
      <w:marTop w:val="0"/>
      <w:marBottom w:val="0"/>
      <w:divBdr>
        <w:top w:val="none" w:sz="0" w:space="0" w:color="auto"/>
        <w:left w:val="none" w:sz="0" w:space="0" w:color="auto"/>
        <w:bottom w:val="none" w:sz="0" w:space="0" w:color="auto"/>
        <w:right w:val="none" w:sz="0" w:space="0" w:color="auto"/>
      </w:divBdr>
      <w:divsChild>
        <w:div w:id="1964537847">
          <w:marLeft w:val="0"/>
          <w:marRight w:val="0"/>
          <w:marTop w:val="0"/>
          <w:marBottom w:val="0"/>
          <w:divBdr>
            <w:top w:val="none" w:sz="0" w:space="0" w:color="auto"/>
            <w:left w:val="none" w:sz="0" w:space="0" w:color="auto"/>
            <w:bottom w:val="none" w:sz="0" w:space="0" w:color="auto"/>
            <w:right w:val="none" w:sz="0" w:space="0" w:color="auto"/>
          </w:divBdr>
        </w:div>
      </w:divsChild>
    </w:div>
    <w:div w:id="1895508204">
      <w:bodyDiv w:val="1"/>
      <w:marLeft w:val="0"/>
      <w:marRight w:val="0"/>
      <w:marTop w:val="0"/>
      <w:marBottom w:val="0"/>
      <w:divBdr>
        <w:top w:val="none" w:sz="0" w:space="0" w:color="auto"/>
        <w:left w:val="none" w:sz="0" w:space="0" w:color="auto"/>
        <w:bottom w:val="none" w:sz="0" w:space="0" w:color="auto"/>
        <w:right w:val="none" w:sz="0" w:space="0" w:color="auto"/>
      </w:divBdr>
    </w:div>
    <w:div w:id="1932547366">
      <w:bodyDiv w:val="1"/>
      <w:marLeft w:val="0"/>
      <w:marRight w:val="0"/>
      <w:marTop w:val="0"/>
      <w:marBottom w:val="0"/>
      <w:divBdr>
        <w:top w:val="none" w:sz="0" w:space="0" w:color="auto"/>
        <w:left w:val="none" w:sz="0" w:space="0" w:color="auto"/>
        <w:bottom w:val="none" w:sz="0" w:space="0" w:color="auto"/>
        <w:right w:val="none" w:sz="0" w:space="0" w:color="auto"/>
      </w:divBdr>
    </w:div>
    <w:div w:id="1969043183">
      <w:bodyDiv w:val="1"/>
      <w:marLeft w:val="0"/>
      <w:marRight w:val="0"/>
      <w:marTop w:val="0"/>
      <w:marBottom w:val="0"/>
      <w:divBdr>
        <w:top w:val="none" w:sz="0" w:space="0" w:color="auto"/>
        <w:left w:val="none" w:sz="0" w:space="0" w:color="auto"/>
        <w:bottom w:val="none" w:sz="0" w:space="0" w:color="auto"/>
        <w:right w:val="none" w:sz="0" w:space="0" w:color="auto"/>
      </w:divBdr>
      <w:divsChild>
        <w:div w:id="1596090161">
          <w:marLeft w:val="0"/>
          <w:marRight w:val="0"/>
          <w:marTop w:val="0"/>
          <w:marBottom w:val="0"/>
          <w:divBdr>
            <w:top w:val="none" w:sz="0" w:space="0" w:color="auto"/>
            <w:left w:val="none" w:sz="0" w:space="0" w:color="auto"/>
            <w:bottom w:val="none" w:sz="0" w:space="0" w:color="auto"/>
            <w:right w:val="none" w:sz="0" w:space="0" w:color="auto"/>
          </w:divBdr>
        </w:div>
      </w:divsChild>
    </w:div>
    <w:div w:id="210888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7</Pages>
  <Words>2511</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Osubor Gregory</dc:creator>
  <cp:keywords/>
  <dc:description/>
  <cp:lastModifiedBy>Osubor Gregory</cp:lastModifiedBy>
  <cp:revision>8</cp:revision>
  <dcterms:created xsi:type="dcterms:W3CDTF">2020-04-28T10:41:00Z</dcterms:created>
  <dcterms:modified xsi:type="dcterms:W3CDTF">2020-04-29T15:43:00Z</dcterms:modified>
</cp:coreProperties>
</file>