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hint="default" w:ascii="Open Sans" w:hAnsi="Open Sans" w:eastAsia="Open Sans" w:cs="Open Sans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</w:pPr>
      <w:r>
        <w:rPr>
          <w:rStyle w:val="8"/>
          <w:rFonts w:ascii="Open Sans" w:hAnsi="Open Sans" w:eastAsia="Open Sans" w:cs="Open Sans"/>
          <w:b/>
          <w:i w:val="0"/>
          <w:caps w:val="0"/>
          <w:color w:val="333333"/>
          <w:spacing w:val="0"/>
          <w:kern w:val="0"/>
          <w:sz w:val="21"/>
          <w:szCs w:val="21"/>
          <w:u w:val="none"/>
          <w:lang w:val="en-US" w:eastAsia="zh-CN" w:bidi="ar"/>
        </w:rPr>
        <w:t>Assignment Title:</w:t>
      </w:r>
      <w:r>
        <w:rPr>
          <w:rFonts w:hint="default" w:ascii="Open Sans" w:hAnsi="Open Sans" w:eastAsia="Open Sans" w:cs="Open Sans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Open Sans" w:hAnsi="Open Sans" w:eastAsia="Open Sans" w:cs="Open Sans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Nose and Oral cavity</w:t>
      </w:r>
      <w:r>
        <w:rPr>
          <w:rFonts w:hint="default" w:ascii="Open Sans" w:hAnsi="Open Sans" w:eastAsia="Open Sans" w:cs="Open Sans"/>
          <w:i w:val="0"/>
          <w:caps w:val="0"/>
          <w:color w:val="333333"/>
          <w:spacing w:val="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Style w:val="8"/>
          <w:rFonts w:hint="default" w:ascii="Open Sans" w:hAnsi="Open Sans" w:eastAsia="Open Sans" w:cs="Open Sans"/>
          <w:b/>
          <w:i w:val="0"/>
          <w:caps w:val="0"/>
          <w:color w:val="333333"/>
          <w:spacing w:val="0"/>
          <w:kern w:val="0"/>
          <w:sz w:val="21"/>
          <w:szCs w:val="21"/>
          <w:u w:val="none"/>
          <w:lang w:val="en-US" w:eastAsia="zh-CN" w:bidi="ar"/>
        </w:rPr>
        <w:t>Course Title:</w:t>
      </w:r>
      <w:r>
        <w:rPr>
          <w:rFonts w:hint="default" w:ascii="Open Sans" w:hAnsi="Open Sans" w:eastAsia="Open Sans" w:cs="Open Sans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Open Sans" w:hAnsi="Open Sans" w:eastAsia="Open Sans" w:cs="Open Sans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Gross Anatomy of Head and Neck</w:t>
      </w:r>
      <w:r>
        <w:rPr>
          <w:rFonts w:hint="default" w:ascii="Open Sans" w:hAnsi="Open Sans" w:eastAsia="Open Sans" w:cs="Open Sans"/>
          <w:i w:val="0"/>
          <w:caps w:val="0"/>
          <w:color w:val="333333"/>
          <w:spacing w:val="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Style w:val="8"/>
          <w:rFonts w:hint="default" w:ascii="Open Sans" w:hAnsi="Open Sans" w:eastAsia="Open Sans" w:cs="Open Sans"/>
          <w:b/>
          <w:i w:val="0"/>
          <w:caps w:val="0"/>
          <w:color w:val="333333"/>
          <w:spacing w:val="0"/>
          <w:kern w:val="0"/>
          <w:sz w:val="21"/>
          <w:szCs w:val="21"/>
          <w:u w:val="none"/>
          <w:lang w:val="en-US" w:eastAsia="zh-CN" w:bidi="ar"/>
        </w:rPr>
        <w:t>Course Code:</w:t>
      </w:r>
      <w:r>
        <w:rPr>
          <w:rFonts w:hint="default" w:ascii="Open Sans" w:hAnsi="Open Sans" w:eastAsia="Open Sans" w:cs="Open Sans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Open Sans" w:hAnsi="Open Sans" w:eastAsia="Open Sans" w:cs="Open Sans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ANA 301</w:t>
      </w:r>
      <w:r>
        <w:rPr>
          <w:rFonts w:hint="default" w:ascii="Open Sans" w:hAnsi="Open Sans" w:eastAsia="Open Sans" w:cs="Open Sans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widowControl/>
        <w:jc w:val="left"/>
        <w:rPr>
          <w:rFonts w:hint="default" w:ascii="Open Sans" w:hAnsi="Open Sans" w:eastAsia="Open Sans" w:cs="Open Sans"/>
          <w:b/>
          <w:bCs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</w:pPr>
      <w:r>
        <w:rPr>
          <w:rFonts w:hint="default" w:ascii="Open Sans" w:hAnsi="Open Sans" w:eastAsia="Open Sans" w:cs="Open Sans"/>
          <w:b/>
          <w:bCs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 xml:space="preserve">Name: </w:t>
      </w:r>
      <w:r>
        <w:rPr>
          <w:rFonts w:hint="default" w:ascii="Open Sans" w:hAnsi="Open Sans" w:eastAsia="Open Sans" w:cs="Open Sans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Balogun Omotade</w:t>
      </w:r>
    </w:p>
    <w:p>
      <w:pPr>
        <w:widowControl/>
        <w:jc w:val="left"/>
        <w:rPr>
          <w:rFonts w:hint="default" w:ascii="Open Sans" w:hAnsi="Open Sans" w:eastAsia="Open Sans" w:cs="Open Sans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</w:pPr>
      <w:r>
        <w:rPr>
          <w:rFonts w:hint="default" w:ascii="Open Sans" w:hAnsi="Open Sans" w:eastAsia="Open Sans" w:cs="Open Sans"/>
          <w:b/>
          <w:bCs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Matric number: 17/mhs01/079</w:t>
      </w:r>
    </w:p>
    <w:p>
      <w:pPr>
        <w:widowControl/>
        <w:jc w:val="left"/>
      </w:pPr>
      <w:r>
        <w:rPr>
          <w:rStyle w:val="8"/>
          <w:rFonts w:hint="default" w:ascii="Open Sans" w:hAnsi="Open Sans" w:eastAsia="Open Sans" w:cs="Open Sans"/>
          <w:b/>
          <w:i w:val="0"/>
          <w:caps w:val="0"/>
          <w:color w:val="333333"/>
          <w:spacing w:val="0"/>
          <w:kern w:val="0"/>
          <w:sz w:val="21"/>
          <w:szCs w:val="21"/>
          <w:u w:val="none"/>
          <w:lang w:val="en-US" w:eastAsia="zh-CN" w:bidi="ar"/>
        </w:rPr>
        <w:t>Question</w:t>
      </w:r>
    </w:p>
    <w:p>
      <w:pPr>
        <w:pStyle w:val="5"/>
        <w:widowControl/>
        <w:spacing w:beforeAutospacing="0" w:after="150" w:afterAutospacing="0"/>
        <w:ind w:left="0" w:right="0" w:firstLine="0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  <w:u w:val="none"/>
        </w:rPr>
        <w:t>1) Discuss the Anatomy of the tongue and comment on its applied anatomy</w:t>
      </w:r>
    </w:p>
    <w:p>
      <w:pPr>
        <w:pStyle w:val="5"/>
        <w:widowControl/>
        <w:spacing w:beforeAutospacing="0" w:after="150" w:afterAutospacing="0"/>
        <w:ind w:left="0" w:right="0" w:firstLine="0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  <w:u w:val="none"/>
        </w:rPr>
        <w:t>2) write an essay on the air sinuses</w:t>
      </w:r>
    </w:p>
    <w:p>
      <w:pPr>
        <w:pStyle w:val="5"/>
        <w:widowControl/>
        <w:spacing w:beforeAutospacing="0"/>
        <w:ind w:left="0" w:right="0"/>
        <w:jc w:val="both"/>
        <w:rPr>
          <w:rFonts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  <w:lang w:val="en-US"/>
        </w:rPr>
      </w:pPr>
      <w:r>
        <w:rPr>
          <w:rFonts w:ascii="acumin-pro" w:hAnsi="acumin-pro" w:eastAsia="acumin-pro" w:cs="acumin-pro"/>
          <w:b/>
          <w:bCs/>
          <w:i w:val="0"/>
          <w:caps w:val="0"/>
          <w:color w:val="32323C"/>
          <w:spacing w:val="0"/>
          <w:sz w:val="21"/>
          <w:szCs w:val="21"/>
          <w:highlight w:val="none"/>
          <w:u w:val="single"/>
          <w:bdr w:val="none" w:color="auto" w:sz="0" w:space="0"/>
          <w:lang w:val="en-US"/>
        </w:rPr>
        <w:t>Answer.</w:t>
      </w:r>
    </w:p>
    <w:p>
      <w:pPr>
        <w:pStyle w:val="5"/>
        <w:widowControl/>
        <w:spacing w:beforeAutospacing="0"/>
        <w:ind w:left="0" w:right="0"/>
        <w:jc w:val="both"/>
        <w:rPr>
          <w:rFonts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  <w:lang w:val="en-US"/>
        </w:rPr>
      </w:pPr>
      <w:r>
        <w:rPr>
          <w:rFonts w:ascii="acumin-pro" w:hAnsi="acumin-pro" w:eastAsia="acumin-pro" w:cs="acumin-pro"/>
          <w:b/>
          <w:bCs/>
          <w:i w:val="0"/>
          <w:caps w:val="0"/>
          <w:color w:val="32323C"/>
          <w:spacing w:val="0"/>
          <w:sz w:val="36"/>
          <w:szCs w:val="36"/>
          <w:u w:val="single"/>
          <w:bdr w:val="none" w:color="auto" w:sz="0" w:space="0"/>
          <w:lang w:val="en-US"/>
        </w:rPr>
        <w:t>1</w:t>
      </w:r>
    </w:p>
    <w:p>
      <w:pPr>
        <w:pStyle w:val="5"/>
        <w:widowControl/>
        <w:spacing w:beforeAutospacing="0"/>
        <w:ind w:left="0" w:right="0"/>
        <w:jc w:val="both"/>
      </w:pPr>
      <w:r>
        <w:rPr>
          <w:rFonts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The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 </w:t>
      </w:r>
      <w:r>
        <w:rPr>
          <w:rStyle w:val="8"/>
          <w:rFonts w:hint="default" w:ascii="acumin-pro" w:hAnsi="acumin-pro" w:eastAsia="acumin-pro" w:cs="acumin-pro"/>
          <w:b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extraocular muscles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 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are located within the orbit, but are extrinsic and separate from the eyeball itself. They act to control the movements of the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 </w:t>
      </w:r>
      <w:r>
        <w:rPr>
          <w:rStyle w:val="8"/>
          <w:rFonts w:hint="default" w:ascii="acumin-pro" w:hAnsi="acumin-pro" w:eastAsia="acumin-pro" w:cs="acumin-pro"/>
          <w:b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eyeball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and the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 </w:t>
      </w:r>
      <w:r>
        <w:rPr>
          <w:rStyle w:val="8"/>
          <w:rFonts w:hint="default" w:ascii="acumin-pro" w:hAnsi="acumin-pro" w:eastAsia="acumin-pro" w:cs="acumin-pro"/>
          <w:b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superior eyelid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.</w:t>
      </w:r>
    </w:p>
    <w:p>
      <w:pPr>
        <w:pStyle w:val="5"/>
        <w:widowControl/>
        <w:spacing w:beforeAutospacing="0"/>
        <w:ind w:left="0" w:right="0"/>
        <w:jc w:val="both"/>
      </w:pP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There are seven extraocular muscles – 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the levator palpebrae superioris, superior rectus, inferior rectus, medial rectus, lateral rectus, inferior oblique and superior oblique. Functionally, they can be divided into two groups:</w:t>
      </w:r>
    </w:p>
    <w:p>
      <w:pPr>
        <w:widowControl/>
        <w:numPr>
          <w:ilvl w:val="0"/>
          <w:numId w:val="1"/>
        </w:numPr>
        <w:pBdr>
          <w:left w:val="none" w:color="auto" w:sz="0" w:space="0"/>
        </w:pBdr>
        <w:spacing w:beforeAutospacing="1" w:after="0" w:afterAutospacing="1"/>
        <w:ind w:left="496" w:right="0" w:firstLine="0"/>
        <w:jc w:val="both"/>
      </w:pPr>
      <w:r>
        <w:rPr>
          <w:rStyle w:val="8"/>
          <w:rFonts w:hint="default" w:ascii="acumin-pro" w:hAnsi="acumin-pro" w:eastAsia="acumin-pro" w:cs="acumin-pro"/>
          <w:b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Responsible for eye movement 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– Recti and oblique muscles.</w:t>
      </w:r>
    </w:p>
    <w:p>
      <w:pPr>
        <w:widowControl/>
        <w:numPr>
          <w:ilvl w:val="0"/>
          <w:numId w:val="1"/>
        </w:numPr>
        <w:pBdr>
          <w:left w:val="none" w:color="auto" w:sz="0" w:space="0"/>
        </w:pBdr>
        <w:spacing w:beforeAutospacing="1" w:after="0" w:afterAutospacing="1"/>
        <w:ind w:left="496" w:right="0" w:firstLine="0"/>
        <w:jc w:val="both"/>
      </w:pPr>
      <w:r>
        <w:rPr>
          <w:rStyle w:val="8"/>
          <w:rFonts w:hint="default" w:ascii="acumin-pro" w:hAnsi="acumin-pro" w:eastAsia="acumin-pro" w:cs="acumin-pro"/>
          <w:b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Responsible for superior eyelid movement 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– Levator palpebrae superioris.</w:t>
      </w:r>
    </w:p>
    <w:p>
      <w:pPr>
        <w:pStyle w:val="5"/>
        <w:widowControl/>
        <w:spacing w:after="0" w:afterAutospacing="0"/>
        <w:ind w:left="0" w:right="0"/>
        <w:jc w:val="both"/>
      </w:pP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In this article, we shall look at the anatomy of the extraocular muscles – their attachments, innervation and actions.</w:t>
      </w:r>
    </w:p>
    <w:p>
      <w:pPr>
        <w:pStyle w:val="3"/>
        <w:widowControl/>
        <w:spacing w:beforeAutospacing="0" w:line="18" w:lineRule="atLeast"/>
        <w:ind w:left="0" w:right="0"/>
        <w:jc w:val="left"/>
        <w:rPr>
          <w:b/>
        </w:rPr>
      </w:pPr>
      <w:r>
        <w:rPr>
          <w:b/>
          <w:i w:val="0"/>
          <w:caps w:val="0"/>
          <w:color w:val="32323C"/>
          <w:spacing w:val="0"/>
          <w:u w:val="none"/>
          <w:bdr w:val="none" w:color="auto" w:sz="0" w:space="0"/>
          <w:shd w:val="clear" w:fill="F2F2F2"/>
        </w:rPr>
        <w:t>Levator Palpebrae Superioris</w:t>
      </w:r>
    </w:p>
    <w:p>
      <w:pPr>
        <w:pStyle w:val="5"/>
        <w:widowControl/>
        <w:spacing w:beforeAutospacing="0"/>
        <w:ind w:left="0" w:right="0"/>
        <w:jc w:val="both"/>
      </w:pP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  <w:shd w:val="clear" w:fill="F2F2F2"/>
        </w:rPr>
        <w:t>The levator palpebrae superioris (LPS) is the only muscle involved in raising the superior eyelid. A small portion of this muscle contains a collection of smooth muscle fibres – known as the superior tarsal muscle. In contrast to the LPS, the superior tarsal muscle is innervated by the sympathetic nervous system.</w:t>
      </w:r>
    </w:p>
    <w:p>
      <w:pPr>
        <w:widowControl/>
        <w:numPr>
          <w:ilvl w:val="0"/>
          <w:numId w:val="2"/>
        </w:numPr>
        <w:pBdr>
          <w:left w:val="none" w:color="auto" w:sz="0" w:space="0"/>
        </w:pBdr>
        <w:spacing w:beforeAutospacing="1" w:after="0" w:afterAutospacing="1"/>
        <w:ind w:left="496" w:right="0" w:firstLine="0"/>
        <w:jc w:val="both"/>
      </w:pPr>
      <w:r>
        <w:rPr>
          <w:rStyle w:val="8"/>
          <w:rFonts w:hint="default" w:ascii="acumin-pro" w:hAnsi="acumin-pro" w:eastAsia="acumin-pro" w:cs="acumin-pro"/>
          <w:b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  <w:shd w:val="clear" w:fill="F2F2F2"/>
        </w:rPr>
        <w:t>Attachments: 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  <w:shd w:val="clear" w:fill="F2F2F2"/>
        </w:rPr>
        <w:t>Originates from the lesser wing of the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  <w:shd w:val="clear" w:fill="F2F2F2"/>
        </w:rPr>
        <w:t> 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  <w:shd w:val="clear" w:fill="F2F2F2"/>
        </w:rPr>
        <w:fldChar w:fldCharType="begin"/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  <w:shd w:val="clear" w:fill="F2F2F2"/>
        </w:rPr>
        <w:instrText xml:space="preserve"> HYPERLINK "https://teachmeanatomy.info/head/osteology/sphenoid-bone/" </w:instrText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  <w:shd w:val="clear" w:fill="F2F2F2"/>
        </w:rPr>
        <w:fldChar w:fldCharType="separate"/>
      </w:r>
      <w:r>
        <w:rPr>
          <w:rStyle w:val="7"/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  <w:shd w:val="clear" w:fill="F2F2F2"/>
        </w:rPr>
        <w:t>sphenoid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  <w:shd w:val="clear" w:fill="F2F2F2"/>
        </w:rPr>
        <w:fldChar w:fldCharType="end"/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  <w:shd w:val="clear" w:fill="F2F2F2"/>
        </w:rPr>
        <w:t> 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  <w:shd w:val="clear" w:fill="F2F2F2"/>
        </w:rPr>
        <w:t>bone, immediately above the optic foramen. It attaches to the superior tarsal plate of the upper eyelid (a thick plate of connective tissue).</w:t>
      </w:r>
    </w:p>
    <w:p>
      <w:pPr>
        <w:widowControl/>
        <w:numPr>
          <w:ilvl w:val="0"/>
          <w:numId w:val="3"/>
        </w:numPr>
        <w:pBdr>
          <w:left w:val="none" w:color="auto" w:sz="0" w:space="0"/>
        </w:pBdr>
        <w:spacing w:beforeAutospacing="1" w:after="0" w:afterAutospacing="1"/>
        <w:ind w:left="496" w:right="0" w:firstLine="0"/>
        <w:jc w:val="both"/>
      </w:pPr>
      <w:r>
        <w:rPr>
          <w:rStyle w:val="8"/>
          <w:rFonts w:hint="default" w:ascii="acumin-pro" w:hAnsi="acumin-pro" w:eastAsia="acumin-pro" w:cs="acumin-pro"/>
          <w:b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  <w:shd w:val="clear" w:fill="F2F2F2"/>
        </w:rPr>
        <w:t>Actions: 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  <w:shd w:val="clear" w:fill="F2F2F2"/>
        </w:rPr>
        <w:t>Elevates the upper eyelid.</w:t>
      </w:r>
    </w:p>
    <w:p>
      <w:pPr>
        <w:widowControl/>
        <w:numPr>
          <w:ilvl w:val="0"/>
          <w:numId w:val="3"/>
        </w:numPr>
        <w:pBdr>
          <w:left w:val="none" w:color="auto" w:sz="0" w:space="0"/>
        </w:pBdr>
        <w:spacing w:beforeAutospacing="1" w:after="0" w:afterAutospacing="1"/>
        <w:ind w:left="496" w:right="0" w:firstLine="0"/>
        <w:jc w:val="both"/>
      </w:pPr>
      <w:r>
        <w:rPr>
          <w:rStyle w:val="8"/>
          <w:rFonts w:hint="default" w:ascii="acumin-pro" w:hAnsi="acumin-pro" w:eastAsia="acumin-pro" w:cs="acumin-pro"/>
          <w:b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  <w:shd w:val="clear" w:fill="F2F2F2"/>
        </w:rPr>
        <w:t>Innervation:</w:t>
      </w:r>
      <w:r>
        <w:rPr>
          <w:rFonts w:hint="default" w:ascii="acumin-pro" w:hAnsi="acumin-pro" w:eastAsia="acumin-pro" w:cs="acumin-pro"/>
          <w:b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  <w:shd w:val="clear" w:fill="F2F2F2"/>
        </w:rPr>
        <w:t> 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  <w:shd w:val="clear" w:fill="F2F2F2"/>
        </w:rPr>
        <w:t>The levator palpebrae superioris is innervated by the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  <w:shd w:val="clear" w:fill="F2F2F2"/>
        </w:rPr>
        <w:t> 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  <w:shd w:val="clear" w:fill="F2F2F2"/>
        </w:rPr>
        <w:fldChar w:fldCharType="begin"/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  <w:shd w:val="clear" w:fill="F2F2F2"/>
        </w:rPr>
        <w:instrText xml:space="preserve"> HYPERLINK "https://teachmeanatomy.info/head/cranial-nerves/oculomotor/" </w:instrText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  <w:shd w:val="clear" w:fill="F2F2F2"/>
        </w:rPr>
        <w:fldChar w:fldCharType="separate"/>
      </w:r>
      <w:r>
        <w:rPr>
          <w:rStyle w:val="7"/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  <w:shd w:val="clear" w:fill="F2F2F2"/>
        </w:rPr>
        <w:t>oculomotor nerve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  <w:shd w:val="clear" w:fill="F2F2F2"/>
        </w:rPr>
        <w:fldChar w:fldCharType="end"/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  <w:shd w:val="clear" w:fill="F2F2F2"/>
        </w:rPr>
        <w:t> 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  <w:shd w:val="clear" w:fill="F2F2F2"/>
        </w:rPr>
        <w:t>(CN III). The superior tarsal muscle (located within the LPS) is innervated by the sympathetic nervous system.</w:t>
      </w:r>
    </w:p>
    <w:p>
      <w:pPr>
        <w:pStyle w:val="3"/>
        <w:widowControl/>
        <w:spacing w:beforeAutospacing="0" w:line="18" w:lineRule="atLeast"/>
        <w:ind w:left="0" w:right="0"/>
        <w:jc w:val="left"/>
        <w:rPr>
          <w:b/>
        </w:rPr>
      </w:pPr>
      <w:r>
        <w:rPr>
          <w:b/>
          <w:i w:val="0"/>
          <w:caps w:val="0"/>
          <w:color w:val="32323C"/>
          <w:spacing w:val="0"/>
          <w:u w:val="none"/>
          <w:bdr w:val="none" w:color="auto" w:sz="0" w:space="0"/>
        </w:rPr>
        <w:t>Muscles of Eye Movement</w:t>
      </w:r>
    </w:p>
    <w:p>
      <w:pPr>
        <w:pStyle w:val="5"/>
        <w:widowControl/>
        <w:spacing w:beforeAutospacing="0"/>
        <w:ind w:left="0" w:right="0"/>
        <w:jc w:val="both"/>
      </w:pP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There are six muscles involved in the control of the eyeball itself. They can be divided into two groups; the four recti muscles, and the two oblique muscles.</w:t>
      </w:r>
    </w:p>
    <w:p>
      <w:pPr>
        <w:pStyle w:val="4"/>
        <w:widowControl/>
        <w:spacing w:beforeAutospacing="0" w:line="18" w:lineRule="atLeast"/>
        <w:ind w:left="0" w:right="0"/>
        <w:jc w:val="left"/>
        <w:rPr>
          <w:b/>
        </w:rPr>
      </w:pPr>
      <w:r>
        <w:rPr>
          <w:b/>
          <w:i w:val="0"/>
          <w:caps w:val="0"/>
          <w:color w:val="32323C"/>
          <w:spacing w:val="0"/>
          <w:u w:val="none"/>
          <w:bdr w:val="none" w:color="auto" w:sz="0" w:space="0"/>
        </w:rPr>
        <w:t>Recti Muscles</w:t>
      </w:r>
    </w:p>
    <w:p>
      <w:pPr>
        <w:pStyle w:val="5"/>
        <w:widowControl/>
        <w:spacing w:beforeAutospacing="0"/>
        <w:ind w:left="0" w:right="0"/>
        <w:jc w:val="both"/>
      </w:pP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There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 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are four recti muscles; superior rectus, inferior rectus, medial rectus and lateral rectus. </w:t>
      </w:r>
    </w:p>
    <w:p>
      <w:pPr>
        <w:pStyle w:val="5"/>
        <w:widowControl/>
        <w:spacing w:beforeAutospacing="0"/>
        <w:ind w:left="0" w:right="0"/>
        <w:jc w:val="both"/>
      </w:pP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These muscles characteristically originate from the </w:t>
      </w:r>
      <w:r>
        <w:rPr>
          <w:rStyle w:val="8"/>
          <w:rFonts w:hint="default" w:ascii="acumin-pro" w:hAnsi="acumin-pro" w:eastAsia="acumin-pro" w:cs="acumin-pro"/>
          <w:b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common tendinous ring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. This is a ring of fibrous tissue, which surrounds the optic canal at the back of the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 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instrText xml:space="preserve"> HYPERLINK "https://teachmeanatomy.info/head/organs/eye/bony-orbit/" </w:instrText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7"/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t>orbit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. From their origin, the muscles pass anteriorly to attach to the sclera of the eyeball.</w:t>
      </w:r>
    </w:p>
    <w:p>
      <w:pPr>
        <w:pStyle w:val="5"/>
        <w:widowControl/>
        <w:spacing w:beforeAutospacing="0"/>
        <w:ind w:left="0" w:right="0"/>
        <w:jc w:val="both"/>
      </w:pP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The name recti is derived from the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 </w:t>
      </w:r>
      <w:r>
        <w:rPr>
          <w:rStyle w:val="8"/>
          <w:rFonts w:hint="default" w:ascii="acumin-pro" w:hAnsi="acumin-pro" w:eastAsia="acumin-pro" w:cs="acumin-pro"/>
          <w:b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latin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 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for ‘straight’ – this represents the fact that the recti muscles have a direct path from origin to attachment. This is in contrast with the oblique eye muscles, which have an angular approach to the eyeball.</w:t>
      </w:r>
    </w:p>
    <w:p>
      <w:pPr>
        <w:pStyle w:val="5"/>
        <w:widowControl/>
        <w:spacing w:beforeAutospacing="0"/>
        <w:ind w:left="0" w:right="0"/>
        <w:jc w:val="both"/>
      </w:pPr>
      <w:r>
        <w:rPr>
          <w:rStyle w:val="8"/>
          <w:rFonts w:hint="default" w:ascii="acumin-pro" w:hAnsi="acumin-pro" w:eastAsia="acumin-pro" w:cs="acumin-pro"/>
          <w:b/>
          <w:i w:val="0"/>
          <w:caps w:val="0"/>
          <w:color w:val="32323C"/>
          <w:spacing w:val="0"/>
          <w:sz w:val="21"/>
          <w:szCs w:val="21"/>
          <w:u w:val="single"/>
          <w:bdr w:val="none" w:color="auto" w:sz="0" w:space="0"/>
        </w:rPr>
        <w:t>Superior Rectus</w:t>
      </w:r>
    </w:p>
    <w:p>
      <w:pPr>
        <w:widowControl/>
        <w:numPr>
          <w:ilvl w:val="0"/>
          <w:numId w:val="4"/>
        </w:numPr>
        <w:pBdr>
          <w:left w:val="none" w:color="auto" w:sz="0" w:space="0"/>
        </w:pBdr>
        <w:spacing w:beforeAutospacing="1" w:after="0" w:afterAutospacing="1"/>
        <w:ind w:left="496" w:right="0" w:firstLine="0"/>
        <w:jc w:val="both"/>
      </w:pPr>
      <w:r>
        <w:rPr>
          <w:rStyle w:val="8"/>
          <w:rFonts w:hint="default" w:ascii="acumin-pro" w:hAnsi="acumin-pro" w:eastAsia="acumin-pro" w:cs="acumin-pro"/>
          <w:b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Attachments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: Originates from the superior part of the common tendinous ring, and attaches to the superior and anterior aspect of the sclera.</w:t>
      </w:r>
    </w:p>
    <w:p>
      <w:pPr>
        <w:widowControl/>
        <w:numPr>
          <w:ilvl w:val="0"/>
          <w:numId w:val="4"/>
        </w:numPr>
        <w:pBdr>
          <w:left w:val="none" w:color="auto" w:sz="0" w:space="0"/>
        </w:pBdr>
        <w:spacing w:beforeAutospacing="1" w:after="0" w:afterAutospacing="1"/>
        <w:ind w:left="496" w:right="0" w:firstLine="0"/>
        <w:jc w:val="both"/>
      </w:pPr>
      <w:r>
        <w:rPr>
          <w:rStyle w:val="8"/>
          <w:rFonts w:hint="default" w:ascii="acumin-pro" w:hAnsi="acumin-pro" w:eastAsia="acumin-pro" w:cs="acumin-pro"/>
          <w:b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Actions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: Main movement is elevation. Also contributes to adduction and medial rotation of the eyeball.</w:t>
      </w:r>
    </w:p>
    <w:p>
      <w:pPr>
        <w:widowControl/>
        <w:numPr>
          <w:ilvl w:val="0"/>
          <w:numId w:val="4"/>
        </w:numPr>
        <w:pBdr>
          <w:left w:val="none" w:color="auto" w:sz="0" w:space="0"/>
        </w:pBdr>
        <w:spacing w:beforeAutospacing="1" w:after="0" w:afterAutospacing="1"/>
        <w:ind w:left="496" w:right="0" w:firstLine="0"/>
        <w:jc w:val="both"/>
      </w:pPr>
      <w:r>
        <w:rPr>
          <w:rStyle w:val="8"/>
          <w:rFonts w:hint="default" w:ascii="acumin-pro" w:hAnsi="acumin-pro" w:eastAsia="acumin-pro" w:cs="acumin-pro"/>
          <w:b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Innervation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: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 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instrText xml:space="preserve"> HYPERLINK "https://teachmeanatomy.info/head/cranial-nerves/oculomotor/" </w:instrText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7"/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t>Oculomotor nerve</w:t>
      </w:r>
      <w:r>
        <w:rPr>
          <w:rStyle w:val="7"/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t> 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(CN III).</w:t>
      </w:r>
    </w:p>
    <w:p>
      <w:pPr>
        <w:pStyle w:val="5"/>
        <w:widowControl/>
        <w:ind w:left="0" w:right="0"/>
        <w:jc w:val="both"/>
      </w:pPr>
      <w:r>
        <w:rPr>
          <w:rStyle w:val="8"/>
          <w:rFonts w:hint="default" w:ascii="acumin-pro" w:hAnsi="acumin-pro" w:eastAsia="acumin-pro" w:cs="acumin-pro"/>
          <w:b/>
          <w:i w:val="0"/>
          <w:caps w:val="0"/>
          <w:color w:val="32323C"/>
          <w:spacing w:val="0"/>
          <w:sz w:val="21"/>
          <w:szCs w:val="21"/>
          <w:u w:val="single"/>
          <w:bdr w:val="none" w:color="auto" w:sz="0" w:space="0"/>
        </w:rPr>
        <w:t>Inferior Rectus</w:t>
      </w:r>
    </w:p>
    <w:p>
      <w:pPr>
        <w:widowControl/>
        <w:numPr>
          <w:ilvl w:val="0"/>
          <w:numId w:val="5"/>
        </w:numPr>
        <w:pBdr>
          <w:left w:val="none" w:color="auto" w:sz="0" w:space="0"/>
        </w:pBdr>
        <w:spacing w:beforeAutospacing="1" w:after="0" w:afterAutospacing="1"/>
        <w:ind w:left="496" w:right="0" w:firstLine="0"/>
        <w:jc w:val="both"/>
      </w:pPr>
      <w:r>
        <w:rPr>
          <w:rStyle w:val="8"/>
          <w:rFonts w:hint="default" w:ascii="acumin-pro" w:hAnsi="acumin-pro" w:eastAsia="acumin-pro" w:cs="acumin-pro"/>
          <w:b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Attachments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: Originates from the inferior part of the common tendinous ring, and attaches to the inferior and anterior aspect of the sclera.</w:t>
      </w:r>
    </w:p>
    <w:p>
      <w:pPr>
        <w:widowControl/>
        <w:numPr>
          <w:ilvl w:val="0"/>
          <w:numId w:val="5"/>
        </w:numPr>
        <w:pBdr>
          <w:left w:val="none" w:color="auto" w:sz="0" w:space="0"/>
        </w:pBdr>
        <w:spacing w:beforeAutospacing="1" w:after="0" w:afterAutospacing="1"/>
        <w:ind w:left="496" w:right="0" w:firstLine="0"/>
        <w:jc w:val="both"/>
      </w:pPr>
      <w:r>
        <w:rPr>
          <w:rStyle w:val="8"/>
          <w:rFonts w:hint="default" w:ascii="acumin-pro" w:hAnsi="acumin-pro" w:eastAsia="acumin-pro" w:cs="acumin-pro"/>
          <w:b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Actions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: Main movement is depression. Also contributes to adduction and lateral rotation of the eyeball.</w:t>
      </w:r>
    </w:p>
    <w:p>
      <w:pPr>
        <w:widowControl/>
        <w:numPr>
          <w:ilvl w:val="0"/>
          <w:numId w:val="5"/>
        </w:numPr>
        <w:pBdr>
          <w:left w:val="none" w:color="auto" w:sz="0" w:space="0"/>
        </w:pBdr>
        <w:spacing w:beforeAutospacing="1" w:after="0" w:afterAutospacing="1"/>
        <w:ind w:left="496" w:right="0" w:firstLine="0"/>
        <w:jc w:val="both"/>
      </w:pPr>
      <w:r>
        <w:rPr>
          <w:rStyle w:val="8"/>
          <w:rFonts w:hint="default" w:ascii="acumin-pro" w:hAnsi="acumin-pro" w:eastAsia="acumin-pro" w:cs="acumin-pro"/>
          <w:b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Innervation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: 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instrText xml:space="preserve"> HYPERLINK "https://teachmeanatomy.info/head/cranial-nerves/oculomotor/" </w:instrText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7"/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t>Oculomotor nerve</w:t>
      </w:r>
      <w:r>
        <w:rPr>
          <w:rStyle w:val="7"/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t> 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(CN III).</w:t>
      </w:r>
    </w:p>
    <w:p>
      <w:pPr>
        <w:pStyle w:val="5"/>
        <w:widowControl/>
        <w:ind w:left="0" w:right="0"/>
        <w:jc w:val="both"/>
      </w:pPr>
      <w:r>
        <w:rPr>
          <w:rStyle w:val="8"/>
          <w:rFonts w:hint="default" w:ascii="acumin-pro" w:hAnsi="acumin-pro" w:eastAsia="acumin-pro" w:cs="acumin-pro"/>
          <w:b/>
          <w:i w:val="0"/>
          <w:caps w:val="0"/>
          <w:color w:val="32323C"/>
          <w:spacing w:val="0"/>
          <w:sz w:val="21"/>
          <w:szCs w:val="21"/>
          <w:u w:val="single"/>
          <w:bdr w:val="none" w:color="auto" w:sz="0" w:space="0"/>
        </w:rPr>
        <w:t>Medial Rectus</w:t>
      </w:r>
    </w:p>
    <w:p>
      <w:pPr>
        <w:widowControl/>
        <w:numPr>
          <w:ilvl w:val="0"/>
          <w:numId w:val="6"/>
        </w:numPr>
        <w:pBdr>
          <w:left w:val="none" w:color="auto" w:sz="0" w:space="0"/>
        </w:pBdr>
        <w:spacing w:beforeAutospacing="1" w:after="0" w:afterAutospacing="1"/>
        <w:ind w:left="496" w:right="0" w:firstLine="0"/>
        <w:jc w:val="both"/>
      </w:pPr>
      <w:r>
        <w:rPr>
          <w:rStyle w:val="8"/>
          <w:rFonts w:hint="default" w:ascii="acumin-pro" w:hAnsi="acumin-pro" w:eastAsia="acumin-pro" w:cs="acumin-pro"/>
          <w:b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Attachments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: Originates from the medial part of the common tendinous ring, and attaches to the anteromedial aspect of the sclera.</w:t>
      </w:r>
    </w:p>
    <w:p>
      <w:pPr>
        <w:widowControl/>
        <w:numPr>
          <w:ilvl w:val="0"/>
          <w:numId w:val="6"/>
        </w:numPr>
        <w:pBdr>
          <w:left w:val="none" w:color="auto" w:sz="0" w:space="0"/>
        </w:pBdr>
        <w:spacing w:beforeAutospacing="1" w:after="0" w:afterAutospacing="1"/>
        <w:ind w:left="496" w:right="0" w:firstLine="0"/>
        <w:jc w:val="both"/>
      </w:pPr>
      <w:r>
        <w:rPr>
          <w:rStyle w:val="8"/>
          <w:rFonts w:hint="default" w:ascii="acumin-pro" w:hAnsi="acumin-pro" w:eastAsia="acumin-pro" w:cs="acumin-pro"/>
          <w:b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Actions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: Adducts the eyeball.</w:t>
      </w:r>
    </w:p>
    <w:p>
      <w:pPr>
        <w:widowControl/>
        <w:numPr>
          <w:ilvl w:val="0"/>
          <w:numId w:val="6"/>
        </w:numPr>
        <w:pBdr>
          <w:left w:val="none" w:color="auto" w:sz="0" w:space="0"/>
        </w:pBdr>
        <w:spacing w:beforeAutospacing="1" w:after="0" w:afterAutospacing="1"/>
        <w:ind w:left="496" w:right="0" w:firstLine="0"/>
        <w:jc w:val="both"/>
      </w:pPr>
      <w:r>
        <w:rPr>
          <w:rStyle w:val="8"/>
          <w:rFonts w:hint="default" w:ascii="acumin-pro" w:hAnsi="acumin-pro" w:eastAsia="acumin-pro" w:cs="acumin-pro"/>
          <w:b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Innervation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: 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instrText xml:space="preserve"> HYPERLINK "https://teachmeanatomy.info/head/cranial-nerves/oculomotor/" </w:instrText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7"/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t>Oculomotor nerve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 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(CN III).</w:t>
      </w:r>
    </w:p>
    <w:p>
      <w:pPr>
        <w:pStyle w:val="5"/>
        <w:widowControl/>
        <w:ind w:left="0" w:right="0"/>
        <w:jc w:val="both"/>
      </w:pPr>
      <w:r>
        <w:rPr>
          <w:rStyle w:val="8"/>
          <w:rFonts w:hint="default" w:ascii="acumin-pro" w:hAnsi="acumin-pro" w:eastAsia="acumin-pro" w:cs="acumin-pro"/>
          <w:b/>
          <w:i w:val="0"/>
          <w:caps w:val="0"/>
          <w:color w:val="32323C"/>
          <w:spacing w:val="0"/>
          <w:sz w:val="21"/>
          <w:szCs w:val="21"/>
          <w:u w:val="single"/>
          <w:bdr w:val="none" w:color="auto" w:sz="0" w:space="0"/>
        </w:rPr>
        <w:t>Lateral Rectus</w:t>
      </w:r>
    </w:p>
    <w:p>
      <w:pPr>
        <w:widowControl/>
        <w:numPr>
          <w:ilvl w:val="0"/>
          <w:numId w:val="7"/>
        </w:numPr>
        <w:pBdr>
          <w:left w:val="none" w:color="auto" w:sz="0" w:space="0"/>
        </w:pBdr>
        <w:spacing w:beforeAutospacing="1" w:after="0" w:afterAutospacing="1"/>
        <w:ind w:left="496" w:right="0" w:firstLine="0"/>
        <w:jc w:val="both"/>
      </w:pPr>
      <w:r>
        <w:rPr>
          <w:rStyle w:val="8"/>
          <w:rFonts w:hint="default" w:ascii="acumin-pro" w:hAnsi="acumin-pro" w:eastAsia="acumin-pro" w:cs="acumin-pro"/>
          <w:b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Attachments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: Originates from the lateral part of the common tendinous ring, and attaches to the anterolateral aspect of the sclera.</w:t>
      </w:r>
    </w:p>
    <w:p>
      <w:pPr>
        <w:widowControl/>
        <w:numPr>
          <w:ilvl w:val="0"/>
          <w:numId w:val="7"/>
        </w:numPr>
        <w:pBdr>
          <w:left w:val="none" w:color="auto" w:sz="0" w:space="0"/>
        </w:pBdr>
        <w:spacing w:beforeAutospacing="1" w:after="0" w:afterAutospacing="1"/>
        <w:ind w:left="496" w:right="0" w:firstLine="0"/>
        <w:jc w:val="both"/>
      </w:pPr>
      <w:r>
        <w:rPr>
          <w:rStyle w:val="8"/>
          <w:rFonts w:hint="default" w:ascii="acumin-pro" w:hAnsi="acumin-pro" w:eastAsia="acumin-pro" w:cs="acumin-pro"/>
          <w:b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Actions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: Abducts the eyeball.</w:t>
      </w:r>
    </w:p>
    <w:p>
      <w:pPr>
        <w:widowControl/>
        <w:numPr>
          <w:ilvl w:val="0"/>
          <w:numId w:val="7"/>
        </w:numPr>
        <w:pBdr>
          <w:left w:val="none" w:color="auto" w:sz="0" w:space="0"/>
        </w:pBdr>
        <w:spacing w:beforeAutospacing="1" w:after="0" w:afterAutospacing="1"/>
        <w:ind w:left="496" w:right="0" w:firstLine="0"/>
        <w:jc w:val="both"/>
      </w:pPr>
      <w:r>
        <w:rPr>
          <w:rStyle w:val="8"/>
          <w:rFonts w:hint="default" w:ascii="acumin-pro" w:hAnsi="acumin-pro" w:eastAsia="acumin-pro" w:cs="acumin-pro"/>
          <w:b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Innervation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: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 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instrText xml:space="preserve"> HYPERLINK "https://teachmeanatomy.info/head/cranial-nerves/abducens-nerve/" </w:instrText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7"/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t>Abducens nerve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 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(CN VI).</w:t>
      </w:r>
    </w:p>
    <w:p>
      <w:pPr>
        <w:pStyle w:val="4"/>
        <w:widowControl/>
        <w:spacing w:beforeAutospacing="0" w:line="18" w:lineRule="atLeast"/>
        <w:ind w:left="0" w:right="0"/>
        <w:jc w:val="left"/>
        <w:rPr>
          <w:b/>
        </w:rPr>
      </w:pPr>
      <w:r>
        <w:rPr>
          <w:b/>
          <w:i w:val="0"/>
          <w:caps w:val="0"/>
          <w:color w:val="32323C"/>
          <w:spacing w:val="0"/>
          <w:u w:val="none"/>
          <w:bdr w:val="none" w:color="auto" w:sz="0" w:space="0"/>
        </w:rPr>
        <w:t>Oblique Muscles</w:t>
      </w:r>
    </w:p>
    <w:p>
      <w:pPr>
        <w:pStyle w:val="5"/>
        <w:widowControl/>
        <w:spacing w:beforeAutospacing="0"/>
        <w:ind w:left="0" w:right="0"/>
        <w:jc w:val="both"/>
      </w:pP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There are two oblique muscles – the superior and inferior obliques.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 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Unlike the recti group of muscles, they do not originate from the common tendinous ring.</w:t>
      </w:r>
    </w:p>
    <w:p>
      <w:pPr>
        <w:pStyle w:val="5"/>
        <w:widowControl/>
        <w:spacing w:beforeAutospacing="0"/>
        <w:ind w:left="0" w:right="0"/>
        <w:jc w:val="both"/>
      </w:pP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From their origin, the oblique muscles take an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 </w:t>
      </w:r>
      <w:r>
        <w:rPr>
          <w:rStyle w:val="8"/>
          <w:rFonts w:hint="default" w:ascii="acumin-pro" w:hAnsi="acumin-pro" w:eastAsia="acumin-pro" w:cs="acumin-pro"/>
          <w:b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angular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approach to the eyeball (in contrast to the straight approach of the recti muscles). They attach to the posterior surface of the sclera.</w:t>
      </w:r>
    </w:p>
    <w:p>
      <w:pPr>
        <w:pStyle w:val="5"/>
        <w:widowControl/>
        <w:spacing w:beforeAutospacing="0"/>
        <w:ind w:left="0" w:right="0"/>
        <w:jc w:val="both"/>
      </w:pPr>
      <w:r>
        <w:rPr>
          <w:rStyle w:val="8"/>
          <w:rFonts w:hint="default" w:ascii="acumin-pro" w:hAnsi="acumin-pro" w:eastAsia="acumin-pro" w:cs="acumin-pro"/>
          <w:b/>
          <w:i w:val="0"/>
          <w:caps w:val="0"/>
          <w:color w:val="32323C"/>
          <w:spacing w:val="0"/>
          <w:sz w:val="21"/>
          <w:szCs w:val="21"/>
          <w:u w:val="single"/>
          <w:bdr w:val="none" w:color="auto" w:sz="0" w:space="0"/>
        </w:rPr>
        <w:t>Superior Oblique</w:t>
      </w:r>
    </w:p>
    <w:p>
      <w:pPr>
        <w:widowControl/>
        <w:numPr>
          <w:ilvl w:val="0"/>
          <w:numId w:val="8"/>
        </w:numPr>
        <w:pBdr>
          <w:left w:val="none" w:color="auto" w:sz="0" w:space="0"/>
        </w:pBdr>
        <w:spacing w:beforeAutospacing="1" w:after="0" w:afterAutospacing="1"/>
        <w:ind w:left="496" w:right="0" w:firstLine="0"/>
        <w:jc w:val="both"/>
      </w:pPr>
      <w:r>
        <w:rPr>
          <w:rStyle w:val="8"/>
          <w:rFonts w:hint="default" w:ascii="acumin-pro" w:hAnsi="acumin-pro" w:eastAsia="acumin-pro" w:cs="acumin-pro"/>
          <w:b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Attachments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: Originates from the body of the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 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instrText xml:space="preserve"> HYPERLINK "https://teachmeanatomy.info/head/osteology/sphenoid-bone/" </w:instrText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7"/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t>sphenoid</w:t>
      </w:r>
      <w:r>
        <w:rPr>
          <w:rStyle w:val="7"/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t> 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bone. Its tendon passes through a trochlea and then attaches to the sclera of the eye, posterior to the superior rectus.</w:t>
      </w:r>
    </w:p>
    <w:p>
      <w:pPr>
        <w:widowControl/>
        <w:numPr>
          <w:ilvl w:val="0"/>
          <w:numId w:val="8"/>
        </w:numPr>
        <w:pBdr>
          <w:left w:val="none" w:color="auto" w:sz="0" w:space="0"/>
        </w:pBdr>
        <w:spacing w:beforeAutospacing="1" w:after="0" w:afterAutospacing="1"/>
        <w:ind w:left="496" w:right="0" w:firstLine="0"/>
        <w:jc w:val="both"/>
      </w:pPr>
      <w:r>
        <w:rPr>
          <w:rStyle w:val="8"/>
          <w:rFonts w:hint="default" w:ascii="acumin-pro" w:hAnsi="acumin-pro" w:eastAsia="acumin-pro" w:cs="acumin-pro"/>
          <w:b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Actions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: Depresses, abducts and medially rotates the eyeball.</w:t>
      </w:r>
    </w:p>
    <w:p>
      <w:pPr>
        <w:widowControl/>
        <w:numPr>
          <w:ilvl w:val="0"/>
          <w:numId w:val="8"/>
        </w:numPr>
        <w:pBdr>
          <w:left w:val="none" w:color="auto" w:sz="0" w:space="0"/>
        </w:pBdr>
        <w:spacing w:beforeAutospacing="1" w:after="0" w:afterAutospacing="1"/>
        <w:ind w:left="496" w:right="0" w:firstLine="0"/>
        <w:jc w:val="both"/>
      </w:pPr>
      <w:r>
        <w:rPr>
          <w:rStyle w:val="8"/>
          <w:rFonts w:hint="default" w:ascii="acumin-pro" w:hAnsi="acumin-pro" w:eastAsia="acumin-pro" w:cs="acumin-pro"/>
          <w:b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Innervation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: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 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instrText xml:space="preserve"> HYPERLINK "https://teachmeanatomy.info/head/cranial-nerves/trochlear-nerve/" </w:instrText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7"/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t>Trochlear nerve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 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(CN IV).</w:t>
      </w:r>
    </w:p>
    <w:p>
      <w:pPr>
        <w:pStyle w:val="5"/>
        <w:widowControl/>
        <w:ind w:left="0" w:right="0"/>
        <w:jc w:val="both"/>
      </w:pPr>
      <w:r>
        <w:rPr>
          <w:rStyle w:val="8"/>
          <w:rFonts w:hint="default" w:ascii="acumin-pro" w:hAnsi="acumin-pro" w:eastAsia="acumin-pro" w:cs="acumin-pro"/>
          <w:b/>
          <w:i w:val="0"/>
          <w:caps w:val="0"/>
          <w:color w:val="32323C"/>
          <w:spacing w:val="0"/>
          <w:sz w:val="21"/>
          <w:szCs w:val="21"/>
          <w:u w:val="single"/>
          <w:bdr w:val="none" w:color="auto" w:sz="0" w:space="0"/>
        </w:rPr>
        <w:t>Inferior Oblique</w:t>
      </w:r>
    </w:p>
    <w:p>
      <w:pPr>
        <w:widowControl/>
        <w:numPr>
          <w:ilvl w:val="0"/>
          <w:numId w:val="9"/>
        </w:numPr>
        <w:pBdr>
          <w:left w:val="none" w:color="auto" w:sz="0" w:space="0"/>
        </w:pBdr>
        <w:spacing w:beforeAutospacing="1" w:after="0" w:afterAutospacing="1"/>
        <w:ind w:left="496" w:right="0" w:firstLine="0"/>
        <w:jc w:val="both"/>
      </w:pPr>
      <w:r>
        <w:rPr>
          <w:rStyle w:val="8"/>
          <w:rFonts w:hint="default" w:ascii="acumin-pro" w:hAnsi="acumin-pro" w:eastAsia="acumin-pro" w:cs="acumin-pro"/>
          <w:b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Attachments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: Originates from the anterior aspect of the orbital floor. Attaches to the sclera of the eye, posterior to the lateral rectus</w:t>
      </w:r>
    </w:p>
    <w:p>
      <w:pPr>
        <w:widowControl/>
        <w:numPr>
          <w:ilvl w:val="0"/>
          <w:numId w:val="9"/>
        </w:numPr>
        <w:pBdr>
          <w:left w:val="none" w:color="auto" w:sz="0" w:space="0"/>
        </w:pBdr>
        <w:spacing w:beforeAutospacing="1" w:after="0" w:afterAutospacing="1"/>
        <w:ind w:left="496" w:right="0" w:firstLine="0"/>
        <w:jc w:val="both"/>
      </w:pPr>
      <w:r>
        <w:rPr>
          <w:rStyle w:val="8"/>
          <w:rFonts w:hint="default" w:ascii="acumin-pro" w:hAnsi="acumin-pro" w:eastAsia="acumin-pro" w:cs="acumin-pro"/>
          <w:b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Actions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: Elevates, abducts and laterally rotates the eyeball.</w:t>
      </w:r>
    </w:p>
    <w:p>
      <w:pPr>
        <w:widowControl/>
        <w:numPr>
          <w:ilvl w:val="0"/>
          <w:numId w:val="9"/>
        </w:numPr>
        <w:pBdr>
          <w:left w:val="none" w:color="auto" w:sz="0" w:space="0"/>
        </w:pBdr>
        <w:spacing w:beforeAutospacing="1" w:after="0" w:afterAutospacing="1"/>
        <w:ind w:left="496" w:right="0" w:firstLine="0"/>
        <w:jc w:val="both"/>
      </w:pPr>
      <w:r>
        <w:rPr>
          <w:rStyle w:val="8"/>
          <w:rFonts w:hint="default" w:ascii="acumin-pro" w:hAnsi="acumin-pro" w:eastAsia="acumin-pro" w:cs="acumin-pro"/>
          <w:b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Innervation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: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 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instrText xml:space="preserve"> HYPERLINK "https://teachmeanatomy.info/head/cranial-nerves/oculomotor/" </w:instrText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7"/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t>Oculomotor nerve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00A99D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 </w:t>
      </w:r>
      <w:r>
        <w:rPr>
          <w:rFonts w:hint="default" w:ascii="acumin-pro" w:hAnsi="acumin-pro" w:eastAsia="acumin-pro" w:cs="acumin-pro"/>
          <w:b w:val="0"/>
          <w:i w:val="0"/>
          <w:caps w:val="0"/>
          <w:color w:val="32323C"/>
          <w:spacing w:val="0"/>
          <w:sz w:val="21"/>
          <w:szCs w:val="21"/>
          <w:u w:val="none"/>
          <w:bdr w:val="none" w:color="auto" w:sz="0" w:space="0"/>
        </w:rPr>
        <w:t>(CN III).</w:t>
      </w:r>
    </w:p>
    <w:p>
      <w:pPr>
        <w:pStyle w:val="5"/>
        <w:widowControl/>
        <w:spacing w:beforeAutospacing="0" w:after="0" w:afterAutospacing="0"/>
        <w:ind w:left="0" w:right="0"/>
      </w:pPr>
      <w:r>
        <w:rPr>
          <w:b/>
          <w:bCs/>
          <w:sz w:val="36"/>
          <w:szCs w:val="36"/>
          <w:lang w:val="en-US"/>
        </w:rPr>
        <w:t>2</w:t>
      </w:r>
      <w:bookmarkStart w:id="0" w:name="_GoBack"/>
      <w:bookmarkEnd w:id="0"/>
    </w:p>
    <w:p>
      <w:pPr>
        <w:pStyle w:val="5"/>
        <w:widowControl/>
        <w:spacing w:beforeAutospacing="0"/>
        <w:ind w:left="0" w:right="0"/>
        <w:jc w:val="both"/>
      </w:pPr>
      <w:r>
        <w:rPr>
          <w:bdr w:val="none" w:color="auto" w:sz="0" w:space="0"/>
        </w:rPr>
        <w:t>The paranasal sinuses are air-filled</w:t>
      </w:r>
      <w:r>
        <w:rPr>
          <w:bdr w:val="none" w:color="auto" w:sz="0" w:space="0"/>
        </w:rPr>
        <w:t> </w:t>
      </w:r>
      <w:r>
        <w:rPr>
          <w:rStyle w:val="8"/>
          <w:b/>
          <w:bdr w:val="none" w:color="auto" w:sz="0" w:space="0"/>
        </w:rPr>
        <w:t>extensions</w:t>
      </w:r>
      <w:r>
        <w:rPr>
          <w:bdr w:val="none" w:color="auto" w:sz="0" w:space="0"/>
        </w:rPr>
        <w:t> </w:t>
      </w:r>
      <w:r>
        <w:rPr>
          <w:bdr w:val="none" w:color="auto" w:sz="0" w:space="0"/>
        </w:rPr>
        <w:t>of the respiratory part of the nasal cavity. There are</w:t>
      </w:r>
      <w:r>
        <w:rPr>
          <w:bdr w:val="none" w:color="auto" w:sz="0" w:space="0"/>
        </w:rPr>
        <w:t> </w:t>
      </w:r>
      <w:r>
        <w:rPr>
          <w:rStyle w:val="8"/>
          <w:b/>
          <w:bdr w:val="none" w:color="auto" w:sz="0" w:space="0"/>
        </w:rPr>
        <w:t>four</w:t>
      </w:r>
      <w:r>
        <w:rPr>
          <w:bdr w:val="none" w:color="auto" w:sz="0" w:space="0"/>
        </w:rPr>
        <w:t>paired sinuses, named according to the bone in which they are located; maxillary, frontal, sphenoid and ethmoid.</w:t>
      </w:r>
    </w:p>
    <w:p>
      <w:pPr>
        <w:pStyle w:val="5"/>
        <w:widowControl/>
        <w:spacing w:beforeAutospacing="0"/>
        <w:ind w:left="0" w:right="0"/>
        <w:jc w:val="both"/>
      </w:pPr>
      <w:r>
        <w:rPr>
          <w:bdr w:val="none" w:color="auto" w:sz="0" w:space="0"/>
        </w:rPr>
        <w:t>The function of the sinuses is not clear. It is thought that they may contribute to the </w:t>
      </w:r>
      <w:r>
        <w:rPr>
          <w:rStyle w:val="8"/>
          <w:b/>
          <w:bdr w:val="none" w:color="auto" w:sz="0" w:space="0"/>
        </w:rPr>
        <w:t>humidifying </w:t>
      </w:r>
      <w:r>
        <w:rPr>
          <w:bdr w:val="none" w:color="auto" w:sz="0" w:space="0"/>
        </w:rPr>
        <w:t>of the inspired air. They also reduce the weight of the skull.</w:t>
      </w:r>
    </w:p>
    <w:p>
      <w:pPr>
        <w:pStyle w:val="5"/>
        <w:widowControl/>
        <w:spacing w:beforeAutospacing="0"/>
        <w:ind w:left="0" w:right="0"/>
        <w:jc w:val="both"/>
      </w:pPr>
      <w:r>
        <w:rPr>
          <w:bdr w:val="none" w:color="auto" w:sz="0" w:space="0"/>
        </w:rPr>
        <w:t>Sinuses are formed in childhood by the nasal cavity</w:t>
      </w:r>
      <w:r>
        <w:rPr>
          <w:bdr w:val="none" w:color="auto" w:sz="0" w:space="0"/>
        </w:rPr>
        <w:t> </w:t>
      </w:r>
      <w:r>
        <w:rPr>
          <w:rStyle w:val="8"/>
          <w:b/>
          <w:bdr w:val="none" w:color="auto" w:sz="0" w:space="0"/>
        </w:rPr>
        <w:t>eroding</w:t>
      </w:r>
      <w:r>
        <w:rPr>
          <w:bdr w:val="none" w:color="auto" w:sz="0" w:space="0"/>
        </w:rPr>
        <w:t> </w:t>
      </w:r>
      <w:r>
        <w:rPr>
          <w:bdr w:val="none" w:color="auto" w:sz="0" w:space="0"/>
        </w:rPr>
        <w:t>into surrounding bone. As they are outgrowths of the nasal cavity, they all drain back into it –</w:t>
      </w:r>
      <w:r>
        <w:rPr>
          <w:bdr w:val="none" w:color="auto" w:sz="0" w:space="0"/>
        </w:rPr>
        <w:t> </w:t>
      </w:r>
      <w:r>
        <w:rPr>
          <w:rStyle w:val="8"/>
          <w:b/>
          <w:bdr w:val="none" w:color="auto" w:sz="0" w:space="0"/>
        </w:rPr>
        <w:t>openings</w:t>
      </w:r>
      <w:r>
        <w:rPr>
          <w:bdr w:val="none" w:color="auto" w:sz="0" w:space="0"/>
        </w:rPr>
        <w:t>to the paranasal sinuses are found on the</w:t>
      </w:r>
      <w:r>
        <w:rPr>
          <w:bdr w:val="none" w:color="auto" w:sz="0" w:space="0"/>
        </w:rPr>
        <w:t> </w:t>
      </w:r>
      <w:r>
        <w:rPr>
          <w:rStyle w:val="8"/>
          <w:b/>
          <w:bdr w:val="none" w:color="auto" w:sz="0" w:space="0"/>
        </w:rPr>
        <w:t>roof</w:t>
      </w:r>
      <w:r>
        <w:rPr>
          <w:bdr w:val="none" w:color="auto" w:sz="0" w:space="0"/>
        </w:rPr>
        <w:t> </w:t>
      </w:r>
      <w:r>
        <w:rPr>
          <w:bdr w:val="none" w:color="auto" w:sz="0" w:space="0"/>
        </w:rPr>
        <w:t>and</w:t>
      </w:r>
      <w:r>
        <w:rPr>
          <w:bdr w:val="none" w:color="auto" w:sz="0" w:space="0"/>
        </w:rPr>
        <w:t> </w:t>
      </w:r>
      <w:r>
        <w:rPr>
          <w:rStyle w:val="8"/>
          <w:b/>
          <w:bdr w:val="none" w:color="auto" w:sz="0" w:space="0"/>
        </w:rPr>
        <w:t>lateral</w:t>
      </w:r>
      <w:r>
        <w:rPr>
          <w:bdr w:val="none" w:color="auto" w:sz="0" w:space="0"/>
        </w:rPr>
        <w:t> </w:t>
      </w:r>
      <w:r>
        <w:rPr>
          <w:bdr w:val="none" w:color="auto" w:sz="0" w:space="0"/>
        </w:rPr>
        <w:t>walls of the nasal cavity. The inner surface is lined by a respiratory mucosa.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wordWrap w:val="0"/>
        <w:ind w:left="0" w:right="0"/>
        <w:jc w:val="both"/>
        <w:rPr>
          <w:color w:val="FFFFFF"/>
        </w:rPr>
      </w:pPr>
      <w:r>
        <w:rPr>
          <w:rFonts w:ascii="宋体" w:hAnsi="宋体" w:eastAsia="宋体" w:cs="宋体"/>
          <w:color w:val="FFFFFF"/>
          <w:kern w:val="0"/>
          <w:sz w:val="24"/>
          <w:szCs w:val="24"/>
          <w:bdr w:val="none" w:color="auto" w:sz="0" w:space="0"/>
          <w:shd w:val="clear" w:fill="F2F2F2"/>
          <w:lang w:val="en-US" w:eastAsia="zh-CN" w:bidi="ar"/>
        </w:rPr>
        <w:t>By Patrick J. Lynch and Michał Komorniczak [CC-BY-2.5 ], via Wikimedia Commons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ind w:left="0" w:right="0"/>
        <w:jc w:val="both"/>
        <w:rPr>
          <w:color w:val="32323C"/>
        </w:rPr>
      </w:pPr>
      <w:r>
        <w:rPr>
          <w:rFonts w:ascii="宋体" w:hAnsi="宋体" w:eastAsia="宋体" w:cs="宋体"/>
          <w:color w:val="00A99D"/>
          <w:sz w:val="24"/>
          <w:szCs w:val="24"/>
          <w:u w:val="none"/>
          <w:bdr w:val="none" w:color="auto" w:sz="0" w:space="0"/>
          <w:shd w:val="clear" w:fill="FFFFFF"/>
        </w:rPr>
        <w:fldChar w:fldCharType="begin" w:fldLock="1"/>
      </w:r>
      <w:r>
        <w:rPr>
          <w:rFonts w:ascii="宋体" w:hAnsi="宋体" w:eastAsia="宋体" w:cs="宋体"/>
          <w:color w:val="00A99D"/>
          <w:sz w:val="24"/>
          <w:szCs w:val="24"/>
          <w:u w:val="none"/>
          <w:bdr w:val="none" w:color="auto" w:sz="0" w:space="0"/>
          <w:shd w:val="clear" w:fill="FFFFFF"/>
        </w:rPr>
        <w:instrText xml:space="preserve">INCLUDEPICTURE \d "a461f2f4971b7b50c1b7e7e17cbc44df" \* MERGEFORMATINET </w:instrText>
      </w:r>
      <w:r>
        <w:rPr>
          <w:rFonts w:ascii="宋体" w:hAnsi="宋体" w:eastAsia="宋体" w:cs="宋体"/>
          <w:color w:val="00A99D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Fonts w:ascii="宋体" w:hAnsi="宋体" w:eastAsia="宋体" w:cs="宋体"/>
          <w:color w:val="00A99D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000500" cy="2466975"/>
            <wp:effectExtent l="0" t="0" r="0" b="1905"/>
            <wp:docPr id="3" name="Picture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A99D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5"/>
        <w:widowControl/>
        <w:spacing w:beforeAutospacing="0" w:after="0" w:afterAutospacing="0"/>
        <w:ind w:left="0" w:right="0"/>
        <w:jc w:val="both"/>
      </w:pPr>
      <w:r>
        <w:rPr>
          <w:color w:val="32323C"/>
          <w:shd w:val="clear" w:fill="F2F2F2"/>
        </w:rPr>
        <w:t>Fig 1.1 – Diagram showing the location of the paranasal sinuses.1 – Frontal sinuses2 – Ethmoid sinuses3 – Sphenoid sinuses4 – Maxillary sinuses</w:t>
      </w:r>
    </w:p>
    <w:p>
      <w:pPr>
        <w:pStyle w:val="5"/>
        <w:widowControl/>
        <w:spacing w:beforeAutospacing="0"/>
        <w:ind w:left="0" w:right="0"/>
        <w:jc w:val="both"/>
      </w:pPr>
      <w:r>
        <w:rPr>
          <w:rStyle w:val="8"/>
          <w:b/>
          <w:u w:val="single"/>
          <w:bdr w:val="none" w:color="auto" w:sz="0" w:space="0"/>
        </w:rPr>
        <w:t>Frontal Sinuses</w:t>
      </w:r>
      <w:r>
        <w:rPr>
          <w:u w:val="single"/>
          <w:bdr w:val="none" w:color="auto" w:sz="0" w:space="0"/>
        </w:rPr>
        <w:t>:</w:t>
      </w:r>
      <w:r>
        <w:rPr>
          <w:bdr w:val="none" w:color="auto" w:sz="0" w:space="0"/>
        </w:rPr>
        <w:t> </w:t>
      </w:r>
      <w:r>
        <w:rPr>
          <w:bdr w:val="none" w:color="auto" w:sz="0" w:space="0"/>
        </w:rPr>
        <w:t>These are the most</w:t>
      </w:r>
      <w:r>
        <w:rPr>
          <w:bdr w:val="none" w:color="auto" w:sz="0" w:space="0"/>
        </w:rPr>
        <w:t> </w:t>
      </w:r>
      <w:r>
        <w:rPr>
          <w:rStyle w:val="8"/>
          <w:b/>
          <w:bdr w:val="none" w:color="auto" w:sz="0" w:space="0"/>
        </w:rPr>
        <w:t>superior</w:t>
      </w:r>
      <w:r>
        <w:rPr>
          <w:bdr w:val="none" w:color="auto" w:sz="0" w:space="0"/>
        </w:rPr>
        <w:t> </w:t>
      </w:r>
      <w:r>
        <w:rPr>
          <w:bdr w:val="none" w:color="auto" w:sz="0" w:space="0"/>
        </w:rPr>
        <w:t>in location, found under the forehead. The frontal sinuses are variable in size, but always triangular-shaped. They drain into the nasal cavity via the</w:t>
      </w:r>
      <w:r>
        <w:rPr>
          <w:b/>
          <w:bdr w:val="none" w:color="auto" w:sz="0" w:space="0"/>
        </w:rPr>
        <w:t> </w:t>
      </w:r>
      <w:r>
        <w:rPr>
          <w:rStyle w:val="8"/>
          <w:b/>
          <w:bdr w:val="none" w:color="auto" w:sz="0" w:space="0"/>
        </w:rPr>
        <w:t>frontonasal duct</w:t>
      </w:r>
      <w:r>
        <w:rPr>
          <w:bdr w:val="none" w:color="auto" w:sz="0" w:space="0"/>
        </w:rPr>
        <w:t>, which opens out at the hiatus semilunaris on the lateral wall.</w:t>
      </w:r>
    </w:p>
    <w:p>
      <w:pPr>
        <w:pStyle w:val="5"/>
        <w:widowControl/>
        <w:spacing w:beforeAutospacing="0"/>
        <w:ind w:left="0" w:right="0"/>
        <w:jc w:val="both"/>
      </w:pPr>
      <w:r>
        <w:rPr>
          <w:rStyle w:val="8"/>
          <w:b/>
          <w:u w:val="single"/>
          <w:bdr w:val="none" w:color="auto" w:sz="0" w:space="0"/>
        </w:rPr>
        <w:t>Sphenoid Sinuses</w:t>
      </w:r>
      <w:r>
        <w:rPr>
          <w:u w:val="single"/>
          <w:bdr w:val="none" w:color="auto" w:sz="0" w:space="0"/>
        </w:rPr>
        <w:t>:</w:t>
      </w:r>
      <w:r>
        <w:rPr>
          <w:bdr w:val="none" w:color="auto" w:sz="0" w:space="0"/>
        </w:rPr>
        <w:t> </w:t>
      </w:r>
      <w:r>
        <w:rPr>
          <w:bdr w:val="none" w:color="auto" w:sz="0" w:space="0"/>
        </w:rPr>
        <w:t> The sphenoid sinuses also lie relatively superiorly, at the level of the spheno-ethmodial recess.  They are found more</w:t>
      </w:r>
      <w:r>
        <w:rPr>
          <w:bdr w:val="none" w:color="auto" w:sz="0" w:space="0"/>
        </w:rPr>
        <w:t> </w:t>
      </w:r>
      <w:r>
        <w:rPr>
          <w:rStyle w:val="8"/>
          <w:b/>
          <w:bdr w:val="none" w:color="auto" w:sz="0" w:space="0"/>
        </w:rPr>
        <w:t>posteriorly</w:t>
      </w:r>
      <w:r>
        <w:rPr>
          <w:bdr w:val="none" w:color="auto" w:sz="0" w:space="0"/>
        </w:rPr>
        <w:t>, and are related superiorly and laterally to the</w:t>
      </w:r>
      <w:r>
        <w:rPr>
          <w:bdr w:val="none" w:color="auto" w:sz="0" w:space="0"/>
        </w:rPr>
        <w:t> </w:t>
      </w:r>
      <w:r>
        <w:rPr>
          <w:rStyle w:val="8"/>
          <w:b/>
          <w:bdr w:val="none" w:color="auto" w:sz="0" w:space="0"/>
        </w:rPr>
        <w:t>cranial cavity</w:t>
      </w:r>
      <w:r>
        <w:rPr>
          <w:bdr w:val="none" w:color="auto" w:sz="0" w:space="0"/>
        </w:rPr>
        <w:t>. The sphenoid sinuses drain out onto the roof of the nasal cavity.  The relationships of this sinus are of clinical importance – the</w:t>
      </w:r>
      <w:r>
        <w:rPr>
          <w:b/>
          <w:bdr w:val="none" w:color="auto" w:sz="0" w:space="0"/>
        </w:rPr>
        <w:t> </w:t>
      </w:r>
      <w:r>
        <w:rPr>
          <w:rStyle w:val="8"/>
          <w:b/>
          <w:bdr w:val="none" w:color="auto" w:sz="0" w:space="0"/>
        </w:rPr>
        <w:t>pituitary gland</w:t>
      </w:r>
      <w:r>
        <w:rPr>
          <w:bdr w:val="none" w:color="auto" w:sz="0" w:space="0"/>
        </w:rPr>
        <w:t> </w:t>
      </w:r>
      <w:r>
        <w:rPr>
          <w:bdr w:val="none" w:color="auto" w:sz="0" w:space="0"/>
        </w:rPr>
        <w:t>can be surgically accessed via passing through the nasal roof, into the sphenoid sinus and through the sphenoid bone.</w:t>
      </w:r>
    </w:p>
    <w:p>
      <w:pPr>
        <w:pStyle w:val="5"/>
        <w:widowControl/>
        <w:spacing w:beforeAutospacing="0"/>
        <w:ind w:left="0" w:right="0"/>
        <w:jc w:val="both"/>
      </w:pPr>
      <w:r>
        <w:rPr>
          <w:rStyle w:val="8"/>
          <w:b/>
          <w:u w:val="single"/>
          <w:bdr w:val="none" w:color="auto" w:sz="0" w:space="0"/>
        </w:rPr>
        <w:t>Ethmoidal Sinuses</w:t>
      </w:r>
      <w:r>
        <w:rPr>
          <w:u w:val="single"/>
          <w:bdr w:val="none" w:color="auto" w:sz="0" w:space="0"/>
        </w:rPr>
        <w:t>:</w:t>
      </w:r>
      <w:r>
        <w:rPr>
          <w:bdr w:val="none" w:color="auto" w:sz="0" w:space="0"/>
        </w:rPr>
        <w:t> </w:t>
      </w:r>
      <w:r>
        <w:rPr>
          <w:bdr w:val="none" w:color="auto" w:sz="0" w:space="0"/>
        </w:rPr>
        <w:t>There are three ethmoidal sinuses; anterior, middle and posterior. They empty into the nasal cavity at different places:</w:t>
      </w:r>
    </w:p>
    <w:p>
      <w:pPr>
        <w:widowControl/>
        <w:numPr>
          <w:ilvl w:val="0"/>
          <w:numId w:val="10"/>
        </w:numPr>
        <w:pBdr>
          <w:left w:val="none" w:color="auto" w:sz="0" w:space="0"/>
        </w:pBdr>
        <w:spacing w:beforeAutospacing="1" w:after="0" w:afterAutospacing="1"/>
        <w:ind w:left="496" w:right="0" w:firstLine="0"/>
        <w:jc w:val="both"/>
      </w:pPr>
      <w:r>
        <w:rPr>
          <w:bdr w:val="none" w:color="auto" w:sz="0" w:space="0"/>
        </w:rPr>
        <w:t>Anterior – Hiatus semilunaris</w:t>
      </w:r>
    </w:p>
    <w:p>
      <w:pPr>
        <w:widowControl/>
        <w:numPr>
          <w:ilvl w:val="0"/>
          <w:numId w:val="10"/>
        </w:numPr>
        <w:pBdr>
          <w:left w:val="none" w:color="auto" w:sz="0" w:space="0"/>
        </w:pBdr>
        <w:spacing w:beforeAutospacing="1" w:after="0" w:afterAutospacing="1"/>
        <w:ind w:left="496" w:right="0" w:firstLine="0"/>
        <w:jc w:val="both"/>
      </w:pPr>
      <w:r>
        <w:rPr>
          <w:bdr w:val="none" w:color="auto" w:sz="0" w:space="0"/>
        </w:rPr>
        <w:t>Middle – Ethmoid bulla</w:t>
      </w:r>
    </w:p>
    <w:p>
      <w:pPr>
        <w:widowControl/>
        <w:numPr>
          <w:ilvl w:val="0"/>
          <w:numId w:val="10"/>
        </w:numPr>
        <w:pBdr>
          <w:left w:val="none" w:color="auto" w:sz="0" w:space="0"/>
        </w:pBdr>
        <w:spacing w:beforeAutospacing="1" w:after="0" w:afterAutospacing="1"/>
        <w:ind w:left="496" w:right="0" w:firstLine="0"/>
        <w:jc w:val="both"/>
      </w:pPr>
      <w:r>
        <w:rPr>
          <w:bdr w:val="none" w:color="auto" w:sz="0" w:space="0"/>
        </w:rPr>
        <w:t>Posterior – Superior meatus</w:t>
      </w:r>
    </w:p>
    <w:p>
      <w:pPr>
        <w:pStyle w:val="5"/>
        <w:widowControl/>
        <w:ind w:left="0" w:right="0"/>
        <w:jc w:val="both"/>
      </w:pPr>
      <w:r>
        <w:rPr>
          <w:rStyle w:val="8"/>
          <w:b/>
          <w:u w:val="single"/>
          <w:bdr w:val="none" w:color="auto" w:sz="0" w:space="0"/>
        </w:rPr>
        <w:t>Maxillary Sinuses:</w:t>
      </w:r>
      <w:r>
        <w:rPr>
          <w:rStyle w:val="8"/>
          <w:b/>
          <w:bdr w:val="none" w:color="auto" w:sz="0" w:space="0"/>
        </w:rPr>
        <w:t> </w:t>
      </w:r>
      <w:r>
        <w:rPr>
          <w:bdr w:val="none" w:color="auto" w:sz="0" w:space="0"/>
        </w:rPr>
        <w:t>The largest of the sinuses. It is located laterally and slightly</w:t>
      </w:r>
      <w:r>
        <w:rPr>
          <w:bdr w:val="none" w:color="auto" w:sz="0" w:space="0"/>
        </w:rPr>
        <w:t> </w:t>
      </w:r>
      <w:r>
        <w:rPr>
          <w:rStyle w:val="8"/>
          <w:b/>
          <w:bdr w:val="none" w:color="auto" w:sz="0" w:space="0"/>
        </w:rPr>
        <w:t>inferiorly</w:t>
      </w:r>
      <w:r>
        <w:rPr>
          <w:bdr w:val="none" w:color="auto" w:sz="0" w:space="0"/>
        </w:rPr>
        <w:t> </w:t>
      </w:r>
      <w:r>
        <w:rPr>
          <w:bdr w:val="none" w:color="auto" w:sz="0" w:space="0"/>
        </w:rPr>
        <w:t>to the nasal cavities. It drains into the nasal cavity at the</w:t>
      </w:r>
      <w:r>
        <w:rPr>
          <w:bdr w:val="none" w:color="auto" w:sz="0" w:space="0"/>
        </w:rPr>
        <w:t> </w:t>
      </w:r>
      <w:r>
        <w:rPr>
          <w:rStyle w:val="8"/>
          <w:b/>
          <w:bdr w:val="none" w:color="auto" w:sz="0" w:space="0"/>
        </w:rPr>
        <w:t>hiatus semilunaris,</w:t>
      </w:r>
      <w:r>
        <w:rPr>
          <w:bdr w:val="none" w:color="auto" w:sz="0" w:space="0"/>
        </w:rPr>
        <w:t> </w:t>
      </w:r>
      <w:r>
        <w:rPr>
          <w:bdr w:val="none" w:color="auto" w:sz="0" w:space="0"/>
        </w:rPr>
        <w:t>underneath the</w:t>
      </w:r>
      <w:r>
        <w:rPr>
          <w:bdr w:val="none" w:color="auto" w:sz="0" w:space="0"/>
        </w:rPr>
        <w:t> </w:t>
      </w:r>
      <w:r>
        <w:rPr>
          <w:rStyle w:val="8"/>
          <w:b/>
          <w:bdr w:val="none" w:color="auto" w:sz="0" w:space="0"/>
        </w:rPr>
        <w:t>frontal sinus</w:t>
      </w:r>
      <w:r>
        <w:rPr>
          <w:bdr w:val="none" w:color="auto" w:sz="0" w:space="0"/>
        </w:rPr>
        <w:t> </w:t>
      </w:r>
      <w:r>
        <w:rPr>
          <w:bdr w:val="none" w:color="auto" w:sz="0" w:space="0"/>
        </w:rPr>
        <w:t>opening. This is a potential pathway for spread of infection – fluid draining from the frontal sinus can enter the maxillary sinus.</w:t>
      </w:r>
    </w:p>
    <w:p>
      <w:pPr>
        <w:widowControl/>
        <w:jc w:val="left"/>
      </w:pPr>
    </w:p>
    <w:p>
      <w:pPr>
        <w:widowControl/>
        <w:numPr>
          <w:numId w:val="0"/>
        </w:numPr>
        <w:pBdr>
          <w:left w:val="none" w:color="auto" w:sz="0" w:space="0"/>
        </w:pBdr>
        <w:spacing w:beforeAutospacing="1" w:after="0" w:afterAutospacing="1"/>
        <w:ind w:left="496" w:leftChars="0" w:right="0" w:rightChars="0"/>
        <w:jc w:val="both"/>
        <w:rPr>
          <w:b/>
          <w:bCs/>
          <w:sz w:val="36"/>
          <w:szCs w:val="36"/>
          <w:lang w:val="en-US"/>
        </w:rPr>
      </w:pPr>
    </w:p>
    <w:p>
      <w:pPr>
        <w:rPr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cumin-pro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erial Icons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988DF"/>
    <w:multiLevelType w:val="multilevel"/>
    <w:tmpl w:val="5EA988D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firstLine="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firstLine="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firstLine="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firstLine="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firstLine="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firstLine="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firstLine="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firstLine="0"/>
      </w:pPr>
      <w:rPr>
        <w:rFonts w:hint="default" w:ascii="Symbol" w:hAnsi="Symbol" w:cs="Symbol"/>
        <w:sz w:val="20"/>
      </w:rPr>
    </w:lvl>
  </w:abstractNum>
  <w:abstractNum w:abstractNumId="1">
    <w:nsid w:val="5EA988EA"/>
    <w:multiLevelType w:val="multilevel"/>
    <w:tmpl w:val="5EA988E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firstLine="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firstLine="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firstLine="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firstLine="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firstLine="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firstLine="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firstLine="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firstLine="0"/>
      </w:pPr>
      <w:rPr>
        <w:rFonts w:hint="default" w:ascii="Symbol" w:hAnsi="Symbol" w:cs="Symbol"/>
        <w:sz w:val="20"/>
      </w:rPr>
    </w:lvl>
  </w:abstractNum>
  <w:abstractNum w:abstractNumId="2">
    <w:nsid w:val="5EA988F5"/>
    <w:multiLevelType w:val="multilevel"/>
    <w:tmpl w:val="5EA988F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firstLine="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firstLine="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firstLine="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firstLine="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firstLine="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firstLine="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firstLine="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firstLine="0"/>
      </w:pPr>
      <w:rPr>
        <w:rFonts w:hint="default" w:ascii="Symbol" w:hAnsi="Symbol" w:cs="Symbol"/>
        <w:sz w:val="20"/>
      </w:rPr>
    </w:lvl>
  </w:abstractNum>
  <w:abstractNum w:abstractNumId="3">
    <w:nsid w:val="5EA98900"/>
    <w:multiLevelType w:val="multilevel"/>
    <w:tmpl w:val="5EA9890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firstLine="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firstLine="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firstLine="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firstLine="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firstLine="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firstLine="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firstLine="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firstLine="0"/>
      </w:pPr>
      <w:rPr>
        <w:rFonts w:hint="default" w:ascii="Symbol" w:hAnsi="Symbol" w:cs="Symbol"/>
        <w:sz w:val="20"/>
      </w:rPr>
    </w:lvl>
  </w:abstractNum>
  <w:abstractNum w:abstractNumId="4">
    <w:nsid w:val="5EA9890B"/>
    <w:multiLevelType w:val="multilevel"/>
    <w:tmpl w:val="5EA9890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firstLine="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firstLine="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firstLine="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firstLine="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firstLine="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firstLine="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firstLine="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firstLine="0"/>
      </w:pPr>
      <w:rPr>
        <w:rFonts w:hint="default" w:ascii="Symbol" w:hAnsi="Symbol" w:cs="Symbol"/>
        <w:sz w:val="20"/>
      </w:rPr>
    </w:lvl>
  </w:abstractNum>
  <w:abstractNum w:abstractNumId="5">
    <w:nsid w:val="5EA98916"/>
    <w:multiLevelType w:val="multilevel"/>
    <w:tmpl w:val="5EA9891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firstLine="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firstLine="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firstLine="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firstLine="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firstLine="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firstLine="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firstLine="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firstLine="0"/>
      </w:pPr>
      <w:rPr>
        <w:rFonts w:hint="default" w:ascii="Symbol" w:hAnsi="Symbol" w:cs="Symbol"/>
        <w:sz w:val="20"/>
      </w:rPr>
    </w:lvl>
  </w:abstractNum>
  <w:abstractNum w:abstractNumId="6">
    <w:nsid w:val="5EA98921"/>
    <w:multiLevelType w:val="multilevel"/>
    <w:tmpl w:val="5EA9892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firstLine="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firstLine="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firstLine="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firstLine="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firstLine="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firstLine="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firstLine="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firstLine="0"/>
      </w:pPr>
      <w:rPr>
        <w:rFonts w:hint="default" w:ascii="Symbol" w:hAnsi="Symbol" w:cs="Symbol"/>
        <w:sz w:val="20"/>
      </w:rPr>
    </w:lvl>
  </w:abstractNum>
  <w:abstractNum w:abstractNumId="7">
    <w:nsid w:val="5EA9892C"/>
    <w:multiLevelType w:val="multilevel"/>
    <w:tmpl w:val="5EA9892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firstLine="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firstLine="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firstLine="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firstLine="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firstLine="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firstLine="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firstLine="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firstLine="0"/>
      </w:pPr>
      <w:rPr>
        <w:rFonts w:hint="default" w:ascii="Symbol" w:hAnsi="Symbol" w:cs="Symbol"/>
        <w:sz w:val="20"/>
      </w:rPr>
    </w:lvl>
  </w:abstractNum>
  <w:abstractNum w:abstractNumId="8">
    <w:nsid w:val="5EA98937"/>
    <w:multiLevelType w:val="multilevel"/>
    <w:tmpl w:val="5EA9893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firstLine="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firstLine="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firstLine="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firstLine="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firstLine="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firstLine="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firstLine="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firstLine="0"/>
      </w:pPr>
      <w:rPr>
        <w:rFonts w:hint="default" w:ascii="Symbol" w:hAnsi="Symbol" w:cs="Symbol"/>
        <w:sz w:val="20"/>
      </w:rPr>
    </w:lvl>
  </w:abstractNum>
  <w:abstractNum w:abstractNumId="9">
    <w:nsid w:val="5EA9C918"/>
    <w:multiLevelType w:val="multilevel"/>
    <w:tmpl w:val="5EA9C91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firstLine="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firstLine="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firstLine="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firstLine="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firstLine="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firstLine="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firstLine="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firstLine="0"/>
      </w:pPr>
      <w:rPr>
        <w:rFonts w:hint="default" w:ascii="Symbol" w:hAnsi="Symbol" w:cs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next w:val="1"/>
    <w:unhideWhenUsed/>
    <w:qFormat/>
    <w:uiPriority w:val="0"/>
    <w:pPr>
      <w:spacing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next w:val="1"/>
    <w:unhideWhenUsed/>
    <w:qFormat/>
    <w:uiPriority w:val="0"/>
    <w:pPr>
      <w:spacing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uiPriority w:val="0"/>
    <w:pPr>
      <w:spacing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styleId="8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a461f2f4971b7b50c1b7e7e17cbc44df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2020-04-29T15:01:50Z</dcterms:created>
  <dc:creator>Tade 🥰</dc:creator>
  <cp:lastModifiedBy>Tade 🥰</cp:lastModifiedBy>
  <dcterms:modified xsi:type="dcterms:W3CDTF">2020-04-29T19:35:55Z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3081-10.0.0</vt:lpwstr>
  </property>
</Properties>
</file>