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1" w:rsidRPr="00353A20" w:rsidRDefault="00BE24B1" w:rsidP="00BE24B1">
      <w:pPr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</w:pPr>
      <w:r w:rsidRPr="00353A2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>2</w:t>
      </w:r>
      <w:r w:rsidRPr="00353A20">
        <w:rPr>
          <w:rFonts w:asciiTheme="majorHAnsi" w:eastAsia="Times New Roman" w:hAnsiTheme="majorHAnsi" w:cstheme="majorHAnsi"/>
          <w:b/>
          <w:sz w:val="24"/>
          <w:szCs w:val="24"/>
          <w:u w:val="single"/>
          <w:vertAlign w:val="superscript"/>
          <w:lang w:val="en-GB" w:eastAsia="en-GB"/>
        </w:rPr>
        <w:t>nd</w:t>
      </w:r>
      <w:r w:rsidRPr="00353A20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GB" w:eastAsia="en-GB"/>
        </w:rPr>
        <w:t>WEEK OF DEVELOPMENT</w:t>
      </w:r>
    </w:p>
    <w:p w:rsidR="00BE24B1" w:rsidRPr="00AC0424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following events take place during the 2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vertAlign w:val="superscript"/>
          <w:lang w:eastAsia="en-GB"/>
        </w:rPr>
        <w:t>nd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week of development:</w:t>
      </w:r>
    </w:p>
    <w:p w:rsidR="00BE24B1" w:rsidRPr="00AC0424" w:rsidRDefault="00BE24B1" w:rsidP="00BE24B1">
      <w:pPr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Completion of implantation of the blastocyst</w:t>
      </w:r>
    </w:p>
    <w:p w:rsidR="00BE24B1" w:rsidRPr="00AC0424" w:rsidRDefault="00BE24B1" w:rsidP="00BE24B1">
      <w:pPr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Formation of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bilaminar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embryonic disc(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hypoblast)</w:t>
      </w:r>
    </w:p>
    <w:p w:rsidR="00BE24B1" w:rsidRPr="00AC0424" w:rsidRDefault="00BE24B1" w:rsidP="00BE24B1">
      <w:pPr>
        <w:numPr>
          <w:ilvl w:val="0"/>
          <w:numId w:val="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Formation of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structures(amniotic cavity, amnion, umbilical vesicle [yolk sac], connecting stalk, and chorionic sac)</w:t>
      </w:r>
    </w:p>
    <w:p w:rsidR="00BE24B1" w:rsidRPr="00AC0424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Day 8</w:t>
      </w:r>
    </w:p>
    <w:p w:rsidR="00BE24B1" w:rsidRPr="00AC0424" w:rsidRDefault="00BE24B1" w:rsidP="00BE24B1">
      <w:pPr>
        <w:numPr>
          <w:ilvl w:val="0"/>
          <w:numId w:val="1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At the eighth day of development, the blastocyst is partially (slowly) embedded in the endometrium</w:t>
      </w:r>
    </w:p>
    <w:p w:rsidR="00BE24B1" w:rsidRPr="00AC0424" w:rsidRDefault="00BE24B1" w:rsidP="00BE24B1">
      <w:pPr>
        <w:numPr>
          <w:ilvl w:val="0"/>
          <w:numId w:val="1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continues its invasion of the endometrium, thereby eroding endometrial blood vessels and endometrial glands </w:t>
      </w:r>
    </w:p>
    <w:p w:rsidR="00BE24B1" w:rsidRPr="00AC0424" w:rsidRDefault="00BE24B1" w:rsidP="00BE24B1">
      <w:pPr>
        <w:numPr>
          <w:ilvl w:val="0"/>
          <w:numId w:val="1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More cells in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divide and migrate into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, where they fuse and lose their individual cell membranes</w:t>
      </w:r>
    </w:p>
    <w:p w:rsidR="00BE24B1" w:rsidRPr="00AC0424" w:rsidRDefault="00BE24B1" w:rsidP="00BE24B1">
      <w:pPr>
        <w:numPr>
          <w:ilvl w:val="0"/>
          <w:numId w:val="1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Cells of the inner cell mass or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embryoblast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also differentiate into 2 layers: </w:t>
      </w:r>
    </w:p>
    <w:p w:rsidR="00BE24B1" w:rsidRPr="00AC0424" w:rsidRDefault="00BE24B1" w:rsidP="00BE24B1">
      <w:pPr>
        <w:numPr>
          <w:ilvl w:val="0"/>
          <w:numId w:val="1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hypoblast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layer, which is made up of small cuboidal cells, and it is adjacent(nearer) to the blastocyst cavity </w:t>
      </w:r>
    </w:p>
    <w:p w:rsidR="00BE24B1" w:rsidRPr="00AC0424" w:rsidRDefault="00BE24B1" w:rsidP="00BE24B1">
      <w:pPr>
        <w:numPr>
          <w:ilvl w:val="0"/>
          <w:numId w:val="1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layer which is made up of high columnar cells, and it  adjacent to the amniotic cavity </w:t>
      </w:r>
    </w:p>
    <w:p w:rsidR="00BE24B1" w:rsidRPr="00AC0424" w:rsidRDefault="00BE24B1" w:rsidP="00BE24B1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hypoblast  and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layers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together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 form a flat ovoid shaped disc called the 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bilaminar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embryonic disc</w:t>
      </w:r>
    </w:p>
    <w:p w:rsidR="00BE24B1" w:rsidRPr="00AC0424" w:rsidRDefault="00BE24B1" w:rsidP="00BE24B1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At the same time, a small cavity appears within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which enlarges to form the amniotic cavity </w:t>
      </w:r>
    </w:p>
    <w:p w:rsidR="00BE24B1" w:rsidRPr="00AC0424" w:rsidRDefault="00BE24B1" w:rsidP="00BE24B1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cells adjacent 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are called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amnioblasts</w:t>
      </w:r>
      <w:proofErr w:type="spellEnd"/>
    </w:p>
    <w:p w:rsidR="00BE24B1" w:rsidRPr="00AC0424" w:rsidRDefault="00BE24B1" w:rsidP="00BE24B1">
      <w:pPr>
        <w:numPr>
          <w:ilvl w:val="0"/>
          <w:numId w:val="1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Amnioblasts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together with the rest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epiblast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, line the amniotic cavity</w:t>
      </w:r>
    </w:p>
    <w:p w:rsidR="00BE24B1" w:rsidRPr="00353A20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endometrium adjacent to the implantation site is edematous and highly vascular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</w:p>
    <w:p w:rsidR="00BE24B1" w:rsidRPr="00353A20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Day 9</w:t>
      </w:r>
    </w:p>
    <w:p w:rsidR="00BE24B1" w:rsidRPr="00AC0424" w:rsidRDefault="00BE24B1" w:rsidP="00BE24B1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blastocyst is more deeply embedded in the endometrium, and the penetration defect in the surface epithelium is closed by a coagulum called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fibrin</w:t>
      </w:r>
    </w:p>
    <w:p w:rsidR="00BE24B1" w:rsidRPr="00AC0424" w:rsidRDefault="00BE24B1" w:rsidP="00BE24B1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Vacuoles appear at the region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they fuse to form lager lacunae</w:t>
      </w:r>
    </w:p>
    <w:p w:rsidR="00BE24B1" w:rsidRPr="00AC0424" w:rsidRDefault="00BE24B1" w:rsidP="00BE24B1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this phase of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development is known as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lacunar stage</w:t>
      </w:r>
    </w:p>
    <w:p w:rsidR="00BE24B1" w:rsidRPr="00AC0424" w:rsidRDefault="00BE24B1" w:rsidP="00BE24B1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lastRenderedPageBreak/>
        <w:t xml:space="preserve">the cells of the hypoblast  adjacent 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form a thin membrane called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(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Heuser’s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) membrane</w:t>
      </w:r>
    </w:p>
    <w:p w:rsidR="00BE24B1" w:rsidRPr="00AC0424" w:rsidRDefault="00BE24B1" w:rsidP="00BE24B1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this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membrane lines the inner surface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</w:p>
    <w:p w:rsidR="00BE24B1" w:rsidRPr="00AC0424" w:rsidRDefault="00BE24B1" w:rsidP="00BE24B1">
      <w:pPr>
        <w:numPr>
          <w:ilvl w:val="0"/>
          <w:numId w:val="1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(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Heuser’s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) membrane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together with the hypoblast forms the lining of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cavity,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or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primitive yolk sac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or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primary umbilical vesicle</w:t>
      </w:r>
    </w:p>
    <w:p w:rsidR="00BE24B1" w:rsidRPr="00353A20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BE24B1" w:rsidRPr="00353A20" w:rsidRDefault="00BE24B1" w:rsidP="00BE24B1">
      <w:pPr>
        <w:rPr>
          <w:rFonts w:asciiTheme="majorHAnsi" w:eastAsia="Times New Roman" w:hAnsiTheme="majorHAnsi" w:cstheme="majorHAnsi"/>
          <w:sz w:val="24"/>
          <w:szCs w:val="24"/>
          <w:vertAlign w:val="superscript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11-12</w:t>
      </w:r>
      <w:r w:rsidRPr="00353A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GB" w:eastAsia="en-GB"/>
        </w:rPr>
        <w:t>th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blastocyst is completely embedded in the endometrium,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the surface epithelium almost entirely covers the original defect in the uterine wall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blastocyst now produces a slight protrusion into the lumen of the uterus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cells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penetrate deeper into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stroma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(tissue) and erode the endothelial lining of the  endometrial capillaries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These ruptured endometrial capillaries are called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sinusoids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lacunae then begin to communicate with the sinusoids, and maternal blood enters the lacunar system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communication of the eroded endometrial capillaries with the lacunae establishes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primordial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uteroplacental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circulation</w:t>
      </w:r>
    </w:p>
    <w:p w:rsidR="00BE24B1" w:rsidRPr="00AC0424" w:rsidRDefault="00BE24B1" w:rsidP="00BE24B1">
      <w:pPr>
        <w:numPr>
          <w:ilvl w:val="0"/>
          <w:numId w:val="1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When maternal blood flows into the lacunae, oxygen and nutritive substances are available to the embryo</w:t>
      </w:r>
    </w:p>
    <w:p w:rsidR="00BE24B1" w:rsidRPr="00AC0424" w:rsidRDefault="00BE24B1" w:rsidP="00BE24B1">
      <w:pPr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Pr="00AC0424">
        <w:rPr>
          <w:rFonts w:asciiTheme="majorHAnsi" w:eastAsiaTheme="minorEastAsia" w:hAnsiTheme="majorHAnsi" w:cstheme="majorHAnsi"/>
          <w:iCs/>
          <w:color w:val="000000" w:themeColor="text1"/>
          <w:kern w:val="24"/>
          <w:sz w:val="24"/>
          <w:szCs w:val="24"/>
        </w:rPr>
        <w:t xml:space="preserve">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 new population of cells appears between the inner surface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the outer surface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</w:t>
      </w:r>
    </w:p>
    <w:p w:rsidR="00BE24B1" w:rsidRPr="00AC0424" w:rsidRDefault="00BE24B1" w:rsidP="00BE24B1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These cells which are derived from yolk sac cells form a fine, loose connective tissue called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mesoderm</w:t>
      </w:r>
    </w:p>
    <w:p w:rsidR="00BE24B1" w:rsidRPr="00AC0424" w:rsidRDefault="00BE24B1" w:rsidP="00BE24B1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Soon, large cavities develop in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mesoderm, and when these become confluent, they form a new space known as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cavity,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or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chorionic cavity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or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coelom </w:t>
      </w:r>
    </w:p>
    <w:p w:rsidR="00BE24B1" w:rsidRPr="00AC0424" w:rsidRDefault="00BE24B1" w:rsidP="00BE24B1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This space surrounds the primitive yolk sac and amniotic cavity, except where the germ disc is connected 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by the connecting stalk (which develops into the umbilical cord)</w:t>
      </w:r>
    </w:p>
    <w:p w:rsidR="00BE24B1" w:rsidRPr="00AC0424" w:rsidRDefault="00BE24B1" w:rsidP="00BE24B1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 lining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amnion is called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 somatic mesoderm</w:t>
      </w:r>
    </w:p>
    <w:p w:rsidR="00BE24B1" w:rsidRPr="00AC0424" w:rsidRDefault="00BE24B1" w:rsidP="00BE24B1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lastRenderedPageBreak/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 somatic mesoderm also forms the connecting stalk </w:t>
      </w:r>
    </w:p>
    <w:p w:rsidR="00BE24B1" w:rsidRPr="00AC0424" w:rsidRDefault="00BE24B1" w:rsidP="00BE24B1">
      <w:pPr>
        <w:numPr>
          <w:ilvl w:val="0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lining covering the yolk sac is known as the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splanchnic mesoderm</w:t>
      </w:r>
    </w:p>
    <w:p w:rsidR="00BE24B1" w:rsidRPr="00AC0424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</w:p>
    <w:p w:rsidR="00BE24B1" w:rsidRPr="00AC0424" w:rsidRDefault="00BE24B1" w:rsidP="00BE24B1">
      <w:pPr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   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As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conceptus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implants, the endometrial connective tissue cells undergo a transformation, called 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decidual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reaction</w:t>
      </w:r>
    </w:p>
    <w:p w:rsidR="00BE24B1" w:rsidRPr="00AC0424" w:rsidRDefault="00BE24B1" w:rsidP="00BE24B1">
      <w:pPr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During this transformation, the cells of the endometrium swell because of the accumulation of glycogen and lipid in their cytoplasm,  and they are known as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decidual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cells</w:t>
      </w:r>
    </w:p>
    <w:p w:rsidR="00BE24B1" w:rsidRPr="00AC0424" w:rsidRDefault="00BE24B1" w:rsidP="00BE24B1">
      <w:pPr>
        <w:numPr>
          <w:ilvl w:val="0"/>
          <w:numId w:val="19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primary function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decidual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reaction is to provide nutrition for the early embryo and an immunologically privileged site for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conceptus</w:t>
      </w:r>
      <w:proofErr w:type="spellEnd"/>
    </w:p>
    <w:p w:rsidR="00BE24B1" w:rsidRPr="00353A20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BE24B1" w:rsidRPr="00353A20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13</w:t>
      </w:r>
      <w:r w:rsidRPr="00353A20">
        <w:rPr>
          <w:rFonts w:asciiTheme="majorHAnsi" w:eastAsia="Times New Roman" w:hAnsiTheme="majorHAnsi" w:cstheme="majorHAnsi"/>
          <w:sz w:val="24"/>
          <w:szCs w:val="24"/>
          <w:vertAlign w:val="superscript"/>
          <w:lang w:val="en-GB" w:eastAsia="en-GB"/>
        </w:rPr>
        <w:t>th</w:t>
      </w: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day of development</w:t>
      </w:r>
    </w:p>
    <w:p w:rsidR="00BE24B1" w:rsidRPr="00AC0424" w:rsidRDefault="00BE24B1" w:rsidP="00BE24B1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surface defect in the endometrium has been completely covered by the surface epithelium</w:t>
      </w:r>
    </w:p>
    <w:p w:rsidR="00BE24B1" w:rsidRPr="00AC0424" w:rsidRDefault="00BE24B1" w:rsidP="00BE24B1">
      <w:pPr>
        <w:numPr>
          <w:ilvl w:val="0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Occasionally bleeding occurs at the implantation site as a result of increased blood flow into the lacunar spaces</w:t>
      </w:r>
    </w:p>
    <w:p w:rsidR="00BE24B1" w:rsidRPr="00AC0424" w:rsidRDefault="00BE24B1" w:rsidP="00BE24B1">
      <w:pPr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.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Cells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proliferate locally and penetrate into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, forming cellular columns surrounded by syncytium</w:t>
      </w:r>
    </w:p>
    <w:p w:rsidR="00BE24B1" w:rsidRPr="00AC0424" w:rsidRDefault="00BE24B1" w:rsidP="00BE24B1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Cellular columns with the syncytial covering are known as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primary villi</w:t>
      </w:r>
    </w:p>
    <w:p w:rsidR="00BE24B1" w:rsidRPr="00AC0424" w:rsidRDefault="00BE24B1" w:rsidP="00BE24B1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The primary yolk sac becomes reduced in size and is known as the 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secondary yolk sac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 </w:t>
      </w:r>
    </w:p>
    <w:p w:rsidR="00BE24B1" w:rsidRPr="00AC0424" w:rsidRDefault="00BE24B1" w:rsidP="00BE24B1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 This new cavity is known as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secondary yolk sac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or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definitive yolk sac 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or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secondary umbilical vesicle</w:t>
      </w:r>
    </w:p>
    <w:p w:rsidR="00BE24B1" w:rsidRPr="00AC0424" w:rsidRDefault="00BE24B1" w:rsidP="00BE24B1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In humans the yolk sac 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contains no yolk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 but is important for the transfer of nutrients between the fetus and mother</w:t>
      </w:r>
    </w:p>
    <w:p w:rsidR="00BE24B1" w:rsidRPr="00AC0424" w:rsidRDefault="00BE24B1" w:rsidP="00BE24B1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This yolk sac is much smaller than the original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 or primitive yolk sac</w:t>
      </w:r>
    </w:p>
    <w:p w:rsidR="00BE24B1" w:rsidRPr="00AC0424" w:rsidRDefault="00BE24B1" w:rsidP="00BE24B1">
      <w:pPr>
        <w:numPr>
          <w:ilvl w:val="0"/>
          <w:numId w:val="21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During its formation, large portions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 are pinched off  to form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cysts</w:t>
      </w:r>
    </w:p>
    <w:p w:rsidR="00BE24B1" w:rsidRPr="00AC0424" w:rsidRDefault="00BE24B1" w:rsidP="00BE24B1">
      <w:pPr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  <w:lang w:eastAsia="en-GB"/>
        </w:rPr>
      </w:pPr>
      <w:r w:rsidRPr="00353A20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.</w:t>
      </w:r>
      <w:r w:rsidRPr="00AC0424">
        <w:rPr>
          <w:rFonts w:asciiTheme="majorHAnsi" w:eastAsiaTheme="minorEastAsia" w:hAnsiTheme="majorHAnsi" w:cstheme="majorHAnsi"/>
          <w:bCs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Exocoelomic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cysts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 are often found in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cavity or chorionic cavity or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coelom </w:t>
      </w:r>
    </w:p>
    <w:p w:rsidR="00BE24B1" w:rsidRPr="00AC0424" w:rsidRDefault="00BE24B1" w:rsidP="00BE24B1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Meanwhile,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coelom expands and forms a large cavity called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chorionic cavity</w:t>
      </w:r>
    </w:p>
    <w:p w:rsidR="00BE24B1" w:rsidRPr="00AC0424" w:rsidRDefault="00BE24B1" w:rsidP="00BE24B1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lastRenderedPageBreak/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 lining the inside of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cytotrophoblast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is then known as the chorionic plate</w:t>
      </w:r>
    </w:p>
    <w:p w:rsidR="00BE24B1" w:rsidRPr="00AC0424" w:rsidRDefault="00BE24B1" w:rsidP="00BE24B1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The only place where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extraembryonic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mesoderm traverses the chorionic cavity is in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connecting  stalk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</w:t>
      </w:r>
    </w:p>
    <w:p w:rsidR="00BE24B1" w:rsidRPr="00AC0424" w:rsidRDefault="00BE24B1" w:rsidP="00BE24B1">
      <w:pPr>
        <w:numPr>
          <w:ilvl w:val="0"/>
          <w:numId w:val="22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With development of blood vessels, the  connecting stalk becomes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umbilical cord</w:t>
      </w:r>
    </w:p>
    <w:p w:rsidR="00BE24B1" w:rsidRPr="00AC0424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Clinical correlate</w:t>
      </w:r>
    </w:p>
    <w:p w:rsidR="00BE24B1" w:rsidRPr="00AC0424" w:rsidRDefault="00BE24B1" w:rsidP="00BE24B1">
      <w:pPr>
        <w:numPr>
          <w:ilvl w:val="0"/>
          <w:numId w:val="2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produces a hormone called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human chorionic 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gonadotrophin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(</w:t>
      </w: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)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, which enters the maternal blood via lacunae keeps the corpus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luteum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secreting estrogens and progesterone</w:t>
      </w:r>
    </w:p>
    <w:p w:rsidR="00BE24B1" w:rsidRPr="00AC0424" w:rsidRDefault="00BE24B1" w:rsidP="00BE24B1">
      <w:pPr>
        <w:numPr>
          <w:ilvl w:val="0"/>
          <w:numId w:val="23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maintains the hormonal activity of the corpus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luteum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in the ovary during pregnancy</w:t>
      </w:r>
    </w:p>
    <w:p w:rsidR="00BE24B1" w:rsidRPr="00353A20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</w:pPr>
    </w:p>
    <w:p w:rsidR="00BE24B1" w:rsidRPr="00AC0424" w:rsidRDefault="00BE24B1" w:rsidP="00BE24B1">
      <w:pPr>
        <w:numPr>
          <w:ilvl w:val="0"/>
          <w:numId w:val="2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can be detected in maternal blood or urine as early as 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day 10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 of pregnancy and is the basis for pregnancy tests</w:t>
      </w:r>
    </w:p>
    <w:p w:rsidR="00BE24B1" w:rsidRPr="00AC0424" w:rsidRDefault="00BE24B1" w:rsidP="00BE24B1">
      <w:pPr>
        <w:numPr>
          <w:ilvl w:val="0"/>
          <w:numId w:val="24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Enough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hCG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is produced by the </w:t>
      </w:r>
      <w:proofErr w:type="spellStart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>syncytiotrophoblast</w:t>
      </w:r>
      <w:proofErr w:type="spellEnd"/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at the end of the second week to give a positive pregnancy test, even though the woman is probably unaware that she is pregnant</w:t>
      </w:r>
    </w:p>
    <w:p w:rsidR="00BE24B1" w:rsidRPr="00AC0424" w:rsidRDefault="00BE24B1" w:rsidP="00BE24B1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spell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Extrauterine</w:t>
      </w:r>
      <w:proofErr w:type="spellEnd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 Implantation</w:t>
      </w:r>
    </w:p>
    <w:p w:rsidR="00BE24B1" w:rsidRPr="00AC0424" w:rsidRDefault="00BE24B1" w:rsidP="00BE24B1">
      <w:pPr>
        <w:numPr>
          <w:ilvl w:val="0"/>
          <w:numId w:val="2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Blastocysts may implant outside the uterus</w:t>
      </w:r>
    </w:p>
    <w:p w:rsidR="00BE24B1" w:rsidRPr="00AC0424" w:rsidRDefault="00BE24B1" w:rsidP="00BE24B1">
      <w:pPr>
        <w:numPr>
          <w:ilvl w:val="0"/>
          <w:numId w:val="2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These implantations result in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ectopic pregnancies</w:t>
      </w:r>
    </w:p>
    <w:p w:rsidR="00BE24B1" w:rsidRPr="00D83ED7" w:rsidRDefault="00BE24B1" w:rsidP="00BE24B1">
      <w:pPr>
        <w:numPr>
          <w:ilvl w:val="0"/>
          <w:numId w:val="25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95% to 98% of ectopic implantations occur in the uterine tubes, most often in the </w:t>
      </w:r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ampulla</w:t>
      </w:r>
      <w:r w:rsidRPr="00AC0424">
        <w:rPr>
          <w:rFonts w:asciiTheme="majorHAnsi" w:eastAsia="Times New Roman" w:hAnsiTheme="majorHAnsi" w:cstheme="majorHAnsi"/>
          <w:iCs/>
          <w:sz w:val="24"/>
          <w:szCs w:val="24"/>
          <w:lang w:eastAsia="en-GB"/>
        </w:rPr>
        <w:t xml:space="preserve"> and </w:t>
      </w:r>
      <w:proofErr w:type="gramStart"/>
      <w:r w:rsidRPr="00AC0424"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 xml:space="preserve">isthmus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  <w:lang w:eastAsia="en-GB"/>
        </w:rPr>
        <w:t>.</w:t>
      </w:r>
      <w:proofErr w:type="gramEnd"/>
    </w:p>
    <w:p w:rsidR="00BE24B1" w:rsidRPr="00D83ED7" w:rsidRDefault="00BE24B1" w:rsidP="00BE24B1">
      <w:pPr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single"/>
          <w:lang w:eastAsia="en-GB"/>
        </w:rPr>
      </w:pPr>
    </w:p>
    <w:p w:rsidR="00D83ED7" w:rsidRPr="00BE24B1" w:rsidRDefault="00D83ED7" w:rsidP="00BE24B1">
      <w:bookmarkStart w:id="0" w:name="_GoBack"/>
      <w:bookmarkEnd w:id="0"/>
    </w:p>
    <w:sectPr w:rsidR="00D83ED7" w:rsidRPr="00BE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95B"/>
    <w:multiLevelType w:val="hybridMultilevel"/>
    <w:tmpl w:val="312EF9F4"/>
    <w:lvl w:ilvl="0" w:tplc="B08C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0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8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6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A8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91B91"/>
    <w:multiLevelType w:val="hybridMultilevel"/>
    <w:tmpl w:val="A0AA361A"/>
    <w:lvl w:ilvl="0" w:tplc="E8E0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C0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E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8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C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E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A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53385"/>
    <w:multiLevelType w:val="hybridMultilevel"/>
    <w:tmpl w:val="697E81B6"/>
    <w:lvl w:ilvl="0" w:tplc="AF221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E2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8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C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8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4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A678F"/>
    <w:multiLevelType w:val="hybridMultilevel"/>
    <w:tmpl w:val="6EE857AC"/>
    <w:lvl w:ilvl="0" w:tplc="FB7A0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E7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C4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E3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2D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2D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698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08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E3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171E5"/>
    <w:multiLevelType w:val="hybridMultilevel"/>
    <w:tmpl w:val="4D82FAEA"/>
    <w:lvl w:ilvl="0" w:tplc="9420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80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6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AA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6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23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E76E5B"/>
    <w:multiLevelType w:val="hybridMultilevel"/>
    <w:tmpl w:val="EA50B624"/>
    <w:lvl w:ilvl="0" w:tplc="144C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2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8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08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E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6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5C3539"/>
    <w:multiLevelType w:val="hybridMultilevel"/>
    <w:tmpl w:val="136EE5DC"/>
    <w:lvl w:ilvl="0" w:tplc="BB52B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2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68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0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8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6F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4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A00BE5"/>
    <w:multiLevelType w:val="hybridMultilevel"/>
    <w:tmpl w:val="1FAC629A"/>
    <w:lvl w:ilvl="0" w:tplc="3698B5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0C3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9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66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F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A0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879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25E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8A4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91D95"/>
    <w:multiLevelType w:val="hybridMultilevel"/>
    <w:tmpl w:val="029C9BCC"/>
    <w:lvl w:ilvl="0" w:tplc="80B2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CF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6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C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4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2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8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0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FB5C0C"/>
    <w:multiLevelType w:val="hybridMultilevel"/>
    <w:tmpl w:val="DFBA78D8"/>
    <w:lvl w:ilvl="0" w:tplc="60505BC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D4D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0A22F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287E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F8433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D3241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74234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B944C8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35EB5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5420E18"/>
    <w:multiLevelType w:val="hybridMultilevel"/>
    <w:tmpl w:val="BDBEC5A0"/>
    <w:lvl w:ilvl="0" w:tplc="437A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C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0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2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0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8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A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7E36C0"/>
    <w:multiLevelType w:val="hybridMultilevel"/>
    <w:tmpl w:val="68329DC6"/>
    <w:lvl w:ilvl="0" w:tplc="4B3A58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BE8E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F58E9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DCF1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F44C6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D8C0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CC7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9C64B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04E2C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975237C"/>
    <w:multiLevelType w:val="hybridMultilevel"/>
    <w:tmpl w:val="F98C05EC"/>
    <w:lvl w:ilvl="0" w:tplc="972A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0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6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D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8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A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53425A"/>
    <w:multiLevelType w:val="hybridMultilevel"/>
    <w:tmpl w:val="56B6FB6A"/>
    <w:lvl w:ilvl="0" w:tplc="D90C4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6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6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4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89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A4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A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840F2B"/>
    <w:multiLevelType w:val="hybridMultilevel"/>
    <w:tmpl w:val="5260AF26"/>
    <w:lvl w:ilvl="0" w:tplc="B60E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4D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8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8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E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0D1BF3"/>
    <w:multiLevelType w:val="hybridMultilevel"/>
    <w:tmpl w:val="CEDA4158"/>
    <w:lvl w:ilvl="0" w:tplc="58B472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7CACA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54443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E2CC1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CFE0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B0A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0AB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63AF5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546F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AFD4E71"/>
    <w:multiLevelType w:val="hybridMultilevel"/>
    <w:tmpl w:val="0EEE326E"/>
    <w:lvl w:ilvl="0" w:tplc="F204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5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6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6D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4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B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A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8F31B4"/>
    <w:multiLevelType w:val="hybridMultilevel"/>
    <w:tmpl w:val="0E6C8B90"/>
    <w:lvl w:ilvl="0" w:tplc="9422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2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2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A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6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0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0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C57C58"/>
    <w:multiLevelType w:val="hybridMultilevel"/>
    <w:tmpl w:val="1206D812"/>
    <w:lvl w:ilvl="0" w:tplc="A9E6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C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6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0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A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2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8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7403FA"/>
    <w:multiLevelType w:val="hybridMultilevel"/>
    <w:tmpl w:val="A0822C1E"/>
    <w:lvl w:ilvl="0" w:tplc="D456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A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4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2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C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0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DF1C29"/>
    <w:multiLevelType w:val="hybridMultilevel"/>
    <w:tmpl w:val="194E20A4"/>
    <w:lvl w:ilvl="0" w:tplc="AE1E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4E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6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5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A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2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8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6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073FAB"/>
    <w:multiLevelType w:val="hybridMultilevel"/>
    <w:tmpl w:val="6E2E674A"/>
    <w:lvl w:ilvl="0" w:tplc="F4D88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D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A9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6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A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2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E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36257E0"/>
    <w:multiLevelType w:val="hybridMultilevel"/>
    <w:tmpl w:val="CF02087A"/>
    <w:lvl w:ilvl="0" w:tplc="A9EE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60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0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6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A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07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2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B023B"/>
    <w:multiLevelType w:val="hybridMultilevel"/>
    <w:tmpl w:val="A2D091B8"/>
    <w:lvl w:ilvl="0" w:tplc="A19C876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06F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19AF57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0D60C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B8B6C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CAC3E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6B863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71EDB5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E856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9F5016B"/>
    <w:multiLevelType w:val="hybridMultilevel"/>
    <w:tmpl w:val="0728047E"/>
    <w:lvl w:ilvl="0" w:tplc="A990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6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83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A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2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8D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8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23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11"/>
  </w:num>
  <w:num w:numId="13">
    <w:abstractNumId w:val="17"/>
  </w:num>
  <w:num w:numId="14">
    <w:abstractNumId w:val="16"/>
  </w:num>
  <w:num w:numId="15">
    <w:abstractNumId w:val="19"/>
  </w:num>
  <w:num w:numId="16">
    <w:abstractNumId w:val="4"/>
  </w:num>
  <w:num w:numId="17">
    <w:abstractNumId w:val="0"/>
  </w:num>
  <w:num w:numId="18">
    <w:abstractNumId w:val="22"/>
  </w:num>
  <w:num w:numId="19">
    <w:abstractNumId w:val="8"/>
  </w:num>
  <w:num w:numId="20">
    <w:abstractNumId w:val="14"/>
  </w:num>
  <w:num w:numId="21">
    <w:abstractNumId w:val="21"/>
  </w:num>
  <w:num w:numId="22">
    <w:abstractNumId w:val="6"/>
  </w:num>
  <w:num w:numId="23">
    <w:abstractNumId w:val="2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EE"/>
    <w:rsid w:val="00353A20"/>
    <w:rsid w:val="006546B0"/>
    <w:rsid w:val="006A4C3E"/>
    <w:rsid w:val="006E5E98"/>
    <w:rsid w:val="008212EE"/>
    <w:rsid w:val="008A5ED7"/>
    <w:rsid w:val="00957694"/>
    <w:rsid w:val="00AC0424"/>
    <w:rsid w:val="00B94A04"/>
    <w:rsid w:val="00BE24B1"/>
    <w:rsid w:val="00C563CE"/>
    <w:rsid w:val="00CA74B5"/>
    <w:rsid w:val="00CB15AD"/>
    <w:rsid w:val="00D83ED7"/>
    <w:rsid w:val="00E143DC"/>
    <w:rsid w:val="00F02D86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D1C7D-6049-4605-8F1D-B1F64F9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2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3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06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99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3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76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5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8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3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50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5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2020-04-29T08:15:00Z</dcterms:created>
  <dcterms:modified xsi:type="dcterms:W3CDTF">2020-04-29T19:07:00Z</dcterms:modified>
</cp:coreProperties>
</file>