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both"/>
        <w:rPr>
          <w:rFonts w:ascii="Copperplate Gothic Bold" w:hAnsi="Copperplate Gothic Bold" w:cs="Copperplate Gothic Bold" w:eastAsia="Copperplate Gothic Bold"/>
          <w:color w:val="auto"/>
          <w:spacing w:val="0"/>
          <w:position w:val="0"/>
          <w:sz w:val="28"/>
          <w:shd w:fill="auto" w:val="clear"/>
        </w:rPr>
      </w:pPr>
      <w:r>
        <w:rPr>
          <w:rFonts w:ascii="Copperplate Gothic Bold" w:hAnsi="Copperplate Gothic Bold" w:cs="Copperplate Gothic Bold" w:eastAsia="Copperplate Gothic Bold"/>
          <w:color w:val="auto"/>
          <w:spacing w:val="0"/>
          <w:position w:val="0"/>
          <w:sz w:val="28"/>
          <w:shd w:fill="auto" w:val="clear"/>
        </w:rPr>
        <w:t xml:space="preserve">NAME: ENWERE EZINDU DANIEL</w:t>
      </w:r>
    </w:p>
    <w:p>
      <w:pPr>
        <w:spacing w:before="0" w:after="200" w:line="276"/>
        <w:ind w:right="0" w:left="0" w:firstLine="0"/>
        <w:jc w:val="both"/>
        <w:rPr>
          <w:rFonts w:ascii="Copperplate Gothic Bold" w:hAnsi="Copperplate Gothic Bold" w:cs="Copperplate Gothic Bold" w:eastAsia="Copperplate Gothic Bold"/>
          <w:color w:val="auto"/>
          <w:spacing w:val="0"/>
          <w:position w:val="0"/>
          <w:sz w:val="28"/>
          <w:shd w:fill="auto" w:val="clear"/>
        </w:rPr>
      </w:pPr>
      <w:r>
        <w:rPr>
          <w:rFonts w:ascii="Copperplate Gothic Bold" w:hAnsi="Copperplate Gothic Bold" w:cs="Copperplate Gothic Bold" w:eastAsia="Copperplate Gothic Bold"/>
          <w:color w:val="auto"/>
          <w:spacing w:val="0"/>
          <w:position w:val="0"/>
          <w:sz w:val="28"/>
          <w:shd w:fill="auto" w:val="clear"/>
        </w:rPr>
        <w:t xml:space="preserve">MATRIC NO: 17/MHS01/118</w:t>
      </w:r>
    </w:p>
    <w:p>
      <w:pPr>
        <w:spacing w:before="0" w:after="200" w:line="276"/>
        <w:ind w:right="0" w:left="0" w:firstLine="0"/>
        <w:jc w:val="both"/>
        <w:rPr>
          <w:rFonts w:ascii="Copperplate Gothic Bold" w:hAnsi="Copperplate Gothic Bold" w:cs="Copperplate Gothic Bold" w:eastAsia="Copperplate Gothic Bold"/>
          <w:color w:val="auto"/>
          <w:spacing w:val="0"/>
          <w:position w:val="0"/>
          <w:sz w:val="28"/>
          <w:shd w:fill="auto" w:val="clear"/>
        </w:rPr>
      </w:pPr>
      <w:r>
        <w:rPr>
          <w:rFonts w:ascii="Copperplate Gothic Bold" w:hAnsi="Copperplate Gothic Bold" w:cs="Copperplate Gothic Bold" w:eastAsia="Copperplate Gothic Bold"/>
          <w:color w:val="auto"/>
          <w:spacing w:val="0"/>
          <w:position w:val="0"/>
          <w:sz w:val="28"/>
          <w:shd w:fill="auto" w:val="clear"/>
        </w:rPr>
        <w:t xml:space="preserve">DEPARTMENT: MEDICINE AND SURGERY</w:t>
      </w:r>
    </w:p>
    <w:p>
      <w:pPr>
        <w:spacing w:before="0" w:after="200" w:line="276"/>
        <w:ind w:right="0" w:left="0" w:firstLine="0"/>
        <w:jc w:val="both"/>
        <w:rPr>
          <w:rFonts w:ascii="Copperplate Gothic Bold" w:hAnsi="Copperplate Gothic Bold" w:cs="Copperplate Gothic Bold" w:eastAsia="Copperplate Gothic Bold"/>
          <w:color w:val="auto"/>
          <w:spacing w:val="0"/>
          <w:position w:val="0"/>
          <w:sz w:val="28"/>
          <w:shd w:fill="auto" w:val="clear"/>
        </w:rPr>
      </w:pPr>
      <w:r>
        <w:rPr>
          <w:rFonts w:ascii="Copperplate Gothic Bold" w:hAnsi="Copperplate Gothic Bold" w:cs="Copperplate Gothic Bold" w:eastAsia="Copperplate Gothic Bold"/>
          <w:color w:val="auto"/>
          <w:spacing w:val="0"/>
          <w:position w:val="0"/>
          <w:sz w:val="28"/>
          <w:shd w:fill="auto" w:val="clear"/>
        </w:rPr>
        <w:t xml:space="preserve">LEVEL: 300</w:t>
      </w:r>
    </w:p>
    <w:p>
      <w:pPr>
        <w:spacing w:before="0" w:after="200" w:line="276"/>
        <w:ind w:right="0" w:left="0" w:firstLine="0"/>
        <w:jc w:val="both"/>
        <w:rPr>
          <w:rFonts w:ascii="Copperplate Gothic Bold" w:hAnsi="Copperplate Gothic Bold" w:cs="Copperplate Gothic Bold" w:eastAsia="Copperplate Gothic Bold"/>
          <w:color w:val="auto"/>
          <w:spacing w:val="0"/>
          <w:position w:val="0"/>
          <w:sz w:val="28"/>
          <w:shd w:fill="auto" w:val="clear"/>
        </w:rPr>
      </w:pPr>
      <w:r>
        <w:rPr>
          <w:rFonts w:ascii="Copperplate Gothic Bold" w:hAnsi="Copperplate Gothic Bold" w:cs="Copperplate Gothic Bold" w:eastAsia="Copperplate Gothic Bold"/>
          <w:color w:val="auto"/>
          <w:spacing w:val="0"/>
          <w:position w:val="0"/>
          <w:sz w:val="28"/>
          <w:shd w:fill="auto" w:val="clear"/>
        </w:rPr>
        <w:tab/>
        <w:tab/>
        <w:tab/>
        <w:t xml:space="preserve">assignment 2</w:t>
      </w:r>
    </w:p>
    <w:p>
      <w:pPr>
        <w:spacing w:before="0" w:after="200" w:line="276"/>
        <w:ind w:right="0" w:left="0" w:firstLine="0"/>
        <w:jc w:val="both"/>
        <w:rPr>
          <w:rFonts w:ascii="Calibri" w:hAnsi="Calibri" w:cs="Calibri" w:eastAsia="Calibri"/>
          <w:color w:val="auto"/>
          <w:spacing w:val="0"/>
          <w:position w:val="0"/>
          <w:sz w:val="28"/>
          <w:shd w:fill="auto" w:val="clear"/>
        </w:rPr>
      </w:pP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Write an essay on the carvenous sinus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ANSWERS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The Carvenous sinus within the human head is one of the dural venous sinuses creating a cavity called the lateral sellar compartment bordered by the temporal bone of the skull and the sphenoid bone, lateral to the sella turcica</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ab/>
        <w:tab/>
        <w:t xml:space="preserve">STRUCTURE OF THE CARVENOUS SINUS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t xml:space="preserve">The carvenous sinus is one of the dural venous sinuses of the head. It is a network of veins that sit in a cavity, approximately 1x2cm in size in an adult. The carotid siphon of the internal carotid artery and cranial nerves III, IV, V (Branches of V1 and V2) and VI all pass through this blood filled space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ab/>
        <w:tab/>
        <w:t xml:space="preserve">STRUCTURES RELATED TO IT</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Superiorly: Optic tract, optic chiasma, internalcarotid artery</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Inferiorly: Foramen lacerum and the junction of the body and greater wing of sphenoid bone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Medially: Hypophysis cerebri or (pituitary gland) and sphenoidal air sinus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Laterally: Temporal lobe with uncus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Anteriorly: Superior orbital fissure and the apex of the orbit</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Posteriorly: Apex of petrous temporal bone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ab/>
        <w:tab/>
        <w:tab/>
        <w:t xml:space="preserve">VENOUS CONNECTIONS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The carvenous sinus receives blood from:</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Superior and inferior opthalmic veins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Sphenoparietal sinus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Superficial middle cerebral veins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Inferior cerebral veins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tab/>
        <w:t xml:space="preserve">Blood leaves thee sinus via superior and inferior petrosal sinuses as well as via the emissary veins through the foraminanof the skull (mostly through foramen ovale). There are also connections with the pterygoid plexus of veins via inferior ophthalmic vein, deep facial vein and emissary veins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Apart from the blood which passes through a venous sinus, several anatomical structures, including some cranial nerves and their branches, also pass through the sinus.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Structures within the outer(lateral) wall of the compartment from the superior to inferior:</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Oculomotor nerve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Trochlear nerve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Opthalmic and maxillary branches of the trigeminal nerve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Structures passing through the medial wall:</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Abducens nerve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Internal carotid artery accompanied by the internal carotid plexus</w:t>
      </w:r>
    </w:p>
    <w:p>
      <w:pPr>
        <w:spacing w:before="0" w:after="200" w:line="276"/>
        <w:ind w:right="0" w:left="0" w:firstLine="0"/>
        <w:jc w:val="both"/>
        <w:rPr>
          <w:rFonts w:ascii="Calibri" w:hAnsi="Calibri" w:cs="Calibri" w:eastAsia="Calibri"/>
          <w:color w:val="auto"/>
          <w:spacing w:val="0"/>
          <w:position w:val="0"/>
          <w:sz w:val="28"/>
          <w:shd w:fill="auto" w:val="clear"/>
        </w:rPr>
      </w:pP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As a venous sinus, the carvenous sinus receives blood from the superior and inferior ophtalmic veins and from superficial cortical veins, and is connected to the basilar plexus of veins posteriorly. The carvenous sinus drains by two larger channels, the superior and inferior petrosal sinuses, ultimately inti the the internal jugular vein via the sigmoid sinus, also draining with emissary vein to pterygoid plexus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ab/>
        <w:tab/>
        <w:tab/>
        <w:t xml:space="preserve">CLINICAL SIGNIFICANCE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The pituitary gland lies between the two paired carvenous sinuses. An abnormally growing pituitary adenoma, sitting on the bony sella turcica, will expand in the direction of least resistance and eventually compress the carvenous sinus. Carvenous sinus syndrome may result from mass effect of these tumors and cause ophthalmoplegia (from compression of the oculomotor nerve, trochlear nerve and abducens nerve), ophthalmic sensory loss (from compression of ophthalmic nerve), and maxillary sensory loss(from compression of the maxillary nerve).</w:t>
      </w:r>
    </w:p>
    <w:p>
      <w:pPr>
        <w:spacing w:before="0" w:after="200" w:line="276"/>
        <w:ind w:right="0" w:left="0" w:firstLine="0"/>
        <w:jc w:val="both"/>
        <w:rPr>
          <w:rFonts w:ascii="Calibri" w:hAnsi="Calibri" w:cs="Calibri" w:eastAsia="Calibri"/>
          <w:color w:val="auto"/>
          <w:spacing w:val="0"/>
          <w:position w:val="0"/>
          <w:sz w:val="28"/>
          <w:shd w:fill="auto" w:val="clear"/>
        </w:rPr>
      </w:pPr>
    </w:p>
    <w:p>
      <w:pPr>
        <w:spacing w:before="0" w:after="200" w:line="276"/>
        <w:ind w:right="0" w:left="0" w:firstLine="0"/>
        <w:jc w:val="both"/>
        <w:rPr>
          <w:rFonts w:ascii="Calibri" w:hAnsi="Calibri" w:cs="Calibri" w:eastAsia="Calibri"/>
          <w:color w:val="auto"/>
          <w:spacing w:val="0"/>
          <w:position w:val="0"/>
          <w:sz w:val="28"/>
          <w:shd w:fill="auto" w:val="clear"/>
        </w:rPr>
      </w:pP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Discusss the walls of the nose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ab/>
        <w:tab/>
        <w:tab/>
        <w:tab/>
        <w:t xml:space="preserve">ANSWERS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Nose or nasal cavity has 4 walls. They are: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Roof</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Floor</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Medial wall</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Lateral wall</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ab/>
        <w:tab/>
        <w:tab/>
        <w:t xml:space="preserve">THE ROOF</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The roof is curved and narrow, except at its posterior end. It is divided into 3 parts: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Frontonasal</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Sphenoidal</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Ethmoidal</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They are named from the bones forming each part</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ab/>
        <w:tab/>
        <w:tab/>
        <w:t xml:space="preserve">THE FLOOR</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The floor is wider than the roof. It is formed by:</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Palatine process of maxillae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Horizontal plates of the palatine bone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ab/>
        <w:tab/>
        <w:tab/>
        <w:t xml:space="preserve">THE MEDIAL WALL</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The mediall wall is formed by the nasal septum</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ab/>
        <w:tab/>
        <w:tab/>
        <w:t xml:space="preserve">THE LATERAL WALL</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The lateral wall are irregularly owing to three bony plates, the nasal conchae, which project inferiorly, somewhat like louvers.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Features on the lateral wall:</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1)Superior nasal concha</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2)Middle nasal concha</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3)Inferior nasal concha</w:t>
      </w:r>
    </w:p>
    <w:p>
      <w:pPr>
        <w:spacing w:before="0" w:after="200" w:line="276"/>
        <w:ind w:right="0" w:left="0" w:firstLine="0"/>
        <w:jc w:val="both"/>
        <w:rPr>
          <w:rFonts w:ascii="Calibri" w:hAnsi="Calibri" w:cs="Calibri" w:eastAsia="Calibri"/>
          <w:color w:val="auto"/>
          <w:spacing w:val="0"/>
          <w:position w:val="0"/>
          <w:sz w:val="28"/>
          <w:shd w:fill="auto" w:val="clear"/>
        </w:rPr>
      </w:pP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ab/>
        <w:tab/>
        <w:tab/>
        <w:tab/>
        <w:t xml:space="preserve">ARTERIAL SUPPLY</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The arterial supply of the medial and lateral walls of the nasal cavity is from five sources: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Anterior ethmoidal artery (from the ophthalmic artery)</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Posterior ethmoidal artery (from the ophthalmic artery)</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Sphenopalatine artery (from the maxillary artery)</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Greater palatine artery (from the mazillary artery)</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 Septal branch of the superior labial artery ( from the facial artery)</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The anterior part of the nasal septum is the site (kiesselbach area) of an anastomotic arterial plexus involving all five arteries supplying the septum.</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external nose also receives blood from the 1st and 5th arteries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ab/>
        <w:tab/>
        <w:tab/>
        <w:tab/>
        <w:t xml:space="preserve">VENOUS DRAINAGE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A rich submucosal venous plexus deep to the nasal mucosadrains into the sphenopalatine, facial and ophthalmic veins.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ab/>
        <w:tab/>
        <w:tab/>
        <w:t xml:space="preserve">INNERVATIONS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Olfactory nerve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Branches of the ophthalmic which include the anterior and posterior ethmoidal veins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3) Maxillary nerves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