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43E" w:rsidRDefault="00A434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QUESTION:</w:t>
      </w:r>
    </w:p>
    <w:p w:rsidR="00A4343E" w:rsidRDefault="00A4343E" w:rsidP="00A4343E">
      <w:pPr>
        <w:pStyle w:val="NormalWeb"/>
        <w:spacing w:before="0" w:beforeAutospacing="0" w:after="0" w:afterAutospacing="0"/>
        <w:jc w:val="both"/>
        <w:rPr>
          <w:rFonts w:ascii="Arial" w:hAnsi="Arial"/>
          <w:color w:val="2A2A2A"/>
          <w:sz w:val="27"/>
          <w:szCs w:val="27"/>
        </w:rPr>
      </w:pPr>
    </w:p>
    <w:p w:rsidR="00A4343E" w:rsidRDefault="00A4343E" w:rsidP="00A4343E">
      <w:pPr>
        <w:pStyle w:val="NormalWeb"/>
        <w:numPr>
          <w:ilvl w:val="0"/>
          <w:numId w:val="1"/>
        </w:numPr>
        <w:spacing w:before="0" w:beforeAutospacing="0" w:after="0" w:afterAutospacing="0"/>
        <w:ind w:left="-142" w:hanging="284"/>
        <w:jc w:val="both"/>
        <w:rPr>
          <w:rFonts w:ascii="Arial" w:hAnsi="Arial"/>
          <w:color w:val="2A2A2A"/>
          <w:sz w:val="27"/>
          <w:szCs w:val="27"/>
        </w:rPr>
      </w:pPr>
      <w:r>
        <w:rPr>
          <w:rFonts w:ascii="Arial" w:hAnsi="Arial"/>
          <w:color w:val="2A2A2A"/>
          <w:sz w:val="27"/>
          <w:szCs w:val="27"/>
        </w:rPr>
        <w:t>Discuss the anatomy of the tongue and comment on its applied anatomy</w:t>
      </w:r>
    </w:p>
    <w:p w:rsidR="00A4343E" w:rsidRDefault="00A4343E" w:rsidP="00A4343E">
      <w:pPr>
        <w:pStyle w:val="NormalWeb"/>
        <w:numPr>
          <w:ilvl w:val="0"/>
          <w:numId w:val="1"/>
        </w:numPr>
        <w:spacing w:before="0" w:beforeAutospacing="0" w:after="0" w:afterAutospacing="0"/>
        <w:ind w:left="-142" w:hanging="284"/>
        <w:jc w:val="both"/>
        <w:rPr>
          <w:rFonts w:ascii="Arial" w:hAnsi="Arial"/>
          <w:color w:val="2A2A2A"/>
          <w:sz w:val="27"/>
          <w:szCs w:val="27"/>
        </w:rPr>
      </w:pPr>
      <w:r>
        <w:rPr>
          <w:rFonts w:ascii="Arial" w:hAnsi="Arial"/>
          <w:color w:val="2A2A2A"/>
          <w:sz w:val="27"/>
          <w:szCs w:val="27"/>
        </w:rPr>
        <w:t>Write an essay on the air sinuses</w:t>
      </w:r>
    </w:p>
    <w:p w:rsidR="00A4343E" w:rsidRDefault="00A4343E" w:rsidP="00A4343E">
      <w:pPr>
        <w:pStyle w:val="NormalWeb"/>
        <w:spacing w:before="0" w:beforeAutospacing="0" w:after="0" w:afterAutospacing="0"/>
        <w:ind w:left="-142"/>
        <w:jc w:val="both"/>
        <w:rPr>
          <w:rFonts w:ascii="Arial" w:hAnsi="Arial"/>
          <w:color w:val="2A2A2A"/>
          <w:sz w:val="27"/>
          <w:szCs w:val="27"/>
        </w:rPr>
      </w:pPr>
    </w:p>
    <w:p w:rsidR="00A4343E" w:rsidRDefault="00A4343E" w:rsidP="00A4343E">
      <w:pPr>
        <w:pStyle w:val="NormalWeb"/>
        <w:spacing w:before="0" w:beforeAutospacing="0" w:after="0" w:afterAutospacing="0"/>
        <w:jc w:val="both"/>
        <w:rPr>
          <w:rFonts w:ascii="Arial" w:hAnsi="Arial"/>
          <w:color w:val="2A2A2A"/>
          <w:sz w:val="27"/>
          <w:szCs w:val="27"/>
        </w:rPr>
      </w:pPr>
    </w:p>
    <w:p w:rsidR="00A4343E" w:rsidRPr="00A4343E" w:rsidRDefault="00A4343E" w:rsidP="00A4343E">
      <w:pPr>
        <w:pStyle w:val="NormalWeb"/>
        <w:numPr>
          <w:ilvl w:val="0"/>
          <w:numId w:val="6"/>
        </w:numPr>
        <w:spacing w:before="0"/>
        <w:ind w:left="-142" w:hanging="284"/>
        <w:jc w:val="both"/>
        <w:rPr>
          <w:rFonts w:ascii="Arial" w:hAnsi="Arial"/>
          <w:color w:val="2A2A2A"/>
          <w:sz w:val="27"/>
          <w:szCs w:val="27"/>
          <w:u w:val="single"/>
          <w:lang w:val="en-US"/>
        </w:rPr>
      </w:pPr>
      <w:r w:rsidRPr="00A4343E">
        <w:rPr>
          <w:rFonts w:ascii="Arial" w:hAnsi="Arial"/>
          <w:b/>
          <w:bCs/>
          <w:iCs/>
          <w:color w:val="2A2A2A"/>
          <w:sz w:val="27"/>
          <w:szCs w:val="27"/>
          <w:u w:val="single"/>
          <w:lang w:val="en-US"/>
        </w:rPr>
        <w:t>Tongue</w:t>
      </w:r>
    </w:p>
    <w:p w:rsidR="00000000" w:rsidRPr="00A4343E" w:rsidRDefault="00B0109D" w:rsidP="00A4343E">
      <w:pPr>
        <w:pStyle w:val="NormalWeb"/>
        <w:spacing w:before="0"/>
        <w:ind w:left="-142"/>
        <w:jc w:val="both"/>
        <w:rPr>
          <w:rFonts w:asciiTheme="majorHAnsi" w:hAnsiTheme="majorHAnsi" w:cstheme="majorHAnsi"/>
          <w:color w:val="2A2A2A"/>
          <w:sz w:val="27"/>
          <w:szCs w:val="27"/>
          <w:lang w:val="en-US"/>
        </w:rPr>
      </w:pPr>
      <w:r w:rsidRPr="00A4343E">
        <w:rPr>
          <w:rFonts w:asciiTheme="majorHAnsi" w:hAnsiTheme="majorHAnsi" w:cstheme="majorHAnsi"/>
          <w:iCs/>
          <w:color w:val="2A2A2A"/>
          <w:sz w:val="27"/>
          <w:szCs w:val="27"/>
          <w:lang w:val="en-US"/>
        </w:rPr>
        <w:t>The tongue is a mobile muscular organ that can assume a variety of shapes and positions</w:t>
      </w:r>
      <w:r w:rsidR="00A4343E" w:rsidRPr="00A4343E">
        <w:rPr>
          <w:rFonts w:asciiTheme="majorHAnsi" w:hAnsiTheme="majorHAnsi" w:cstheme="majorHAnsi"/>
          <w:color w:val="2A2A2A"/>
          <w:sz w:val="27"/>
          <w:szCs w:val="27"/>
          <w:lang w:val="en-US"/>
        </w:rPr>
        <w:t xml:space="preserve">. </w:t>
      </w:r>
      <w:r w:rsidRPr="00A4343E">
        <w:rPr>
          <w:rFonts w:asciiTheme="majorHAnsi" w:hAnsiTheme="majorHAnsi" w:cstheme="majorHAnsi"/>
          <w:iCs/>
          <w:color w:val="2A2A2A"/>
          <w:sz w:val="27"/>
          <w:szCs w:val="27"/>
          <w:lang w:val="en-US"/>
        </w:rPr>
        <w:t>It is</w:t>
      </w:r>
      <w:r w:rsidRPr="00A4343E">
        <w:rPr>
          <w:rFonts w:asciiTheme="majorHAnsi" w:hAnsiTheme="majorHAnsi" w:cstheme="majorHAnsi"/>
          <w:iCs/>
          <w:color w:val="2A2A2A"/>
          <w:sz w:val="27"/>
          <w:szCs w:val="27"/>
          <w:u w:val="single"/>
          <w:lang w:val="en-US"/>
        </w:rPr>
        <w:t xml:space="preserve"> partly</w:t>
      </w:r>
      <w:r w:rsidRPr="00A4343E">
        <w:rPr>
          <w:rFonts w:asciiTheme="majorHAnsi" w:hAnsiTheme="majorHAnsi" w:cstheme="majorHAnsi"/>
          <w:iCs/>
          <w:color w:val="2A2A2A"/>
          <w:sz w:val="27"/>
          <w:szCs w:val="27"/>
          <w:lang w:val="en-US"/>
        </w:rPr>
        <w:t xml:space="preserve"> in the </w:t>
      </w:r>
      <w:r w:rsidRPr="00A4343E">
        <w:rPr>
          <w:rFonts w:asciiTheme="majorHAnsi" w:hAnsiTheme="majorHAnsi" w:cstheme="majorHAnsi"/>
          <w:b/>
          <w:bCs/>
          <w:iCs/>
          <w:color w:val="2A2A2A"/>
          <w:sz w:val="27"/>
          <w:szCs w:val="27"/>
          <w:lang w:val="en-US"/>
        </w:rPr>
        <w:t>oral cavity</w:t>
      </w:r>
      <w:r w:rsidRPr="00A4343E">
        <w:rPr>
          <w:rFonts w:asciiTheme="majorHAnsi" w:hAnsiTheme="majorHAnsi" w:cstheme="majorHAnsi"/>
          <w:iCs/>
          <w:color w:val="2A2A2A"/>
          <w:sz w:val="27"/>
          <w:szCs w:val="27"/>
          <w:lang w:val="en-US"/>
        </w:rPr>
        <w:t xml:space="preserve"> and </w:t>
      </w:r>
      <w:r w:rsidRPr="00A4343E">
        <w:rPr>
          <w:rFonts w:asciiTheme="majorHAnsi" w:hAnsiTheme="majorHAnsi" w:cstheme="majorHAnsi"/>
          <w:iCs/>
          <w:color w:val="2A2A2A"/>
          <w:sz w:val="27"/>
          <w:szCs w:val="27"/>
          <w:u w:val="single"/>
          <w:lang w:val="en-US"/>
        </w:rPr>
        <w:t>partly</w:t>
      </w:r>
      <w:r w:rsidRPr="00A4343E">
        <w:rPr>
          <w:rFonts w:asciiTheme="majorHAnsi" w:hAnsiTheme="majorHAnsi" w:cstheme="majorHAnsi"/>
          <w:iCs/>
          <w:color w:val="2A2A2A"/>
          <w:sz w:val="27"/>
          <w:szCs w:val="27"/>
          <w:lang w:val="en-US"/>
        </w:rPr>
        <w:t xml:space="preserve"> in the </w:t>
      </w:r>
      <w:r w:rsidRPr="00A4343E">
        <w:rPr>
          <w:rFonts w:asciiTheme="majorHAnsi" w:hAnsiTheme="majorHAnsi" w:cstheme="majorHAnsi"/>
          <w:b/>
          <w:bCs/>
          <w:iCs/>
          <w:color w:val="2A2A2A"/>
          <w:sz w:val="27"/>
          <w:szCs w:val="27"/>
          <w:lang w:val="en-US"/>
        </w:rPr>
        <w:t>oropharynx</w:t>
      </w:r>
      <w:r w:rsidR="00A4343E" w:rsidRPr="00A4343E">
        <w:rPr>
          <w:rFonts w:asciiTheme="majorHAnsi" w:hAnsiTheme="majorHAnsi" w:cstheme="majorHAnsi"/>
          <w:color w:val="2A2A2A"/>
          <w:sz w:val="27"/>
          <w:szCs w:val="27"/>
          <w:lang w:val="en-US"/>
        </w:rPr>
        <w:t xml:space="preserve">. </w:t>
      </w:r>
      <w:r w:rsidRPr="00A4343E">
        <w:rPr>
          <w:rFonts w:asciiTheme="majorHAnsi" w:hAnsiTheme="majorHAnsi" w:cstheme="majorHAnsi"/>
          <w:iCs/>
          <w:color w:val="2A2A2A"/>
          <w:sz w:val="27"/>
          <w:szCs w:val="27"/>
          <w:lang w:val="en-US"/>
        </w:rPr>
        <w:t>The tongue is involved with mastication, taste, deglutition (swallowing), articulation, and oral cleansing;</w:t>
      </w:r>
      <w:r w:rsidR="00A4343E" w:rsidRPr="00A4343E">
        <w:rPr>
          <w:rFonts w:asciiTheme="majorHAnsi" w:hAnsiTheme="majorHAnsi" w:cstheme="majorHAnsi"/>
          <w:color w:val="2A2A2A"/>
          <w:sz w:val="27"/>
          <w:szCs w:val="27"/>
          <w:lang w:val="en-US"/>
        </w:rPr>
        <w:t xml:space="preserve"> </w:t>
      </w:r>
      <w:r w:rsidRPr="00A4343E">
        <w:rPr>
          <w:rFonts w:asciiTheme="majorHAnsi" w:hAnsiTheme="majorHAnsi" w:cstheme="majorHAnsi"/>
          <w:iCs/>
          <w:color w:val="2A2A2A"/>
          <w:sz w:val="27"/>
          <w:szCs w:val="27"/>
          <w:lang w:val="en-US"/>
        </w:rPr>
        <w:t>however, its main functions are forming words during speaking and squeezing food into the oropharynx when swallowing</w:t>
      </w:r>
    </w:p>
    <w:p w:rsidR="00A4343E" w:rsidRPr="00A4343E" w:rsidRDefault="00A4343E" w:rsidP="00A4343E">
      <w:pPr>
        <w:pStyle w:val="NormalWeb"/>
        <w:spacing w:before="0"/>
        <w:ind w:left="-142"/>
        <w:jc w:val="both"/>
        <w:rPr>
          <w:rFonts w:asciiTheme="majorHAnsi" w:hAnsiTheme="majorHAnsi" w:cstheme="majorHAnsi"/>
          <w:color w:val="2A2A2A"/>
          <w:sz w:val="27"/>
          <w:szCs w:val="27"/>
          <w:lang w:val="en-US"/>
        </w:rPr>
      </w:pPr>
      <w:r w:rsidRPr="00A4343E">
        <w:rPr>
          <w:rFonts w:asciiTheme="majorHAnsi" w:hAnsiTheme="majorHAnsi" w:cstheme="majorHAnsi"/>
          <w:b/>
          <w:bCs/>
          <w:iCs/>
          <w:color w:val="2A2A2A"/>
          <w:sz w:val="27"/>
          <w:szCs w:val="27"/>
          <w:lang w:val="en-US"/>
        </w:rPr>
        <w:t>Parts and Surfaces of the Tongue</w:t>
      </w:r>
    </w:p>
    <w:p w:rsidR="00A4343E" w:rsidRPr="00A4343E" w:rsidRDefault="00B0109D" w:rsidP="00A4343E">
      <w:pPr>
        <w:pStyle w:val="NormalWeb"/>
        <w:spacing w:before="0"/>
        <w:ind w:left="-142"/>
        <w:jc w:val="both"/>
        <w:rPr>
          <w:rFonts w:asciiTheme="majorHAnsi" w:hAnsiTheme="majorHAnsi" w:cstheme="majorHAnsi"/>
          <w:color w:val="2A2A2A"/>
          <w:sz w:val="27"/>
          <w:szCs w:val="27"/>
          <w:lang w:val="en-US"/>
        </w:rPr>
      </w:pPr>
      <w:r w:rsidRPr="00A4343E">
        <w:rPr>
          <w:rFonts w:asciiTheme="majorHAnsi" w:hAnsiTheme="majorHAnsi" w:cstheme="majorHAnsi"/>
          <w:iCs/>
          <w:color w:val="2A2A2A"/>
          <w:sz w:val="27"/>
          <w:szCs w:val="27"/>
          <w:lang w:val="en-US"/>
        </w:rPr>
        <w:t xml:space="preserve">The tongue has </w:t>
      </w:r>
    </w:p>
    <w:p w:rsidR="00000000" w:rsidRPr="00E25208" w:rsidRDefault="00B0109D" w:rsidP="00E25208">
      <w:pPr>
        <w:pStyle w:val="NormalWeb"/>
        <w:numPr>
          <w:ilvl w:val="0"/>
          <w:numId w:val="2"/>
        </w:numPr>
        <w:spacing w:before="0"/>
        <w:rPr>
          <w:rFonts w:asciiTheme="majorHAnsi" w:hAnsiTheme="majorHAnsi" w:cstheme="majorHAnsi"/>
          <w:iCs/>
          <w:color w:val="2A2A2A"/>
          <w:sz w:val="27"/>
          <w:szCs w:val="27"/>
          <w:lang w:val="en-US"/>
        </w:rPr>
      </w:pPr>
      <w:r w:rsidRPr="00E25208">
        <w:rPr>
          <w:rFonts w:asciiTheme="majorHAnsi" w:hAnsiTheme="majorHAnsi" w:cstheme="majorHAnsi"/>
          <w:b/>
          <w:iCs/>
          <w:color w:val="2A2A2A"/>
          <w:sz w:val="27"/>
          <w:szCs w:val="27"/>
          <w:lang w:val="en-US"/>
        </w:rPr>
        <w:t>a root</w:t>
      </w:r>
      <w:r w:rsidR="00E25208">
        <w:rPr>
          <w:rFonts w:asciiTheme="majorHAnsi" w:hAnsiTheme="majorHAnsi" w:cstheme="majorHAnsi"/>
          <w:iCs/>
          <w:color w:val="2A2A2A"/>
          <w:sz w:val="27"/>
          <w:szCs w:val="27"/>
          <w:lang w:val="en-US"/>
        </w:rPr>
        <w:t xml:space="preserve">: </w:t>
      </w:r>
      <w:r w:rsidRPr="00E25208">
        <w:rPr>
          <w:rFonts w:asciiTheme="majorHAnsi" w:hAnsiTheme="majorHAnsi" w:cstheme="majorHAnsi"/>
          <w:iCs/>
          <w:color w:val="2A2A2A"/>
          <w:sz w:val="27"/>
          <w:szCs w:val="27"/>
          <w:lang w:val="en-US"/>
        </w:rPr>
        <w:t>is the part of the tongue that rests on the floor of the mouth</w:t>
      </w:r>
      <w:r w:rsidR="00E25208" w:rsidRPr="00E25208">
        <w:rPr>
          <w:rFonts w:asciiTheme="majorHAnsi" w:hAnsiTheme="majorHAnsi" w:cstheme="majorHAnsi"/>
          <w:iCs/>
          <w:color w:val="2A2A2A"/>
          <w:sz w:val="27"/>
          <w:szCs w:val="27"/>
          <w:lang w:val="en-US"/>
        </w:rPr>
        <w:t xml:space="preserve">. </w:t>
      </w:r>
      <w:r w:rsidRPr="00E25208">
        <w:rPr>
          <w:rFonts w:asciiTheme="majorHAnsi" w:hAnsiTheme="majorHAnsi" w:cstheme="majorHAnsi"/>
          <w:iCs/>
          <w:color w:val="2A2A2A"/>
          <w:sz w:val="27"/>
          <w:szCs w:val="27"/>
          <w:lang w:val="en-US"/>
        </w:rPr>
        <w:t xml:space="preserve">It is usually defined as the posterior third of the tongue </w:t>
      </w:r>
    </w:p>
    <w:p w:rsidR="00A4343E" w:rsidRPr="00E25208" w:rsidRDefault="00A4343E" w:rsidP="00E25208">
      <w:pPr>
        <w:pStyle w:val="NormalWeb"/>
        <w:numPr>
          <w:ilvl w:val="0"/>
          <w:numId w:val="2"/>
        </w:numPr>
        <w:spacing w:before="0"/>
        <w:rPr>
          <w:rFonts w:asciiTheme="majorHAnsi" w:hAnsiTheme="majorHAnsi" w:cstheme="majorHAnsi"/>
          <w:iCs/>
          <w:color w:val="2A2A2A"/>
          <w:sz w:val="27"/>
          <w:szCs w:val="27"/>
          <w:lang w:val="en-US"/>
        </w:rPr>
      </w:pPr>
      <w:r w:rsidRPr="00E25208">
        <w:rPr>
          <w:rFonts w:asciiTheme="majorHAnsi" w:hAnsiTheme="majorHAnsi" w:cstheme="majorHAnsi"/>
          <w:b/>
          <w:iCs/>
          <w:color w:val="2A2A2A"/>
          <w:sz w:val="27"/>
          <w:szCs w:val="27"/>
          <w:lang w:val="en-US"/>
        </w:rPr>
        <w:t>a body</w:t>
      </w:r>
      <w:r w:rsidR="00E25208">
        <w:rPr>
          <w:rFonts w:asciiTheme="majorHAnsi" w:hAnsiTheme="majorHAnsi" w:cstheme="majorHAnsi"/>
          <w:iCs/>
          <w:color w:val="2A2A2A"/>
          <w:sz w:val="27"/>
          <w:szCs w:val="27"/>
          <w:lang w:val="en-US"/>
        </w:rPr>
        <w:t>:</w:t>
      </w:r>
      <w:r w:rsidRPr="00A4343E">
        <w:rPr>
          <w:rFonts w:asciiTheme="majorHAnsi" w:hAnsiTheme="majorHAnsi" w:cstheme="majorHAnsi"/>
          <w:iCs/>
          <w:color w:val="2A2A2A"/>
          <w:sz w:val="27"/>
          <w:szCs w:val="27"/>
          <w:lang w:val="en-US"/>
        </w:rPr>
        <w:t xml:space="preserve"> </w:t>
      </w:r>
      <w:r w:rsidR="00B0109D" w:rsidRPr="00E25208">
        <w:rPr>
          <w:rFonts w:asciiTheme="majorHAnsi" w:hAnsiTheme="majorHAnsi" w:cstheme="majorHAnsi"/>
          <w:iCs/>
          <w:color w:val="2A2A2A"/>
          <w:sz w:val="27"/>
          <w:szCs w:val="27"/>
          <w:lang w:val="en-US"/>
        </w:rPr>
        <w:t>is the anterior two thirds of the tongue</w:t>
      </w:r>
    </w:p>
    <w:p w:rsidR="00A4343E" w:rsidRPr="0039612D" w:rsidRDefault="00A4343E" w:rsidP="0039612D">
      <w:pPr>
        <w:pStyle w:val="NormalWeb"/>
        <w:numPr>
          <w:ilvl w:val="0"/>
          <w:numId w:val="2"/>
        </w:numPr>
        <w:spacing w:before="0"/>
        <w:rPr>
          <w:rFonts w:asciiTheme="majorHAnsi" w:hAnsiTheme="majorHAnsi" w:cstheme="majorHAnsi"/>
          <w:iCs/>
          <w:color w:val="2A2A2A"/>
          <w:sz w:val="27"/>
          <w:szCs w:val="27"/>
          <w:lang w:val="en-US"/>
        </w:rPr>
      </w:pPr>
      <w:r w:rsidRPr="00E25208">
        <w:rPr>
          <w:rFonts w:asciiTheme="majorHAnsi" w:hAnsiTheme="majorHAnsi" w:cstheme="majorHAnsi"/>
          <w:b/>
          <w:iCs/>
          <w:color w:val="2A2A2A"/>
          <w:sz w:val="27"/>
          <w:szCs w:val="27"/>
          <w:lang w:val="en-US"/>
        </w:rPr>
        <w:t>an apex</w:t>
      </w:r>
      <w:r w:rsidR="00E25208">
        <w:rPr>
          <w:rFonts w:asciiTheme="majorHAnsi" w:hAnsiTheme="majorHAnsi" w:cstheme="majorHAnsi"/>
          <w:iCs/>
          <w:color w:val="2A2A2A"/>
          <w:sz w:val="27"/>
          <w:szCs w:val="27"/>
          <w:lang w:val="en-US"/>
        </w:rPr>
        <w:t>:</w:t>
      </w:r>
      <w:r w:rsidRPr="00A4343E">
        <w:rPr>
          <w:rFonts w:asciiTheme="majorHAnsi" w:hAnsiTheme="majorHAnsi" w:cstheme="majorHAnsi"/>
          <w:iCs/>
          <w:color w:val="2A2A2A"/>
          <w:sz w:val="27"/>
          <w:szCs w:val="27"/>
          <w:lang w:val="en-US"/>
        </w:rPr>
        <w:t xml:space="preserve"> </w:t>
      </w:r>
      <w:r w:rsidR="00B0109D" w:rsidRPr="0039612D">
        <w:rPr>
          <w:rFonts w:asciiTheme="majorHAnsi" w:hAnsiTheme="majorHAnsi" w:cstheme="majorHAnsi"/>
          <w:iCs/>
          <w:color w:val="2A2A2A"/>
          <w:sz w:val="27"/>
          <w:szCs w:val="27"/>
          <w:lang w:val="en-US"/>
        </w:rPr>
        <w:t>is the anterior end of the body, which rests against the incisor teeth</w:t>
      </w:r>
    </w:p>
    <w:p w:rsidR="00A4343E" w:rsidRPr="0039612D" w:rsidRDefault="00E25208" w:rsidP="0039612D">
      <w:pPr>
        <w:pStyle w:val="NormalWeb"/>
        <w:numPr>
          <w:ilvl w:val="0"/>
          <w:numId w:val="2"/>
        </w:numPr>
        <w:spacing w:before="0"/>
        <w:rPr>
          <w:rFonts w:asciiTheme="majorHAnsi" w:hAnsiTheme="majorHAnsi" w:cstheme="majorHAnsi"/>
          <w:iCs/>
          <w:color w:val="2A2A2A"/>
          <w:sz w:val="27"/>
          <w:szCs w:val="27"/>
          <w:lang w:val="en-US"/>
        </w:rPr>
      </w:pPr>
      <w:r w:rsidRPr="00E25208">
        <w:rPr>
          <w:rFonts w:asciiTheme="majorHAnsi" w:hAnsiTheme="majorHAnsi" w:cstheme="majorHAnsi"/>
          <w:b/>
          <w:iCs/>
          <w:color w:val="2A2A2A"/>
          <w:sz w:val="27"/>
          <w:szCs w:val="27"/>
          <w:lang w:val="en-US"/>
        </w:rPr>
        <w:t>a curved dorsum</w:t>
      </w:r>
      <w:r>
        <w:rPr>
          <w:rFonts w:asciiTheme="majorHAnsi" w:hAnsiTheme="majorHAnsi" w:cstheme="majorHAnsi"/>
          <w:iCs/>
          <w:color w:val="2A2A2A"/>
          <w:sz w:val="27"/>
          <w:szCs w:val="27"/>
          <w:lang w:val="en-US"/>
        </w:rPr>
        <w:t>:</w:t>
      </w:r>
      <w:r w:rsidR="0039612D" w:rsidRPr="0039612D">
        <w:rPr>
          <w:color w:val="000000" w:themeColor="text1"/>
          <w:kern w:val="24"/>
          <w:sz w:val="48"/>
          <w:szCs w:val="48"/>
          <w:lang w:val="en-US" w:eastAsia="en-US"/>
        </w:rPr>
        <w:t xml:space="preserve"> </w:t>
      </w:r>
      <w:r w:rsidR="00B0109D" w:rsidRPr="0039612D">
        <w:rPr>
          <w:rFonts w:asciiTheme="majorHAnsi" w:hAnsiTheme="majorHAnsi" w:cstheme="majorHAnsi"/>
          <w:iCs/>
          <w:color w:val="2A2A2A"/>
          <w:sz w:val="27"/>
          <w:szCs w:val="27"/>
          <w:lang w:val="en-US"/>
        </w:rPr>
        <w:t xml:space="preserve">is the posterosuperior surface, which is located partly in </w:t>
      </w:r>
      <w:r w:rsidR="00B0109D" w:rsidRPr="0039612D">
        <w:rPr>
          <w:rFonts w:asciiTheme="majorHAnsi" w:hAnsiTheme="majorHAnsi" w:cstheme="majorHAnsi"/>
          <w:iCs/>
          <w:color w:val="2A2A2A"/>
          <w:sz w:val="27"/>
          <w:szCs w:val="27"/>
          <w:lang w:val="en-US"/>
        </w:rPr>
        <w:t>the oral cavity and partly in the oropharynx</w:t>
      </w:r>
    </w:p>
    <w:p w:rsidR="00A4343E" w:rsidRPr="00E134A0" w:rsidRDefault="00A4343E" w:rsidP="00E134A0">
      <w:pPr>
        <w:pStyle w:val="NormalWeb"/>
        <w:numPr>
          <w:ilvl w:val="0"/>
          <w:numId w:val="2"/>
        </w:numPr>
        <w:spacing w:before="0"/>
        <w:jc w:val="both"/>
        <w:rPr>
          <w:rFonts w:asciiTheme="majorHAnsi" w:hAnsiTheme="majorHAnsi" w:cstheme="majorHAnsi"/>
          <w:color w:val="2A2A2A"/>
          <w:sz w:val="27"/>
          <w:szCs w:val="27"/>
          <w:lang w:val="en-US"/>
        </w:rPr>
      </w:pPr>
      <w:r w:rsidRPr="00E25208">
        <w:rPr>
          <w:rFonts w:asciiTheme="majorHAnsi" w:hAnsiTheme="majorHAnsi" w:cstheme="majorHAnsi"/>
          <w:b/>
          <w:iCs/>
          <w:color w:val="2A2A2A"/>
          <w:sz w:val="27"/>
          <w:szCs w:val="27"/>
          <w:lang w:val="en-US"/>
        </w:rPr>
        <w:t>an inferior surface</w:t>
      </w:r>
    </w:p>
    <w:p w:rsidR="00000000" w:rsidRPr="00E134A0" w:rsidRDefault="00B0109D" w:rsidP="00E134A0">
      <w:pPr>
        <w:pStyle w:val="NormalWeb"/>
        <w:spacing w:before="0"/>
        <w:ind w:left="360"/>
        <w:rPr>
          <w:rFonts w:asciiTheme="majorHAnsi" w:hAnsiTheme="majorHAnsi" w:cstheme="majorHAnsi"/>
          <w:color w:val="2A2A2A"/>
          <w:sz w:val="28"/>
          <w:szCs w:val="28"/>
          <w:lang w:val="en-US"/>
        </w:rPr>
      </w:pPr>
      <w:r w:rsidRPr="00E134A0">
        <w:rPr>
          <w:rFonts w:asciiTheme="majorHAnsi" w:hAnsiTheme="majorHAnsi" w:cstheme="majorHAnsi"/>
          <w:iCs/>
          <w:color w:val="2A2A2A"/>
          <w:sz w:val="28"/>
          <w:szCs w:val="28"/>
          <w:lang w:val="en-US"/>
        </w:rPr>
        <w:t xml:space="preserve">The dorsum is characterized by a V-shaped groove called the </w:t>
      </w:r>
      <w:r w:rsidRPr="00E134A0">
        <w:rPr>
          <w:rFonts w:asciiTheme="majorHAnsi" w:hAnsiTheme="majorHAnsi" w:cstheme="majorHAnsi"/>
          <w:b/>
          <w:bCs/>
          <w:iCs/>
          <w:color w:val="2A2A2A"/>
          <w:sz w:val="28"/>
          <w:szCs w:val="28"/>
          <w:lang w:val="en-US"/>
        </w:rPr>
        <w:t>terminal sulcus</w:t>
      </w:r>
      <w:r w:rsidRPr="00E134A0">
        <w:rPr>
          <w:rFonts w:asciiTheme="majorHAnsi" w:hAnsiTheme="majorHAnsi" w:cstheme="majorHAnsi"/>
          <w:iCs/>
          <w:color w:val="2A2A2A"/>
          <w:sz w:val="28"/>
          <w:szCs w:val="28"/>
          <w:lang w:val="en-US"/>
        </w:rPr>
        <w:t xml:space="preserve"> or </w:t>
      </w:r>
      <w:r w:rsidRPr="00E134A0">
        <w:rPr>
          <w:rFonts w:asciiTheme="majorHAnsi" w:hAnsiTheme="majorHAnsi" w:cstheme="majorHAnsi"/>
          <w:b/>
          <w:bCs/>
          <w:iCs/>
          <w:color w:val="2A2A2A"/>
          <w:sz w:val="28"/>
          <w:szCs w:val="28"/>
          <w:lang w:val="en-US"/>
        </w:rPr>
        <w:t>groove (sulcus terminalis)</w:t>
      </w:r>
      <w:r w:rsidRPr="00E134A0">
        <w:rPr>
          <w:rFonts w:asciiTheme="majorHAnsi" w:hAnsiTheme="majorHAnsi" w:cstheme="majorHAnsi"/>
          <w:iCs/>
          <w:color w:val="2A2A2A"/>
          <w:sz w:val="28"/>
          <w:szCs w:val="28"/>
          <w:lang w:val="en-US"/>
        </w:rPr>
        <w:t xml:space="preserve"> posterior to this groove is </w:t>
      </w:r>
      <w:r w:rsidRPr="00E134A0">
        <w:rPr>
          <w:rFonts w:asciiTheme="majorHAnsi" w:hAnsiTheme="majorHAnsi" w:cstheme="majorHAnsi"/>
          <w:b/>
          <w:bCs/>
          <w:iCs/>
          <w:color w:val="2A2A2A"/>
          <w:sz w:val="28"/>
          <w:szCs w:val="28"/>
          <w:lang w:val="en-US"/>
        </w:rPr>
        <w:t>foramen cecum</w:t>
      </w:r>
      <w:r w:rsidRPr="00E134A0">
        <w:rPr>
          <w:rFonts w:asciiTheme="majorHAnsi" w:hAnsiTheme="majorHAnsi" w:cstheme="majorHAnsi"/>
          <w:iCs/>
          <w:color w:val="2A2A2A"/>
          <w:sz w:val="28"/>
          <w:szCs w:val="28"/>
          <w:lang w:val="en-US"/>
        </w:rPr>
        <w:t>.</w:t>
      </w:r>
      <w:r w:rsidR="00E134A0">
        <w:rPr>
          <w:rFonts w:asciiTheme="majorHAnsi" w:hAnsiTheme="majorHAnsi" w:cstheme="majorHAnsi"/>
          <w:color w:val="2A2A2A"/>
          <w:sz w:val="28"/>
          <w:szCs w:val="28"/>
          <w:lang w:val="en-US"/>
        </w:rPr>
        <w:t xml:space="preserve"> </w:t>
      </w:r>
      <w:r w:rsidRPr="00E134A0">
        <w:rPr>
          <w:rFonts w:asciiTheme="majorHAnsi" w:hAnsiTheme="majorHAnsi" w:cstheme="majorHAnsi"/>
          <w:iCs/>
          <w:color w:val="2A2A2A"/>
          <w:sz w:val="28"/>
          <w:szCs w:val="28"/>
          <w:u w:val="single"/>
          <w:lang w:val="en-US"/>
        </w:rPr>
        <w:t>Thi</w:t>
      </w:r>
      <w:r w:rsidRPr="00E134A0">
        <w:rPr>
          <w:rFonts w:asciiTheme="majorHAnsi" w:hAnsiTheme="majorHAnsi" w:cstheme="majorHAnsi"/>
          <w:iCs/>
          <w:color w:val="2A2A2A"/>
          <w:sz w:val="28"/>
          <w:szCs w:val="28"/>
          <w:u w:val="single"/>
          <w:lang w:val="en-US"/>
        </w:rPr>
        <w:t>s small pit, frequently absent, is the non-functional remnant of the proximal part of the embryonic thyroglossal duct from which the thyroid gland developed</w:t>
      </w:r>
      <w:r w:rsidR="00E134A0">
        <w:rPr>
          <w:rFonts w:asciiTheme="majorHAnsi" w:hAnsiTheme="majorHAnsi" w:cstheme="majorHAnsi"/>
          <w:color w:val="2A2A2A"/>
          <w:sz w:val="28"/>
          <w:szCs w:val="28"/>
          <w:lang w:val="en-US"/>
        </w:rPr>
        <w:t xml:space="preserve">. </w:t>
      </w:r>
      <w:r w:rsidRPr="00E134A0">
        <w:rPr>
          <w:rFonts w:asciiTheme="majorHAnsi" w:hAnsiTheme="majorHAnsi" w:cstheme="majorHAnsi"/>
          <w:iCs/>
          <w:color w:val="2A2A2A"/>
          <w:sz w:val="28"/>
          <w:szCs w:val="28"/>
          <w:lang w:val="en-US"/>
        </w:rPr>
        <w:t>The terminal sulcus divides the do</w:t>
      </w:r>
      <w:r w:rsidRPr="00E134A0">
        <w:rPr>
          <w:rFonts w:asciiTheme="majorHAnsi" w:hAnsiTheme="majorHAnsi" w:cstheme="majorHAnsi"/>
          <w:iCs/>
          <w:color w:val="2A2A2A"/>
          <w:sz w:val="28"/>
          <w:szCs w:val="28"/>
          <w:lang w:val="en-US"/>
        </w:rPr>
        <w:t>rsum of the tongue into the:</w:t>
      </w:r>
    </w:p>
    <w:p w:rsidR="00000000" w:rsidRPr="00E134A0" w:rsidRDefault="00B0109D" w:rsidP="00E134A0">
      <w:pPr>
        <w:pStyle w:val="NormalWeb"/>
        <w:numPr>
          <w:ilvl w:val="0"/>
          <w:numId w:val="12"/>
        </w:numPr>
        <w:spacing w:before="0"/>
        <w:rPr>
          <w:rFonts w:asciiTheme="majorHAnsi" w:hAnsiTheme="majorHAnsi" w:cstheme="majorHAnsi"/>
          <w:color w:val="2A2A2A"/>
          <w:sz w:val="28"/>
          <w:szCs w:val="28"/>
          <w:lang w:val="en-US"/>
        </w:rPr>
      </w:pPr>
      <w:r w:rsidRPr="00E134A0">
        <w:rPr>
          <w:rFonts w:asciiTheme="majorHAnsi" w:hAnsiTheme="majorHAnsi" w:cstheme="majorHAnsi"/>
          <w:iCs/>
          <w:color w:val="2A2A2A"/>
          <w:sz w:val="28"/>
          <w:szCs w:val="28"/>
          <w:lang w:val="en-US"/>
        </w:rPr>
        <w:t xml:space="preserve">  </w:t>
      </w:r>
      <w:r w:rsidRPr="00E134A0">
        <w:rPr>
          <w:rFonts w:asciiTheme="majorHAnsi" w:hAnsiTheme="majorHAnsi" w:cstheme="majorHAnsi"/>
          <w:b/>
          <w:bCs/>
          <w:iCs/>
          <w:color w:val="2A2A2A"/>
          <w:sz w:val="28"/>
          <w:szCs w:val="28"/>
          <w:lang w:val="en-US"/>
        </w:rPr>
        <w:t xml:space="preserve">anterior (oral) part </w:t>
      </w:r>
      <w:r w:rsidRPr="00E134A0">
        <w:rPr>
          <w:rFonts w:asciiTheme="majorHAnsi" w:hAnsiTheme="majorHAnsi" w:cstheme="majorHAnsi"/>
          <w:iCs/>
          <w:color w:val="2A2A2A"/>
          <w:sz w:val="28"/>
          <w:szCs w:val="28"/>
          <w:lang w:val="en-US"/>
        </w:rPr>
        <w:t xml:space="preserve">in the </w:t>
      </w:r>
      <w:r w:rsidRPr="00E134A0">
        <w:rPr>
          <w:rFonts w:asciiTheme="majorHAnsi" w:hAnsiTheme="majorHAnsi" w:cstheme="majorHAnsi"/>
          <w:b/>
          <w:bCs/>
          <w:iCs/>
          <w:color w:val="2A2A2A"/>
          <w:sz w:val="28"/>
          <w:szCs w:val="28"/>
          <w:lang w:val="en-US"/>
        </w:rPr>
        <w:t>oral cavity proper</w:t>
      </w:r>
      <w:r w:rsidRPr="00E134A0">
        <w:rPr>
          <w:rFonts w:asciiTheme="majorHAnsi" w:hAnsiTheme="majorHAnsi" w:cstheme="majorHAnsi"/>
          <w:iCs/>
          <w:color w:val="2A2A2A"/>
          <w:sz w:val="28"/>
          <w:szCs w:val="28"/>
          <w:lang w:val="en-US"/>
        </w:rPr>
        <w:t xml:space="preserve"> </w:t>
      </w:r>
    </w:p>
    <w:p w:rsidR="00E134A0" w:rsidRDefault="00B0109D" w:rsidP="00E134A0">
      <w:pPr>
        <w:pStyle w:val="NormalWeb"/>
        <w:numPr>
          <w:ilvl w:val="0"/>
          <w:numId w:val="12"/>
        </w:numPr>
        <w:spacing w:before="0"/>
        <w:rPr>
          <w:rFonts w:asciiTheme="majorHAnsi" w:hAnsiTheme="majorHAnsi" w:cstheme="majorHAnsi"/>
          <w:color w:val="2A2A2A"/>
          <w:sz w:val="28"/>
          <w:szCs w:val="28"/>
          <w:lang w:val="en-US"/>
        </w:rPr>
      </w:pPr>
      <w:r w:rsidRPr="00E134A0">
        <w:rPr>
          <w:rFonts w:asciiTheme="majorHAnsi" w:hAnsiTheme="majorHAnsi" w:cstheme="majorHAnsi"/>
          <w:iCs/>
          <w:color w:val="2A2A2A"/>
          <w:sz w:val="28"/>
          <w:szCs w:val="28"/>
          <w:lang w:val="en-US"/>
        </w:rPr>
        <w:t xml:space="preserve"> </w:t>
      </w:r>
      <w:r w:rsidRPr="00E134A0">
        <w:rPr>
          <w:rFonts w:asciiTheme="majorHAnsi" w:hAnsiTheme="majorHAnsi" w:cstheme="majorHAnsi"/>
          <w:b/>
          <w:bCs/>
          <w:iCs/>
          <w:color w:val="2A2A2A"/>
          <w:sz w:val="28"/>
          <w:szCs w:val="28"/>
          <w:lang w:val="en-US"/>
        </w:rPr>
        <w:t>posterior (pharyngeal)</w:t>
      </w:r>
      <w:r w:rsidRPr="00E134A0">
        <w:rPr>
          <w:rFonts w:asciiTheme="majorHAnsi" w:hAnsiTheme="majorHAnsi" w:cstheme="majorHAnsi"/>
          <w:iCs/>
          <w:color w:val="2A2A2A"/>
          <w:sz w:val="28"/>
          <w:szCs w:val="28"/>
          <w:lang w:val="en-US"/>
        </w:rPr>
        <w:t xml:space="preserve"> part in the </w:t>
      </w:r>
      <w:r w:rsidRPr="00E134A0">
        <w:rPr>
          <w:rFonts w:asciiTheme="majorHAnsi" w:hAnsiTheme="majorHAnsi" w:cstheme="majorHAnsi"/>
          <w:b/>
          <w:bCs/>
          <w:iCs/>
          <w:color w:val="2A2A2A"/>
          <w:sz w:val="28"/>
          <w:szCs w:val="28"/>
          <w:lang w:val="en-US"/>
        </w:rPr>
        <w:t>oropharynx</w:t>
      </w:r>
    </w:p>
    <w:p w:rsidR="00000000" w:rsidRPr="00FB569B" w:rsidRDefault="00B0109D" w:rsidP="00FB569B">
      <w:pPr>
        <w:pStyle w:val="NormalWeb"/>
        <w:spacing w:before="0"/>
        <w:ind w:left="360"/>
        <w:rPr>
          <w:rFonts w:asciiTheme="majorHAnsi" w:hAnsiTheme="majorHAnsi" w:cstheme="majorHAnsi"/>
          <w:iCs/>
          <w:color w:val="2A2A2A"/>
          <w:sz w:val="28"/>
          <w:szCs w:val="28"/>
          <w:lang w:val="en-US"/>
        </w:rPr>
      </w:pPr>
      <w:r w:rsidRPr="00E134A0">
        <w:rPr>
          <w:rFonts w:asciiTheme="majorHAnsi" w:hAnsiTheme="majorHAnsi" w:cstheme="majorHAnsi"/>
          <w:iCs/>
          <w:color w:val="2A2A2A"/>
          <w:sz w:val="28"/>
          <w:szCs w:val="28"/>
          <w:lang w:val="en-US"/>
        </w:rPr>
        <w:t>The mar</w:t>
      </w:r>
      <w:r w:rsidRPr="00E134A0">
        <w:rPr>
          <w:rFonts w:asciiTheme="majorHAnsi" w:hAnsiTheme="majorHAnsi" w:cstheme="majorHAnsi"/>
          <w:iCs/>
          <w:color w:val="2A2A2A"/>
          <w:sz w:val="28"/>
          <w:szCs w:val="28"/>
          <w:lang w:val="en-US"/>
        </w:rPr>
        <w:t>gin of the tongue is related on each side to the lingual gingivae and lateral teeth</w:t>
      </w:r>
      <w:r w:rsidR="00FB569B">
        <w:rPr>
          <w:rFonts w:asciiTheme="majorHAnsi" w:hAnsiTheme="majorHAnsi" w:cstheme="majorHAnsi"/>
          <w:iCs/>
          <w:color w:val="2A2A2A"/>
          <w:sz w:val="28"/>
          <w:szCs w:val="28"/>
          <w:lang w:val="en-US"/>
        </w:rPr>
        <w:t xml:space="preserve">. </w:t>
      </w:r>
      <w:r w:rsidRPr="00FB569B">
        <w:rPr>
          <w:rFonts w:asciiTheme="majorHAnsi" w:hAnsiTheme="majorHAnsi" w:cstheme="majorHAnsi"/>
          <w:iCs/>
          <w:color w:val="2A2A2A"/>
          <w:sz w:val="28"/>
          <w:szCs w:val="28"/>
          <w:lang w:val="en-US"/>
        </w:rPr>
        <w:t xml:space="preserve">The mucous membrane on the anterior part of the tongue is rough because of the </w:t>
      </w:r>
      <w:r w:rsidRPr="00FB569B">
        <w:rPr>
          <w:rFonts w:asciiTheme="majorHAnsi" w:hAnsiTheme="majorHAnsi" w:cstheme="majorHAnsi"/>
          <w:b/>
          <w:bCs/>
          <w:iCs/>
          <w:color w:val="2A2A2A"/>
          <w:sz w:val="28"/>
          <w:szCs w:val="28"/>
          <w:lang w:val="en-US"/>
        </w:rPr>
        <w:t>presence of numerous small lingual papillae</w:t>
      </w:r>
      <w:r w:rsidR="00FB569B">
        <w:rPr>
          <w:rFonts w:asciiTheme="majorHAnsi" w:hAnsiTheme="majorHAnsi" w:cstheme="majorHAnsi"/>
          <w:b/>
          <w:bCs/>
          <w:iCs/>
          <w:color w:val="2A2A2A"/>
          <w:sz w:val="28"/>
          <w:szCs w:val="28"/>
          <w:lang w:val="en-US"/>
        </w:rPr>
        <w:t xml:space="preserve"> </w:t>
      </w:r>
      <w:r w:rsidRPr="00FB569B">
        <w:rPr>
          <w:rFonts w:asciiTheme="majorHAnsi" w:hAnsiTheme="majorHAnsi" w:cstheme="majorHAnsi"/>
          <w:b/>
          <w:bCs/>
          <w:iCs/>
          <w:color w:val="2A2A2A"/>
          <w:sz w:val="28"/>
          <w:szCs w:val="28"/>
          <w:lang w:val="en-US"/>
        </w:rPr>
        <w:t>(small nipple like process)</w:t>
      </w:r>
      <w:r w:rsidRPr="00FB569B">
        <w:rPr>
          <w:rFonts w:asciiTheme="majorHAnsi" w:hAnsiTheme="majorHAnsi" w:cstheme="majorHAnsi"/>
          <w:iCs/>
          <w:color w:val="2A2A2A"/>
          <w:sz w:val="28"/>
          <w:szCs w:val="28"/>
          <w:lang w:val="en-US"/>
        </w:rPr>
        <w:t>:</w:t>
      </w:r>
    </w:p>
    <w:p w:rsidR="00000000" w:rsidRPr="00FB569B" w:rsidRDefault="00B0109D" w:rsidP="00FB569B">
      <w:pPr>
        <w:pStyle w:val="NormalWeb"/>
        <w:numPr>
          <w:ilvl w:val="0"/>
          <w:numId w:val="15"/>
        </w:numPr>
        <w:spacing w:before="0"/>
        <w:jc w:val="both"/>
        <w:rPr>
          <w:rFonts w:asciiTheme="majorHAnsi" w:hAnsiTheme="majorHAnsi" w:cstheme="majorHAnsi"/>
          <w:color w:val="2A2A2A"/>
          <w:sz w:val="28"/>
          <w:szCs w:val="28"/>
          <w:lang w:val="en-US"/>
        </w:rPr>
      </w:pPr>
      <w:r w:rsidRPr="00FB569B">
        <w:rPr>
          <w:rFonts w:asciiTheme="majorHAnsi" w:hAnsiTheme="majorHAnsi" w:cstheme="majorHAnsi"/>
          <w:iCs/>
          <w:color w:val="2A2A2A"/>
          <w:sz w:val="28"/>
          <w:szCs w:val="28"/>
          <w:u w:val="single"/>
          <w:lang w:val="en-US"/>
        </w:rPr>
        <w:lastRenderedPageBreak/>
        <w:t>Vallate papillae</w:t>
      </w:r>
      <w:r w:rsidRPr="00FB569B">
        <w:rPr>
          <w:rFonts w:asciiTheme="majorHAnsi" w:hAnsiTheme="majorHAnsi" w:cstheme="majorHAnsi"/>
          <w:iCs/>
          <w:color w:val="2A2A2A"/>
          <w:sz w:val="28"/>
          <w:szCs w:val="28"/>
          <w:lang w:val="en-US"/>
        </w:rPr>
        <w:t xml:space="preserve">: Large and flat topped, they lie directly anterior to the terminal sulcus and are arranged in a V-shaped row </w:t>
      </w:r>
    </w:p>
    <w:p w:rsidR="00000000" w:rsidRPr="00FB569B" w:rsidRDefault="00B0109D" w:rsidP="00FB569B">
      <w:pPr>
        <w:pStyle w:val="NormalWeb"/>
        <w:numPr>
          <w:ilvl w:val="0"/>
          <w:numId w:val="15"/>
        </w:numPr>
        <w:spacing w:before="0"/>
        <w:jc w:val="both"/>
        <w:rPr>
          <w:rFonts w:asciiTheme="majorHAnsi" w:hAnsiTheme="majorHAnsi" w:cstheme="majorHAnsi"/>
          <w:color w:val="2A2A2A"/>
          <w:sz w:val="28"/>
          <w:szCs w:val="28"/>
          <w:lang w:val="en-US"/>
        </w:rPr>
      </w:pPr>
      <w:r w:rsidRPr="00FB569B">
        <w:rPr>
          <w:rFonts w:asciiTheme="majorHAnsi" w:hAnsiTheme="majorHAnsi" w:cstheme="majorHAnsi"/>
          <w:iCs/>
          <w:color w:val="2A2A2A"/>
          <w:sz w:val="28"/>
          <w:szCs w:val="28"/>
          <w:u w:val="single"/>
          <w:lang w:val="en-US"/>
        </w:rPr>
        <w:t>Foliate papillae</w:t>
      </w:r>
      <w:r w:rsidRPr="00FB569B">
        <w:rPr>
          <w:rFonts w:asciiTheme="majorHAnsi" w:hAnsiTheme="majorHAnsi" w:cstheme="majorHAnsi"/>
          <w:iCs/>
          <w:color w:val="2A2A2A"/>
          <w:sz w:val="28"/>
          <w:szCs w:val="28"/>
          <w:lang w:val="en-US"/>
        </w:rPr>
        <w:t>: Small lateral folds of the lingual mucosa</w:t>
      </w:r>
      <w:r w:rsidR="00FB569B">
        <w:rPr>
          <w:rFonts w:asciiTheme="majorHAnsi" w:hAnsiTheme="majorHAnsi" w:cstheme="majorHAnsi"/>
          <w:color w:val="2A2A2A"/>
          <w:sz w:val="28"/>
          <w:szCs w:val="28"/>
          <w:lang w:val="en-US"/>
        </w:rPr>
        <w:t xml:space="preserve">. </w:t>
      </w:r>
      <w:r w:rsidRPr="00FB569B">
        <w:rPr>
          <w:rFonts w:asciiTheme="majorHAnsi" w:hAnsiTheme="majorHAnsi" w:cstheme="majorHAnsi"/>
          <w:iCs/>
          <w:color w:val="2A2A2A"/>
          <w:sz w:val="28"/>
          <w:szCs w:val="28"/>
          <w:lang w:val="en-US"/>
        </w:rPr>
        <w:t xml:space="preserve">They </w:t>
      </w:r>
      <w:r w:rsidRPr="00FB569B">
        <w:rPr>
          <w:rFonts w:asciiTheme="majorHAnsi" w:hAnsiTheme="majorHAnsi" w:cstheme="majorHAnsi"/>
          <w:iCs/>
          <w:color w:val="2A2A2A"/>
          <w:sz w:val="28"/>
          <w:szCs w:val="28"/>
          <w:lang w:val="en-US"/>
        </w:rPr>
        <w:t>are poorly developed in humans</w:t>
      </w:r>
    </w:p>
    <w:p w:rsidR="00000000" w:rsidRPr="00FB569B" w:rsidRDefault="00B0109D" w:rsidP="00FB569B">
      <w:pPr>
        <w:pStyle w:val="NormalWeb"/>
        <w:numPr>
          <w:ilvl w:val="0"/>
          <w:numId w:val="17"/>
        </w:numPr>
        <w:spacing w:before="0"/>
        <w:jc w:val="both"/>
        <w:rPr>
          <w:rFonts w:asciiTheme="majorHAnsi" w:hAnsiTheme="majorHAnsi" w:cstheme="majorHAnsi"/>
          <w:color w:val="2A2A2A"/>
          <w:sz w:val="28"/>
          <w:szCs w:val="28"/>
          <w:lang w:val="en-US"/>
        </w:rPr>
      </w:pPr>
      <w:r w:rsidRPr="00FB569B">
        <w:rPr>
          <w:rFonts w:asciiTheme="majorHAnsi" w:hAnsiTheme="majorHAnsi" w:cstheme="majorHAnsi"/>
          <w:iCs/>
          <w:color w:val="2A2A2A"/>
          <w:sz w:val="28"/>
          <w:szCs w:val="28"/>
          <w:u w:val="single"/>
          <w:lang w:val="en-US"/>
        </w:rPr>
        <w:t>Filiform papillae</w:t>
      </w:r>
      <w:r w:rsidRPr="00FB569B">
        <w:rPr>
          <w:rFonts w:asciiTheme="majorHAnsi" w:hAnsiTheme="majorHAnsi" w:cstheme="majorHAnsi"/>
          <w:iCs/>
          <w:color w:val="2A2A2A"/>
          <w:sz w:val="28"/>
          <w:szCs w:val="28"/>
          <w:lang w:val="en-US"/>
        </w:rPr>
        <w:t>: Long and numerous, they contain afferent nerve endings that are sensitive to to</w:t>
      </w:r>
      <w:r w:rsidRPr="00FB569B">
        <w:rPr>
          <w:rFonts w:asciiTheme="majorHAnsi" w:hAnsiTheme="majorHAnsi" w:cstheme="majorHAnsi"/>
          <w:iCs/>
          <w:color w:val="2A2A2A"/>
          <w:sz w:val="28"/>
          <w:szCs w:val="28"/>
          <w:lang w:val="en-US"/>
        </w:rPr>
        <w:t>uch</w:t>
      </w:r>
    </w:p>
    <w:p w:rsidR="00FB569B" w:rsidRPr="00FB569B" w:rsidRDefault="00B0109D" w:rsidP="00FB569B">
      <w:pPr>
        <w:pStyle w:val="NormalWeb"/>
        <w:numPr>
          <w:ilvl w:val="0"/>
          <w:numId w:val="17"/>
        </w:numPr>
        <w:spacing w:before="0"/>
        <w:jc w:val="both"/>
        <w:rPr>
          <w:rFonts w:asciiTheme="majorHAnsi" w:hAnsiTheme="majorHAnsi" w:cstheme="majorHAnsi"/>
          <w:color w:val="2A2A2A"/>
          <w:sz w:val="28"/>
          <w:szCs w:val="28"/>
          <w:lang w:val="en-US"/>
        </w:rPr>
      </w:pPr>
      <w:r w:rsidRPr="00FB569B">
        <w:rPr>
          <w:rFonts w:asciiTheme="majorHAnsi" w:hAnsiTheme="majorHAnsi" w:cstheme="majorHAnsi"/>
          <w:iCs/>
          <w:color w:val="2A2A2A"/>
          <w:sz w:val="28"/>
          <w:szCs w:val="28"/>
          <w:u w:val="single"/>
          <w:lang w:val="en-US"/>
        </w:rPr>
        <w:t>Fungiform papillae</w:t>
      </w:r>
      <w:r w:rsidRPr="00FB569B">
        <w:rPr>
          <w:rFonts w:asciiTheme="majorHAnsi" w:hAnsiTheme="majorHAnsi" w:cstheme="majorHAnsi"/>
          <w:iCs/>
          <w:color w:val="2A2A2A"/>
          <w:sz w:val="28"/>
          <w:szCs w:val="28"/>
          <w:lang w:val="en-US"/>
        </w:rPr>
        <w:t>: Mushroom shaped pink or red spots, they are scattered among the filiform papillae but are most numerous a</w:t>
      </w:r>
      <w:r w:rsidRPr="00FB569B">
        <w:rPr>
          <w:rFonts w:asciiTheme="majorHAnsi" w:hAnsiTheme="majorHAnsi" w:cstheme="majorHAnsi"/>
          <w:iCs/>
          <w:color w:val="2A2A2A"/>
          <w:sz w:val="28"/>
          <w:szCs w:val="28"/>
          <w:lang w:val="en-US"/>
        </w:rPr>
        <w:t>t the apex and margins of the tongue</w:t>
      </w:r>
    </w:p>
    <w:p w:rsidR="00FB569B" w:rsidRDefault="00B0109D" w:rsidP="00ED5780">
      <w:pPr>
        <w:pStyle w:val="NormalWeb"/>
        <w:numPr>
          <w:ilvl w:val="0"/>
          <w:numId w:val="20"/>
        </w:numPr>
        <w:spacing w:before="0"/>
        <w:rPr>
          <w:rFonts w:asciiTheme="majorHAnsi" w:hAnsiTheme="majorHAnsi" w:cstheme="majorHAnsi"/>
          <w:bCs/>
          <w:iCs/>
          <w:color w:val="2A2A2A"/>
          <w:sz w:val="28"/>
          <w:szCs w:val="28"/>
          <w:lang w:val="en-US"/>
        </w:rPr>
      </w:pPr>
      <w:r w:rsidRPr="00FB569B">
        <w:rPr>
          <w:rFonts w:asciiTheme="majorHAnsi" w:hAnsiTheme="majorHAnsi" w:cstheme="majorHAnsi"/>
          <w:bCs/>
          <w:iCs/>
          <w:color w:val="2A2A2A"/>
          <w:sz w:val="28"/>
          <w:szCs w:val="28"/>
          <w:lang w:val="en-US"/>
        </w:rPr>
        <w:t xml:space="preserve">The vallate, foliate, and most of the fungiform papillae contain taste </w:t>
      </w:r>
      <w:r w:rsidRPr="00FB569B">
        <w:rPr>
          <w:rFonts w:asciiTheme="majorHAnsi" w:hAnsiTheme="majorHAnsi" w:cstheme="majorHAnsi"/>
          <w:bCs/>
          <w:iCs/>
          <w:color w:val="2A2A2A"/>
          <w:sz w:val="28"/>
          <w:szCs w:val="28"/>
          <w:lang w:val="en-US"/>
        </w:rPr>
        <w:t>receptors in the taste buds</w:t>
      </w:r>
      <w:r w:rsidR="00FB569B" w:rsidRPr="00FB569B">
        <w:rPr>
          <w:rFonts w:asciiTheme="majorHAnsi" w:hAnsiTheme="majorHAnsi" w:cstheme="majorHAnsi"/>
          <w:bCs/>
          <w:iCs/>
          <w:color w:val="2A2A2A"/>
          <w:sz w:val="28"/>
          <w:szCs w:val="28"/>
          <w:lang w:val="en-US"/>
        </w:rPr>
        <w:t>.</w:t>
      </w:r>
      <w:r w:rsidR="00FB569B" w:rsidRPr="00FB569B">
        <w:rPr>
          <w:iCs/>
          <w:color w:val="000000" w:themeColor="text1"/>
          <w:kern w:val="24"/>
          <w:sz w:val="48"/>
          <w:szCs w:val="48"/>
          <w:lang w:val="en-US" w:eastAsia="en-US"/>
        </w:rPr>
        <w:t xml:space="preserve"> </w:t>
      </w:r>
      <w:r w:rsidRPr="00FB569B">
        <w:rPr>
          <w:rFonts w:asciiTheme="majorHAnsi" w:hAnsiTheme="majorHAnsi" w:cstheme="majorHAnsi"/>
          <w:bCs/>
          <w:iCs/>
          <w:color w:val="2A2A2A"/>
          <w:sz w:val="28"/>
          <w:szCs w:val="28"/>
          <w:lang w:val="en-US"/>
        </w:rPr>
        <w:t>The mucous membrane over the anterior part of the dorsum of the tongue is thin</w:t>
      </w:r>
      <w:r w:rsidRPr="00FB569B">
        <w:rPr>
          <w:rFonts w:asciiTheme="majorHAnsi" w:hAnsiTheme="majorHAnsi" w:cstheme="majorHAnsi"/>
          <w:bCs/>
          <w:iCs/>
          <w:color w:val="2A2A2A"/>
          <w:sz w:val="28"/>
          <w:szCs w:val="28"/>
          <w:lang w:val="en-US"/>
        </w:rPr>
        <w:t xml:space="preserve"> and </w:t>
      </w:r>
      <w:r w:rsidRPr="00FB569B">
        <w:rPr>
          <w:rFonts w:asciiTheme="majorHAnsi" w:hAnsiTheme="majorHAnsi" w:cstheme="majorHAnsi"/>
          <w:bCs/>
          <w:iCs/>
          <w:color w:val="2A2A2A"/>
          <w:sz w:val="28"/>
          <w:szCs w:val="28"/>
          <w:lang w:val="en-US"/>
        </w:rPr>
        <w:t>closely attached to the underlying mu</w:t>
      </w:r>
      <w:r w:rsidRPr="00FB569B">
        <w:rPr>
          <w:rFonts w:asciiTheme="majorHAnsi" w:hAnsiTheme="majorHAnsi" w:cstheme="majorHAnsi"/>
          <w:bCs/>
          <w:iCs/>
          <w:color w:val="2A2A2A"/>
          <w:sz w:val="28"/>
          <w:szCs w:val="28"/>
          <w:lang w:val="en-US"/>
        </w:rPr>
        <w:t>scle</w:t>
      </w:r>
      <w:r w:rsidR="00FB569B" w:rsidRPr="00FB569B">
        <w:rPr>
          <w:rFonts w:asciiTheme="majorHAnsi" w:hAnsiTheme="majorHAnsi" w:cstheme="majorHAnsi"/>
          <w:bCs/>
          <w:iCs/>
          <w:color w:val="2A2A2A"/>
          <w:sz w:val="28"/>
          <w:szCs w:val="28"/>
          <w:lang w:val="en-US"/>
        </w:rPr>
        <w:t>.</w:t>
      </w:r>
      <w:r w:rsidRPr="00FB569B">
        <w:rPr>
          <w:rFonts w:asciiTheme="majorHAnsi" w:hAnsiTheme="majorHAnsi" w:cstheme="majorHAnsi"/>
          <w:bCs/>
          <w:iCs/>
          <w:color w:val="2A2A2A"/>
          <w:sz w:val="28"/>
          <w:szCs w:val="28"/>
          <w:lang w:val="en-US"/>
        </w:rPr>
        <w:t xml:space="preserve"> A shallow midline groove of the tongue divides the tongue into right and left halves called the </w:t>
      </w:r>
      <w:r w:rsidRPr="00FB569B">
        <w:rPr>
          <w:rFonts w:asciiTheme="majorHAnsi" w:hAnsiTheme="majorHAnsi" w:cstheme="majorHAnsi"/>
          <w:b/>
          <w:bCs/>
          <w:iCs/>
          <w:color w:val="2A2A2A"/>
          <w:sz w:val="28"/>
          <w:szCs w:val="28"/>
          <w:lang w:val="en-US"/>
        </w:rPr>
        <w:t>median sulcus</w:t>
      </w:r>
      <w:r w:rsidR="00FB569B" w:rsidRPr="00FB569B">
        <w:rPr>
          <w:rFonts w:asciiTheme="majorHAnsi" w:hAnsiTheme="majorHAnsi" w:cstheme="majorHAnsi"/>
          <w:bCs/>
          <w:iCs/>
          <w:color w:val="2A2A2A"/>
          <w:sz w:val="28"/>
          <w:szCs w:val="28"/>
          <w:lang w:val="en-US"/>
        </w:rPr>
        <w:t xml:space="preserve">. </w:t>
      </w:r>
      <w:r w:rsidRPr="00FB569B">
        <w:rPr>
          <w:rFonts w:asciiTheme="majorHAnsi" w:hAnsiTheme="majorHAnsi" w:cstheme="majorHAnsi"/>
          <w:bCs/>
          <w:iCs/>
          <w:color w:val="2A2A2A"/>
          <w:sz w:val="28"/>
          <w:szCs w:val="28"/>
          <w:lang w:val="en-US"/>
        </w:rPr>
        <w:t>The mucous membrane of the posterior part of the tongue is thick and freely movable</w:t>
      </w:r>
      <w:r w:rsidR="00FB569B" w:rsidRPr="00FB569B">
        <w:rPr>
          <w:rFonts w:asciiTheme="majorHAnsi" w:hAnsiTheme="majorHAnsi" w:cstheme="majorHAnsi"/>
          <w:bCs/>
          <w:iCs/>
          <w:color w:val="2A2A2A"/>
          <w:sz w:val="28"/>
          <w:szCs w:val="28"/>
          <w:u w:val="single"/>
          <w:lang w:val="en-US"/>
        </w:rPr>
        <w:t>.</w:t>
      </w:r>
      <w:r w:rsidRPr="00FB569B">
        <w:rPr>
          <w:rFonts w:asciiTheme="majorHAnsi" w:hAnsiTheme="majorHAnsi" w:cstheme="majorHAnsi"/>
          <w:bCs/>
          <w:iCs/>
          <w:color w:val="2A2A2A"/>
          <w:sz w:val="28"/>
          <w:szCs w:val="28"/>
          <w:lang w:val="en-US"/>
        </w:rPr>
        <w:t xml:space="preserve"> It has no lingual papillae, but the underlying lympho</w:t>
      </w:r>
      <w:r w:rsidRPr="00FB569B">
        <w:rPr>
          <w:rFonts w:asciiTheme="majorHAnsi" w:hAnsiTheme="majorHAnsi" w:cstheme="majorHAnsi"/>
          <w:bCs/>
          <w:iCs/>
          <w:color w:val="2A2A2A"/>
          <w:sz w:val="28"/>
          <w:szCs w:val="28"/>
          <w:lang w:val="en-US"/>
        </w:rPr>
        <w:t>id nodules give this part of the tongue an ir</w:t>
      </w:r>
      <w:r w:rsidR="00FB569B" w:rsidRPr="00FB569B">
        <w:rPr>
          <w:rFonts w:asciiTheme="majorHAnsi" w:hAnsiTheme="majorHAnsi" w:cstheme="majorHAnsi"/>
          <w:bCs/>
          <w:iCs/>
          <w:color w:val="2A2A2A"/>
          <w:sz w:val="28"/>
          <w:szCs w:val="28"/>
          <w:lang w:val="en-US"/>
        </w:rPr>
        <w:t xml:space="preserve">regular, cobblestone appearance. </w:t>
      </w:r>
      <w:r w:rsidRPr="00FB569B">
        <w:rPr>
          <w:rFonts w:asciiTheme="majorHAnsi" w:hAnsiTheme="majorHAnsi" w:cstheme="majorHAnsi"/>
          <w:bCs/>
          <w:iCs/>
          <w:color w:val="2A2A2A"/>
          <w:sz w:val="28"/>
          <w:szCs w:val="28"/>
          <w:lang w:val="en-US"/>
        </w:rPr>
        <w:t xml:space="preserve">The lymphoid nodules are known collectively as the </w:t>
      </w:r>
      <w:r w:rsidRPr="00FB569B">
        <w:rPr>
          <w:rFonts w:asciiTheme="majorHAnsi" w:hAnsiTheme="majorHAnsi" w:cstheme="majorHAnsi"/>
          <w:b/>
          <w:bCs/>
          <w:iCs/>
          <w:color w:val="2A2A2A"/>
          <w:sz w:val="28"/>
          <w:szCs w:val="28"/>
          <w:lang w:val="en-US"/>
        </w:rPr>
        <w:t>li</w:t>
      </w:r>
      <w:r w:rsidRPr="00FB569B">
        <w:rPr>
          <w:rFonts w:asciiTheme="majorHAnsi" w:hAnsiTheme="majorHAnsi" w:cstheme="majorHAnsi"/>
          <w:b/>
          <w:bCs/>
          <w:iCs/>
          <w:color w:val="2A2A2A"/>
          <w:sz w:val="28"/>
          <w:szCs w:val="28"/>
          <w:lang w:val="en-US"/>
        </w:rPr>
        <w:t>ngual</w:t>
      </w:r>
      <w:r w:rsidRPr="00FB569B">
        <w:rPr>
          <w:rFonts w:asciiTheme="majorHAnsi" w:hAnsiTheme="majorHAnsi" w:cstheme="majorHAnsi"/>
          <w:bCs/>
          <w:iCs/>
          <w:color w:val="2A2A2A"/>
          <w:sz w:val="28"/>
          <w:szCs w:val="28"/>
          <w:lang w:val="en-US"/>
        </w:rPr>
        <w:t xml:space="preserve"> </w:t>
      </w:r>
      <w:r w:rsidRPr="00FB569B">
        <w:rPr>
          <w:rFonts w:asciiTheme="majorHAnsi" w:hAnsiTheme="majorHAnsi" w:cstheme="majorHAnsi"/>
          <w:b/>
          <w:bCs/>
          <w:iCs/>
          <w:color w:val="2A2A2A"/>
          <w:sz w:val="28"/>
          <w:szCs w:val="28"/>
          <w:lang w:val="en-US"/>
        </w:rPr>
        <w:t>tonsil</w:t>
      </w:r>
      <w:r w:rsidR="00FB569B" w:rsidRPr="00FB569B">
        <w:rPr>
          <w:rFonts w:asciiTheme="majorHAnsi" w:hAnsiTheme="majorHAnsi" w:cstheme="majorHAnsi"/>
          <w:bCs/>
          <w:iCs/>
          <w:color w:val="2A2A2A"/>
          <w:sz w:val="28"/>
          <w:szCs w:val="28"/>
          <w:lang w:val="en-US"/>
        </w:rPr>
        <w:t xml:space="preserve">. </w:t>
      </w:r>
      <w:r w:rsidRPr="00FB569B">
        <w:rPr>
          <w:rFonts w:asciiTheme="majorHAnsi" w:hAnsiTheme="majorHAnsi" w:cstheme="majorHAnsi"/>
          <w:bCs/>
          <w:iCs/>
          <w:color w:val="2A2A2A"/>
          <w:sz w:val="28"/>
          <w:szCs w:val="28"/>
          <w:lang w:val="en-US"/>
        </w:rPr>
        <w:t>The pharyngeal part of the tongue constitutes the anterior wall of the oropharynx</w:t>
      </w:r>
      <w:r w:rsidR="00FB569B" w:rsidRPr="00FB569B">
        <w:rPr>
          <w:rFonts w:asciiTheme="majorHAnsi" w:hAnsiTheme="majorHAnsi" w:cstheme="majorHAnsi"/>
          <w:bCs/>
          <w:iCs/>
          <w:color w:val="2A2A2A"/>
          <w:sz w:val="28"/>
          <w:szCs w:val="28"/>
          <w:lang w:val="en-US"/>
        </w:rPr>
        <w:t xml:space="preserve">. </w:t>
      </w:r>
      <w:r w:rsidRPr="00FB569B">
        <w:rPr>
          <w:rFonts w:asciiTheme="majorHAnsi" w:hAnsiTheme="majorHAnsi" w:cstheme="majorHAnsi"/>
          <w:bCs/>
          <w:iCs/>
          <w:color w:val="2A2A2A"/>
          <w:sz w:val="28"/>
          <w:szCs w:val="28"/>
          <w:lang w:val="en-US"/>
        </w:rPr>
        <w:t>The inferior surface of the tongue is covered with a thin, transparent mucous membrane through whi</w:t>
      </w:r>
      <w:r w:rsidRPr="00FB569B">
        <w:rPr>
          <w:rFonts w:asciiTheme="majorHAnsi" w:hAnsiTheme="majorHAnsi" w:cstheme="majorHAnsi"/>
          <w:bCs/>
          <w:iCs/>
          <w:color w:val="2A2A2A"/>
          <w:sz w:val="28"/>
          <w:szCs w:val="28"/>
          <w:lang w:val="en-US"/>
        </w:rPr>
        <w:t>ch o</w:t>
      </w:r>
      <w:r w:rsidR="00FB569B" w:rsidRPr="00FB569B">
        <w:rPr>
          <w:rFonts w:asciiTheme="majorHAnsi" w:hAnsiTheme="majorHAnsi" w:cstheme="majorHAnsi"/>
          <w:bCs/>
          <w:iCs/>
          <w:color w:val="2A2A2A"/>
          <w:sz w:val="28"/>
          <w:szCs w:val="28"/>
          <w:lang w:val="en-US"/>
        </w:rPr>
        <w:t xml:space="preserve">ne can see the underlying veins. </w:t>
      </w:r>
      <w:r w:rsidRPr="00FB569B">
        <w:rPr>
          <w:rFonts w:asciiTheme="majorHAnsi" w:hAnsiTheme="majorHAnsi" w:cstheme="majorHAnsi"/>
          <w:bCs/>
          <w:iCs/>
          <w:color w:val="2A2A2A"/>
          <w:sz w:val="28"/>
          <w:szCs w:val="28"/>
          <w:lang w:val="en-US"/>
        </w:rPr>
        <w:t>This surface is connected to the floor of the</w:t>
      </w:r>
      <w:r w:rsidR="00FB569B" w:rsidRPr="00FB569B">
        <w:rPr>
          <w:rFonts w:asciiTheme="majorHAnsi" w:hAnsiTheme="majorHAnsi" w:cstheme="majorHAnsi"/>
          <w:bCs/>
          <w:iCs/>
          <w:color w:val="2A2A2A"/>
          <w:sz w:val="28"/>
          <w:szCs w:val="28"/>
          <w:lang w:val="en-US"/>
        </w:rPr>
        <w:t xml:space="preserve"> mouth by a midline fold called </w:t>
      </w:r>
      <w:r w:rsidRPr="00FB569B">
        <w:rPr>
          <w:rFonts w:asciiTheme="majorHAnsi" w:hAnsiTheme="majorHAnsi" w:cstheme="majorHAnsi"/>
          <w:bCs/>
          <w:iCs/>
          <w:color w:val="2A2A2A"/>
          <w:sz w:val="28"/>
          <w:szCs w:val="28"/>
          <w:lang w:val="en-US"/>
        </w:rPr>
        <w:t xml:space="preserve">the </w:t>
      </w:r>
      <w:r w:rsidRPr="00FB569B">
        <w:rPr>
          <w:rFonts w:asciiTheme="majorHAnsi" w:hAnsiTheme="majorHAnsi" w:cstheme="majorHAnsi"/>
          <w:b/>
          <w:bCs/>
          <w:iCs/>
          <w:color w:val="2A2A2A"/>
          <w:sz w:val="28"/>
          <w:szCs w:val="28"/>
          <w:lang w:val="en-US"/>
        </w:rPr>
        <w:t>frenulum of t</w:t>
      </w:r>
      <w:r w:rsidRPr="00FB569B">
        <w:rPr>
          <w:rFonts w:asciiTheme="majorHAnsi" w:hAnsiTheme="majorHAnsi" w:cstheme="majorHAnsi"/>
          <w:b/>
          <w:bCs/>
          <w:iCs/>
          <w:color w:val="2A2A2A"/>
          <w:sz w:val="28"/>
          <w:szCs w:val="28"/>
          <w:lang w:val="en-US"/>
        </w:rPr>
        <w:t>he tongue</w:t>
      </w:r>
      <w:r w:rsidR="00FB569B" w:rsidRPr="00FB569B">
        <w:rPr>
          <w:rFonts w:asciiTheme="majorHAnsi" w:hAnsiTheme="majorHAnsi" w:cstheme="majorHAnsi"/>
          <w:b/>
          <w:bCs/>
          <w:iCs/>
          <w:color w:val="2A2A2A"/>
          <w:sz w:val="28"/>
          <w:szCs w:val="28"/>
          <w:lang w:val="en-US"/>
        </w:rPr>
        <w:t>.</w:t>
      </w:r>
      <w:r w:rsidR="00FB569B" w:rsidRPr="00FB569B">
        <w:rPr>
          <w:rFonts w:asciiTheme="majorHAnsi" w:hAnsiTheme="majorHAnsi" w:cstheme="majorHAnsi"/>
          <w:bCs/>
          <w:iCs/>
          <w:color w:val="2A2A2A"/>
          <w:sz w:val="28"/>
          <w:szCs w:val="28"/>
          <w:lang w:val="en-US"/>
        </w:rPr>
        <w:t xml:space="preserve"> </w:t>
      </w:r>
      <w:r w:rsidRPr="00FB569B">
        <w:rPr>
          <w:rFonts w:asciiTheme="majorHAnsi" w:hAnsiTheme="majorHAnsi" w:cstheme="majorHAnsi"/>
          <w:bCs/>
          <w:iCs/>
          <w:color w:val="2A2A2A"/>
          <w:sz w:val="28"/>
          <w:szCs w:val="28"/>
          <w:lang w:val="en-US"/>
        </w:rPr>
        <w:t>The frenulum allows the anterior part of the tongue to move freely</w:t>
      </w:r>
      <w:r w:rsidR="00FB569B" w:rsidRPr="00FB569B">
        <w:rPr>
          <w:rFonts w:asciiTheme="majorHAnsi" w:hAnsiTheme="majorHAnsi" w:cstheme="majorHAnsi"/>
          <w:bCs/>
          <w:iCs/>
          <w:color w:val="2A2A2A"/>
          <w:sz w:val="28"/>
          <w:szCs w:val="28"/>
          <w:lang w:val="en-US"/>
        </w:rPr>
        <w:t xml:space="preserve">. </w:t>
      </w:r>
      <w:r w:rsidRPr="00FB569B">
        <w:rPr>
          <w:rFonts w:asciiTheme="majorHAnsi" w:hAnsiTheme="majorHAnsi" w:cstheme="majorHAnsi"/>
          <w:bCs/>
          <w:iCs/>
          <w:color w:val="2A2A2A"/>
          <w:sz w:val="28"/>
          <w:szCs w:val="28"/>
          <w:lang w:val="en-US"/>
        </w:rPr>
        <w:t>On each side of the frenulum, a deep lingual vein is visible through the thin mucous membrane</w:t>
      </w:r>
      <w:r w:rsidR="00FB569B" w:rsidRPr="00FB569B">
        <w:rPr>
          <w:rFonts w:asciiTheme="majorHAnsi" w:hAnsiTheme="majorHAnsi" w:cstheme="majorHAnsi"/>
          <w:bCs/>
          <w:iCs/>
          <w:color w:val="2A2A2A"/>
          <w:sz w:val="28"/>
          <w:szCs w:val="28"/>
          <w:lang w:val="en-US"/>
        </w:rPr>
        <w:t>.</w:t>
      </w:r>
    </w:p>
    <w:p w:rsidR="00FB569B" w:rsidRPr="00FB569B" w:rsidRDefault="00FB569B" w:rsidP="00FB569B">
      <w:pPr>
        <w:pStyle w:val="NormalWeb"/>
        <w:spacing w:before="0"/>
        <w:ind w:left="720"/>
        <w:rPr>
          <w:rFonts w:asciiTheme="majorHAnsi" w:hAnsiTheme="majorHAnsi" w:cstheme="majorHAnsi"/>
          <w:bCs/>
          <w:iCs/>
          <w:color w:val="2A2A2A"/>
          <w:sz w:val="28"/>
          <w:szCs w:val="28"/>
          <w:lang w:val="en-US"/>
        </w:rPr>
      </w:pPr>
      <w:r w:rsidRPr="00FB569B">
        <w:rPr>
          <w:rFonts w:asciiTheme="majorHAnsi" w:hAnsiTheme="majorHAnsi" w:cstheme="majorHAnsi"/>
          <w:b/>
          <w:bCs/>
          <w:iCs/>
          <w:color w:val="2A2A2A"/>
          <w:sz w:val="28"/>
          <w:szCs w:val="28"/>
          <w:lang w:val="en-US"/>
        </w:rPr>
        <w:t>Note:</w:t>
      </w:r>
    </w:p>
    <w:p w:rsidR="00000000" w:rsidRPr="00FB569B" w:rsidRDefault="00B0109D" w:rsidP="00FB569B">
      <w:pPr>
        <w:pStyle w:val="NormalWeb"/>
        <w:numPr>
          <w:ilvl w:val="0"/>
          <w:numId w:val="21"/>
        </w:numPr>
        <w:spacing w:before="0"/>
        <w:rPr>
          <w:rFonts w:asciiTheme="majorHAnsi" w:hAnsiTheme="majorHAnsi" w:cstheme="majorHAnsi"/>
          <w:bCs/>
          <w:iCs/>
          <w:color w:val="2A2A2A"/>
          <w:sz w:val="28"/>
          <w:szCs w:val="28"/>
          <w:lang w:val="en-US"/>
        </w:rPr>
      </w:pPr>
      <w:r w:rsidRPr="00FB569B">
        <w:rPr>
          <w:rFonts w:asciiTheme="majorHAnsi" w:hAnsiTheme="majorHAnsi" w:cstheme="majorHAnsi"/>
          <w:bCs/>
          <w:iCs/>
          <w:color w:val="2A2A2A"/>
          <w:sz w:val="28"/>
          <w:szCs w:val="28"/>
          <w:lang w:val="en-US"/>
        </w:rPr>
        <w:t xml:space="preserve">There are four basic taste sensations: sweet, salty, sour, and bitter </w:t>
      </w:r>
    </w:p>
    <w:p w:rsidR="00000000" w:rsidRPr="00FB569B" w:rsidRDefault="00B0109D" w:rsidP="00FB569B">
      <w:pPr>
        <w:pStyle w:val="NormalWeb"/>
        <w:numPr>
          <w:ilvl w:val="0"/>
          <w:numId w:val="22"/>
        </w:numPr>
        <w:spacing w:before="0"/>
        <w:rPr>
          <w:rFonts w:asciiTheme="majorHAnsi" w:hAnsiTheme="majorHAnsi" w:cstheme="majorHAnsi"/>
          <w:bCs/>
          <w:iCs/>
          <w:color w:val="2A2A2A"/>
          <w:sz w:val="28"/>
          <w:szCs w:val="28"/>
          <w:lang w:val="en-US"/>
        </w:rPr>
      </w:pPr>
      <w:r w:rsidRPr="00FB569B">
        <w:rPr>
          <w:rFonts w:asciiTheme="majorHAnsi" w:hAnsiTheme="majorHAnsi" w:cstheme="majorHAnsi"/>
          <w:b/>
          <w:bCs/>
          <w:iCs/>
          <w:color w:val="2A2A2A"/>
          <w:sz w:val="28"/>
          <w:szCs w:val="28"/>
          <w:lang w:val="en-US"/>
        </w:rPr>
        <w:t>Sweetness</w:t>
      </w:r>
      <w:r w:rsidRPr="00FB569B">
        <w:rPr>
          <w:rFonts w:asciiTheme="majorHAnsi" w:hAnsiTheme="majorHAnsi" w:cstheme="majorHAnsi"/>
          <w:bCs/>
          <w:iCs/>
          <w:color w:val="2A2A2A"/>
          <w:sz w:val="28"/>
          <w:szCs w:val="28"/>
          <w:lang w:val="en-US"/>
        </w:rPr>
        <w:t xml:space="preserve"> is detected</w:t>
      </w:r>
      <w:r w:rsidRPr="00FB569B">
        <w:rPr>
          <w:rFonts w:asciiTheme="majorHAnsi" w:hAnsiTheme="majorHAnsi" w:cstheme="majorHAnsi"/>
          <w:bCs/>
          <w:iCs/>
          <w:color w:val="2A2A2A"/>
          <w:sz w:val="28"/>
          <w:szCs w:val="28"/>
          <w:lang w:val="en-US"/>
        </w:rPr>
        <w:t xml:space="preserve"> at the apex</w:t>
      </w:r>
    </w:p>
    <w:p w:rsidR="00000000" w:rsidRPr="00FB569B" w:rsidRDefault="00B0109D" w:rsidP="00FB569B">
      <w:pPr>
        <w:pStyle w:val="NormalWeb"/>
        <w:numPr>
          <w:ilvl w:val="0"/>
          <w:numId w:val="22"/>
        </w:numPr>
        <w:spacing w:before="0"/>
        <w:rPr>
          <w:rFonts w:asciiTheme="majorHAnsi" w:hAnsiTheme="majorHAnsi" w:cstheme="majorHAnsi"/>
          <w:bCs/>
          <w:iCs/>
          <w:color w:val="2A2A2A"/>
          <w:sz w:val="28"/>
          <w:szCs w:val="28"/>
          <w:lang w:val="en-US"/>
        </w:rPr>
      </w:pPr>
      <w:r w:rsidRPr="00FB569B">
        <w:rPr>
          <w:rFonts w:asciiTheme="majorHAnsi" w:hAnsiTheme="majorHAnsi" w:cstheme="majorHAnsi"/>
          <w:b/>
          <w:bCs/>
          <w:iCs/>
          <w:color w:val="2A2A2A"/>
          <w:sz w:val="28"/>
          <w:szCs w:val="28"/>
          <w:lang w:val="en-US"/>
        </w:rPr>
        <w:t>saltiness</w:t>
      </w:r>
      <w:r w:rsidRPr="00FB569B">
        <w:rPr>
          <w:rFonts w:asciiTheme="majorHAnsi" w:hAnsiTheme="majorHAnsi" w:cstheme="majorHAnsi"/>
          <w:bCs/>
          <w:iCs/>
          <w:color w:val="2A2A2A"/>
          <w:sz w:val="28"/>
          <w:szCs w:val="28"/>
          <w:lang w:val="en-US"/>
        </w:rPr>
        <w:t xml:space="preserve"> at the anterolateral margins</w:t>
      </w:r>
    </w:p>
    <w:p w:rsidR="00000000" w:rsidRPr="00FB569B" w:rsidRDefault="00B0109D" w:rsidP="00FB569B">
      <w:pPr>
        <w:pStyle w:val="NormalWeb"/>
        <w:numPr>
          <w:ilvl w:val="0"/>
          <w:numId w:val="22"/>
        </w:numPr>
        <w:spacing w:before="0"/>
        <w:rPr>
          <w:rFonts w:asciiTheme="majorHAnsi" w:hAnsiTheme="majorHAnsi" w:cstheme="majorHAnsi"/>
          <w:bCs/>
          <w:iCs/>
          <w:color w:val="2A2A2A"/>
          <w:sz w:val="28"/>
          <w:szCs w:val="28"/>
          <w:lang w:val="en-US"/>
        </w:rPr>
      </w:pPr>
      <w:r w:rsidRPr="00FB569B">
        <w:rPr>
          <w:rFonts w:asciiTheme="majorHAnsi" w:hAnsiTheme="majorHAnsi" w:cstheme="majorHAnsi"/>
          <w:b/>
          <w:bCs/>
          <w:iCs/>
          <w:color w:val="2A2A2A"/>
          <w:sz w:val="28"/>
          <w:szCs w:val="28"/>
          <w:lang w:val="en-US"/>
        </w:rPr>
        <w:t xml:space="preserve">sourness </w:t>
      </w:r>
      <w:r w:rsidRPr="00FB569B">
        <w:rPr>
          <w:rFonts w:asciiTheme="majorHAnsi" w:hAnsiTheme="majorHAnsi" w:cstheme="majorHAnsi"/>
          <w:bCs/>
          <w:iCs/>
          <w:color w:val="2A2A2A"/>
          <w:sz w:val="28"/>
          <w:szCs w:val="28"/>
          <w:lang w:val="en-US"/>
        </w:rPr>
        <w:t>at the posterolateral margins</w:t>
      </w:r>
    </w:p>
    <w:p w:rsidR="00FB569B" w:rsidRDefault="00B0109D" w:rsidP="00FB569B">
      <w:pPr>
        <w:pStyle w:val="NormalWeb"/>
        <w:numPr>
          <w:ilvl w:val="0"/>
          <w:numId w:val="22"/>
        </w:numPr>
        <w:spacing w:before="0"/>
        <w:rPr>
          <w:rFonts w:asciiTheme="majorHAnsi" w:hAnsiTheme="majorHAnsi" w:cstheme="majorHAnsi"/>
          <w:bCs/>
          <w:iCs/>
          <w:color w:val="2A2A2A"/>
          <w:sz w:val="28"/>
          <w:szCs w:val="28"/>
          <w:lang w:val="en-US"/>
        </w:rPr>
      </w:pPr>
      <w:r w:rsidRPr="00FB569B">
        <w:rPr>
          <w:rFonts w:asciiTheme="majorHAnsi" w:hAnsiTheme="majorHAnsi" w:cstheme="majorHAnsi"/>
          <w:b/>
          <w:bCs/>
          <w:iCs/>
          <w:color w:val="2A2A2A"/>
          <w:sz w:val="28"/>
          <w:szCs w:val="28"/>
          <w:lang w:val="en-US"/>
        </w:rPr>
        <w:t>bitterness</w:t>
      </w:r>
      <w:r w:rsidR="00FB569B">
        <w:rPr>
          <w:rFonts w:asciiTheme="majorHAnsi" w:hAnsiTheme="majorHAnsi" w:cstheme="majorHAnsi"/>
          <w:bCs/>
          <w:iCs/>
          <w:color w:val="2A2A2A"/>
          <w:sz w:val="28"/>
          <w:szCs w:val="28"/>
          <w:lang w:val="en-US"/>
        </w:rPr>
        <w:t xml:space="preserve"> at the posterior part </w:t>
      </w:r>
      <w:r w:rsidRPr="00FB569B">
        <w:rPr>
          <w:rFonts w:asciiTheme="majorHAnsi" w:hAnsiTheme="majorHAnsi" w:cstheme="majorHAnsi"/>
          <w:bCs/>
          <w:iCs/>
          <w:color w:val="2A2A2A"/>
          <w:sz w:val="28"/>
          <w:szCs w:val="28"/>
          <w:lang w:val="en-US"/>
        </w:rPr>
        <w:t xml:space="preserve">of </w:t>
      </w:r>
      <w:r w:rsidRPr="00FB569B">
        <w:rPr>
          <w:rFonts w:asciiTheme="majorHAnsi" w:hAnsiTheme="majorHAnsi" w:cstheme="majorHAnsi"/>
          <w:bCs/>
          <w:iCs/>
          <w:color w:val="2A2A2A"/>
          <w:sz w:val="28"/>
          <w:szCs w:val="28"/>
          <w:lang w:val="en-US"/>
        </w:rPr>
        <w:t>the</w:t>
      </w:r>
      <w:r w:rsidR="00FB569B">
        <w:rPr>
          <w:rFonts w:asciiTheme="majorHAnsi" w:hAnsiTheme="majorHAnsi" w:cstheme="majorHAnsi"/>
          <w:bCs/>
          <w:iCs/>
          <w:color w:val="2A2A2A"/>
          <w:sz w:val="28"/>
          <w:szCs w:val="28"/>
          <w:lang w:val="en-US"/>
        </w:rPr>
        <w:t xml:space="preserve"> </w:t>
      </w:r>
      <w:r w:rsidR="00FB569B" w:rsidRPr="00FB569B">
        <w:rPr>
          <w:rFonts w:asciiTheme="majorHAnsi" w:hAnsiTheme="majorHAnsi" w:cstheme="majorHAnsi"/>
          <w:bCs/>
          <w:iCs/>
          <w:color w:val="2A2A2A"/>
          <w:sz w:val="28"/>
          <w:szCs w:val="28"/>
          <w:lang w:val="en-US"/>
        </w:rPr>
        <w:t>tongue</w:t>
      </w:r>
    </w:p>
    <w:p w:rsidR="00000000" w:rsidRPr="00FB569B" w:rsidRDefault="00FB569B" w:rsidP="00A10BA0">
      <w:pPr>
        <w:pStyle w:val="NormalWeb"/>
        <w:spacing w:before="0"/>
        <w:ind w:left="720"/>
        <w:jc w:val="center"/>
        <w:rPr>
          <w:rFonts w:asciiTheme="majorHAnsi" w:hAnsiTheme="majorHAnsi" w:cstheme="majorHAnsi"/>
          <w:bCs/>
          <w:iCs/>
          <w:color w:val="2A2A2A"/>
          <w:sz w:val="28"/>
          <w:szCs w:val="28"/>
          <w:lang w:val="en-US"/>
        </w:rPr>
      </w:pPr>
      <w:r>
        <w:rPr>
          <w:noProof/>
          <w:lang w:val="en-US" w:eastAsia="en-US"/>
        </w:rPr>
        <w:lastRenderedPageBreak/>
        <w:drawing>
          <wp:inline distT="0" distB="0" distL="0" distR="0" wp14:anchorId="0611A080" wp14:editId="6D47129B">
            <wp:extent cx="1773044" cy="2711025"/>
            <wp:effectExtent l="0" t="0" r="0" b="0"/>
            <wp:docPr id="2" name="Picture 2" descr="http://192.168.43.1:33455/static/cutimage/ts1588195634000/storage/emulated/0/Download/images%20(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43.1:33455/static/cutimage/ts1588195634000/storage/emulated/0/Download/images%20(35).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5546" cy="2714851"/>
                    </a:xfrm>
                    <a:prstGeom prst="rect">
                      <a:avLst/>
                    </a:prstGeom>
                    <a:noFill/>
                    <a:ln>
                      <a:noFill/>
                    </a:ln>
                  </pic:spPr>
                </pic:pic>
              </a:graphicData>
            </a:graphic>
          </wp:inline>
        </w:drawing>
      </w:r>
    </w:p>
    <w:p w:rsidR="00000000" w:rsidRPr="00FB569B" w:rsidRDefault="00B0109D" w:rsidP="00FB569B">
      <w:pPr>
        <w:pStyle w:val="NormalWeb"/>
        <w:spacing w:before="0"/>
        <w:ind w:left="360"/>
        <w:jc w:val="both"/>
        <w:rPr>
          <w:rFonts w:asciiTheme="majorHAnsi" w:hAnsiTheme="majorHAnsi" w:cstheme="majorHAnsi"/>
          <w:color w:val="2A2A2A"/>
          <w:sz w:val="28"/>
          <w:szCs w:val="28"/>
          <w:lang w:val="en-US"/>
        </w:rPr>
      </w:pPr>
    </w:p>
    <w:p w:rsidR="00A10BA0" w:rsidRPr="00A10BA0" w:rsidRDefault="00A10BA0" w:rsidP="00A10BA0">
      <w:pPr>
        <w:pStyle w:val="NormalWeb"/>
        <w:spacing w:before="0"/>
        <w:jc w:val="both"/>
        <w:rPr>
          <w:rFonts w:asciiTheme="majorHAnsi" w:hAnsiTheme="majorHAnsi" w:cstheme="majorHAnsi"/>
          <w:color w:val="2A2A2A"/>
          <w:sz w:val="28"/>
          <w:szCs w:val="28"/>
          <w:lang w:val="en-US"/>
        </w:rPr>
      </w:pPr>
      <w:r w:rsidRPr="00A10BA0">
        <w:rPr>
          <w:rFonts w:asciiTheme="majorHAnsi" w:hAnsiTheme="majorHAnsi" w:cstheme="majorHAnsi"/>
          <w:b/>
          <w:bCs/>
          <w:iCs/>
          <w:color w:val="2A2A2A"/>
          <w:sz w:val="28"/>
          <w:szCs w:val="28"/>
          <w:lang w:val="en-US"/>
        </w:rPr>
        <w:t>Muscles of the Tongue</w:t>
      </w:r>
    </w:p>
    <w:p w:rsidR="00000000" w:rsidRPr="00A10BA0" w:rsidRDefault="00B0109D" w:rsidP="00A10BA0">
      <w:pPr>
        <w:pStyle w:val="NormalWeb"/>
        <w:numPr>
          <w:ilvl w:val="0"/>
          <w:numId w:val="23"/>
        </w:numPr>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 xml:space="preserve">The tongue is essentially a mass of muscles that is mostly covered by mucous membrane </w:t>
      </w:r>
    </w:p>
    <w:p w:rsidR="00000000" w:rsidRPr="00A10BA0" w:rsidRDefault="00B0109D" w:rsidP="00A10BA0">
      <w:pPr>
        <w:pStyle w:val="NormalWeb"/>
        <w:numPr>
          <w:ilvl w:val="0"/>
          <w:numId w:val="23"/>
        </w:numPr>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extrinsic muscles alter the position of the tongue while intrinsic muscles alter its shape</w:t>
      </w:r>
    </w:p>
    <w:p w:rsidR="00000000" w:rsidRPr="00A10BA0" w:rsidRDefault="00B0109D" w:rsidP="00A10BA0">
      <w:pPr>
        <w:pStyle w:val="NormalWeb"/>
        <w:numPr>
          <w:ilvl w:val="0"/>
          <w:numId w:val="23"/>
        </w:numPr>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 xml:space="preserve"> The four intrinsic and four extrinsic muscles in each half of the tongue are separated by a median fibrous lingual septum, which merges posteriorly with the lingual aponeurosis</w:t>
      </w:r>
    </w:p>
    <w:p w:rsidR="00A10BA0" w:rsidRPr="00A10BA0" w:rsidRDefault="00A10BA0" w:rsidP="00A10BA0">
      <w:pPr>
        <w:pStyle w:val="NormalWeb"/>
        <w:spacing w:before="0"/>
        <w:jc w:val="both"/>
        <w:rPr>
          <w:rFonts w:asciiTheme="majorHAnsi" w:hAnsiTheme="majorHAnsi" w:cstheme="majorHAnsi"/>
          <w:color w:val="2A2A2A"/>
          <w:sz w:val="28"/>
          <w:szCs w:val="28"/>
          <w:lang w:val="en-US"/>
        </w:rPr>
      </w:pPr>
      <w:r w:rsidRPr="00A10BA0">
        <w:rPr>
          <w:rFonts w:asciiTheme="majorHAnsi" w:hAnsiTheme="majorHAnsi" w:cstheme="majorHAnsi"/>
          <w:b/>
          <w:bCs/>
          <w:iCs/>
          <w:color w:val="2A2A2A"/>
          <w:sz w:val="28"/>
          <w:szCs w:val="28"/>
          <w:lang w:val="en-US"/>
        </w:rPr>
        <w:t>Extrinsic Muscles of the Tongue</w:t>
      </w:r>
    </w:p>
    <w:p w:rsidR="00A10BA0" w:rsidRPr="00A10BA0" w:rsidRDefault="00A10BA0" w:rsidP="00A10BA0">
      <w:pPr>
        <w:pStyle w:val="NormalWeb"/>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These include:</w:t>
      </w:r>
    </w:p>
    <w:p w:rsidR="00000000" w:rsidRPr="00A10BA0" w:rsidRDefault="00B0109D" w:rsidP="00A10BA0">
      <w:pPr>
        <w:pStyle w:val="NormalWeb"/>
        <w:numPr>
          <w:ilvl w:val="0"/>
          <w:numId w:val="24"/>
        </w:numPr>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 xml:space="preserve">genioglossus </w:t>
      </w:r>
    </w:p>
    <w:p w:rsidR="00000000" w:rsidRPr="00A10BA0" w:rsidRDefault="00B0109D" w:rsidP="00A10BA0">
      <w:pPr>
        <w:pStyle w:val="NormalWeb"/>
        <w:numPr>
          <w:ilvl w:val="0"/>
          <w:numId w:val="24"/>
        </w:numPr>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Hyoglossus</w:t>
      </w:r>
    </w:p>
    <w:p w:rsidR="00000000" w:rsidRPr="00A10BA0" w:rsidRDefault="00B0109D" w:rsidP="00A10BA0">
      <w:pPr>
        <w:pStyle w:val="NormalWeb"/>
        <w:numPr>
          <w:ilvl w:val="0"/>
          <w:numId w:val="24"/>
        </w:numPr>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styloglossus</w:t>
      </w:r>
    </w:p>
    <w:p w:rsidR="00000000" w:rsidRPr="00A10BA0" w:rsidRDefault="00B0109D" w:rsidP="00A10BA0">
      <w:pPr>
        <w:pStyle w:val="NormalWeb"/>
        <w:numPr>
          <w:ilvl w:val="0"/>
          <w:numId w:val="24"/>
        </w:numPr>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 xml:space="preserve">palatoglossus </w:t>
      </w:r>
    </w:p>
    <w:p w:rsidR="00000000" w:rsidRPr="00A10BA0" w:rsidRDefault="00B0109D" w:rsidP="00A10BA0">
      <w:pPr>
        <w:pStyle w:val="NormalWeb"/>
        <w:numPr>
          <w:ilvl w:val="0"/>
          <w:numId w:val="25"/>
        </w:numPr>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They originate outside the tongue and attach to it</w:t>
      </w:r>
    </w:p>
    <w:p w:rsidR="00000000" w:rsidRPr="00A10BA0" w:rsidRDefault="00B0109D" w:rsidP="00A10BA0">
      <w:pPr>
        <w:pStyle w:val="NormalWeb"/>
        <w:numPr>
          <w:ilvl w:val="0"/>
          <w:numId w:val="25"/>
        </w:numPr>
        <w:spacing w:before="0"/>
        <w:jc w:val="both"/>
        <w:rPr>
          <w:rFonts w:asciiTheme="majorHAnsi" w:hAnsiTheme="majorHAnsi" w:cstheme="majorHAnsi"/>
          <w:color w:val="2A2A2A"/>
          <w:sz w:val="28"/>
          <w:szCs w:val="28"/>
          <w:lang w:val="en-US"/>
        </w:rPr>
      </w:pPr>
      <w:r w:rsidRPr="00A10BA0">
        <w:rPr>
          <w:rFonts w:asciiTheme="majorHAnsi" w:hAnsiTheme="majorHAnsi" w:cstheme="majorHAnsi"/>
          <w:iCs/>
          <w:color w:val="2A2A2A"/>
          <w:sz w:val="28"/>
          <w:szCs w:val="28"/>
          <w:lang w:val="en-US"/>
        </w:rPr>
        <w:t>They mainly move the tongue but they can alter its shape as well</w:t>
      </w:r>
    </w:p>
    <w:p w:rsidR="00BE58FD" w:rsidRPr="00BE58FD" w:rsidRDefault="00BE58FD" w:rsidP="00BE58FD">
      <w:pPr>
        <w:pStyle w:val="NormalWeb"/>
        <w:spacing w:before="0"/>
        <w:jc w:val="both"/>
        <w:rPr>
          <w:rFonts w:asciiTheme="majorHAnsi" w:hAnsiTheme="majorHAnsi" w:cstheme="majorHAnsi"/>
          <w:color w:val="2A2A2A"/>
          <w:sz w:val="28"/>
          <w:szCs w:val="28"/>
          <w:lang w:val="en-US"/>
        </w:rPr>
      </w:pPr>
      <w:r w:rsidRPr="00BE58FD">
        <w:rPr>
          <w:rFonts w:asciiTheme="majorHAnsi" w:hAnsiTheme="majorHAnsi" w:cstheme="majorHAnsi"/>
          <w:b/>
          <w:bCs/>
          <w:iCs/>
          <w:color w:val="2A2A2A"/>
          <w:sz w:val="28"/>
          <w:szCs w:val="28"/>
          <w:lang w:val="en-US"/>
        </w:rPr>
        <w:t>Intrinsic Muscles of the Tongue</w:t>
      </w:r>
    </w:p>
    <w:p w:rsidR="00BE58FD" w:rsidRPr="00BE58FD" w:rsidRDefault="00BE58FD" w:rsidP="00BE58FD">
      <w:pPr>
        <w:pStyle w:val="NormalWeb"/>
        <w:spacing w:before="0"/>
        <w:jc w:val="both"/>
        <w:rPr>
          <w:rFonts w:asciiTheme="majorHAnsi" w:hAnsiTheme="majorHAnsi" w:cstheme="majorHAnsi"/>
          <w:color w:val="2A2A2A"/>
          <w:sz w:val="28"/>
          <w:szCs w:val="28"/>
          <w:lang w:val="en-US"/>
        </w:rPr>
      </w:pPr>
      <w:r w:rsidRPr="00BE58FD">
        <w:rPr>
          <w:rFonts w:asciiTheme="majorHAnsi" w:hAnsiTheme="majorHAnsi" w:cstheme="majorHAnsi"/>
          <w:iCs/>
          <w:color w:val="2A2A2A"/>
          <w:sz w:val="28"/>
          <w:szCs w:val="28"/>
          <w:lang w:val="en-US"/>
        </w:rPr>
        <w:t>They include:</w:t>
      </w:r>
    </w:p>
    <w:p w:rsidR="00000000" w:rsidRPr="00BE58FD" w:rsidRDefault="00B0109D" w:rsidP="00BE58FD">
      <w:pPr>
        <w:pStyle w:val="NormalWeb"/>
        <w:numPr>
          <w:ilvl w:val="0"/>
          <w:numId w:val="26"/>
        </w:numPr>
        <w:spacing w:before="0"/>
        <w:jc w:val="both"/>
        <w:rPr>
          <w:rFonts w:asciiTheme="majorHAnsi" w:hAnsiTheme="majorHAnsi" w:cstheme="majorHAnsi"/>
          <w:color w:val="2A2A2A"/>
          <w:sz w:val="28"/>
          <w:szCs w:val="28"/>
          <w:lang w:val="en-US"/>
        </w:rPr>
      </w:pPr>
      <w:r w:rsidRPr="00BE58FD">
        <w:rPr>
          <w:rFonts w:asciiTheme="majorHAnsi" w:hAnsiTheme="majorHAnsi" w:cstheme="majorHAnsi"/>
          <w:iCs/>
          <w:color w:val="2A2A2A"/>
          <w:sz w:val="28"/>
          <w:szCs w:val="28"/>
          <w:lang w:val="en-US"/>
        </w:rPr>
        <w:t xml:space="preserve"> superior longitudinal muscle </w:t>
      </w:r>
    </w:p>
    <w:p w:rsidR="00000000" w:rsidRPr="00BE58FD" w:rsidRDefault="00B0109D" w:rsidP="00BE58FD">
      <w:pPr>
        <w:pStyle w:val="NormalWeb"/>
        <w:numPr>
          <w:ilvl w:val="0"/>
          <w:numId w:val="26"/>
        </w:numPr>
        <w:spacing w:before="0"/>
        <w:jc w:val="both"/>
        <w:rPr>
          <w:rFonts w:asciiTheme="majorHAnsi" w:hAnsiTheme="majorHAnsi" w:cstheme="majorHAnsi"/>
          <w:color w:val="2A2A2A"/>
          <w:sz w:val="28"/>
          <w:szCs w:val="28"/>
          <w:lang w:val="en-US"/>
        </w:rPr>
      </w:pPr>
      <w:r w:rsidRPr="00BE58FD">
        <w:rPr>
          <w:rFonts w:asciiTheme="majorHAnsi" w:hAnsiTheme="majorHAnsi" w:cstheme="majorHAnsi"/>
          <w:iCs/>
          <w:color w:val="2A2A2A"/>
          <w:sz w:val="28"/>
          <w:szCs w:val="28"/>
          <w:lang w:val="en-US"/>
        </w:rPr>
        <w:lastRenderedPageBreak/>
        <w:t>inferior longitudinal muscle</w:t>
      </w:r>
    </w:p>
    <w:p w:rsidR="00000000" w:rsidRPr="00BE58FD" w:rsidRDefault="00B0109D" w:rsidP="00BE58FD">
      <w:pPr>
        <w:pStyle w:val="NormalWeb"/>
        <w:numPr>
          <w:ilvl w:val="0"/>
          <w:numId w:val="26"/>
        </w:numPr>
        <w:spacing w:before="0"/>
        <w:jc w:val="both"/>
        <w:rPr>
          <w:rFonts w:asciiTheme="majorHAnsi" w:hAnsiTheme="majorHAnsi" w:cstheme="majorHAnsi"/>
          <w:color w:val="2A2A2A"/>
          <w:sz w:val="28"/>
          <w:szCs w:val="28"/>
          <w:lang w:val="en-US"/>
        </w:rPr>
      </w:pPr>
      <w:r w:rsidRPr="00BE58FD">
        <w:rPr>
          <w:rFonts w:asciiTheme="majorHAnsi" w:hAnsiTheme="majorHAnsi" w:cstheme="majorHAnsi"/>
          <w:iCs/>
          <w:color w:val="2A2A2A"/>
          <w:sz w:val="28"/>
          <w:szCs w:val="28"/>
          <w:lang w:val="en-US"/>
        </w:rPr>
        <w:t xml:space="preserve"> transverse muscle </w:t>
      </w:r>
    </w:p>
    <w:p w:rsidR="00000000" w:rsidRPr="00BE58FD" w:rsidRDefault="00B0109D" w:rsidP="00BE58FD">
      <w:pPr>
        <w:pStyle w:val="NormalWeb"/>
        <w:numPr>
          <w:ilvl w:val="0"/>
          <w:numId w:val="26"/>
        </w:numPr>
        <w:spacing w:before="0"/>
        <w:jc w:val="both"/>
        <w:rPr>
          <w:rFonts w:asciiTheme="majorHAnsi" w:hAnsiTheme="majorHAnsi" w:cstheme="majorHAnsi"/>
          <w:color w:val="2A2A2A"/>
          <w:sz w:val="28"/>
          <w:szCs w:val="28"/>
          <w:lang w:val="en-US"/>
        </w:rPr>
      </w:pPr>
      <w:r w:rsidRPr="00BE58FD">
        <w:rPr>
          <w:rFonts w:asciiTheme="majorHAnsi" w:hAnsiTheme="majorHAnsi" w:cstheme="majorHAnsi"/>
          <w:iCs/>
          <w:color w:val="2A2A2A"/>
          <w:sz w:val="28"/>
          <w:szCs w:val="28"/>
          <w:lang w:val="en-US"/>
        </w:rPr>
        <w:t xml:space="preserve"> vertical muscles </w:t>
      </w:r>
    </w:p>
    <w:p w:rsidR="00000000" w:rsidRPr="00BE58FD" w:rsidRDefault="00B0109D" w:rsidP="00BE58FD">
      <w:pPr>
        <w:pStyle w:val="NormalWeb"/>
        <w:numPr>
          <w:ilvl w:val="0"/>
          <w:numId w:val="27"/>
        </w:numPr>
        <w:spacing w:before="0"/>
        <w:jc w:val="both"/>
        <w:rPr>
          <w:rFonts w:asciiTheme="majorHAnsi" w:hAnsiTheme="majorHAnsi" w:cstheme="majorHAnsi"/>
          <w:color w:val="2A2A2A"/>
          <w:sz w:val="28"/>
          <w:szCs w:val="28"/>
          <w:lang w:val="en-US"/>
        </w:rPr>
      </w:pPr>
      <w:r w:rsidRPr="00BE58FD">
        <w:rPr>
          <w:rFonts w:asciiTheme="majorHAnsi" w:hAnsiTheme="majorHAnsi" w:cstheme="majorHAnsi"/>
          <w:iCs/>
          <w:color w:val="2A2A2A"/>
          <w:sz w:val="28"/>
          <w:szCs w:val="28"/>
          <w:lang w:val="en-US"/>
        </w:rPr>
        <w:t>They have their attachments entirely within the tongue and are not attached to bone</w:t>
      </w:r>
    </w:p>
    <w:p w:rsidR="00BE58FD" w:rsidRPr="00BE58FD" w:rsidRDefault="00BE58FD" w:rsidP="00BE58FD">
      <w:pPr>
        <w:pStyle w:val="NormalWeb"/>
        <w:spacing w:before="0"/>
        <w:jc w:val="both"/>
        <w:rPr>
          <w:rFonts w:asciiTheme="majorHAnsi" w:hAnsiTheme="majorHAnsi" w:cstheme="majorHAnsi"/>
          <w:color w:val="2A2A2A"/>
          <w:sz w:val="28"/>
          <w:szCs w:val="28"/>
          <w:lang w:val="en-US"/>
        </w:rPr>
      </w:pPr>
      <w:r w:rsidRPr="00BE58FD">
        <w:rPr>
          <w:rFonts w:asciiTheme="majorHAnsi" w:hAnsiTheme="majorHAnsi" w:cstheme="majorHAnsi"/>
          <w:b/>
          <w:bCs/>
          <w:iCs/>
          <w:color w:val="2A2A2A"/>
          <w:sz w:val="28"/>
          <w:szCs w:val="28"/>
          <w:lang w:val="en-US"/>
        </w:rPr>
        <w:t>Vasculature of the Tongue</w:t>
      </w:r>
    </w:p>
    <w:p w:rsidR="00BE58FD" w:rsidRPr="00BE58FD" w:rsidRDefault="00BE58FD" w:rsidP="00BE58FD">
      <w:pPr>
        <w:pStyle w:val="NormalWeb"/>
        <w:spacing w:before="0"/>
        <w:jc w:val="both"/>
        <w:rPr>
          <w:rFonts w:asciiTheme="majorHAnsi" w:hAnsiTheme="majorHAnsi" w:cstheme="majorHAnsi"/>
          <w:color w:val="2A2A2A"/>
          <w:sz w:val="28"/>
          <w:szCs w:val="28"/>
          <w:lang w:val="en-US"/>
        </w:rPr>
      </w:pPr>
      <w:r w:rsidRPr="00BE58FD">
        <w:rPr>
          <w:rFonts w:asciiTheme="majorHAnsi" w:hAnsiTheme="majorHAnsi" w:cstheme="majorHAnsi"/>
          <w:b/>
          <w:bCs/>
          <w:iCs/>
          <w:color w:val="2A2A2A"/>
          <w:sz w:val="28"/>
          <w:szCs w:val="28"/>
          <w:lang w:val="en-US"/>
        </w:rPr>
        <w:t>Arterial supply</w:t>
      </w:r>
    </w:p>
    <w:p w:rsidR="00000000" w:rsidRPr="00BE58FD" w:rsidRDefault="00B0109D" w:rsidP="00BE58FD">
      <w:pPr>
        <w:pStyle w:val="NormalWeb"/>
        <w:numPr>
          <w:ilvl w:val="0"/>
          <w:numId w:val="28"/>
        </w:numPr>
        <w:spacing w:before="0"/>
        <w:jc w:val="both"/>
        <w:rPr>
          <w:rFonts w:asciiTheme="majorHAnsi" w:hAnsiTheme="majorHAnsi" w:cstheme="majorHAnsi"/>
          <w:color w:val="2A2A2A"/>
          <w:sz w:val="28"/>
          <w:szCs w:val="28"/>
          <w:lang w:val="en-US"/>
        </w:rPr>
      </w:pPr>
      <w:r w:rsidRPr="00BE58FD">
        <w:rPr>
          <w:rFonts w:asciiTheme="majorHAnsi" w:hAnsiTheme="majorHAnsi" w:cstheme="majorHAnsi"/>
          <w:iCs/>
          <w:color w:val="2A2A2A"/>
          <w:sz w:val="28"/>
          <w:szCs w:val="28"/>
          <w:lang w:val="en-US"/>
        </w:rPr>
        <w:t xml:space="preserve">The arteries of the tongue are derived from the lingual artery, which arises from the external carotid artery </w:t>
      </w:r>
    </w:p>
    <w:p w:rsidR="00BE58FD" w:rsidRPr="00BE58FD" w:rsidRDefault="00BE58FD" w:rsidP="00BE58FD">
      <w:pPr>
        <w:pStyle w:val="NormalWeb"/>
        <w:spacing w:before="0"/>
        <w:jc w:val="both"/>
        <w:rPr>
          <w:rFonts w:asciiTheme="majorHAnsi" w:hAnsiTheme="majorHAnsi" w:cstheme="majorHAnsi"/>
          <w:color w:val="2A2A2A"/>
          <w:sz w:val="28"/>
          <w:szCs w:val="28"/>
          <w:lang w:val="en-US"/>
        </w:rPr>
      </w:pPr>
      <w:r w:rsidRPr="00BE58FD">
        <w:rPr>
          <w:rFonts w:asciiTheme="majorHAnsi" w:hAnsiTheme="majorHAnsi" w:cstheme="majorHAnsi"/>
          <w:iCs/>
          <w:color w:val="2A2A2A"/>
          <w:sz w:val="28"/>
          <w:szCs w:val="28"/>
          <w:lang w:val="en-US"/>
        </w:rPr>
        <w:t xml:space="preserve"> On entering the tongue, the lingual artery passes deep to the hyoglossus muscle and give rise to the:</w:t>
      </w:r>
    </w:p>
    <w:p w:rsidR="00000000" w:rsidRPr="00BE58FD" w:rsidRDefault="00B0109D" w:rsidP="00BE58FD">
      <w:pPr>
        <w:pStyle w:val="NormalWeb"/>
        <w:numPr>
          <w:ilvl w:val="0"/>
          <w:numId w:val="29"/>
        </w:numPr>
        <w:spacing w:before="0"/>
        <w:jc w:val="both"/>
        <w:rPr>
          <w:rFonts w:asciiTheme="majorHAnsi" w:hAnsiTheme="majorHAnsi" w:cstheme="majorHAnsi"/>
          <w:color w:val="2A2A2A"/>
          <w:sz w:val="28"/>
          <w:szCs w:val="28"/>
          <w:lang w:val="en-US"/>
        </w:rPr>
      </w:pPr>
      <w:r w:rsidRPr="00BE58FD">
        <w:rPr>
          <w:rFonts w:asciiTheme="majorHAnsi" w:hAnsiTheme="majorHAnsi" w:cstheme="majorHAnsi"/>
          <w:iCs/>
          <w:color w:val="2A2A2A"/>
          <w:sz w:val="28"/>
          <w:szCs w:val="28"/>
          <w:lang w:val="en-US"/>
        </w:rPr>
        <w:t xml:space="preserve">The dorsal lingual arteries which supply </w:t>
      </w:r>
      <w:r w:rsidRPr="00BE58FD">
        <w:rPr>
          <w:rFonts w:asciiTheme="majorHAnsi" w:hAnsiTheme="majorHAnsi" w:cstheme="majorHAnsi"/>
          <w:iCs/>
          <w:color w:val="2A2A2A"/>
          <w:sz w:val="28"/>
          <w:szCs w:val="28"/>
          <w:lang w:val="en-US"/>
        </w:rPr>
        <w:t>the posterior part (root);</w:t>
      </w:r>
    </w:p>
    <w:p w:rsidR="00000000" w:rsidRPr="00BE58FD" w:rsidRDefault="00B0109D" w:rsidP="00BE58FD">
      <w:pPr>
        <w:pStyle w:val="NormalWeb"/>
        <w:numPr>
          <w:ilvl w:val="0"/>
          <w:numId w:val="29"/>
        </w:numPr>
        <w:spacing w:before="0"/>
        <w:rPr>
          <w:rFonts w:asciiTheme="majorHAnsi" w:hAnsiTheme="majorHAnsi" w:cstheme="majorHAnsi"/>
          <w:color w:val="2A2A2A"/>
          <w:sz w:val="28"/>
          <w:szCs w:val="28"/>
        </w:rPr>
      </w:pPr>
      <w:r w:rsidRPr="00BE58FD">
        <w:rPr>
          <w:rFonts w:asciiTheme="majorHAnsi" w:hAnsiTheme="majorHAnsi" w:cstheme="majorHAnsi"/>
          <w:iCs/>
          <w:color w:val="2A2A2A"/>
          <w:sz w:val="28"/>
          <w:szCs w:val="28"/>
        </w:rPr>
        <w:t>the deep lingual arteries supply the anterior part.</w:t>
      </w:r>
    </w:p>
    <w:p w:rsidR="00000000" w:rsidRPr="00BE58FD" w:rsidRDefault="00B0109D" w:rsidP="00BE58FD">
      <w:pPr>
        <w:pStyle w:val="NormalWeb"/>
        <w:numPr>
          <w:ilvl w:val="0"/>
          <w:numId w:val="29"/>
        </w:numPr>
        <w:spacing w:before="0"/>
        <w:rPr>
          <w:rFonts w:asciiTheme="majorHAnsi" w:hAnsiTheme="majorHAnsi" w:cstheme="majorHAnsi"/>
          <w:color w:val="2A2A2A"/>
          <w:sz w:val="28"/>
          <w:szCs w:val="28"/>
        </w:rPr>
      </w:pPr>
      <w:r w:rsidRPr="00BE58FD">
        <w:rPr>
          <w:rFonts w:asciiTheme="majorHAnsi" w:hAnsiTheme="majorHAnsi" w:cstheme="majorHAnsi"/>
          <w:iCs/>
          <w:color w:val="2A2A2A"/>
          <w:sz w:val="28"/>
          <w:szCs w:val="28"/>
        </w:rPr>
        <w:t xml:space="preserve"> The deep lingual arteries communicate with each </w:t>
      </w:r>
      <w:r w:rsidRPr="00BE58FD">
        <w:rPr>
          <w:rFonts w:asciiTheme="majorHAnsi" w:hAnsiTheme="majorHAnsi" w:cstheme="majorHAnsi"/>
          <w:iCs/>
          <w:color w:val="2A2A2A"/>
          <w:sz w:val="28"/>
          <w:szCs w:val="28"/>
        </w:rPr>
        <w:t>other near the apex of the tongue.</w:t>
      </w:r>
    </w:p>
    <w:p w:rsidR="00BE58FD" w:rsidRDefault="00B0109D" w:rsidP="00BE58FD">
      <w:pPr>
        <w:pStyle w:val="NormalWeb"/>
        <w:numPr>
          <w:ilvl w:val="0"/>
          <w:numId w:val="29"/>
        </w:numPr>
        <w:spacing w:before="0"/>
        <w:rPr>
          <w:rFonts w:asciiTheme="majorHAnsi" w:hAnsiTheme="majorHAnsi" w:cstheme="majorHAnsi"/>
          <w:color w:val="2A2A2A"/>
          <w:sz w:val="28"/>
          <w:szCs w:val="28"/>
        </w:rPr>
      </w:pPr>
      <w:r w:rsidRPr="00BE58FD">
        <w:rPr>
          <w:rFonts w:asciiTheme="majorHAnsi" w:hAnsiTheme="majorHAnsi" w:cstheme="majorHAnsi"/>
          <w:iCs/>
          <w:color w:val="2A2A2A"/>
          <w:sz w:val="28"/>
          <w:szCs w:val="28"/>
        </w:rPr>
        <w:t xml:space="preserve"> The dorsal lingual arteries are prevented from communicating by the lingual septum </w:t>
      </w:r>
    </w:p>
    <w:p w:rsidR="00FE3C75" w:rsidRDefault="00FE3C75" w:rsidP="00FE3C75">
      <w:pPr>
        <w:pStyle w:val="NormalWeb"/>
        <w:spacing w:before="0"/>
        <w:rPr>
          <w:rFonts w:asciiTheme="majorHAnsi" w:hAnsiTheme="majorHAnsi" w:cstheme="majorHAnsi"/>
          <w:color w:val="2A2A2A"/>
          <w:sz w:val="28"/>
          <w:szCs w:val="28"/>
        </w:rPr>
      </w:pPr>
    </w:p>
    <w:p w:rsidR="00FE3C75" w:rsidRDefault="00FE3C75" w:rsidP="00FE3C75">
      <w:pPr>
        <w:pStyle w:val="NormalWeb"/>
        <w:spacing w:before="0"/>
        <w:jc w:val="center"/>
        <w:rPr>
          <w:rFonts w:asciiTheme="majorHAnsi" w:hAnsiTheme="majorHAnsi" w:cstheme="majorHAnsi"/>
          <w:b/>
          <w:color w:val="2A2A2A"/>
          <w:sz w:val="28"/>
          <w:szCs w:val="28"/>
          <w:u w:val="single"/>
        </w:rPr>
      </w:pPr>
      <w:r>
        <w:rPr>
          <w:rFonts w:asciiTheme="majorHAnsi" w:hAnsiTheme="majorHAnsi" w:cstheme="majorHAnsi"/>
          <w:b/>
          <w:color w:val="2A2A2A"/>
          <w:sz w:val="28"/>
          <w:szCs w:val="28"/>
          <w:u w:val="single"/>
        </w:rPr>
        <w:t>APLLIED ANATOMY</w:t>
      </w:r>
    </w:p>
    <w:p w:rsidR="00FE3C75" w:rsidRPr="00FE3C75" w:rsidRDefault="00FE3C75" w:rsidP="00FE3C75">
      <w:pPr>
        <w:pStyle w:val="NormalWeb"/>
        <w:numPr>
          <w:ilvl w:val="0"/>
          <w:numId w:val="32"/>
        </w:numPr>
        <w:spacing w:before="0"/>
        <w:rPr>
          <w:rFonts w:asciiTheme="majorHAnsi" w:hAnsiTheme="majorHAnsi" w:cstheme="majorHAnsi"/>
          <w:b/>
          <w:color w:val="2A2A2A"/>
          <w:sz w:val="28"/>
          <w:szCs w:val="28"/>
          <w:u w:val="single"/>
          <w:lang w:val="en-US"/>
        </w:rPr>
      </w:pPr>
      <w:r w:rsidRPr="00FE3C75">
        <w:rPr>
          <w:rFonts w:asciiTheme="majorHAnsi" w:hAnsiTheme="majorHAnsi" w:cstheme="majorHAnsi"/>
          <w:b/>
          <w:bCs/>
          <w:iCs/>
          <w:color w:val="2A2A2A"/>
          <w:sz w:val="28"/>
          <w:szCs w:val="28"/>
          <w:u w:val="single"/>
          <w:lang w:val="en-US"/>
        </w:rPr>
        <w:t>Frenectomy</w:t>
      </w:r>
      <w:r w:rsidRPr="00FE3C75">
        <w:rPr>
          <w:rFonts w:asciiTheme="majorHAnsi" w:hAnsiTheme="majorHAnsi" w:cstheme="majorHAnsi"/>
          <w:b/>
          <w:color w:val="2A2A2A"/>
          <w:sz w:val="28"/>
          <w:szCs w:val="28"/>
          <w:u w:val="single"/>
          <w:lang w:val="en-US"/>
        </w:rPr>
        <w:t xml:space="preserve">: </w:t>
      </w:r>
    </w:p>
    <w:p w:rsidR="00000000" w:rsidRDefault="00B0109D" w:rsidP="00FE3C75">
      <w:pPr>
        <w:pStyle w:val="NormalWeb"/>
        <w:spacing w:before="0"/>
        <w:ind w:left="720"/>
        <w:rPr>
          <w:rFonts w:asciiTheme="majorHAnsi" w:hAnsiTheme="majorHAnsi" w:cstheme="majorHAnsi"/>
          <w:iCs/>
          <w:color w:val="2A2A2A"/>
          <w:sz w:val="28"/>
          <w:szCs w:val="28"/>
          <w:lang w:val="en-US"/>
        </w:rPr>
      </w:pPr>
      <w:r w:rsidRPr="00FE3C75">
        <w:rPr>
          <w:rFonts w:asciiTheme="majorHAnsi" w:hAnsiTheme="majorHAnsi" w:cstheme="majorHAnsi"/>
          <w:iCs/>
          <w:color w:val="2A2A2A"/>
          <w:sz w:val="28"/>
          <w:szCs w:val="28"/>
          <w:lang w:val="en-US"/>
        </w:rPr>
        <w:t>An overly large lingual frenulum (tongue-tie/ ankyloglossa) interferes with tongue movements and may affect speech</w:t>
      </w:r>
      <w:r w:rsidR="00FE3C75" w:rsidRPr="00FE3C75">
        <w:rPr>
          <w:rFonts w:asciiTheme="majorHAnsi" w:hAnsiTheme="majorHAnsi" w:cstheme="majorHAnsi"/>
          <w:color w:val="2A2A2A"/>
          <w:sz w:val="28"/>
          <w:szCs w:val="28"/>
          <w:lang w:val="en-US"/>
        </w:rPr>
        <w:t>.</w:t>
      </w:r>
      <w:r w:rsidRPr="00FE3C75">
        <w:rPr>
          <w:rFonts w:asciiTheme="majorHAnsi" w:hAnsiTheme="majorHAnsi" w:cstheme="majorHAnsi"/>
          <w:iCs/>
          <w:color w:val="2A2A2A"/>
          <w:sz w:val="28"/>
          <w:szCs w:val="28"/>
          <w:lang w:val="en-US"/>
        </w:rPr>
        <w:t xml:space="preserve"> In unusual</w:t>
      </w:r>
      <w:r w:rsidRPr="00FE3C75">
        <w:rPr>
          <w:rFonts w:asciiTheme="majorHAnsi" w:hAnsiTheme="majorHAnsi" w:cstheme="majorHAnsi"/>
          <w:iCs/>
          <w:color w:val="2A2A2A"/>
          <w:sz w:val="28"/>
          <w:szCs w:val="28"/>
          <w:lang w:val="en-US"/>
        </w:rPr>
        <w:t xml:space="preserve"> cases, a frenectomy (cutting the frenulum) in infants may be necessary to free the tongue for normal movement and speech</w:t>
      </w:r>
      <w:r w:rsidR="00FE3C75">
        <w:rPr>
          <w:rFonts w:asciiTheme="majorHAnsi" w:hAnsiTheme="majorHAnsi" w:cstheme="majorHAnsi"/>
          <w:iCs/>
          <w:color w:val="2A2A2A"/>
          <w:sz w:val="28"/>
          <w:szCs w:val="28"/>
          <w:lang w:val="en-US"/>
        </w:rPr>
        <w:t>.</w:t>
      </w:r>
    </w:p>
    <w:p w:rsidR="00FE3C75" w:rsidRDefault="00FE3C75" w:rsidP="00FE3C75">
      <w:pPr>
        <w:pStyle w:val="NormalWeb"/>
        <w:numPr>
          <w:ilvl w:val="0"/>
          <w:numId w:val="32"/>
        </w:numPr>
        <w:spacing w:before="0"/>
        <w:rPr>
          <w:rFonts w:asciiTheme="majorHAnsi" w:hAnsiTheme="majorHAnsi" w:cstheme="majorHAnsi"/>
          <w:color w:val="2A2A2A"/>
          <w:sz w:val="28"/>
          <w:szCs w:val="28"/>
          <w:lang w:val="en-US"/>
        </w:rPr>
      </w:pPr>
      <w:r w:rsidRPr="00FE3C75">
        <w:rPr>
          <w:rFonts w:asciiTheme="majorHAnsi" w:hAnsiTheme="majorHAnsi" w:cstheme="majorHAnsi"/>
          <w:b/>
          <w:bCs/>
          <w:iCs/>
          <w:color w:val="2A2A2A"/>
          <w:sz w:val="28"/>
          <w:szCs w:val="28"/>
          <w:lang w:val="en-US"/>
        </w:rPr>
        <w:t>Thyroglossal Duct Cyst</w:t>
      </w:r>
      <w:r>
        <w:rPr>
          <w:rFonts w:asciiTheme="majorHAnsi" w:hAnsiTheme="majorHAnsi" w:cstheme="majorHAnsi"/>
          <w:color w:val="2A2A2A"/>
          <w:sz w:val="28"/>
          <w:szCs w:val="28"/>
          <w:lang w:val="en-US"/>
        </w:rPr>
        <w:t>:</w:t>
      </w:r>
    </w:p>
    <w:p w:rsidR="00FE3C75" w:rsidRDefault="00B0109D" w:rsidP="00FE3C75">
      <w:pPr>
        <w:pStyle w:val="NormalWeb"/>
        <w:spacing w:before="0"/>
        <w:ind w:left="720"/>
        <w:rPr>
          <w:rFonts w:asciiTheme="majorHAnsi" w:hAnsiTheme="majorHAnsi" w:cstheme="majorHAnsi"/>
          <w:iCs/>
          <w:color w:val="2A2A2A"/>
          <w:sz w:val="28"/>
          <w:szCs w:val="28"/>
          <w:lang w:val="en-US"/>
        </w:rPr>
      </w:pPr>
      <w:r w:rsidRPr="00FE3C75">
        <w:rPr>
          <w:rFonts w:asciiTheme="majorHAnsi" w:hAnsiTheme="majorHAnsi" w:cstheme="majorHAnsi"/>
          <w:iCs/>
          <w:color w:val="2A2A2A"/>
          <w:sz w:val="28"/>
          <w:szCs w:val="28"/>
          <w:lang w:val="en-US"/>
        </w:rPr>
        <w:t>A cystic remnant of the thyroglossal duct, associated with development of the thyroid gland, may be found in the root of the tongue and be connected to a sinus that opens at the foramen cecum</w:t>
      </w:r>
      <w:r w:rsidR="00FE3C75" w:rsidRPr="00FE3C75">
        <w:rPr>
          <w:rFonts w:asciiTheme="majorHAnsi" w:hAnsiTheme="majorHAnsi" w:cstheme="majorHAnsi"/>
          <w:color w:val="2A2A2A"/>
          <w:sz w:val="28"/>
          <w:szCs w:val="28"/>
          <w:lang w:val="en-US"/>
        </w:rPr>
        <w:t xml:space="preserve">. </w:t>
      </w:r>
      <w:r w:rsidRPr="00FE3C75">
        <w:rPr>
          <w:rFonts w:asciiTheme="majorHAnsi" w:hAnsiTheme="majorHAnsi" w:cstheme="majorHAnsi"/>
          <w:iCs/>
          <w:color w:val="2A2A2A"/>
          <w:sz w:val="28"/>
          <w:szCs w:val="28"/>
          <w:lang w:val="en-US"/>
        </w:rPr>
        <w:t>Surgical excision of the cyst may be necessary</w:t>
      </w:r>
      <w:r w:rsidR="00FE3C75" w:rsidRPr="00FE3C75">
        <w:rPr>
          <w:rFonts w:asciiTheme="majorHAnsi" w:hAnsiTheme="majorHAnsi" w:cstheme="majorHAnsi"/>
          <w:color w:val="2A2A2A"/>
          <w:sz w:val="28"/>
          <w:szCs w:val="28"/>
          <w:lang w:val="en-US"/>
        </w:rPr>
        <w:t xml:space="preserve">. </w:t>
      </w:r>
      <w:r w:rsidRPr="00FE3C75">
        <w:rPr>
          <w:rFonts w:asciiTheme="majorHAnsi" w:hAnsiTheme="majorHAnsi" w:cstheme="majorHAnsi"/>
          <w:iCs/>
          <w:color w:val="2A2A2A"/>
          <w:sz w:val="28"/>
          <w:szCs w:val="28"/>
          <w:lang w:val="en-US"/>
        </w:rPr>
        <w:t xml:space="preserve">Most thyroglossal duct cysts are in the neck, close or just inferior to the body of the hyoid bone </w:t>
      </w:r>
    </w:p>
    <w:p w:rsidR="00692336" w:rsidRPr="00692336" w:rsidRDefault="00692336" w:rsidP="00692336">
      <w:pPr>
        <w:pStyle w:val="NormalWeb"/>
        <w:numPr>
          <w:ilvl w:val="0"/>
          <w:numId w:val="32"/>
        </w:numPr>
        <w:spacing w:before="0"/>
        <w:rPr>
          <w:rFonts w:asciiTheme="majorHAnsi" w:hAnsiTheme="majorHAnsi" w:cstheme="majorHAnsi"/>
          <w:color w:val="2A2A2A"/>
          <w:sz w:val="28"/>
          <w:szCs w:val="28"/>
          <w:lang w:val="en-US"/>
        </w:rPr>
      </w:pPr>
      <w:r>
        <w:rPr>
          <w:rFonts w:asciiTheme="majorHAnsi" w:hAnsiTheme="majorHAnsi" w:cstheme="majorHAnsi"/>
          <w:b/>
          <w:color w:val="2A2A2A"/>
          <w:sz w:val="28"/>
          <w:szCs w:val="28"/>
          <w:lang w:val="en-US"/>
        </w:rPr>
        <w:lastRenderedPageBreak/>
        <w:t>Microglossia:</w:t>
      </w:r>
    </w:p>
    <w:p w:rsidR="00692336" w:rsidRDefault="00692336" w:rsidP="00692336">
      <w:pPr>
        <w:pStyle w:val="NormalWeb"/>
        <w:spacing w:before="0"/>
        <w:ind w:left="720"/>
        <w:rPr>
          <w:rFonts w:asciiTheme="majorHAnsi" w:hAnsiTheme="majorHAnsi" w:cstheme="majorHAnsi"/>
          <w:color w:val="2A2A2A"/>
          <w:sz w:val="28"/>
          <w:szCs w:val="28"/>
          <w:lang w:val="en-US"/>
        </w:rPr>
      </w:pPr>
      <w:r>
        <w:rPr>
          <w:rFonts w:asciiTheme="majorHAnsi" w:hAnsiTheme="majorHAnsi" w:cstheme="majorHAnsi"/>
          <w:color w:val="2A2A2A"/>
          <w:sz w:val="28"/>
          <w:szCs w:val="28"/>
          <w:lang w:val="en-US"/>
        </w:rPr>
        <w:t>This is a rare developmental condition characterized by an abnormally small tongue. This condition will cause some difficulties related to speech and swallowing. There is no treatment to this condition.</w:t>
      </w:r>
    </w:p>
    <w:p w:rsidR="00692336" w:rsidRPr="00692336" w:rsidRDefault="00692336" w:rsidP="00692336">
      <w:pPr>
        <w:pStyle w:val="NormalWeb"/>
        <w:numPr>
          <w:ilvl w:val="0"/>
          <w:numId w:val="32"/>
        </w:numPr>
        <w:spacing w:before="0"/>
        <w:rPr>
          <w:rFonts w:asciiTheme="majorHAnsi" w:hAnsiTheme="majorHAnsi" w:cstheme="majorHAnsi"/>
          <w:color w:val="2A2A2A"/>
          <w:sz w:val="28"/>
          <w:szCs w:val="28"/>
          <w:lang w:val="en-US"/>
        </w:rPr>
      </w:pPr>
      <w:r>
        <w:rPr>
          <w:rFonts w:asciiTheme="majorHAnsi" w:hAnsiTheme="majorHAnsi" w:cstheme="majorHAnsi"/>
          <w:b/>
          <w:color w:val="2A2A2A"/>
          <w:sz w:val="28"/>
          <w:szCs w:val="28"/>
          <w:lang w:val="en-US"/>
        </w:rPr>
        <w:t>Fissure tongue:</w:t>
      </w:r>
    </w:p>
    <w:p w:rsidR="00B0109D" w:rsidRDefault="00692336" w:rsidP="00692336">
      <w:pPr>
        <w:pStyle w:val="NormalWeb"/>
        <w:spacing w:before="0"/>
        <w:ind w:left="720"/>
        <w:rPr>
          <w:rFonts w:asciiTheme="majorHAnsi" w:hAnsiTheme="majorHAnsi" w:cstheme="majorHAnsi"/>
          <w:color w:val="2A2A2A"/>
          <w:sz w:val="28"/>
          <w:szCs w:val="28"/>
          <w:lang w:val="en-US"/>
        </w:rPr>
      </w:pPr>
      <w:r>
        <w:rPr>
          <w:rFonts w:asciiTheme="majorHAnsi" w:hAnsiTheme="majorHAnsi" w:cstheme="majorHAnsi"/>
          <w:color w:val="2A2A2A"/>
          <w:sz w:val="28"/>
          <w:szCs w:val="28"/>
          <w:lang w:val="en-US"/>
        </w:rPr>
        <w:t xml:space="preserve">Also known as </w:t>
      </w:r>
      <w:r>
        <w:rPr>
          <w:rFonts w:asciiTheme="majorHAnsi" w:hAnsiTheme="majorHAnsi" w:cstheme="majorHAnsi"/>
          <w:b/>
          <w:color w:val="2A2A2A"/>
          <w:sz w:val="28"/>
          <w:szCs w:val="28"/>
          <w:lang w:val="en-US"/>
        </w:rPr>
        <w:t>scrotal tongue</w:t>
      </w:r>
      <w:r>
        <w:rPr>
          <w:rFonts w:asciiTheme="majorHAnsi" w:hAnsiTheme="majorHAnsi" w:cstheme="majorHAnsi"/>
          <w:color w:val="2A2A2A"/>
          <w:sz w:val="28"/>
          <w:szCs w:val="28"/>
          <w:lang w:val="en-US"/>
        </w:rPr>
        <w:t xml:space="preserve"> (the appearance of the tongue often resembles the scrotum). This abnormality may also present in people with Down’s syndrome or Melkersson-Rosenthal syndrome. Clinically, multiple grooves (fissures) are present on the surface of the tongue. </w:t>
      </w:r>
      <w:r w:rsidR="00B0109D">
        <w:rPr>
          <w:rFonts w:asciiTheme="majorHAnsi" w:hAnsiTheme="majorHAnsi" w:cstheme="majorHAnsi"/>
          <w:color w:val="2A2A2A"/>
          <w:sz w:val="28"/>
          <w:szCs w:val="28"/>
          <w:lang w:val="en-US"/>
        </w:rPr>
        <w:t>The condition is painless and usually requires no treatment.</w:t>
      </w:r>
    </w:p>
    <w:p w:rsidR="00B0109D" w:rsidRDefault="00B0109D" w:rsidP="00692336">
      <w:pPr>
        <w:pStyle w:val="NormalWeb"/>
        <w:spacing w:before="0"/>
        <w:ind w:left="720"/>
        <w:rPr>
          <w:rFonts w:asciiTheme="majorHAnsi" w:hAnsiTheme="majorHAnsi" w:cstheme="majorHAnsi"/>
          <w:color w:val="2A2A2A"/>
          <w:sz w:val="28"/>
          <w:szCs w:val="28"/>
          <w:lang w:val="en-US"/>
        </w:rPr>
      </w:pPr>
      <w:r>
        <w:rPr>
          <w:noProof/>
          <w:lang w:val="en-US" w:eastAsia="en-US"/>
        </w:rPr>
        <w:drawing>
          <wp:inline distT="0" distB="0" distL="0" distR="0">
            <wp:extent cx="3010535" cy="2197100"/>
            <wp:effectExtent l="0" t="0" r="0" b="0"/>
            <wp:docPr id="4" name="Picture 4" descr="http://192.168.43.1:33455/static/cutimage/ts1588196586000/storage/emulated/0/Download/fissured-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2.168.43.1:33455/static/cutimage/ts1588196586000/storage/emulated/0/Download/fissured-tongu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0535" cy="2197100"/>
                    </a:xfrm>
                    <a:prstGeom prst="rect">
                      <a:avLst/>
                    </a:prstGeom>
                    <a:noFill/>
                    <a:ln>
                      <a:noFill/>
                    </a:ln>
                  </pic:spPr>
                </pic:pic>
              </a:graphicData>
            </a:graphic>
          </wp:inline>
        </w:drawing>
      </w:r>
    </w:p>
    <w:p w:rsidR="00692336" w:rsidRDefault="00B0109D" w:rsidP="00B0109D">
      <w:pPr>
        <w:pStyle w:val="NormalWeb"/>
        <w:numPr>
          <w:ilvl w:val="0"/>
          <w:numId w:val="32"/>
        </w:numPr>
        <w:spacing w:before="0"/>
        <w:rPr>
          <w:rFonts w:asciiTheme="majorHAnsi" w:hAnsiTheme="majorHAnsi" w:cstheme="majorHAnsi"/>
          <w:color w:val="2A2A2A"/>
          <w:sz w:val="28"/>
          <w:szCs w:val="28"/>
          <w:lang w:val="en-US"/>
        </w:rPr>
      </w:pPr>
      <w:r>
        <w:rPr>
          <w:rFonts w:asciiTheme="majorHAnsi" w:hAnsiTheme="majorHAnsi" w:cstheme="majorHAnsi"/>
          <w:b/>
          <w:color w:val="2A2A2A"/>
          <w:sz w:val="28"/>
          <w:szCs w:val="28"/>
          <w:lang w:val="en-US"/>
        </w:rPr>
        <w:t>Geographic tongue:</w:t>
      </w:r>
    </w:p>
    <w:p w:rsidR="00B0109D" w:rsidRDefault="00B0109D" w:rsidP="00B0109D">
      <w:pPr>
        <w:pStyle w:val="NormalWeb"/>
        <w:spacing w:before="0"/>
        <w:ind w:left="720"/>
        <w:rPr>
          <w:rFonts w:asciiTheme="majorHAnsi" w:hAnsiTheme="majorHAnsi" w:cstheme="majorHAnsi"/>
          <w:color w:val="2A2A2A"/>
          <w:sz w:val="28"/>
          <w:szCs w:val="28"/>
          <w:lang w:val="en-US"/>
        </w:rPr>
      </w:pPr>
      <w:r>
        <w:rPr>
          <w:rFonts w:asciiTheme="majorHAnsi" w:hAnsiTheme="majorHAnsi" w:cstheme="majorHAnsi"/>
          <w:color w:val="2A2A2A"/>
          <w:sz w:val="28"/>
          <w:szCs w:val="28"/>
          <w:lang w:val="en-US"/>
        </w:rPr>
        <w:t xml:space="preserve">It is also known as </w:t>
      </w:r>
      <w:r>
        <w:rPr>
          <w:rFonts w:asciiTheme="majorHAnsi" w:hAnsiTheme="majorHAnsi" w:cstheme="majorHAnsi"/>
          <w:b/>
          <w:color w:val="2A2A2A"/>
          <w:sz w:val="28"/>
          <w:szCs w:val="28"/>
          <w:lang w:val="en-US"/>
        </w:rPr>
        <w:t xml:space="preserve">benign migratory glossitis. </w:t>
      </w:r>
      <w:r w:rsidRPr="00B0109D">
        <w:rPr>
          <w:rFonts w:asciiTheme="majorHAnsi" w:hAnsiTheme="majorHAnsi" w:cstheme="majorHAnsi"/>
          <w:color w:val="2A2A2A"/>
          <w:sz w:val="28"/>
          <w:szCs w:val="28"/>
          <w:lang w:val="en-US"/>
        </w:rPr>
        <w:t>The lesion appears</w:t>
      </w:r>
      <w:r>
        <w:rPr>
          <w:rFonts w:asciiTheme="majorHAnsi" w:hAnsiTheme="majorHAnsi" w:cstheme="majorHAnsi"/>
          <w:b/>
          <w:color w:val="2A2A2A"/>
          <w:sz w:val="28"/>
          <w:szCs w:val="28"/>
          <w:lang w:val="en-US"/>
        </w:rPr>
        <w:t xml:space="preserve"> </w:t>
      </w:r>
      <w:r>
        <w:rPr>
          <w:rFonts w:asciiTheme="majorHAnsi" w:hAnsiTheme="majorHAnsi" w:cstheme="majorHAnsi"/>
          <w:color w:val="2A2A2A"/>
          <w:sz w:val="28"/>
          <w:szCs w:val="28"/>
          <w:lang w:val="en-US"/>
        </w:rPr>
        <w:t>smooth red area surrounded by raised irregular yellowish borders. The red areas may regress spontaneously but reappear over time.</w:t>
      </w:r>
    </w:p>
    <w:p w:rsidR="00B0109D" w:rsidRDefault="00B0109D" w:rsidP="00B0109D">
      <w:pPr>
        <w:pStyle w:val="NormalWeb"/>
        <w:spacing w:before="0"/>
        <w:ind w:left="720"/>
        <w:rPr>
          <w:rFonts w:asciiTheme="majorHAnsi" w:hAnsiTheme="majorHAnsi" w:cstheme="majorHAnsi"/>
          <w:color w:val="2A2A2A"/>
          <w:sz w:val="28"/>
          <w:szCs w:val="28"/>
          <w:lang w:val="en-US"/>
        </w:rPr>
      </w:pPr>
      <w:r>
        <w:rPr>
          <w:rFonts w:asciiTheme="majorHAnsi" w:hAnsiTheme="majorHAnsi" w:cstheme="majorHAnsi"/>
          <w:color w:val="2A2A2A"/>
          <w:sz w:val="28"/>
          <w:szCs w:val="28"/>
          <w:lang w:val="en-US"/>
        </w:rPr>
        <w:t>They tend to migrate from one area to another and change in size and shape, resembling a map. Other parts of the oral mucosa may also be affected. Often it is an incidental finding during routine dental check-up.</w:t>
      </w:r>
    </w:p>
    <w:p w:rsidR="00B0109D" w:rsidRPr="00B0109D" w:rsidRDefault="00B0109D" w:rsidP="00B0109D">
      <w:pPr>
        <w:pStyle w:val="NormalWeb"/>
        <w:spacing w:before="0"/>
        <w:ind w:left="720"/>
        <w:rPr>
          <w:rFonts w:asciiTheme="majorHAnsi" w:hAnsiTheme="majorHAnsi" w:cstheme="majorHAnsi"/>
          <w:color w:val="2A2A2A"/>
          <w:sz w:val="28"/>
          <w:szCs w:val="28"/>
          <w:lang w:val="en-US"/>
        </w:rPr>
      </w:pPr>
      <w:r>
        <w:rPr>
          <w:noProof/>
          <w:lang w:val="en-US" w:eastAsia="en-US"/>
        </w:rPr>
        <w:lastRenderedPageBreak/>
        <w:drawing>
          <wp:inline distT="0" distB="0" distL="0" distR="0">
            <wp:extent cx="2241550" cy="1717040"/>
            <wp:effectExtent l="0" t="0" r="6350" b="0"/>
            <wp:docPr id="5" name="Picture 5" descr="http://192.168.43.1:33455/static/cutimage/ts1588196746000/storage/emulated/0/Download/geographic-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2.168.43.1:33455/static/cutimage/ts1588196746000/storage/emulated/0/Download/geographic-tongu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0" cy="1717040"/>
                    </a:xfrm>
                    <a:prstGeom prst="rect">
                      <a:avLst/>
                    </a:prstGeom>
                    <a:noFill/>
                    <a:ln>
                      <a:noFill/>
                    </a:ln>
                  </pic:spPr>
                </pic:pic>
              </a:graphicData>
            </a:graphic>
          </wp:inline>
        </w:drawing>
      </w:r>
    </w:p>
    <w:p w:rsidR="00A4343E" w:rsidRDefault="00A4343E" w:rsidP="00A4343E">
      <w:pPr>
        <w:pStyle w:val="NormalWeb"/>
        <w:spacing w:before="0" w:beforeAutospacing="0" w:after="0" w:afterAutospacing="0"/>
        <w:jc w:val="both"/>
        <w:rPr>
          <w:rFonts w:ascii="Arial" w:hAnsi="Arial"/>
          <w:color w:val="2A2A2A"/>
          <w:sz w:val="27"/>
          <w:szCs w:val="27"/>
        </w:rPr>
      </w:pPr>
    </w:p>
    <w:p w:rsidR="00A4343E" w:rsidRDefault="00A4343E" w:rsidP="00A4343E">
      <w:pPr>
        <w:pStyle w:val="NormalWeb"/>
        <w:spacing w:before="0" w:beforeAutospacing="0" w:after="0" w:afterAutospacing="0"/>
        <w:jc w:val="both"/>
        <w:rPr>
          <w:rFonts w:ascii="Arial" w:hAnsi="Arial"/>
          <w:color w:val="2A2A2A"/>
          <w:sz w:val="27"/>
          <w:szCs w:val="27"/>
        </w:rPr>
      </w:pPr>
    </w:p>
    <w:p w:rsidR="00613B3E" w:rsidRDefault="00B0109D" w:rsidP="00B0109D">
      <w:pPr>
        <w:pStyle w:val="NormalWeb"/>
        <w:spacing w:before="0" w:beforeAutospacing="0" w:after="0" w:afterAutospacing="0"/>
        <w:ind w:left="360"/>
        <w:jc w:val="both"/>
        <w:rPr>
          <w:rFonts w:ascii="Arial" w:hAnsi="Arial"/>
          <w:color w:val="2A2A2A"/>
          <w:sz w:val="27"/>
          <w:szCs w:val="27"/>
        </w:rPr>
      </w:pPr>
      <w:r>
        <w:rPr>
          <w:rFonts w:ascii="Arial" w:hAnsi="Arial"/>
          <w:color w:val="2A2A2A"/>
          <w:sz w:val="27"/>
          <w:szCs w:val="27"/>
        </w:rPr>
        <w:t xml:space="preserve">2. </w:t>
      </w:r>
      <w:bookmarkStart w:id="0" w:name="_GoBack"/>
      <w:bookmarkEnd w:id="0"/>
      <w:r w:rsidR="00613B3E">
        <w:rPr>
          <w:rFonts w:ascii="Arial" w:hAnsi="Arial"/>
          <w:color w:val="2A2A2A"/>
          <w:sz w:val="27"/>
          <w:szCs w:val="27"/>
        </w:rPr>
        <w:t>The paranasal sinuses are air-filled spaces located within the bones of the skull and facial bones. They are centered on the nasal cavity and have various functions, including lightening the weight of the head, humidifying and heating inhaled air, increasing the resonance of speech, and serving as a crumple zone to protect vital structures in the event of </w:t>
      </w:r>
      <w:hyperlink r:id="rId8" w:history="1">
        <w:r w:rsidR="00613B3E" w:rsidRPr="00CE3223">
          <w:rPr>
            <w:rStyle w:val="Hyperlink"/>
            <w:rFonts w:ascii="Arial" w:hAnsi="Arial"/>
            <w:color w:val="auto"/>
            <w:sz w:val="27"/>
            <w:szCs w:val="27"/>
            <w:u w:val="none"/>
          </w:rPr>
          <w:t>facial trauma</w:t>
        </w:r>
      </w:hyperlink>
      <w:r w:rsidR="00613B3E">
        <w:rPr>
          <w:rFonts w:ascii="Arial" w:hAnsi="Arial"/>
          <w:color w:val="2A2A2A"/>
          <w:sz w:val="27"/>
          <w:szCs w:val="27"/>
        </w:rPr>
        <w:t>.</w:t>
      </w:r>
      <w:r w:rsidR="00613B3E">
        <w:rPr>
          <w:rFonts w:ascii="Arial" w:hAnsi="Arial"/>
          <w:color w:val="2A2A2A"/>
          <w:sz w:val="27"/>
          <w:szCs w:val="27"/>
          <w:vertAlign w:val="superscript"/>
        </w:rPr>
        <w:t> </w:t>
      </w:r>
      <w:r w:rsidR="00613B3E">
        <w:rPr>
          <w:rFonts w:ascii="Arial" w:hAnsi="Arial"/>
          <w:color w:val="2A2A2A"/>
          <w:sz w:val="27"/>
          <w:szCs w:val="27"/>
        </w:rPr>
        <w:t>Four sets of paired sinuses are recognized: maxillary, frontal, sphenoid, and ethmoid (see the image below).</w:t>
      </w:r>
    </w:p>
    <w:p w:rsidR="00613B3E" w:rsidRDefault="00613B3E" w:rsidP="00A4343E">
      <w:pPr>
        <w:jc w:val="both"/>
        <w:divId w:val="98840969"/>
        <w:rPr>
          <w:rFonts w:ascii="Arial" w:eastAsia="Times New Roman" w:hAnsi="Arial"/>
          <w:color w:val="2A2A2A"/>
          <w:sz w:val="27"/>
          <w:szCs w:val="27"/>
        </w:rPr>
      </w:pPr>
      <w:r>
        <w:rPr>
          <w:rFonts w:ascii="Arial" w:eastAsia="Times New Roman" w:hAnsi="Arial"/>
          <w:noProof/>
          <w:color w:val="5757A6"/>
          <w:sz w:val="27"/>
          <w:szCs w:val="27"/>
          <w:lang w:val="en-US" w:eastAsia="en-US"/>
        </w:rPr>
        <w:drawing>
          <wp:inline distT="0" distB="0" distL="0" distR="0" wp14:anchorId="021404B2" wp14:editId="124204CC">
            <wp:extent cx="2802890" cy="3619500"/>
            <wp:effectExtent l="0" t="0" r="0" b="0"/>
            <wp:docPr id="1" name="Picture 1" descr="Sinuses, anterior and sectioned views.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Sinuses, anterior and sectioned view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2890" cy="3619500"/>
                    </a:xfrm>
                    <a:prstGeom prst="rect">
                      <a:avLst/>
                    </a:prstGeom>
                    <a:noFill/>
                    <a:ln>
                      <a:noFill/>
                    </a:ln>
                  </pic:spPr>
                </pic:pic>
              </a:graphicData>
            </a:graphic>
          </wp:inline>
        </w:drawing>
      </w:r>
      <w:r>
        <w:rPr>
          <w:rStyle w:val="capt"/>
          <w:rFonts w:ascii="Arial" w:eastAsia="Times New Roman" w:hAnsi="Arial"/>
          <w:color w:val="2A2A2A"/>
          <w:sz w:val="27"/>
          <w:szCs w:val="27"/>
        </w:rPr>
        <w:t>Sinuses, anterior and sectioned views.</w:t>
      </w:r>
    </w:p>
    <w:p w:rsidR="00613B3E" w:rsidRDefault="00613B3E" w:rsidP="00A4343E">
      <w:pPr>
        <w:pStyle w:val="Heading3"/>
        <w:spacing w:before="150" w:after="150"/>
        <w:jc w:val="both"/>
        <w:rPr>
          <w:rFonts w:ascii="Arial" w:eastAsia="Times New Roman" w:hAnsi="Arial"/>
          <w:color w:val="2A2A2A"/>
          <w:sz w:val="27"/>
          <w:szCs w:val="27"/>
        </w:rPr>
      </w:pPr>
      <w:r>
        <w:rPr>
          <w:rFonts w:ascii="Arial" w:eastAsia="Times New Roman" w:hAnsi="Arial"/>
          <w:b/>
          <w:bCs/>
          <w:color w:val="2A2A2A"/>
        </w:rPr>
        <w:t>Maxillary sinus</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 xml:space="preserve">The maxillary sinus is the largest paranasal sinus and lies inferior to the eyes in the maxillary bone. It is the first sinus to develop and is filled with fluid at birth. It grows according to a biphasic pattern, in which the first phase occurs during years 0-3 and the second during years 6-12. The earliest phase of </w:t>
      </w:r>
      <w:r>
        <w:rPr>
          <w:rFonts w:ascii="Arial" w:hAnsi="Arial"/>
          <w:color w:val="2A2A2A"/>
          <w:sz w:val="27"/>
          <w:szCs w:val="27"/>
        </w:rPr>
        <w:lastRenderedPageBreak/>
        <w:t>pneumatization is directed horizontally and posteriorly, whereas the later phase proceeds inferiorly toward the maxillary teeth.</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This development places the floor of the sinus well below the floor of the nasal cavity. The shape of the sinus is a pyramid, with the base along the nasal wall and the apex pointing laterally toward the zygoma. The natural ostium of the maxillary sinus is located in the superior portion of the medial wall.</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The anterior maxillary sinus wall houses the infraorbital nerve, which runs through the infraorbital canal along the roof of the sinus and sends branches to the soft tissues of the cheek. The thinnest portion of the anterior wall is above the canine tooth, called the canine fossa, which is an ideal entry site for addressing various disease processes of the maxillary sinus.</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The roof of the maxillary sinus is the floor of the orbit. Behind the posteromedial wall of the maxillary sinus lies the pterygopalatine fossa, a small inverted space that houses several important neurovascular structures and communicates with several skull base foramina. The infratemporal fossa lies behind the posterolateral wall of the maxillary sinus.</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The maxillary sinus is supplied by branches of the internal maxillary artery, which include the infraorbital, alveolar, greater palatine, and sphenopalatine arteries. It is innervated by branches of the second division of the </w:t>
      </w:r>
      <w:hyperlink r:id="rId11" w:history="1">
        <w:r w:rsidRPr="00CE3223">
          <w:rPr>
            <w:rStyle w:val="Hyperlink"/>
            <w:rFonts w:ascii="Arial" w:hAnsi="Arial"/>
            <w:color w:val="auto"/>
            <w:sz w:val="27"/>
            <w:szCs w:val="27"/>
            <w:u w:val="none"/>
          </w:rPr>
          <w:t>trigeminal nerve</w:t>
        </w:r>
      </w:hyperlink>
      <w:r w:rsidRPr="00CE3223">
        <w:rPr>
          <w:rFonts w:ascii="Arial" w:hAnsi="Arial"/>
          <w:sz w:val="27"/>
          <w:szCs w:val="27"/>
        </w:rPr>
        <w:t>,</w:t>
      </w:r>
      <w:r>
        <w:rPr>
          <w:rFonts w:ascii="Arial" w:hAnsi="Arial"/>
          <w:color w:val="2A2A2A"/>
          <w:sz w:val="27"/>
          <w:szCs w:val="27"/>
        </w:rPr>
        <w:t xml:space="preserve"> the infraorbital nerve, and the greater palatine nerves.</w:t>
      </w:r>
    </w:p>
    <w:p w:rsidR="00613B3E" w:rsidRDefault="00613B3E" w:rsidP="00A4343E">
      <w:pPr>
        <w:pStyle w:val="Heading3"/>
        <w:spacing w:before="150" w:after="150"/>
        <w:jc w:val="both"/>
        <w:rPr>
          <w:rFonts w:ascii="Arial" w:eastAsia="Times New Roman" w:hAnsi="Arial"/>
          <w:color w:val="2A2A2A"/>
          <w:sz w:val="27"/>
          <w:szCs w:val="27"/>
        </w:rPr>
      </w:pPr>
      <w:r>
        <w:rPr>
          <w:rFonts w:ascii="Arial" w:eastAsia="Times New Roman" w:hAnsi="Arial"/>
          <w:b/>
          <w:bCs/>
          <w:color w:val="2A2A2A"/>
        </w:rPr>
        <w:t>Frontal sinus</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The frontal sinus is housed in the frontal bone superior to the eyes in the forehead. It is formed by the upward movement of anterior ethmoid cells after the age of 2. Developmentally, this is the last sinus to pneumatize. Growth increases at age 6 years and continues until the late teenage years.</w:t>
      </w:r>
      <w:r w:rsidR="00CE3223">
        <w:rPr>
          <w:rFonts w:ascii="Arial" w:hAnsi="Arial"/>
          <w:color w:val="2A2A2A"/>
          <w:sz w:val="27"/>
          <w:szCs w:val="27"/>
          <w:vertAlign w:val="superscript"/>
        </w:rPr>
        <w:t> </w:t>
      </w:r>
      <w:r>
        <w:rPr>
          <w:rFonts w:ascii="Arial" w:hAnsi="Arial"/>
          <w:color w:val="2A2A2A"/>
          <w:sz w:val="27"/>
          <w:szCs w:val="27"/>
        </w:rPr>
        <w:t>The frontal sinuses are funnel-shaped structures with their ostia located in the most dependent portion of the cavities. The posterior wall of the frontal sinus, which separates the sinus from the anterior cranial fossa, is much thinner than its anterior wall.</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The frontal sinus is supplied by the supraorbital and supratrochlear arteries of the ophthalmic artery. It is innervated by the supraorbital and supratrochlear nerves of the first division of the trigeminal nerve.</w:t>
      </w:r>
    </w:p>
    <w:p w:rsidR="00613B3E" w:rsidRDefault="00613B3E" w:rsidP="00A4343E">
      <w:pPr>
        <w:pStyle w:val="Heading3"/>
        <w:spacing w:before="150" w:after="150"/>
        <w:jc w:val="both"/>
        <w:rPr>
          <w:rFonts w:ascii="Arial" w:eastAsia="Times New Roman" w:hAnsi="Arial"/>
          <w:color w:val="2A2A2A"/>
          <w:sz w:val="27"/>
          <w:szCs w:val="27"/>
        </w:rPr>
      </w:pPr>
      <w:r>
        <w:rPr>
          <w:rFonts w:ascii="Arial" w:eastAsia="Times New Roman" w:hAnsi="Arial"/>
          <w:b/>
          <w:bCs/>
          <w:color w:val="2A2A2A"/>
        </w:rPr>
        <w:t>Sphenoid sinus</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The sphenoid sinus originates in the sphenoid bone at the center of the head. It arises not from an outpouching of the nasal cavity but from the nasal embryonic lining. The sinus reaches its full size by the late teenage years. The sphenoid sinus is variably pneumatized and may extend as far as the foramen magnum in some patients.</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 xml:space="preserve">The thickness of the walls of the sphenoid sinus is variable, with the anterosuperior wall and the roof of the sphenoid sinus (the planum sphenoidale) being the thinnest bones. The sphenoid sinus ostium is located </w:t>
      </w:r>
      <w:r>
        <w:rPr>
          <w:rFonts w:ascii="Arial" w:hAnsi="Arial"/>
          <w:color w:val="2A2A2A"/>
          <w:sz w:val="27"/>
          <w:szCs w:val="27"/>
        </w:rPr>
        <w:lastRenderedPageBreak/>
        <w:t>on the anterosuperior surface of the sphenoid face, usually medial to the superior turbinate.</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The sphenoid sinus is supplied by the sphenopalatine artery, except for the planum sphenoidale, which is supplied by the posterior ethmoidal artery. Innervation of the sphenoid sinus comes from branches of the first and second divisions of the trigeminal nerve.</w:t>
      </w:r>
    </w:p>
    <w:p w:rsidR="00613B3E" w:rsidRDefault="00613B3E" w:rsidP="00A4343E">
      <w:pPr>
        <w:pStyle w:val="Heading3"/>
        <w:spacing w:before="150" w:after="150"/>
        <w:jc w:val="both"/>
        <w:rPr>
          <w:rFonts w:ascii="Arial" w:eastAsia="Times New Roman" w:hAnsi="Arial"/>
          <w:color w:val="2A2A2A"/>
          <w:sz w:val="27"/>
          <w:szCs w:val="27"/>
        </w:rPr>
      </w:pPr>
      <w:r>
        <w:rPr>
          <w:rFonts w:ascii="Arial" w:eastAsia="Times New Roman" w:hAnsi="Arial"/>
          <w:b/>
          <w:bCs/>
          <w:color w:val="2A2A2A"/>
        </w:rPr>
        <w:t>Ethmoid sinus</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The ethmoid sinuses arise in the ethmoid bone, forming several distinct air cells between the eyes. They are a collection of fluid-filled cells at birth that grow and pneumatize until the age of 12. The ethmoid cells are shaped like pyramids and are divided by thin septa. They are bordered by the middle turbinate medially and the medial orbital wall laterally. The ethmoid labyrinth may extend above the orbit, lateral and superior to the sphenoid, above the frontal sinus, and into the roof of the maxillary sinus.</w:t>
      </w:r>
    </w:p>
    <w:p w:rsidR="00613B3E" w:rsidRDefault="00613B3E" w:rsidP="00A4343E">
      <w:pPr>
        <w:pStyle w:val="NormalWeb"/>
        <w:spacing w:before="0" w:beforeAutospacing="0" w:after="0" w:afterAutospacing="0"/>
        <w:jc w:val="both"/>
        <w:rPr>
          <w:rFonts w:ascii="Arial" w:hAnsi="Arial"/>
          <w:color w:val="2A2A2A"/>
          <w:sz w:val="27"/>
          <w:szCs w:val="27"/>
        </w:rPr>
      </w:pPr>
      <w:r>
        <w:rPr>
          <w:rFonts w:ascii="Arial" w:hAnsi="Arial"/>
          <w:color w:val="2A2A2A"/>
          <w:sz w:val="27"/>
          <w:szCs w:val="27"/>
        </w:rPr>
        <w:t>The ethmoid sinuses are supplied by the anterior and posterior ethmoidal arteries from the ophthalmic artery (internal carotid system), as well as by the sphenopalatine artery from the terminal branches of the internal maxillary artery (external carotid system).</w:t>
      </w:r>
    </w:p>
    <w:p w:rsidR="00613B3E" w:rsidRDefault="00613B3E" w:rsidP="00A4343E">
      <w:pPr>
        <w:jc w:val="both"/>
      </w:pPr>
    </w:p>
    <w:sectPr w:rsidR="00613B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03"/>
    <w:multiLevelType w:val="hybridMultilevel"/>
    <w:tmpl w:val="48E00BCE"/>
    <w:lvl w:ilvl="0" w:tplc="34C272CE">
      <w:start w:val="1"/>
      <w:numFmt w:val="bullet"/>
      <w:lvlText w:val=""/>
      <w:lvlJc w:val="left"/>
      <w:pPr>
        <w:tabs>
          <w:tab w:val="num" w:pos="720"/>
        </w:tabs>
        <w:ind w:left="720" w:hanging="360"/>
      </w:pPr>
      <w:rPr>
        <w:rFonts w:ascii="Wingdings" w:hAnsi="Wingdings" w:hint="default"/>
      </w:rPr>
    </w:lvl>
    <w:lvl w:ilvl="1" w:tplc="DEF4F188" w:tentative="1">
      <w:start w:val="1"/>
      <w:numFmt w:val="bullet"/>
      <w:lvlText w:val=""/>
      <w:lvlJc w:val="left"/>
      <w:pPr>
        <w:tabs>
          <w:tab w:val="num" w:pos="1440"/>
        </w:tabs>
        <w:ind w:left="1440" w:hanging="360"/>
      </w:pPr>
      <w:rPr>
        <w:rFonts w:ascii="Wingdings" w:hAnsi="Wingdings" w:hint="default"/>
      </w:rPr>
    </w:lvl>
    <w:lvl w:ilvl="2" w:tplc="729EA2EE" w:tentative="1">
      <w:start w:val="1"/>
      <w:numFmt w:val="bullet"/>
      <w:lvlText w:val=""/>
      <w:lvlJc w:val="left"/>
      <w:pPr>
        <w:tabs>
          <w:tab w:val="num" w:pos="2160"/>
        </w:tabs>
        <w:ind w:left="2160" w:hanging="360"/>
      </w:pPr>
      <w:rPr>
        <w:rFonts w:ascii="Wingdings" w:hAnsi="Wingdings" w:hint="default"/>
      </w:rPr>
    </w:lvl>
    <w:lvl w:ilvl="3" w:tplc="EF80B730" w:tentative="1">
      <w:start w:val="1"/>
      <w:numFmt w:val="bullet"/>
      <w:lvlText w:val=""/>
      <w:lvlJc w:val="left"/>
      <w:pPr>
        <w:tabs>
          <w:tab w:val="num" w:pos="2880"/>
        </w:tabs>
        <w:ind w:left="2880" w:hanging="360"/>
      </w:pPr>
      <w:rPr>
        <w:rFonts w:ascii="Wingdings" w:hAnsi="Wingdings" w:hint="default"/>
      </w:rPr>
    </w:lvl>
    <w:lvl w:ilvl="4" w:tplc="310E385E" w:tentative="1">
      <w:start w:val="1"/>
      <w:numFmt w:val="bullet"/>
      <w:lvlText w:val=""/>
      <w:lvlJc w:val="left"/>
      <w:pPr>
        <w:tabs>
          <w:tab w:val="num" w:pos="3600"/>
        </w:tabs>
        <w:ind w:left="3600" w:hanging="360"/>
      </w:pPr>
      <w:rPr>
        <w:rFonts w:ascii="Wingdings" w:hAnsi="Wingdings" w:hint="default"/>
      </w:rPr>
    </w:lvl>
    <w:lvl w:ilvl="5" w:tplc="EF1EDF56" w:tentative="1">
      <w:start w:val="1"/>
      <w:numFmt w:val="bullet"/>
      <w:lvlText w:val=""/>
      <w:lvlJc w:val="left"/>
      <w:pPr>
        <w:tabs>
          <w:tab w:val="num" w:pos="4320"/>
        </w:tabs>
        <w:ind w:left="4320" w:hanging="360"/>
      </w:pPr>
      <w:rPr>
        <w:rFonts w:ascii="Wingdings" w:hAnsi="Wingdings" w:hint="default"/>
      </w:rPr>
    </w:lvl>
    <w:lvl w:ilvl="6" w:tplc="8A6E1610" w:tentative="1">
      <w:start w:val="1"/>
      <w:numFmt w:val="bullet"/>
      <w:lvlText w:val=""/>
      <w:lvlJc w:val="left"/>
      <w:pPr>
        <w:tabs>
          <w:tab w:val="num" w:pos="5040"/>
        </w:tabs>
        <w:ind w:left="5040" w:hanging="360"/>
      </w:pPr>
      <w:rPr>
        <w:rFonts w:ascii="Wingdings" w:hAnsi="Wingdings" w:hint="default"/>
      </w:rPr>
    </w:lvl>
    <w:lvl w:ilvl="7" w:tplc="CA1E7C44" w:tentative="1">
      <w:start w:val="1"/>
      <w:numFmt w:val="bullet"/>
      <w:lvlText w:val=""/>
      <w:lvlJc w:val="left"/>
      <w:pPr>
        <w:tabs>
          <w:tab w:val="num" w:pos="5760"/>
        </w:tabs>
        <w:ind w:left="5760" w:hanging="360"/>
      </w:pPr>
      <w:rPr>
        <w:rFonts w:ascii="Wingdings" w:hAnsi="Wingdings" w:hint="default"/>
      </w:rPr>
    </w:lvl>
    <w:lvl w:ilvl="8" w:tplc="9E6E671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C827D3"/>
    <w:multiLevelType w:val="hybridMultilevel"/>
    <w:tmpl w:val="28AA48AA"/>
    <w:lvl w:ilvl="0" w:tplc="222EC27C">
      <w:start w:val="1"/>
      <w:numFmt w:val="bullet"/>
      <w:lvlText w:val="•"/>
      <w:lvlJc w:val="left"/>
      <w:pPr>
        <w:tabs>
          <w:tab w:val="num" w:pos="720"/>
        </w:tabs>
        <w:ind w:left="720" w:hanging="360"/>
      </w:pPr>
      <w:rPr>
        <w:rFonts w:ascii="Arial" w:hAnsi="Arial" w:hint="default"/>
      </w:rPr>
    </w:lvl>
    <w:lvl w:ilvl="1" w:tplc="94840898" w:tentative="1">
      <w:start w:val="1"/>
      <w:numFmt w:val="bullet"/>
      <w:lvlText w:val="•"/>
      <w:lvlJc w:val="left"/>
      <w:pPr>
        <w:tabs>
          <w:tab w:val="num" w:pos="1440"/>
        </w:tabs>
        <w:ind w:left="1440" w:hanging="360"/>
      </w:pPr>
      <w:rPr>
        <w:rFonts w:ascii="Arial" w:hAnsi="Arial" w:hint="default"/>
      </w:rPr>
    </w:lvl>
    <w:lvl w:ilvl="2" w:tplc="0804D9BC" w:tentative="1">
      <w:start w:val="1"/>
      <w:numFmt w:val="bullet"/>
      <w:lvlText w:val="•"/>
      <w:lvlJc w:val="left"/>
      <w:pPr>
        <w:tabs>
          <w:tab w:val="num" w:pos="2160"/>
        </w:tabs>
        <w:ind w:left="2160" w:hanging="360"/>
      </w:pPr>
      <w:rPr>
        <w:rFonts w:ascii="Arial" w:hAnsi="Arial" w:hint="default"/>
      </w:rPr>
    </w:lvl>
    <w:lvl w:ilvl="3" w:tplc="A688460A" w:tentative="1">
      <w:start w:val="1"/>
      <w:numFmt w:val="bullet"/>
      <w:lvlText w:val="•"/>
      <w:lvlJc w:val="left"/>
      <w:pPr>
        <w:tabs>
          <w:tab w:val="num" w:pos="2880"/>
        </w:tabs>
        <w:ind w:left="2880" w:hanging="360"/>
      </w:pPr>
      <w:rPr>
        <w:rFonts w:ascii="Arial" w:hAnsi="Arial" w:hint="default"/>
      </w:rPr>
    </w:lvl>
    <w:lvl w:ilvl="4" w:tplc="563A77EE" w:tentative="1">
      <w:start w:val="1"/>
      <w:numFmt w:val="bullet"/>
      <w:lvlText w:val="•"/>
      <w:lvlJc w:val="left"/>
      <w:pPr>
        <w:tabs>
          <w:tab w:val="num" w:pos="3600"/>
        </w:tabs>
        <w:ind w:left="3600" w:hanging="360"/>
      </w:pPr>
      <w:rPr>
        <w:rFonts w:ascii="Arial" w:hAnsi="Arial" w:hint="default"/>
      </w:rPr>
    </w:lvl>
    <w:lvl w:ilvl="5" w:tplc="7CDEBCDE" w:tentative="1">
      <w:start w:val="1"/>
      <w:numFmt w:val="bullet"/>
      <w:lvlText w:val="•"/>
      <w:lvlJc w:val="left"/>
      <w:pPr>
        <w:tabs>
          <w:tab w:val="num" w:pos="4320"/>
        </w:tabs>
        <w:ind w:left="4320" w:hanging="360"/>
      </w:pPr>
      <w:rPr>
        <w:rFonts w:ascii="Arial" w:hAnsi="Arial" w:hint="default"/>
      </w:rPr>
    </w:lvl>
    <w:lvl w:ilvl="6" w:tplc="39BAF562" w:tentative="1">
      <w:start w:val="1"/>
      <w:numFmt w:val="bullet"/>
      <w:lvlText w:val="•"/>
      <w:lvlJc w:val="left"/>
      <w:pPr>
        <w:tabs>
          <w:tab w:val="num" w:pos="5040"/>
        </w:tabs>
        <w:ind w:left="5040" w:hanging="360"/>
      </w:pPr>
      <w:rPr>
        <w:rFonts w:ascii="Arial" w:hAnsi="Arial" w:hint="default"/>
      </w:rPr>
    </w:lvl>
    <w:lvl w:ilvl="7" w:tplc="4ABC7222" w:tentative="1">
      <w:start w:val="1"/>
      <w:numFmt w:val="bullet"/>
      <w:lvlText w:val="•"/>
      <w:lvlJc w:val="left"/>
      <w:pPr>
        <w:tabs>
          <w:tab w:val="num" w:pos="5760"/>
        </w:tabs>
        <w:ind w:left="5760" w:hanging="360"/>
      </w:pPr>
      <w:rPr>
        <w:rFonts w:ascii="Arial" w:hAnsi="Arial" w:hint="default"/>
      </w:rPr>
    </w:lvl>
    <w:lvl w:ilvl="8" w:tplc="F6F81C8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F779B5"/>
    <w:multiLevelType w:val="hybridMultilevel"/>
    <w:tmpl w:val="BF00FFBA"/>
    <w:lvl w:ilvl="0" w:tplc="3762FAA0">
      <w:start w:val="1"/>
      <w:numFmt w:val="bullet"/>
      <w:lvlText w:val=""/>
      <w:lvlJc w:val="left"/>
      <w:pPr>
        <w:tabs>
          <w:tab w:val="num" w:pos="720"/>
        </w:tabs>
        <w:ind w:left="720" w:hanging="360"/>
      </w:pPr>
      <w:rPr>
        <w:rFonts w:ascii="Wingdings" w:hAnsi="Wingdings" w:hint="default"/>
      </w:rPr>
    </w:lvl>
    <w:lvl w:ilvl="1" w:tplc="4DEA9140" w:tentative="1">
      <w:start w:val="1"/>
      <w:numFmt w:val="bullet"/>
      <w:lvlText w:val=""/>
      <w:lvlJc w:val="left"/>
      <w:pPr>
        <w:tabs>
          <w:tab w:val="num" w:pos="1440"/>
        </w:tabs>
        <w:ind w:left="1440" w:hanging="360"/>
      </w:pPr>
      <w:rPr>
        <w:rFonts w:ascii="Wingdings" w:hAnsi="Wingdings" w:hint="default"/>
      </w:rPr>
    </w:lvl>
    <w:lvl w:ilvl="2" w:tplc="C4CC5C2A" w:tentative="1">
      <w:start w:val="1"/>
      <w:numFmt w:val="bullet"/>
      <w:lvlText w:val=""/>
      <w:lvlJc w:val="left"/>
      <w:pPr>
        <w:tabs>
          <w:tab w:val="num" w:pos="2160"/>
        </w:tabs>
        <w:ind w:left="2160" w:hanging="360"/>
      </w:pPr>
      <w:rPr>
        <w:rFonts w:ascii="Wingdings" w:hAnsi="Wingdings" w:hint="default"/>
      </w:rPr>
    </w:lvl>
    <w:lvl w:ilvl="3" w:tplc="1916A6CC" w:tentative="1">
      <w:start w:val="1"/>
      <w:numFmt w:val="bullet"/>
      <w:lvlText w:val=""/>
      <w:lvlJc w:val="left"/>
      <w:pPr>
        <w:tabs>
          <w:tab w:val="num" w:pos="2880"/>
        </w:tabs>
        <w:ind w:left="2880" w:hanging="360"/>
      </w:pPr>
      <w:rPr>
        <w:rFonts w:ascii="Wingdings" w:hAnsi="Wingdings" w:hint="default"/>
      </w:rPr>
    </w:lvl>
    <w:lvl w:ilvl="4" w:tplc="4EE2BD9E" w:tentative="1">
      <w:start w:val="1"/>
      <w:numFmt w:val="bullet"/>
      <w:lvlText w:val=""/>
      <w:lvlJc w:val="left"/>
      <w:pPr>
        <w:tabs>
          <w:tab w:val="num" w:pos="3600"/>
        </w:tabs>
        <w:ind w:left="3600" w:hanging="360"/>
      </w:pPr>
      <w:rPr>
        <w:rFonts w:ascii="Wingdings" w:hAnsi="Wingdings" w:hint="default"/>
      </w:rPr>
    </w:lvl>
    <w:lvl w:ilvl="5" w:tplc="D88C0508" w:tentative="1">
      <w:start w:val="1"/>
      <w:numFmt w:val="bullet"/>
      <w:lvlText w:val=""/>
      <w:lvlJc w:val="left"/>
      <w:pPr>
        <w:tabs>
          <w:tab w:val="num" w:pos="4320"/>
        </w:tabs>
        <w:ind w:left="4320" w:hanging="360"/>
      </w:pPr>
      <w:rPr>
        <w:rFonts w:ascii="Wingdings" w:hAnsi="Wingdings" w:hint="default"/>
      </w:rPr>
    </w:lvl>
    <w:lvl w:ilvl="6" w:tplc="40021902" w:tentative="1">
      <w:start w:val="1"/>
      <w:numFmt w:val="bullet"/>
      <w:lvlText w:val=""/>
      <w:lvlJc w:val="left"/>
      <w:pPr>
        <w:tabs>
          <w:tab w:val="num" w:pos="5040"/>
        </w:tabs>
        <w:ind w:left="5040" w:hanging="360"/>
      </w:pPr>
      <w:rPr>
        <w:rFonts w:ascii="Wingdings" w:hAnsi="Wingdings" w:hint="default"/>
      </w:rPr>
    </w:lvl>
    <w:lvl w:ilvl="7" w:tplc="A04021D2" w:tentative="1">
      <w:start w:val="1"/>
      <w:numFmt w:val="bullet"/>
      <w:lvlText w:val=""/>
      <w:lvlJc w:val="left"/>
      <w:pPr>
        <w:tabs>
          <w:tab w:val="num" w:pos="5760"/>
        </w:tabs>
        <w:ind w:left="5760" w:hanging="360"/>
      </w:pPr>
      <w:rPr>
        <w:rFonts w:ascii="Wingdings" w:hAnsi="Wingdings" w:hint="default"/>
      </w:rPr>
    </w:lvl>
    <w:lvl w:ilvl="8" w:tplc="B98CB36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90971"/>
    <w:multiLevelType w:val="hybridMultilevel"/>
    <w:tmpl w:val="A66E6B36"/>
    <w:lvl w:ilvl="0" w:tplc="5B16BAD2">
      <w:start w:val="1"/>
      <w:numFmt w:val="bullet"/>
      <w:lvlText w:val="•"/>
      <w:lvlJc w:val="left"/>
      <w:pPr>
        <w:tabs>
          <w:tab w:val="num" w:pos="720"/>
        </w:tabs>
        <w:ind w:left="720" w:hanging="360"/>
      </w:pPr>
      <w:rPr>
        <w:rFonts w:ascii="Arial" w:hAnsi="Arial" w:hint="default"/>
      </w:rPr>
    </w:lvl>
    <w:lvl w:ilvl="1" w:tplc="B4C208F4" w:tentative="1">
      <w:start w:val="1"/>
      <w:numFmt w:val="bullet"/>
      <w:lvlText w:val="•"/>
      <w:lvlJc w:val="left"/>
      <w:pPr>
        <w:tabs>
          <w:tab w:val="num" w:pos="1440"/>
        </w:tabs>
        <w:ind w:left="1440" w:hanging="360"/>
      </w:pPr>
      <w:rPr>
        <w:rFonts w:ascii="Arial" w:hAnsi="Arial" w:hint="default"/>
      </w:rPr>
    </w:lvl>
    <w:lvl w:ilvl="2" w:tplc="BED0E112" w:tentative="1">
      <w:start w:val="1"/>
      <w:numFmt w:val="bullet"/>
      <w:lvlText w:val="•"/>
      <w:lvlJc w:val="left"/>
      <w:pPr>
        <w:tabs>
          <w:tab w:val="num" w:pos="2160"/>
        </w:tabs>
        <w:ind w:left="2160" w:hanging="360"/>
      </w:pPr>
      <w:rPr>
        <w:rFonts w:ascii="Arial" w:hAnsi="Arial" w:hint="default"/>
      </w:rPr>
    </w:lvl>
    <w:lvl w:ilvl="3" w:tplc="2304D90A" w:tentative="1">
      <w:start w:val="1"/>
      <w:numFmt w:val="bullet"/>
      <w:lvlText w:val="•"/>
      <w:lvlJc w:val="left"/>
      <w:pPr>
        <w:tabs>
          <w:tab w:val="num" w:pos="2880"/>
        </w:tabs>
        <w:ind w:left="2880" w:hanging="360"/>
      </w:pPr>
      <w:rPr>
        <w:rFonts w:ascii="Arial" w:hAnsi="Arial" w:hint="default"/>
      </w:rPr>
    </w:lvl>
    <w:lvl w:ilvl="4" w:tplc="CCAA1E08" w:tentative="1">
      <w:start w:val="1"/>
      <w:numFmt w:val="bullet"/>
      <w:lvlText w:val="•"/>
      <w:lvlJc w:val="left"/>
      <w:pPr>
        <w:tabs>
          <w:tab w:val="num" w:pos="3600"/>
        </w:tabs>
        <w:ind w:left="3600" w:hanging="360"/>
      </w:pPr>
      <w:rPr>
        <w:rFonts w:ascii="Arial" w:hAnsi="Arial" w:hint="default"/>
      </w:rPr>
    </w:lvl>
    <w:lvl w:ilvl="5" w:tplc="85E4F3DC" w:tentative="1">
      <w:start w:val="1"/>
      <w:numFmt w:val="bullet"/>
      <w:lvlText w:val="•"/>
      <w:lvlJc w:val="left"/>
      <w:pPr>
        <w:tabs>
          <w:tab w:val="num" w:pos="4320"/>
        </w:tabs>
        <w:ind w:left="4320" w:hanging="360"/>
      </w:pPr>
      <w:rPr>
        <w:rFonts w:ascii="Arial" w:hAnsi="Arial" w:hint="default"/>
      </w:rPr>
    </w:lvl>
    <w:lvl w:ilvl="6" w:tplc="CC4AC6FA" w:tentative="1">
      <w:start w:val="1"/>
      <w:numFmt w:val="bullet"/>
      <w:lvlText w:val="•"/>
      <w:lvlJc w:val="left"/>
      <w:pPr>
        <w:tabs>
          <w:tab w:val="num" w:pos="5040"/>
        </w:tabs>
        <w:ind w:left="5040" w:hanging="360"/>
      </w:pPr>
      <w:rPr>
        <w:rFonts w:ascii="Arial" w:hAnsi="Arial" w:hint="default"/>
      </w:rPr>
    </w:lvl>
    <w:lvl w:ilvl="7" w:tplc="E8129E28" w:tentative="1">
      <w:start w:val="1"/>
      <w:numFmt w:val="bullet"/>
      <w:lvlText w:val="•"/>
      <w:lvlJc w:val="left"/>
      <w:pPr>
        <w:tabs>
          <w:tab w:val="num" w:pos="5760"/>
        </w:tabs>
        <w:ind w:left="5760" w:hanging="360"/>
      </w:pPr>
      <w:rPr>
        <w:rFonts w:ascii="Arial" w:hAnsi="Arial" w:hint="default"/>
      </w:rPr>
    </w:lvl>
    <w:lvl w:ilvl="8" w:tplc="131C812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3A513C"/>
    <w:multiLevelType w:val="hybridMultilevel"/>
    <w:tmpl w:val="7276721A"/>
    <w:lvl w:ilvl="0" w:tplc="BBA2D324">
      <w:start w:val="1"/>
      <w:numFmt w:val="bullet"/>
      <w:lvlText w:val=""/>
      <w:lvlJc w:val="left"/>
      <w:pPr>
        <w:tabs>
          <w:tab w:val="num" w:pos="720"/>
        </w:tabs>
        <w:ind w:left="720" w:hanging="360"/>
      </w:pPr>
      <w:rPr>
        <w:rFonts w:ascii="Wingdings" w:hAnsi="Wingdings" w:hint="default"/>
      </w:rPr>
    </w:lvl>
    <w:lvl w:ilvl="1" w:tplc="BCFEFE12" w:tentative="1">
      <w:start w:val="1"/>
      <w:numFmt w:val="bullet"/>
      <w:lvlText w:val=""/>
      <w:lvlJc w:val="left"/>
      <w:pPr>
        <w:tabs>
          <w:tab w:val="num" w:pos="1440"/>
        </w:tabs>
        <w:ind w:left="1440" w:hanging="360"/>
      </w:pPr>
      <w:rPr>
        <w:rFonts w:ascii="Wingdings" w:hAnsi="Wingdings" w:hint="default"/>
      </w:rPr>
    </w:lvl>
    <w:lvl w:ilvl="2" w:tplc="AEA8F066" w:tentative="1">
      <w:start w:val="1"/>
      <w:numFmt w:val="bullet"/>
      <w:lvlText w:val=""/>
      <w:lvlJc w:val="left"/>
      <w:pPr>
        <w:tabs>
          <w:tab w:val="num" w:pos="2160"/>
        </w:tabs>
        <w:ind w:left="2160" w:hanging="360"/>
      </w:pPr>
      <w:rPr>
        <w:rFonts w:ascii="Wingdings" w:hAnsi="Wingdings" w:hint="default"/>
      </w:rPr>
    </w:lvl>
    <w:lvl w:ilvl="3" w:tplc="17E8998E" w:tentative="1">
      <w:start w:val="1"/>
      <w:numFmt w:val="bullet"/>
      <w:lvlText w:val=""/>
      <w:lvlJc w:val="left"/>
      <w:pPr>
        <w:tabs>
          <w:tab w:val="num" w:pos="2880"/>
        </w:tabs>
        <w:ind w:left="2880" w:hanging="360"/>
      </w:pPr>
      <w:rPr>
        <w:rFonts w:ascii="Wingdings" w:hAnsi="Wingdings" w:hint="default"/>
      </w:rPr>
    </w:lvl>
    <w:lvl w:ilvl="4" w:tplc="8A5458F8" w:tentative="1">
      <w:start w:val="1"/>
      <w:numFmt w:val="bullet"/>
      <w:lvlText w:val=""/>
      <w:lvlJc w:val="left"/>
      <w:pPr>
        <w:tabs>
          <w:tab w:val="num" w:pos="3600"/>
        </w:tabs>
        <w:ind w:left="3600" w:hanging="360"/>
      </w:pPr>
      <w:rPr>
        <w:rFonts w:ascii="Wingdings" w:hAnsi="Wingdings" w:hint="default"/>
      </w:rPr>
    </w:lvl>
    <w:lvl w:ilvl="5" w:tplc="7AF46DA4" w:tentative="1">
      <w:start w:val="1"/>
      <w:numFmt w:val="bullet"/>
      <w:lvlText w:val=""/>
      <w:lvlJc w:val="left"/>
      <w:pPr>
        <w:tabs>
          <w:tab w:val="num" w:pos="4320"/>
        </w:tabs>
        <w:ind w:left="4320" w:hanging="360"/>
      </w:pPr>
      <w:rPr>
        <w:rFonts w:ascii="Wingdings" w:hAnsi="Wingdings" w:hint="default"/>
      </w:rPr>
    </w:lvl>
    <w:lvl w:ilvl="6" w:tplc="929CF87E" w:tentative="1">
      <w:start w:val="1"/>
      <w:numFmt w:val="bullet"/>
      <w:lvlText w:val=""/>
      <w:lvlJc w:val="left"/>
      <w:pPr>
        <w:tabs>
          <w:tab w:val="num" w:pos="5040"/>
        </w:tabs>
        <w:ind w:left="5040" w:hanging="360"/>
      </w:pPr>
      <w:rPr>
        <w:rFonts w:ascii="Wingdings" w:hAnsi="Wingdings" w:hint="default"/>
      </w:rPr>
    </w:lvl>
    <w:lvl w:ilvl="7" w:tplc="9252BD80" w:tentative="1">
      <w:start w:val="1"/>
      <w:numFmt w:val="bullet"/>
      <w:lvlText w:val=""/>
      <w:lvlJc w:val="left"/>
      <w:pPr>
        <w:tabs>
          <w:tab w:val="num" w:pos="5760"/>
        </w:tabs>
        <w:ind w:left="5760" w:hanging="360"/>
      </w:pPr>
      <w:rPr>
        <w:rFonts w:ascii="Wingdings" w:hAnsi="Wingdings" w:hint="default"/>
      </w:rPr>
    </w:lvl>
    <w:lvl w:ilvl="8" w:tplc="8542DDD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5B1171"/>
    <w:multiLevelType w:val="hybridMultilevel"/>
    <w:tmpl w:val="A6627A72"/>
    <w:lvl w:ilvl="0" w:tplc="FE7C8794">
      <w:start w:val="1"/>
      <w:numFmt w:val="bullet"/>
      <w:lvlText w:val="•"/>
      <w:lvlJc w:val="left"/>
      <w:pPr>
        <w:tabs>
          <w:tab w:val="num" w:pos="720"/>
        </w:tabs>
        <w:ind w:left="720" w:hanging="360"/>
      </w:pPr>
      <w:rPr>
        <w:rFonts w:ascii="Arial" w:hAnsi="Arial" w:hint="default"/>
      </w:rPr>
    </w:lvl>
    <w:lvl w:ilvl="1" w:tplc="E37478E8" w:tentative="1">
      <w:start w:val="1"/>
      <w:numFmt w:val="bullet"/>
      <w:lvlText w:val="•"/>
      <w:lvlJc w:val="left"/>
      <w:pPr>
        <w:tabs>
          <w:tab w:val="num" w:pos="1440"/>
        </w:tabs>
        <w:ind w:left="1440" w:hanging="360"/>
      </w:pPr>
      <w:rPr>
        <w:rFonts w:ascii="Arial" w:hAnsi="Arial" w:hint="default"/>
      </w:rPr>
    </w:lvl>
    <w:lvl w:ilvl="2" w:tplc="02364BA6" w:tentative="1">
      <w:start w:val="1"/>
      <w:numFmt w:val="bullet"/>
      <w:lvlText w:val="•"/>
      <w:lvlJc w:val="left"/>
      <w:pPr>
        <w:tabs>
          <w:tab w:val="num" w:pos="2160"/>
        </w:tabs>
        <w:ind w:left="2160" w:hanging="360"/>
      </w:pPr>
      <w:rPr>
        <w:rFonts w:ascii="Arial" w:hAnsi="Arial" w:hint="default"/>
      </w:rPr>
    </w:lvl>
    <w:lvl w:ilvl="3" w:tplc="B0846D52" w:tentative="1">
      <w:start w:val="1"/>
      <w:numFmt w:val="bullet"/>
      <w:lvlText w:val="•"/>
      <w:lvlJc w:val="left"/>
      <w:pPr>
        <w:tabs>
          <w:tab w:val="num" w:pos="2880"/>
        </w:tabs>
        <w:ind w:left="2880" w:hanging="360"/>
      </w:pPr>
      <w:rPr>
        <w:rFonts w:ascii="Arial" w:hAnsi="Arial" w:hint="default"/>
      </w:rPr>
    </w:lvl>
    <w:lvl w:ilvl="4" w:tplc="64A4748E" w:tentative="1">
      <w:start w:val="1"/>
      <w:numFmt w:val="bullet"/>
      <w:lvlText w:val="•"/>
      <w:lvlJc w:val="left"/>
      <w:pPr>
        <w:tabs>
          <w:tab w:val="num" w:pos="3600"/>
        </w:tabs>
        <w:ind w:left="3600" w:hanging="360"/>
      </w:pPr>
      <w:rPr>
        <w:rFonts w:ascii="Arial" w:hAnsi="Arial" w:hint="default"/>
      </w:rPr>
    </w:lvl>
    <w:lvl w:ilvl="5" w:tplc="CA92BC48" w:tentative="1">
      <w:start w:val="1"/>
      <w:numFmt w:val="bullet"/>
      <w:lvlText w:val="•"/>
      <w:lvlJc w:val="left"/>
      <w:pPr>
        <w:tabs>
          <w:tab w:val="num" w:pos="4320"/>
        </w:tabs>
        <w:ind w:left="4320" w:hanging="360"/>
      </w:pPr>
      <w:rPr>
        <w:rFonts w:ascii="Arial" w:hAnsi="Arial" w:hint="default"/>
      </w:rPr>
    </w:lvl>
    <w:lvl w:ilvl="6" w:tplc="8D00B82E" w:tentative="1">
      <w:start w:val="1"/>
      <w:numFmt w:val="bullet"/>
      <w:lvlText w:val="•"/>
      <w:lvlJc w:val="left"/>
      <w:pPr>
        <w:tabs>
          <w:tab w:val="num" w:pos="5040"/>
        </w:tabs>
        <w:ind w:left="5040" w:hanging="360"/>
      </w:pPr>
      <w:rPr>
        <w:rFonts w:ascii="Arial" w:hAnsi="Arial" w:hint="default"/>
      </w:rPr>
    </w:lvl>
    <w:lvl w:ilvl="7" w:tplc="544A2DCC" w:tentative="1">
      <w:start w:val="1"/>
      <w:numFmt w:val="bullet"/>
      <w:lvlText w:val="•"/>
      <w:lvlJc w:val="left"/>
      <w:pPr>
        <w:tabs>
          <w:tab w:val="num" w:pos="5760"/>
        </w:tabs>
        <w:ind w:left="5760" w:hanging="360"/>
      </w:pPr>
      <w:rPr>
        <w:rFonts w:ascii="Arial" w:hAnsi="Arial" w:hint="default"/>
      </w:rPr>
    </w:lvl>
    <w:lvl w:ilvl="8" w:tplc="53904A1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6A230B"/>
    <w:multiLevelType w:val="hybridMultilevel"/>
    <w:tmpl w:val="1D3E2F88"/>
    <w:lvl w:ilvl="0" w:tplc="EC563D1E">
      <w:start w:val="1"/>
      <w:numFmt w:val="bullet"/>
      <w:lvlText w:val="•"/>
      <w:lvlJc w:val="left"/>
      <w:pPr>
        <w:tabs>
          <w:tab w:val="num" w:pos="720"/>
        </w:tabs>
        <w:ind w:left="720" w:hanging="360"/>
      </w:pPr>
      <w:rPr>
        <w:rFonts w:ascii="Arial" w:hAnsi="Arial" w:hint="default"/>
      </w:rPr>
    </w:lvl>
    <w:lvl w:ilvl="1" w:tplc="FDFAE27A" w:tentative="1">
      <w:start w:val="1"/>
      <w:numFmt w:val="bullet"/>
      <w:lvlText w:val="•"/>
      <w:lvlJc w:val="left"/>
      <w:pPr>
        <w:tabs>
          <w:tab w:val="num" w:pos="1440"/>
        </w:tabs>
        <w:ind w:left="1440" w:hanging="360"/>
      </w:pPr>
      <w:rPr>
        <w:rFonts w:ascii="Arial" w:hAnsi="Arial" w:hint="default"/>
      </w:rPr>
    </w:lvl>
    <w:lvl w:ilvl="2" w:tplc="03320948" w:tentative="1">
      <w:start w:val="1"/>
      <w:numFmt w:val="bullet"/>
      <w:lvlText w:val="•"/>
      <w:lvlJc w:val="left"/>
      <w:pPr>
        <w:tabs>
          <w:tab w:val="num" w:pos="2160"/>
        </w:tabs>
        <w:ind w:left="2160" w:hanging="360"/>
      </w:pPr>
      <w:rPr>
        <w:rFonts w:ascii="Arial" w:hAnsi="Arial" w:hint="default"/>
      </w:rPr>
    </w:lvl>
    <w:lvl w:ilvl="3" w:tplc="6EB0C40A" w:tentative="1">
      <w:start w:val="1"/>
      <w:numFmt w:val="bullet"/>
      <w:lvlText w:val="•"/>
      <w:lvlJc w:val="left"/>
      <w:pPr>
        <w:tabs>
          <w:tab w:val="num" w:pos="2880"/>
        </w:tabs>
        <w:ind w:left="2880" w:hanging="360"/>
      </w:pPr>
      <w:rPr>
        <w:rFonts w:ascii="Arial" w:hAnsi="Arial" w:hint="default"/>
      </w:rPr>
    </w:lvl>
    <w:lvl w:ilvl="4" w:tplc="3BCEBACA" w:tentative="1">
      <w:start w:val="1"/>
      <w:numFmt w:val="bullet"/>
      <w:lvlText w:val="•"/>
      <w:lvlJc w:val="left"/>
      <w:pPr>
        <w:tabs>
          <w:tab w:val="num" w:pos="3600"/>
        </w:tabs>
        <w:ind w:left="3600" w:hanging="360"/>
      </w:pPr>
      <w:rPr>
        <w:rFonts w:ascii="Arial" w:hAnsi="Arial" w:hint="default"/>
      </w:rPr>
    </w:lvl>
    <w:lvl w:ilvl="5" w:tplc="7AA8EA5A" w:tentative="1">
      <w:start w:val="1"/>
      <w:numFmt w:val="bullet"/>
      <w:lvlText w:val="•"/>
      <w:lvlJc w:val="left"/>
      <w:pPr>
        <w:tabs>
          <w:tab w:val="num" w:pos="4320"/>
        </w:tabs>
        <w:ind w:left="4320" w:hanging="360"/>
      </w:pPr>
      <w:rPr>
        <w:rFonts w:ascii="Arial" w:hAnsi="Arial" w:hint="default"/>
      </w:rPr>
    </w:lvl>
    <w:lvl w:ilvl="6" w:tplc="39ACE2F6" w:tentative="1">
      <w:start w:val="1"/>
      <w:numFmt w:val="bullet"/>
      <w:lvlText w:val="•"/>
      <w:lvlJc w:val="left"/>
      <w:pPr>
        <w:tabs>
          <w:tab w:val="num" w:pos="5040"/>
        </w:tabs>
        <w:ind w:left="5040" w:hanging="360"/>
      </w:pPr>
      <w:rPr>
        <w:rFonts w:ascii="Arial" w:hAnsi="Arial" w:hint="default"/>
      </w:rPr>
    </w:lvl>
    <w:lvl w:ilvl="7" w:tplc="72768A12" w:tentative="1">
      <w:start w:val="1"/>
      <w:numFmt w:val="bullet"/>
      <w:lvlText w:val="•"/>
      <w:lvlJc w:val="left"/>
      <w:pPr>
        <w:tabs>
          <w:tab w:val="num" w:pos="5760"/>
        </w:tabs>
        <w:ind w:left="5760" w:hanging="360"/>
      </w:pPr>
      <w:rPr>
        <w:rFonts w:ascii="Arial" w:hAnsi="Arial" w:hint="default"/>
      </w:rPr>
    </w:lvl>
    <w:lvl w:ilvl="8" w:tplc="3C10A8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AA6C75"/>
    <w:multiLevelType w:val="hybridMultilevel"/>
    <w:tmpl w:val="0A3C2534"/>
    <w:lvl w:ilvl="0" w:tplc="B7A83B82">
      <w:start w:val="1"/>
      <w:numFmt w:val="bullet"/>
      <w:lvlText w:val="•"/>
      <w:lvlJc w:val="left"/>
      <w:pPr>
        <w:tabs>
          <w:tab w:val="num" w:pos="720"/>
        </w:tabs>
        <w:ind w:left="720" w:hanging="360"/>
      </w:pPr>
      <w:rPr>
        <w:rFonts w:ascii="Arial" w:hAnsi="Arial" w:hint="default"/>
      </w:rPr>
    </w:lvl>
    <w:lvl w:ilvl="1" w:tplc="7B642BB6" w:tentative="1">
      <w:start w:val="1"/>
      <w:numFmt w:val="bullet"/>
      <w:lvlText w:val="•"/>
      <w:lvlJc w:val="left"/>
      <w:pPr>
        <w:tabs>
          <w:tab w:val="num" w:pos="1440"/>
        </w:tabs>
        <w:ind w:left="1440" w:hanging="360"/>
      </w:pPr>
      <w:rPr>
        <w:rFonts w:ascii="Arial" w:hAnsi="Arial" w:hint="default"/>
      </w:rPr>
    </w:lvl>
    <w:lvl w:ilvl="2" w:tplc="5D9C8E40" w:tentative="1">
      <w:start w:val="1"/>
      <w:numFmt w:val="bullet"/>
      <w:lvlText w:val="•"/>
      <w:lvlJc w:val="left"/>
      <w:pPr>
        <w:tabs>
          <w:tab w:val="num" w:pos="2160"/>
        </w:tabs>
        <w:ind w:left="2160" w:hanging="360"/>
      </w:pPr>
      <w:rPr>
        <w:rFonts w:ascii="Arial" w:hAnsi="Arial" w:hint="default"/>
      </w:rPr>
    </w:lvl>
    <w:lvl w:ilvl="3" w:tplc="AB02F2BC" w:tentative="1">
      <w:start w:val="1"/>
      <w:numFmt w:val="bullet"/>
      <w:lvlText w:val="•"/>
      <w:lvlJc w:val="left"/>
      <w:pPr>
        <w:tabs>
          <w:tab w:val="num" w:pos="2880"/>
        </w:tabs>
        <w:ind w:left="2880" w:hanging="360"/>
      </w:pPr>
      <w:rPr>
        <w:rFonts w:ascii="Arial" w:hAnsi="Arial" w:hint="default"/>
      </w:rPr>
    </w:lvl>
    <w:lvl w:ilvl="4" w:tplc="C646FEA2" w:tentative="1">
      <w:start w:val="1"/>
      <w:numFmt w:val="bullet"/>
      <w:lvlText w:val="•"/>
      <w:lvlJc w:val="left"/>
      <w:pPr>
        <w:tabs>
          <w:tab w:val="num" w:pos="3600"/>
        </w:tabs>
        <w:ind w:left="3600" w:hanging="360"/>
      </w:pPr>
      <w:rPr>
        <w:rFonts w:ascii="Arial" w:hAnsi="Arial" w:hint="default"/>
      </w:rPr>
    </w:lvl>
    <w:lvl w:ilvl="5" w:tplc="2BC81FBA" w:tentative="1">
      <w:start w:val="1"/>
      <w:numFmt w:val="bullet"/>
      <w:lvlText w:val="•"/>
      <w:lvlJc w:val="left"/>
      <w:pPr>
        <w:tabs>
          <w:tab w:val="num" w:pos="4320"/>
        </w:tabs>
        <w:ind w:left="4320" w:hanging="360"/>
      </w:pPr>
      <w:rPr>
        <w:rFonts w:ascii="Arial" w:hAnsi="Arial" w:hint="default"/>
      </w:rPr>
    </w:lvl>
    <w:lvl w:ilvl="6" w:tplc="7E3643B4" w:tentative="1">
      <w:start w:val="1"/>
      <w:numFmt w:val="bullet"/>
      <w:lvlText w:val="•"/>
      <w:lvlJc w:val="left"/>
      <w:pPr>
        <w:tabs>
          <w:tab w:val="num" w:pos="5040"/>
        </w:tabs>
        <w:ind w:left="5040" w:hanging="360"/>
      </w:pPr>
      <w:rPr>
        <w:rFonts w:ascii="Arial" w:hAnsi="Arial" w:hint="default"/>
      </w:rPr>
    </w:lvl>
    <w:lvl w:ilvl="7" w:tplc="C018DBD2" w:tentative="1">
      <w:start w:val="1"/>
      <w:numFmt w:val="bullet"/>
      <w:lvlText w:val="•"/>
      <w:lvlJc w:val="left"/>
      <w:pPr>
        <w:tabs>
          <w:tab w:val="num" w:pos="5760"/>
        </w:tabs>
        <w:ind w:left="5760" w:hanging="360"/>
      </w:pPr>
      <w:rPr>
        <w:rFonts w:ascii="Arial" w:hAnsi="Arial" w:hint="default"/>
      </w:rPr>
    </w:lvl>
    <w:lvl w:ilvl="8" w:tplc="AFDC178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B6258E"/>
    <w:multiLevelType w:val="hybridMultilevel"/>
    <w:tmpl w:val="FF40C6DA"/>
    <w:lvl w:ilvl="0" w:tplc="1AC20CAC">
      <w:start w:val="1"/>
      <w:numFmt w:val="bullet"/>
      <w:lvlText w:val="•"/>
      <w:lvlJc w:val="left"/>
      <w:pPr>
        <w:tabs>
          <w:tab w:val="num" w:pos="720"/>
        </w:tabs>
        <w:ind w:left="720" w:hanging="360"/>
      </w:pPr>
      <w:rPr>
        <w:rFonts w:ascii="Arial" w:hAnsi="Arial" w:hint="default"/>
      </w:rPr>
    </w:lvl>
    <w:lvl w:ilvl="1" w:tplc="9BE2D398" w:tentative="1">
      <w:start w:val="1"/>
      <w:numFmt w:val="bullet"/>
      <w:lvlText w:val="•"/>
      <w:lvlJc w:val="left"/>
      <w:pPr>
        <w:tabs>
          <w:tab w:val="num" w:pos="1440"/>
        </w:tabs>
        <w:ind w:left="1440" w:hanging="360"/>
      </w:pPr>
      <w:rPr>
        <w:rFonts w:ascii="Arial" w:hAnsi="Arial" w:hint="default"/>
      </w:rPr>
    </w:lvl>
    <w:lvl w:ilvl="2" w:tplc="1FE61A06" w:tentative="1">
      <w:start w:val="1"/>
      <w:numFmt w:val="bullet"/>
      <w:lvlText w:val="•"/>
      <w:lvlJc w:val="left"/>
      <w:pPr>
        <w:tabs>
          <w:tab w:val="num" w:pos="2160"/>
        </w:tabs>
        <w:ind w:left="2160" w:hanging="360"/>
      </w:pPr>
      <w:rPr>
        <w:rFonts w:ascii="Arial" w:hAnsi="Arial" w:hint="default"/>
      </w:rPr>
    </w:lvl>
    <w:lvl w:ilvl="3" w:tplc="D26C26FE" w:tentative="1">
      <w:start w:val="1"/>
      <w:numFmt w:val="bullet"/>
      <w:lvlText w:val="•"/>
      <w:lvlJc w:val="left"/>
      <w:pPr>
        <w:tabs>
          <w:tab w:val="num" w:pos="2880"/>
        </w:tabs>
        <w:ind w:left="2880" w:hanging="360"/>
      </w:pPr>
      <w:rPr>
        <w:rFonts w:ascii="Arial" w:hAnsi="Arial" w:hint="default"/>
      </w:rPr>
    </w:lvl>
    <w:lvl w:ilvl="4" w:tplc="3DCC27D0" w:tentative="1">
      <w:start w:val="1"/>
      <w:numFmt w:val="bullet"/>
      <w:lvlText w:val="•"/>
      <w:lvlJc w:val="left"/>
      <w:pPr>
        <w:tabs>
          <w:tab w:val="num" w:pos="3600"/>
        </w:tabs>
        <w:ind w:left="3600" w:hanging="360"/>
      </w:pPr>
      <w:rPr>
        <w:rFonts w:ascii="Arial" w:hAnsi="Arial" w:hint="default"/>
      </w:rPr>
    </w:lvl>
    <w:lvl w:ilvl="5" w:tplc="BF16618C" w:tentative="1">
      <w:start w:val="1"/>
      <w:numFmt w:val="bullet"/>
      <w:lvlText w:val="•"/>
      <w:lvlJc w:val="left"/>
      <w:pPr>
        <w:tabs>
          <w:tab w:val="num" w:pos="4320"/>
        </w:tabs>
        <w:ind w:left="4320" w:hanging="360"/>
      </w:pPr>
      <w:rPr>
        <w:rFonts w:ascii="Arial" w:hAnsi="Arial" w:hint="default"/>
      </w:rPr>
    </w:lvl>
    <w:lvl w:ilvl="6" w:tplc="93804196" w:tentative="1">
      <w:start w:val="1"/>
      <w:numFmt w:val="bullet"/>
      <w:lvlText w:val="•"/>
      <w:lvlJc w:val="left"/>
      <w:pPr>
        <w:tabs>
          <w:tab w:val="num" w:pos="5040"/>
        </w:tabs>
        <w:ind w:left="5040" w:hanging="360"/>
      </w:pPr>
      <w:rPr>
        <w:rFonts w:ascii="Arial" w:hAnsi="Arial" w:hint="default"/>
      </w:rPr>
    </w:lvl>
    <w:lvl w:ilvl="7" w:tplc="77E0669E" w:tentative="1">
      <w:start w:val="1"/>
      <w:numFmt w:val="bullet"/>
      <w:lvlText w:val="•"/>
      <w:lvlJc w:val="left"/>
      <w:pPr>
        <w:tabs>
          <w:tab w:val="num" w:pos="5760"/>
        </w:tabs>
        <w:ind w:left="5760" w:hanging="360"/>
      </w:pPr>
      <w:rPr>
        <w:rFonts w:ascii="Arial" w:hAnsi="Arial" w:hint="default"/>
      </w:rPr>
    </w:lvl>
    <w:lvl w:ilvl="8" w:tplc="40042F4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1A7996"/>
    <w:multiLevelType w:val="hybridMultilevel"/>
    <w:tmpl w:val="0B18F9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00B2F"/>
    <w:multiLevelType w:val="hybridMultilevel"/>
    <w:tmpl w:val="739A411A"/>
    <w:lvl w:ilvl="0" w:tplc="DC1C9E58">
      <w:start w:val="1"/>
      <w:numFmt w:val="bullet"/>
      <w:lvlText w:val="•"/>
      <w:lvlJc w:val="left"/>
      <w:pPr>
        <w:tabs>
          <w:tab w:val="num" w:pos="720"/>
        </w:tabs>
        <w:ind w:left="720" w:hanging="360"/>
      </w:pPr>
      <w:rPr>
        <w:rFonts w:ascii="Arial" w:hAnsi="Arial" w:hint="default"/>
      </w:rPr>
    </w:lvl>
    <w:lvl w:ilvl="1" w:tplc="461C32CE" w:tentative="1">
      <w:start w:val="1"/>
      <w:numFmt w:val="bullet"/>
      <w:lvlText w:val="•"/>
      <w:lvlJc w:val="left"/>
      <w:pPr>
        <w:tabs>
          <w:tab w:val="num" w:pos="1440"/>
        </w:tabs>
        <w:ind w:left="1440" w:hanging="360"/>
      </w:pPr>
      <w:rPr>
        <w:rFonts w:ascii="Arial" w:hAnsi="Arial" w:hint="default"/>
      </w:rPr>
    </w:lvl>
    <w:lvl w:ilvl="2" w:tplc="791E092A" w:tentative="1">
      <w:start w:val="1"/>
      <w:numFmt w:val="bullet"/>
      <w:lvlText w:val="•"/>
      <w:lvlJc w:val="left"/>
      <w:pPr>
        <w:tabs>
          <w:tab w:val="num" w:pos="2160"/>
        </w:tabs>
        <w:ind w:left="2160" w:hanging="360"/>
      </w:pPr>
      <w:rPr>
        <w:rFonts w:ascii="Arial" w:hAnsi="Arial" w:hint="default"/>
      </w:rPr>
    </w:lvl>
    <w:lvl w:ilvl="3" w:tplc="FEBC118C" w:tentative="1">
      <w:start w:val="1"/>
      <w:numFmt w:val="bullet"/>
      <w:lvlText w:val="•"/>
      <w:lvlJc w:val="left"/>
      <w:pPr>
        <w:tabs>
          <w:tab w:val="num" w:pos="2880"/>
        </w:tabs>
        <w:ind w:left="2880" w:hanging="360"/>
      </w:pPr>
      <w:rPr>
        <w:rFonts w:ascii="Arial" w:hAnsi="Arial" w:hint="default"/>
      </w:rPr>
    </w:lvl>
    <w:lvl w:ilvl="4" w:tplc="A802D000" w:tentative="1">
      <w:start w:val="1"/>
      <w:numFmt w:val="bullet"/>
      <w:lvlText w:val="•"/>
      <w:lvlJc w:val="left"/>
      <w:pPr>
        <w:tabs>
          <w:tab w:val="num" w:pos="3600"/>
        </w:tabs>
        <w:ind w:left="3600" w:hanging="360"/>
      </w:pPr>
      <w:rPr>
        <w:rFonts w:ascii="Arial" w:hAnsi="Arial" w:hint="default"/>
      </w:rPr>
    </w:lvl>
    <w:lvl w:ilvl="5" w:tplc="186E8A88" w:tentative="1">
      <w:start w:val="1"/>
      <w:numFmt w:val="bullet"/>
      <w:lvlText w:val="•"/>
      <w:lvlJc w:val="left"/>
      <w:pPr>
        <w:tabs>
          <w:tab w:val="num" w:pos="4320"/>
        </w:tabs>
        <w:ind w:left="4320" w:hanging="360"/>
      </w:pPr>
      <w:rPr>
        <w:rFonts w:ascii="Arial" w:hAnsi="Arial" w:hint="default"/>
      </w:rPr>
    </w:lvl>
    <w:lvl w:ilvl="6" w:tplc="0D6A13E0" w:tentative="1">
      <w:start w:val="1"/>
      <w:numFmt w:val="bullet"/>
      <w:lvlText w:val="•"/>
      <w:lvlJc w:val="left"/>
      <w:pPr>
        <w:tabs>
          <w:tab w:val="num" w:pos="5040"/>
        </w:tabs>
        <w:ind w:left="5040" w:hanging="360"/>
      </w:pPr>
      <w:rPr>
        <w:rFonts w:ascii="Arial" w:hAnsi="Arial" w:hint="default"/>
      </w:rPr>
    </w:lvl>
    <w:lvl w:ilvl="7" w:tplc="CFA69DBC" w:tentative="1">
      <w:start w:val="1"/>
      <w:numFmt w:val="bullet"/>
      <w:lvlText w:val="•"/>
      <w:lvlJc w:val="left"/>
      <w:pPr>
        <w:tabs>
          <w:tab w:val="num" w:pos="5760"/>
        </w:tabs>
        <w:ind w:left="5760" w:hanging="360"/>
      </w:pPr>
      <w:rPr>
        <w:rFonts w:ascii="Arial" w:hAnsi="Arial" w:hint="default"/>
      </w:rPr>
    </w:lvl>
    <w:lvl w:ilvl="8" w:tplc="D60076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ED20DE"/>
    <w:multiLevelType w:val="hybridMultilevel"/>
    <w:tmpl w:val="55FE5006"/>
    <w:lvl w:ilvl="0" w:tplc="7A3E3C86">
      <w:start w:val="1"/>
      <w:numFmt w:val="bullet"/>
      <w:lvlText w:val="•"/>
      <w:lvlJc w:val="left"/>
      <w:pPr>
        <w:tabs>
          <w:tab w:val="num" w:pos="720"/>
        </w:tabs>
        <w:ind w:left="720" w:hanging="360"/>
      </w:pPr>
      <w:rPr>
        <w:rFonts w:ascii="Arial" w:hAnsi="Arial" w:hint="default"/>
      </w:rPr>
    </w:lvl>
    <w:lvl w:ilvl="1" w:tplc="3EEE8A7A" w:tentative="1">
      <w:start w:val="1"/>
      <w:numFmt w:val="bullet"/>
      <w:lvlText w:val="•"/>
      <w:lvlJc w:val="left"/>
      <w:pPr>
        <w:tabs>
          <w:tab w:val="num" w:pos="1440"/>
        </w:tabs>
        <w:ind w:left="1440" w:hanging="360"/>
      </w:pPr>
      <w:rPr>
        <w:rFonts w:ascii="Arial" w:hAnsi="Arial" w:hint="default"/>
      </w:rPr>
    </w:lvl>
    <w:lvl w:ilvl="2" w:tplc="D36EC784" w:tentative="1">
      <w:start w:val="1"/>
      <w:numFmt w:val="bullet"/>
      <w:lvlText w:val="•"/>
      <w:lvlJc w:val="left"/>
      <w:pPr>
        <w:tabs>
          <w:tab w:val="num" w:pos="2160"/>
        </w:tabs>
        <w:ind w:left="2160" w:hanging="360"/>
      </w:pPr>
      <w:rPr>
        <w:rFonts w:ascii="Arial" w:hAnsi="Arial" w:hint="default"/>
      </w:rPr>
    </w:lvl>
    <w:lvl w:ilvl="3" w:tplc="C428A998" w:tentative="1">
      <w:start w:val="1"/>
      <w:numFmt w:val="bullet"/>
      <w:lvlText w:val="•"/>
      <w:lvlJc w:val="left"/>
      <w:pPr>
        <w:tabs>
          <w:tab w:val="num" w:pos="2880"/>
        </w:tabs>
        <w:ind w:left="2880" w:hanging="360"/>
      </w:pPr>
      <w:rPr>
        <w:rFonts w:ascii="Arial" w:hAnsi="Arial" w:hint="default"/>
      </w:rPr>
    </w:lvl>
    <w:lvl w:ilvl="4" w:tplc="A6D845F0" w:tentative="1">
      <w:start w:val="1"/>
      <w:numFmt w:val="bullet"/>
      <w:lvlText w:val="•"/>
      <w:lvlJc w:val="left"/>
      <w:pPr>
        <w:tabs>
          <w:tab w:val="num" w:pos="3600"/>
        </w:tabs>
        <w:ind w:left="3600" w:hanging="360"/>
      </w:pPr>
      <w:rPr>
        <w:rFonts w:ascii="Arial" w:hAnsi="Arial" w:hint="default"/>
      </w:rPr>
    </w:lvl>
    <w:lvl w:ilvl="5" w:tplc="71E278DE" w:tentative="1">
      <w:start w:val="1"/>
      <w:numFmt w:val="bullet"/>
      <w:lvlText w:val="•"/>
      <w:lvlJc w:val="left"/>
      <w:pPr>
        <w:tabs>
          <w:tab w:val="num" w:pos="4320"/>
        </w:tabs>
        <w:ind w:left="4320" w:hanging="360"/>
      </w:pPr>
      <w:rPr>
        <w:rFonts w:ascii="Arial" w:hAnsi="Arial" w:hint="default"/>
      </w:rPr>
    </w:lvl>
    <w:lvl w:ilvl="6" w:tplc="59268A70" w:tentative="1">
      <w:start w:val="1"/>
      <w:numFmt w:val="bullet"/>
      <w:lvlText w:val="•"/>
      <w:lvlJc w:val="left"/>
      <w:pPr>
        <w:tabs>
          <w:tab w:val="num" w:pos="5040"/>
        </w:tabs>
        <w:ind w:left="5040" w:hanging="360"/>
      </w:pPr>
      <w:rPr>
        <w:rFonts w:ascii="Arial" w:hAnsi="Arial" w:hint="default"/>
      </w:rPr>
    </w:lvl>
    <w:lvl w:ilvl="7" w:tplc="8E18D800" w:tentative="1">
      <w:start w:val="1"/>
      <w:numFmt w:val="bullet"/>
      <w:lvlText w:val="•"/>
      <w:lvlJc w:val="left"/>
      <w:pPr>
        <w:tabs>
          <w:tab w:val="num" w:pos="5760"/>
        </w:tabs>
        <w:ind w:left="5760" w:hanging="360"/>
      </w:pPr>
      <w:rPr>
        <w:rFonts w:ascii="Arial" w:hAnsi="Arial" w:hint="default"/>
      </w:rPr>
    </w:lvl>
    <w:lvl w:ilvl="8" w:tplc="F0F0DAB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BA76A59"/>
    <w:multiLevelType w:val="hybridMultilevel"/>
    <w:tmpl w:val="59EAD2FC"/>
    <w:lvl w:ilvl="0" w:tplc="C4C8E48A">
      <w:start w:val="1"/>
      <w:numFmt w:val="bullet"/>
      <w:lvlText w:val="•"/>
      <w:lvlJc w:val="left"/>
      <w:pPr>
        <w:tabs>
          <w:tab w:val="num" w:pos="720"/>
        </w:tabs>
        <w:ind w:left="720" w:hanging="360"/>
      </w:pPr>
      <w:rPr>
        <w:rFonts w:ascii="Arial" w:hAnsi="Arial" w:hint="default"/>
      </w:rPr>
    </w:lvl>
    <w:lvl w:ilvl="1" w:tplc="159423D8" w:tentative="1">
      <w:start w:val="1"/>
      <w:numFmt w:val="bullet"/>
      <w:lvlText w:val="•"/>
      <w:lvlJc w:val="left"/>
      <w:pPr>
        <w:tabs>
          <w:tab w:val="num" w:pos="1440"/>
        </w:tabs>
        <w:ind w:left="1440" w:hanging="360"/>
      </w:pPr>
      <w:rPr>
        <w:rFonts w:ascii="Arial" w:hAnsi="Arial" w:hint="default"/>
      </w:rPr>
    </w:lvl>
    <w:lvl w:ilvl="2" w:tplc="964EB99A" w:tentative="1">
      <w:start w:val="1"/>
      <w:numFmt w:val="bullet"/>
      <w:lvlText w:val="•"/>
      <w:lvlJc w:val="left"/>
      <w:pPr>
        <w:tabs>
          <w:tab w:val="num" w:pos="2160"/>
        </w:tabs>
        <w:ind w:left="2160" w:hanging="360"/>
      </w:pPr>
      <w:rPr>
        <w:rFonts w:ascii="Arial" w:hAnsi="Arial" w:hint="default"/>
      </w:rPr>
    </w:lvl>
    <w:lvl w:ilvl="3" w:tplc="DB2A5A70" w:tentative="1">
      <w:start w:val="1"/>
      <w:numFmt w:val="bullet"/>
      <w:lvlText w:val="•"/>
      <w:lvlJc w:val="left"/>
      <w:pPr>
        <w:tabs>
          <w:tab w:val="num" w:pos="2880"/>
        </w:tabs>
        <w:ind w:left="2880" w:hanging="360"/>
      </w:pPr>
      <w:rPr>
        <w:rFonts w:ascii="Arial" w:hAnsi="Arial" w:hint="default"/>
      </w:rPr>
    </w:lvl>
    <w:lvl w:ilvl="4" w:tplc="F2CE7146" w:tentative="1">
      <w:start w:val="1"/>
      <w:numFmt w:val="bullet"/>
      <w:lvlText w:val="•"/>
      <w:lvlJc w:val="left"/>
      <w:pPr>
        <w:tabs>
          <w:tab w:val="num" w:pos="3600"/>
        </w:tabs>
        <w:ind w:left="3600" w:hanging="360"/>
      </w:pPr>
      <w:rPr>
        <w:rFonts w:ascii="Arial" w:hAnsi="Arial" w:hint="default"/>
      </w:rPr>
    </w:lvl>
    <w:lvl w:ilvl="5" w:tplc="17402FB0" w:tentative="1">
      <w:start w:val="1"/>
      <w:numFmt w:val="bullet"/>
      <w:lvlText w:val="•"/>
      <w:lvlJc w:val="left"/>
      <w:pPr>
        <w:tabs>
          <w:tab w:val="num" w:pos="4320"/>
        </w:tabs>
        <w:ind w:left="4320" w:hanging="360"/>
      </w:pPr>
      <w:rPr>
        <w:rFonts w:ascii="Arial" w:hAnsi="Arial" w:hint="default"/>
      </w:rPr>
    </w:lvl>
    <w:lvl w:ilvl="6" w:tplc="C7B4E12A" w:tentative="1">
      <w:start w:val="1"/>
      <w:numFmt w:val="bullet"/>
      <w:lvlText w:val="•"/>
      <w:lvlJc w:val="left"/>
      <w:pPr>
        <w:tabs>
          <w:tab w:val="num" w:pos="5040"/>
        </w:tabs>
        <w:ind w:left="5040" w:hanging="360"/>
      </w:pPr>
      <w:rPr>
        <w:rFonts w:ascii="Arial" w:hAnsi="Arial" w:hint="default"/>
      </w:rPr>
    </w:lvl>
    <w:lvl w:ilvl="7" w:tplc="8CBA26F2" w:tentative="1">
      <w:start w:val="1"/>
      <w:numFmt w:val="bullet"/>
      <w:lvlText w:val="•"/>
      <w:lvlJc w:val="left"/>
      <w:pPr>
        <w:tabs>
          <w:tab w:val="num" w:pos="5760"/>
        </w:tabs>
        <w:ind w:left="5760" w:hanging="360"/>
      </w:pPr>
      <w:rPr>
        <w:rFonts w:ascii="Arial" w:hAnsi="Arial" w:hint="default"/>
      </w:rPr>
    </w:lvl>
    <w:lvl w:ilvl="8" w:tplc="9154BE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BE065AD"/>
    <w:multiLevelType w:val="hybridMultilevel"/>
    <w:tmpl w:val="40C0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561EF"/>
    <w:multiLevelType w:val="hybridMultilevel"/>
    <w:tmpl w:val="A6441DFA"/>
    <w:lvl w:ilvl="0" w:tplc="5CC0A8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D7C39"/>
    <w:multiLevelType w:val="hybridMultilevel"/>
    <w:tmpl w:val="CACEF7C0"/>
    <w:lvl w:ilvl="0" w:tplc="26980F78">
      <w:start w:val="1"/>
      <w:numFmt w:val="bullet"/>
      <w:lvlText w:val="•"/>
      <w:lvlJc w:val="left"/>
      <w:pPr>
        <w:tabs>
          <w:tab w:val="num" w:pos="720"/>
        </w:tabs>
        <w:ind w:left="720" w:hanging="360"/>
      </w:pPr>
      <w:rPr>
        <w:rFonts w:ascii="Arial" w:hAnsi="Arial" w:hint="default"/>
      </w:rPr>
    </w:lvl>
    <w:lvl w:ilvl="1" w:tplc="E1A27DD4" w:tentative="1">
      <w:start w:val="1"/>
      <w:numFmt w:val="bullet"/>
      <w:lvlText w:val="•"/>
      <w:lvlJc w:val="left"/>
      <w:pPr>
        <w:tabs>
          <w:tab w:val="num" w:pos="1440"/>
        </w:tabs>
        <w:ind w:left="1440" w:hanging="360"/>
      </w:pPr>
      <w:rPr>
        <w:rFonts w:ascii="Arial" w:hAnsi="Arial" w:hint="default"/>
      </w:rPr>
    </w:lvl>
    <w:lvl w:ilvl="2" w:tplc="D328220E" w:tentative="1">
      <w:start w:val="1"/>
      <w:numFmt w:val="bullet"/>
      <w:lvlText w:val="•"/>
      <w:lvlJc w:val="left"/>
      <w:pPr>
        <w:tabs>
          <w:tab w:val="num" w:pos="2160"/>
        </w:tabs>
        <w:ind w:left="2160" w:hanging="360"/>
      </w:pPr>
      <w:rPr>
        <w:rFonts w:ascii="Arial" w:hAnsi="Arial" w:hint="default"/>
      </w:rPr>
    </w:lvl>
    <w:lvl w:ilvl="3" w:tplc="B914DE16" w:tentative="1">
      <w:start w:val="1"/>
      <w:numFmt w:val="bullet"/>
      <w:lvlText w:val="•"/>
      <w:lvlJc w:val="left"/>
      <w:pPr>
        <w:tabs>
          <w:tab w:val="num" w:pos="2880"/>
        </w:tabs>
        <w:ind w:left="2880" w:hanging="360"/>
      </w:pPr>
      <w:rPr>
        <w:rFonts w:ascii="Arial" w:hAnsi="Arial" w:hint="default"/>
      </w:rPr>
    </w:lvl>
    <w:lvl w:ilvl="4" w:tplc="B4E08206" w:tentative="1">
      <w:start w:val="1"/>
      <w:numFmt w:val="bullet"/>
      <w:lvlText w:val="•"/>
      <w:lvlJc w:val="left"/>
      <w:pPr>
        <w:tabs>
          <w:tab w:val="num" w:pos="3600"/>
        </w:tabs>
        <w:ind w:left="3600" w:hanging="360"/>
      </w:pPr>
      <w:rPr>
        <w:rFonts w:ascii="Arial" w:hAnsi="Arial" w:hint="default"/>
      </w:rPr>
    </w:lvl>
    <w:lvl w:ilvl="5" w:tplc="C7DCD782" w:tentative="1">
      <w:start w:val="1"/>
      <w:numFmt w:val="bullet"/>
      <w:lvlText w:val="•"/>
      <w:lvlJc w:val="left"/>
      <w:pPr>
        <w:tabs>
          <w:tab w:val="num" w:pos="4320"/>
        </w:tabs>
        <w:ind w:left="4320" w:hanging="360"/>
      </w:pPr>
      <w:rPr>
        <w:rFonts w:ascii="Arial" w:hAnsi="Arial" w:hint="default"/>
      </w:rPr>
    </w:lvl>
    <w:lvl w:ilvl="6" w:tplc="3350E8DC" w:tentative="1">
      <w:start w:val="1"/>
      <w:numFmt w:val="bullet"/>
      <w:lvlText w:val="•"/>
      <w:lvlJc w:val="left"/>
      <w:pPr>
        <w:tabs>
          <w:tab w:val="num" w:pos="5040"/>
        </w:tabs>
        <w:ind w:left="5040" w:hanging="360"/>
      </w:pPr>
      <w:rPr>
        <w:rFonts w:ascii="Arial" w:hAnsi="Arial" w:hint="default"/>
      </w:rPr>
    </w:lvl>
    <w:lvl w:ilvl="7" w:tplc="F21E15B2" w:tentative="1">
      <w:start w:val="1"/>
      <w:numFmt w:val="bullet"/>
      <w:lvlText w:val="•"/>
      <w:lvlJc w:val="left"/>
      <w:pPr>
        <w:tabs>
          <w:tab w:val="num" w:pos="5760"/>
        </w:tabs>
        <w:ind w:left="5760" w:hanging="360"/>
      </w:pPr>
      <w:rPr>
        <w:rFonts w:ascii="Arial" w:hAnsi="Arial" w:hint="default"/>
      </w:rPr>
    </w:lvl>
    <w:lvl w:ilvl="8" w:tplc="C5A2878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CFD685B"/>
    <w:multiLevelType w:val="hybridMultilevel"/>
    <w:tmpl w:val="53847388"/>
    <w:lvl w:ilvl="0" w:tplc="AE3A65C8">
      <w:start w:val="1"/>
      <w:numFmt w:val="bullet"/>
      <w:lvlText w:val="•"/>
      <w:lvlJc w:val="left"/>
      <w:pPr>
        <w:tabs>
          <w:tab w:val="num" w:pos="720"/>
        </w:tabs>
        <w:ind w:left="720" w:hanging="360"/>
      </w:pPr>
      <w:rPr>
        <w:rFonts w:ascii="Arial" w:hAnsi="Arial" w:hint="default"/>
      </w:rPr>
    </w:lvl>
    <w:lvl w:ilvl="1" w:tplc="435A2E00" w:tentative="1">
      <w:start w:val="1"/>
      <w:numFmt w:val="bullet"/>
      <w:lvlText w:val="•"/>
      <w:lvlJc w:val="left"/>
      <w:pPr>
        <w:tabs>
          <w:tab w:val="num" w:pos="1440"/>
        </w:tabs>
        <w:ind w:left="1440" w:hanging="360"/>
      </w:pPr>
      <w:rPr>
        <w:rFonts w:ascii="Arial" w:hAnsi="Arial" w:hint="default"/>
      </w:rPr>
    </w:lvl>
    <w:lvl w:ilvl="2" w:tplc="33D61A8C" w:tentative="1">
      <w:start w:val="1"/>
      <w:numFmt w:val="bullet"/>
      <w:lvlText w:val="•"/>
      <w:lvlJc w:val="left"/>
      <w:pPr>
        <w:tabs>
          <w:tab w:val="num" w:pos="2160"/>
        </w:tabs>
        <w:ind w:left="2160" w:hanging="360"/>
      </w:pPr>
      <w:rPr>
        <w:rFonts w:ascii="Arial" w:hAnsi="Arial" w:hint="default"/>
      </w:rPr>
    </w:lvl>
    <w:lvl w:ilvl="3" w:tplc="D85605C2" w:tentative="1">
      <w:start w:val="1"/>
      <w:numFmt w:val="bullet"/>
      <w:lvlText w:val="•"/>
      <w:lvlJc w:val="left"/>
      <w:pPr>
        <w:tabs>
          <w:tab w:val="num" w:pos="2880"/>
        </w:tabs>
        <w:ind w:left="2880" w:hanging="360"/>
      </w:pPr>
      <w:rPr>
        <w:rFonts w:ascii="Arial" w:hAnsi="Arial" w:hint="default"/>
      </w:rPr>
    </w:lvl>
    <w:lvl w:ilvl="4" w:tplc="49107FF0" w:tentative="1">
      <w:start w:val="1"/>
      <w:numFmt w:val="bullet"/>
      <w:lvlText w:val="•"/>
      <w:lvlJc w:val="left"/>
      <w:pPr>
        <w:tabs>
          <w:tab w:val="num" w:pos="3600"/>
        </w:tabs>
        <w:ind w:left="3600" w:hanging="360"/>
      </w:pPr>
      <w:rPr>
        <w:rFonts w:ascii="Arial" w:hAnsi="Arial" w:hint="default"/>
      </w:rPr>
    </w:lvl>
    <w:lvl w:ilvl="5" w:tplc="A6A47F8E" w:tentative="1">
      <w:start w:val="1"/>
      <w:numFmt w:val="bullet"/>
      <w:lvlText w:val="•"/>
      <w:lvlJc w:val="left"/>
      <w:pPr>
        <w:tabs>
          <w:tab w:val="num" w:pos="4320"/>
        </w:tabs>
        <w:ind w:left="4320" w:hanging="360"/>
      </w:pPr>
      <w:rPr>
        <w:rFonts w:ascii="Arial" w:hAnsi="Arial" w:hint="default"/>
      </w:rPr>
    </w:lvl>
    <w:lvl w:ilvl="6" w:tplc="11D47398" w:tentative="1">
      <w:start w:val="1"/>
      <w:numFmt w:val="bullet"/>
      <w:lvlText w:val="•"/>
      <w:lvlJc w:val="left"/>
      <w:pPr>
        <w:tabs>
          <w:tab w:val="num" w:pos="5040"/>
        </w:tabs>
        <w:ind w:left="5040" w:hanging="360"/>
      </w:pPr>
      <w:rPr>
        <w:rFonts w:ascii="Arial" w:hAnsi="Arial" w:hint="default"/>
      </w:rPr>
    </w:lvl>
    <w:lvl w:ilvl="7" w:tplc="31B2EE06" w:tentative="1">
      <w:start w:val="1"/>
      <w:numFmt w:val="bullet"/>
      <w:lvlText w:val="•"/>
      <w:lvlJc w:val="left"/>
      <w:pPr>
        <w:tabs>
          <w:tab w:val="num" w:pos="5760"/>
        </w:tabs>
        <w:ind w:left="5760" w:hanging="360"/>
      </w:pPr>
      <w:rPr>
        <w:rFonts w:ascii="Arial" w:hAnsi="Arial" w:hint="default"/>
      </w:rPr>
    </w:lvl>
    <w:lvl w:ilvl="8" w:tplc="FDE4E23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F93C3A"/>
    <w:multiLevelType w:val="hybridMultilevel"/>
    <w:tmpl w:val="A6441DFA"/>
    <w:lvl w:ilvl="0" w:tplc="5CC0A8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25043D"/>
    <w:multiLevelType w:val="hybridMultilevel"/>
    <w:tmpl w:val="B1EC4FAC"/>
    <w:lvl w:ilvl="0" w:tplc="0D9EED32">
      <w:start w:val="1"/>
      <w:numFmt w:val="bullet"/>
      <w:lvlText w:val="•"/>
      <w:lvlJc w:val="left"/>
      <w:pPr>
        <w:tabs>
          <w:tab w:val="num" w:pos="720"/>
        </w:tabs>
        <w:ind w:left="720" w:hanging="360"/>
      </w:pPr>
      <w:rPr>
        <w:rFonts w:ascii="Arial" w:hAnsi="Arial" w:hint="default"/>
      </w:rPr>
    </w:lvl>
    <w:lvl w:ilvl="1" w:tplc="4776012A" w:tentative="1">
      <w:start w:val="1"/>
      <w:numFmt w:val="bullet"/>
      <w:lvlText w:val="•"/>
      <w:lvlJc w:val="left"/>
      <w:pPr>
        <w:tabs>
          <w:tab w:val="num" w:pos="1440"/>
        </w:tabs>
        <w:ind w:left="1440" w:hanging="360"/>
      </w:pPr>
      <w:rPr>
        <w:rFonts w:ascii="Arial" w:hAnsi="Arial" w:hint="default"/>
      </w:rPr>
    </w:lvl>
    <w:lvl w:ilvl="2" w:tplc="E77E8088" w:tentative="1">
      <w:start w:val="1"/>
      <w:numFmt w:val="bullet"/>
      <w:lvlText w:val="•"/>
      <w:lvlJc w:val="left"/>
      <w:pPr>
        <w:tabs>
          <w:tab w:val="num" w:pos="2160"/>
        </w:tabs>
        <w:ind w:left="2160" w:hanging="360"/>
      </w:pPr>
      <w:rPr>
        <w:rFonts w:ascii="Arial" w:hAnsi="Arial" w:hint="default"/>
      </w:rPr>
    </w:lvl>
    <w:lvl w:ilvl="3" w:tplc="754C5EF6" w:tentative="1">
      <w:start w:val="1"/>
      <w:numFmt w:val="bullet"/>
      <w:lvlText w:val="•"/>
      <w:lvlJc w:val="left"/>
      <w:pPr>
        <w:tabs>
          <w:tab w:val="num" w:pos="2880"/>
        </w:tabs>
        <w:ind w:left="2880" w:hanging="360"/>
      </w:pPr>
      <w:rPr>
        <w:rFonts w:ascii="Arial" w:hAnsi="Arial" w:hint="default"/>
      </w:rPr>
    </w:lvl>
    <w:lvl w:ilvl="4" w:tplc="86781636" w:tentative="1">
      <w:start w:val="1"/>
      <w:numFmt w:val="bullet"/>
      <w:lvlText w:val="•"/>
      <w:lvlJc w:val="left"/>
      <w:pPr>
        <w:tabs>
          <w:tab w:val="num" w:pos="3600"/>
        </w:tabs>
        <w:ind w:left="3600" w:hanging="360"/>
      </w:pPr>
      <w:rPr>
        <w:rFonts w:ascii="Arial" w:hAnsi="Arial" w:hint="default"/>
      </w:rPr>
    </w:lvl>
    <w:lvl w:ilvl="5" w:tplc="5D1A390C" w:tentative="1">
      <w:start w:val="1"/>
      <w:numFmt w:val="bullet"/>
      <w:lvlText w:val="•"/>
      <w:lvlJc w:val="left"/>
      <w:pPr>
        <w:tabs>
          <w:tab w:val="num" w:pos="4320"/>
        </w:tabs>
        <w:ind w:left="4320" w:hanging="360"/>
      </w:pPr>
      <w:rPr>
        <w:rFonts w:ascii="Arial" w:hAnsi="Arial" w:hint="default"/>
      </w:rPr>
    </w:lvl>
    <w:lvl w:ilvl="6" w:tplc="D4067EA2" w:tentative="1">
      <w:start w:val="1"/>
      <w:numFmt w:val="bullet"/>
      <w:lvlText w:val="•"/>
      <w:lvlJc w:val="left"/>
      <w:pPr>
        <w:tabs>
          <w:tab w:val="num" w:pos="5040"/>
        </w:tabs>
        <w:ind w:left="5040" w:hanging="360"/>
      </w:pPr>
      <w:rPr>
        <w:rFonts w:ascii="Arial" w:hAnsi="Arial" w:hint="default"/>
      </w:rPr>
    </w:lvl>
    <w:lvl w:ilvl="7" w:tplc="8FC64186" w:tentative="1">
      <w:start w:val="1"/>
      <w:numFmt w:val="bullet"/>
      <w:lvlText w:val="•"/>
      <w:lvlJc w:val="left"/>
      <w:pPr>
        <w:tabs>
          <w:tab w:val="num" w:pos="5760"/>
        </w:tabs>
        <w:ind w:left="5760" w:hanging="360"/>
      </w:pPr>
      <w:rPr>
        <w:rFonts w:ascii="Arial" w:hAnsi="Arial" w:hint="default"/>
      </w:rPr>
    </w:lvl>
    <w:lvl w:ilvl="8" w:tplc="3172735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B6F1695"/>
    <w:multiLevelType w:val="hybridMultilevel"/>
    <w:tmpl w:val="F0827400"/>
    <w:lvl w:ilvl="0" w:tplc="B95A2BA4">
      <w:start w:val="1"/>
      <w:numFmt w:val="bullet"/>
      <w:lvlText w:val=""/>
      <w:lvlJc w:val="left"/>
      <w:pPr>
        <w:tabs>
          <w:tab w:val="num" w:pos="720"/>
        </w:tabs>
        <w:ind w:left="720" w:hanging="360"/>
      </w:pPr>
      <w:rPr>
        <w:rFonts w:ascii="Wingdings" w:hAnsi="Wingdings" w:hint="default"/>
      </w:rPr>
    </w:lvl>
    <w:lvl w:ilvl="1" w:tplc="8F2CED78" w:tentative="1">
      <w:start w:val="1"/>
      <w:numFmt w:val="bullet"/>
      <w:lvlText w:val=""/>
      <w:lvlJc w:val="left"/>
      <w:pPr>
        <w:tabs>
          <w:tab w:val="num" w:pos="1440"/>
        </w:tabs>
        <w:ind w:left="1440" w:hanging="360"/>
      </w:pPr>
      <w:rPr>
        <w:rFonts w:ascii="Wingdings" w:hAnsi="Wingdings" w:hint="default"/>
      </w:rPr>
    </w:lvl>
    <w:lvl w:ilvl="2" w:tplc="A1CCB088" w:tentative="1">
      <w:start w:val="1"/>
      <w:numFmt w:val="bullet"/>
      <w:lvlText w:val=""/>
      <w:lvlJc w:val="left"/>
      <w:pPr>
        <w:tabs>
          <w:tab w:val="num" w:pos="2160"/>
        </w:tabs>
        <w:ind w:left="2160" w:hanging="360"/>
      </w:pPr>
      <w:rPr>
        <w:rFonts w:ascii="Wingdings" w:hAnsi="Wingdings" w:hint="default"/>
      </w:rPr>
    </w:lvl>
    <w:lvl w:ilvl="3" w:tplc="ED509EA2" w:tentative="1">
      <w:start w:val="1"/>
      <w:numFmt w:val="bullet"/>
      <w:lvlText w:val=""/>
      <w:lvlJc w:val="left"/>
      <w:pPr>
        <w:tabs>
          <w:tab w:val="num" w:pos="2880"/>
        </w:tabs>
        <w:ind w:left="2880" w:hanging="360"/>
      </w:pPr>
      <w:rPr>
        <w:rFonts w:ascii="Wingdings" w:hAnsi="Wingdings" w:hint="default"/>
      </w:rPr>
    </w:lvl>
    <w:lvl w:ilvl="4" w:tplc="17B6EFBE" w:tentative="1">
      <w:start w:val="1"/>
      <w:numFmt w:val="bullet"/>
      <w:lvlText w:val=""/>
      <w:lvlJc w:val="left"/>
      <w:pPr>
        <w:tabs>
          <w:tab w:val="num" w:pos="3600"/>
        </w:tabs>
        <w:ind w:left="3600" w:hanging="360"/>
      </w:pPr>
      <w:rPr>
        <w:rFonts w:ascii="Wingdings" w:hAnsi="Wingdings" w:hint="default"/>
      </w:rPr>
    </w:lvl>
    <w:lvl w:ilvl="5" w:tplc="EEA61DF4" w:tentative="1">
      <w:start w:val="1"/>
      <w:numFmt w:val="bullet"/>
      <w:lvlText w:val=""/>
      <w:lvlJc w:val="left"/>
      <w:pPr>
        <w:tabs>
          <w:tab w:val="num" w:pos="4320"/>
        </w:tabs>
        <w:ind w:left="4320" w:hanging="360"/>
      </w:pPr>
      <w:rPr>
        <w:rFonts w:ascii="Wingdings" w:hAnsi="Wingdings" w:hint="default"/>
      </w:rPr>
    </w:lvl>
    <w:lvl w:ilvl="6" w:tplc="65D64B30" w:tentative="1">
      <w:start w:val="1"/>
      <w:numFmt w:val="bullet"/>
      <w:lvlText w:val=""/>
      <w:lvlJc w:val="left"/>
      <w:pPr>
        <w:tabs>
          <w:tab w:val="num" w:pos="5040"/>
        </w:tabs>
        <w:ind w:left="5040" w:hanging="360"/>
      </w:pPr>
      <w:rPr>
        <w:rFonts w:ascii="Wingdings" w:hAnsi="Wingdings" w:hint="default"/>
      </w:rPr>
    </w:lvl>
    <w:lvl w:ilvl="7" w:tplc="C4E4F9C2" w:tentative="1">
      <w:start w:val="1"/>
      <w:numFmt w:val="bullet"/>
      <w:lvlText w:val=""/>
      <w:lvlJc w:val="left"/>
      <w:pPr>
        <w:tabs>
          <w:tab w:val="num" w:pos="5760"/>
        </w:tabs>
        <w:ind w:left="5760" w:hanging="360"/>
      </w:pPr>
      <w:rPr>
        <w:rFonts w:ascii="Wingdings" w:hAnsi="Wingdings" w:hint="default"/>
      </w:rPr>
    </w:lvl>
    <w:lvl w:ilvl="8" w:tplc="255CA6CE"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E513B"/>
    <w:multiLevelType w:val="hybridMultilevel"/>
    <w:tmpl w:val="3362A9CC"/>
    <w:lvl w:ilvl="0" w:tplc="87E84B84">
      <w:start w:val="1"/>
      <w:numFmt w:val="bullet"/>
      <w:lvlText w:val="•"/>
      <w:lvlJc w:val="left"/>
      <w:pPr>
        <w:tabs>
          <w:tab w:val="num" w:pos="720"/>
        </w:tabs>
        <w:ind w:left="720" w:hanging="360"/>
      </w:pPr>
      <w:rPr>
        <w:rFonts w:ascii="Arial" w:hAnsi="Arial" w:hint="default"/>
      </w:rPr>
    </w:lvl>
    <w:lvl w:ilvl="1" w:tplc="732E08F6" w:tentative="1">
      <w:start w:val="1"/>
      <w:numFmt w:val="bullet"/>
      <w:lvlText w:val="•"/>
      <w:lvlJc w:val="left"/>
      <w:pPr>
        <w:tabs>
          <w:tab w:val="num" w:pos="1440"/>
        </w:tabs>
        <w:ind w:left="1440" w:hanging="360"/>
      </w:pPr>
      <w:rPr>
        <w:rFonts w:ascii="Arial" w:hAnsi="Arial" w:hint="default"/>
      </w:rPr>
    </w:lvl>
    <w:lvl w:ilvl="2" w:tplc="24A2D21A" w:tentative="1">
      <w:start w:val="1"/>
      <w:numFmt w:val="bullet"/>
      <w:lvlText w:val="•"/>
      <w:lvlJc w:val="left"/>
      <w:pPr>
        <w:tabs>
          <w:tab w:val="num" w:pos="2160"/>
        </w:tabs>
        <w:ind w:left="2160" w:hanging="360"/>
      </w:pPr>
      <w:rPr>
        <w:rFonts w:ascii="Arial" w:hAnsi="Arial" w:hint="default"/>
      </w:rPr>
    </w:lvl>
    <w:lvl w:ilvl="3" w:tplc="BC12A524" w:tentative="1">
      <w:start w:val="1"/>
      <w:numFmt w:val="bullet"/>
      <w:lvlText w:val="•"/>
      <w:lvlJc w:val="left"/>
      <w:pPr>
        <w:tabs>
          <w:tab w:val="num" w:pos="2880"/>
        </w:tabs>
        <w:ind w:left="2880" w:hanging="360"/>
      </w:pPr>
      <w:rPr>
        <w:rFonts w:ascii="Arial" w:hAnsi="Arial" w:hint="default"/>
      </w:rPr>
    </w:lvl>
    <w:lvl w:ilvl="4" w:tplc="C0A40E06" w:tentative="1">
      <w:start w:val="1"/>
      <w:numFmt w:val="bullet"/>
      <w:lvlText w:val="•"/>
      <w:lvlJc w:val="left"/>
      <w:pPr>
        <w:tabs>
          <w:tab w:val="num" w:pos="3600"/>
        </w:tabs>
        <w:ind w:left="3600" w:hanging="360"/>
      </w:pPr>
      <w:rPr>
        <w:rFonts w:ascii="Arial" w:hAnsi="Arial" w:hint="default"/>
      </w:rPr>
    </w:lvl>
    <w:lvl w:ilvl="5" w:tplc="4B602980" w:tentative="1">
      <w:start w:val="1"/>
      <w:numFmt w:val="bullet"/>
      <w:lvlText w:val="•"/>
      <w:lvlJc w:val="left"/>
      <w:pPr>
        <w:tabs>
          <w:tab w:val="num" w:pos="4320"/>
        </w:tabs>
        <w:ind w:left="4320" w:hanging="360"/>
      </w:pPr>
      <w:rPr>
        <w:rFonts w:ascii="Arial" w:hAnsi="Arial" w:hint="default"/>
      </w:rPr>
    </w:lvl>
    <w:lvl w:ilvl="6" w:tplc="66E620BC" w:tentative="1">
      <w:start w:val="1"/>
      <w:numFmt w:val="bullet"/>
      <w:lvlText w:val="•"/>
      <w:lvlJc w:val="left"/>
      <w:pPr>
        <w:tabs>
          <w:tab w:val="num" w:pos="5040"/>
        </w:tabs>
        <w:ind w:left="5040" w:hanging="360"/>
      </w:pPr>
      <w:rPr>
        <w:rFonts w:ascii="Arial" w:hAnsi="Arial" w:hint="default"/>
      </w:rPr>
    </w:lvl>
    <w:lvl w:ilvl="7" w:tplc="574A19E8" w:tentative="1">
      <w:start w:val="1"/>
      <w:numFmt w:val="bullet"/>
      <w:lvlText w:val="•"/>
      <w:lvlJc w:val="left"/>
      <w:pPr>
        <w:tabs>
          <w:tab w:val="num" w:pos="5760"/>
        </w:tabs>
        <w:ind w:left="5760" w:hanging="360"/>
      </w:pPr>
      <w:rPr>
        <w:rFonts w:ascii="Arial" w:hAnsi="Arial" w:hint="default"/>
      </w:rPr>
    </w:lvl>
    <w:lvl w:ilvl="8" w:tplc="4EA6A27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A559C7"/>
    <w:multiLevelType w:val="hybridMultilevel"/>
    <w:tmpl w:val="01462AC6"/>
    <w:lvl w:ilvl="0" w:tplc="7682F04E">
      <w:start w:val="1"/>
      <w:numFmt w:val="bullet"/>
      <w:lvlText w:val=""/>
      <w:lvlJc w:val="left"/>
      <w:pPr>
        <w:tabs>
          <w:tab w:val="num" w:pos="720"/>
        </w:tabs>
        <w:ind w:left="720" w:hanging="360"/>
      </w:pPr>
      <w:rPr>
        <w:rFonts w:ascii="Wingdings" w:hAnsi="Wingdings" w:hint="default"/>
      </w:rPr>
    </w:lvl>
    <w:lvl w:ilvl="1" w:tplc="815ABEFE" w:tentative="1">
      <w:start w:val="1"/>
      <w:numFmt w:val="bullet"/>
      <w:lvlText w:val=""/>
      <w:lvlJc w:val="left"/>
      <w:pPr>
        <w:tabs>
          <w:tab w:val="num" w:pos="1440"/>
        </w:tabs>
        <w:ind w:left="1440" w:hanging="360"/>
      </w:pPr>
      <w:rPr>
        <w:rFonts w:ascii="Wingdings" w:hAnsi="Wingdings" w:hint="default"/>
      </w:rPr>
    </w:lvl>
    <w:lvl w:ilvl="2" w:tplc="93C8D0BA" w:tentative="1">
      <w:start w:val="1"/>
      <w:numFmt w:val="bullet"/>
      <w:lvlText w:val=""/>
      <w:lvlJc w:val="left"/>
      <w:pPr>
        <w:tabs>
          <w:tab w:val="num" w:pos="2160"/>
        </w:tabs>
        <w:ind w:left="2160" w:hanging="360"/>
      </w:pPr>
      <w:rPr>
        <w:rFonts w:ascii="Wingdings" w:hAnsi="Wingdings" w:hint="default"/>
      </w:rPr>
    </w:lvl>
    <w:lvl w:ilvl="3" w:tplc="30D6FE62" w:tentative="1">
      <w:start w:val="1"/>
      <w:numFmt w:val="bullet"/>
      <w:lvlText w:val=""/>
      <w:lvlJc w:val="left"/>
      <w:pPr>
        <w:tabs>
          <w:tab w:val="num" w:pos="2880"/>
        </w:tabs>
        <w:ind w:left="2880" w:hanging="360"/>
      </w:pPr>
      <w:rPr>
        <w:rFonts w:ascii="Wingdings" w:hAnsi="Wingdings" w:hint="default"/>
      </w:rPr>
    </w:lvl>
    <w:lvl w:ilvl="4" w:tplc="B1ACC35C" w:tentative="1">
      <w:start w:val="1"/>
      <w:numFmt w:val="bullet"/>
      <w:lvlText w:val=""/>
      <w:lvlJc w:val="left"/>
      <w:pPr>
        <w:tabs>
          <w:tab w:val="num" w:pos="3600"/>
        </w:tabs>
        <w:ind w:left="3600" w:hanging="360"/>
      </w:pPr>
      <w:rPr>
        <w:rFonts w:ascii="Wingdings" w:hAnsi="Wingdings" w:hint="default"/>
      </w:rPr>
    </w:lvl>
    <w:lvl w:ilvl="5" w:tplc="2D50DE5A" w:tentative="1">
      <w:start w:val="1"/>
      <w:numFmt w:val="bullet"/>
      <w:lvlText w:val=""/>
      <w:lvlJc w:val="left"/>
      <w:pPr>
        <w:tabs>
          <w:tab w:val="num" w:pos="4320"/>
        </w:tabs>
        <w:ind w:left="4320" w:hanging="360"/>
      </w:pPr>
      <w:rPr>
        <w:rFonts w:ascii="Wingdings" w:hAnsi="Wingdings" w:hint="default"/>
      </w:rPr>
    </w:lvl>
    <w:lvl w:ilvl="6" w:tplc="E36AF154" w:tentative="1">
      <w:start w:val="1"/>
      <w:numFmt w:val="bullet"/>
      <w:lvlText w:val=""/>
      <w:lvlJc w:val="left"/>
      <w:pPr>
        <w:tabs>
          <w:tab w:val="num" w:pos="5040"/>
        </w:tabs>
        <w:ind w:left="5040" w:hanging="360"/>
      </w:pPr>
      <w:rPr>
        <w:rFonts w:ascii="Wingdings" w:hAnsi="Wingdings" w:hint="default"/>
      </w:rPr>
    </w:lvl>
    <w:lvl w:ilvl="7" w:tplc="A2DA189A" w:tentative="1">
      <w:start w:val="1"/>
      <w:numFmt w:val="bullet"/>
      <w:lvlText w:val=""/>
      <w:lvlJc w:val="left"/>
      <w:pPr>
        <w:tabs>
          <w:tab w:val="num" w:pos="5760"/>
        </w:tabs>
        <w:ind w:left="5760" w:hanging="360"/>
      </w:pPr>
      <w:rPr>
        <w:rFonts w:ascii="Wingdings" w:hAnsi="Wingdings" w:hint="default"/>
      </w:rPr>
    </w:lvl>
    <w:lvl w:ilvl="8" w:tplc="2B04C52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8E18D5"/>
    <w:multiLevelType w:val="hybridMultilevel"/>
    <w:tmpl w:val="B036906E"/>
    <w:lvl w:ilvl="0" w:tplc="6E3A1BDE">
      <w:start w:val="1"/>
      <w:numFmt w:val="bullet"/>
      <w:lvlText w:val="•"/>
      <w:lvlJc w:val="left"/>
      <w:pPr>
        <w:tabs>
          <w:tab w:val="num" w:pos="720"/>
        </w:tabs>
        <w:ind w:left="720" w:hanging="360"/>
      </w:pPr>
      <w:rPr>
        <w:rFonts w:ascii="Arial" w:hAnsi="Arial" w:hint="default"/>
      </w:rPr>
    </w:lvl>
    <w:lvl w:ilvl="1" w:tplc="56F8D420" w:tentative="1">
      <w:start w:val="1"/>
      <w:numFmt w:val="bullet"/>
      <w:lvlText w:val="•"/>
      <w:lvlJc w:val="left"/>
      <w:pPr>
        <w:tabs>
          <w:tab w:val="num" w:pos="1440"/>
        </w:tabs>
        <w:ind w:left="1440" w:hanging="360"/>
      </w:pPr>
      <w:rPr>
        <w:rFonts w:ascii="Arial" w:hAnsi="Arial" w:hint="default"/>
      </w:rPr>
    </w:lvl>
    <w:lvl w:ilvl="2" w:tplc="5D38CAEC" w:tentative="1">
      <w:start w:val="1"/>
      <w:numFmt w:val="bullet"/>
      <w:lvlText w:val="•"/>
      <w:lvlJc w:val="left"/>
      <w:pPr>
        <w:tabs>
          <w:tab w:val="num" w:pos="2160"/>
        </w:tabs>
        <w:ind w:left="2160" w:hanging="360"/>
      </w:pPr>
      <w:rPr>
        <w:rFonts w:ascii="Arial" w:hAnsi="Arial" w:hint="default"/>
      </w:rPr>
    </w:lvl>
    <w:lvl w:ilvl="3" w:tplc="7B34EDB8" w:tentative="1">
      <w:start w:val="1"/>
      <w:numFmt w:val="bullet"/>
      <w:lvlText w:val="•"/>
      <w:lvlJc w:val="left"/>
      <w:pPr>
        <w:tabs>
          <w:tab w:val="num" w:pos="2880"/>
        </w:tabs>
        <w:ind w:left="2880" w:hanging="360"/>
      </w:pPr>
      <w:rPr>
        <w:rFonts w:ascii="Arial" w:hAnsi="Arial" w:hint="default"/>
      </w:rPr>
    </w:lvl>
    <w:lvl w:ilvl="4" w:tplc="4C0E2F38" w:tentative="1">
      <w:start w:val="1"/>
      <w:numFmt w:val="bullet"/>
      <w:lvlText w:val="•"/>
      <w:lvlJc w:val="left"/>
      <w:pPr>
        <w:tabs>
          <w:tab w:val="num" w:pos="3600"/>
        </w:tabs>
        <w:ind w:left="3600" w:hanging="360"/>
      </w:pPr>
      <w:rPr>
        <w:rFonts w:ascii="Arial" w:hAnsi="Arial" w:hint="default"/>
      </w:rPr>
    </w:lvl>
    <w:lvl w:ilvl="5" w:tplc="F950168E" w:tentative="1">
      <w:start w:val="1"/>
      <w:numFmt w:val="bullet"/>
      <w:lvlText w:val="•"/>
      <w:lvlJc w:val="left"/>
      <w:pPr>
        <w:tabs>
          <w:tab w:val="num" w:pos="4320"/>
        </w:tabs>
        <w:ind w:left="4320" w:hanging="360"/>
      </w:pPr>
      <w:rPr>
        <w:rFonts w:ascii="Arial" w:hAnsi="Arial" w:hint="default"/>
      </w:rPr>
    </w:lvl>
    <w:lvl w:ilvl="6" w:tplc="846E0DD4" w:tentative="1">
      <w:start w:val="1"/>
      <w:numFmt w:val="bullet"/>
      <w:lvlText w:val="•"/>
      <w:lvlJc w:val="left"/>
      <w:pPr>
        <w:tabs>
          <w:tab w:val="num" w:pos="5040"/>
        </w:tabs>
        <w:ind w:left="5040" w:hanging="360"/>
      </w:pPr>
      <w:rPr>
        <w:rFonts w:ascii="Arial" w:hAnsi="Arial" w:hint="default"/>
      </w:rPr>
    </w:lvl>
    <w:lvl w:ilvl="7" w:tplc="E5324266" w:tentative="1">
      <w:start w:val="1"/>
      <w:numFmt w:val="bullet"/>
      <w:lvlText w:val="•"/>
      <w:lvlJc w:val="left"/>
      <w:pPr>
        <w:tabs>
          <w:tab w:val="num" w:pos="5760"/>
        </w:tabs>
        <w:ind w:left="5760" w:hanging="360"/>
      </w:pPr>
      <w:rPr>
        <w:rFonts w:ascii="Arial" w:hAnsi="Arial" w:hint="default"/>
      </w:rPr>
    </w:lvl>
    <w:lvl w:ilvl="8" w:tplc="9156F4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415D9E"/>
    <w:multiLevelType w:val="hybridMultilevel"/>
    <w:tmpl w:val="794246D2"/>
    <w:lvl w:ilvl="0" w:tplc="529A3D9C">
      <w:start w:val="1"/>
      <w:numFmt w:val="bullet"/>
      <w:lvlText w:val=""/>
      <w:lvlJc w:val="left"/>
      <w:pPr>
        <w:tabs>
          <w:tab w:val="num" w:pos="720"/>
        </w:tabs>
        <w:ind w:left="720" w:hanging="360"/>
      </w:pPr>
      <w:rPr>
        <w:rFonts w:ascii="Wingdings" w:hAnsi="Wingdings" w:hint="default"/>
      </w:rPr>
    </w:lvl>
    <w:lvl w:ilvl="1" w:tplc="D2AA8178" w:tentative="1">
      <w:start w:val="1"/>
      <w:numFmt w:val="bullet"/>
      <w:lvlText w:val=""/>
      <w:lvlJc w:val="left"/>
      <w:pPr>
        <w:tabs>
          <w:tab w:val="num" w:pos="1440"/>
        </w:tabs>
        <w:ind w:left="1440" w:hanging="360"/>
      </w:pPr>
      <w:rPr>
        <w:rFonts w:ascii="Wingdings" w:hAnsi="Wingdings" w:hint="default"/>
      </w:rPr>
    </w:lvl>
    <w:lvl w:ilvl="2" w:tplc="6382CEEE" w:tentative="1">
      <w:start w:val="1"/>
      <w:numFmt w:val="bullet"/>
      <w:lvlText w:val=""/>
      <w:lvlJc w:val="left"/>
      <w:pPr>
        <w:tabs>
          <w:tab w:val="num" w:pos="2160"/>
        </w:tabs>
        <w:ind w:left="2160" w:hanging="360"/>
      </w:pPr>
      <w:rPr>
        <w:rFonts w:ascii="Wingdings" w:hAnsi="Wingdings" w:hint="default"/>
      </w:rPr>
    </w:lvl>
    <w:lvl w:ilvl="3" w:tplc="0A20EDC4" w:tentative="1">
      <w:start w:val="1"/>
      <w:numFmt w:val="bullet"/>
      <w:lvlText w:val=""/>
      <w:lvlJc w:val="left"/>
      <w:pPr>
        <w:tabs>
          <w:tab w:val="num" w:pos="2880"/>
        </w:tabs>
        <w:ind w:left="2880" w:hanging="360"/>
      </w:pPr>
      <w:rPr>
        <w:rFonts w:ascii="Wingdings" w:hAnsi="Wingdings" w:hint="default"/>
      </w:rPr>
    </w:lvl>
    <w:lvl w:ilvl="4" w:tplc="0A78F2E8" w:tentative="1">
      <w:start w:val="1"/>
      <w:numFmt w:val="bullet"/>
      <w:lvlText w:val=""/>
      <w:lvlJc w:val="left"/>
      <w:pPr>
        <w:tabs>
          <w:tab w:val="num" w:pos="3600"/>
        </w:tabs>
        <w:ind w:left="3600" w:hanging="360"/>
      </w:pPr>
      <w:rPr>
        <w:rFonts w:ascii="Wingdings" w:hAnsi="Wingdings" w:hint="default"/>
      </w:rPr>
    </w:lvl>
    <w:lvl w:ilvl="5" w:tplc="5EAED000" w:tentative="1">
      <w:start w:val="1"/>
      <w:numFmt w:val="bullet"/>
      <w:lvlText w:val=""/>
      <w:lvlJc w:val="left"/>
      <w:pPr>
        <w:tabs>
          <w:tab w:val="num" w:pos="4320"/>
        </w:tabs>
        <w:ind w:left="4320" w:hanging="360"/>
      </w:pPr>
      <w:rPr>
        <w:rFonts w:ascii="Wingdings" w:hAnsi="Wingdings" w:hint="default"/>
      </w:rPr>
    </w:lvl>
    <w:lvl w:ilvl="6" w:tplc="191EE31A" w:tentative="1">
      <w:start w:val="1"/>
      <w:numFmt w:val="bullet"/>
      <w:lvlText w:val=""/>
      <w:lvlJc w:val="left"/>
      <w:pPr>
        <w:tabs>
          <w:tab w:val="num" w:pos="5040"/>
        </w:tabs>
        <w:ind w:left="5040" w:hanging="360"/>
      </w:pPr>
      <w:rPr>
        <w:rFonts w:ascii="Wingdings" w:hAnsi="Wingdings" w:hint="default"/>
      </w:rPr>
    </w:lvl>
    <w:lvl w:ilvl="7" w:tplc="189093AE" w:tentative="1">
      <w:start w:val="1"/>
      <w:numFmt w:val="bullet"/>
      <w:lvlText w:val=""/>
      <w:lvlJc w:val="left"/>
      <w:pPr>
        <w:tabs>
          <w:tab w:val="num" w:pos="5760"/>
        </w:tabs>
        <w:ind w:left="5760" w:hanging="360"/>
      </w:pPr>
      <w:rPr>
        <w:rFonts w:ascii="Wingdings" w:hAnsi="Wingdings" w:hint="default"/>
      </w:rPr>
    </w:lvl>
    <w:lvl w:ilvl="8" w:tplc="19DA32D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801C6"/>
    <w:multiLevelType w:val="hybridMultilevel"/>
    <w:tmpl w:val="91504412"/>
    <w:lvl w:ilvl="0" w:tplc="CC3A6B0C">
      <w:start w:val="1"/>
      <w:numFmt w:val="bullet"/>
      <w:lvlText w:val="•"/>
      <w:lvlJc w:val="left"/>
      <w:pPr>
        <w:tabs>
          <w:tab w:val="num" w:pos="720"/>
        </w:tabs>
        <w:ind w:left="720" w:hanging="360"/>
      </w:pPr>
      <w:rPr>
        <w:rFonts w:ascii="Arial" w:hAnsi="Arial" w:hint="default"/>
      </w:rPr>
    </w:lvl>
    <w:lvl w:ilvl="1" w:tplc="407C1F98" w:tentative="1">
      <w:start w:val="1"/>
      <w:numFmt w:val="bullet"/>
      <w:lvlText w:val="•"/>
      <w:lvlJc w:val="left"/>
      <w:pPr>
        <w:tabs>
          <w:tab w:val="num" w:pos="1440"/>
        </w:tabs>
        <w:ind w:left="1440" w:hanging="360"/>
      </w:pPr>
      <w:rPr>
        <w:rFonts w:ascii="Arial" w:hAnsi="Arial" w:hint="default"/>
      </w:rPr>
    </w:lvl>
    <w:lvl w:ilvl="2" w:tplc="700617D8" w:tentative="1">
      <w:start w:val="1"/>
      <w:numFmt w:val="bullet"/>
      <w:lvlText w:val="•"/>
      <w:lvlJc w:val="left"/>
      <w:pPr>
        <w:tabs>
          <w:tab w:val="num" w:pos="2160"/>
        </w:tabs>
        <w:ind w:left="2160" w:hanging="360"/>
      </w:pPr>
      <w:rPr>
        <w:rFonts w:ascii="Arial" w:hAnsi="Arial" w:hint="default"/>
      </w:rPr>
    </w:lvl>
    <w:lvl w:ilvl="3" w:tplc="14D244B8" w:tentative="1">
      <w:start w:val="1"/>
      <w:numFmt w:val="bullet"/>
      <w:lvlText w:val="•"/>
      <w:lvlJc w:val="left"/>
      <w:pPr>
        <w:tabs>
          <w:tab w:val="num" w:pos="2880"/>
        </w:tabs>
        <w:ind w:left="2880" w:hanging="360"/>
      </w:pPr>
      <w:rPr>
        <w:rFonts w:ascii="Arial" w:hAnsi="Arial" w:hint="default"/>
      </w:rPr>
    </w:lvl>
    <w:lvl w:ilvl="4" w:tplc="A0A0A82E" w:tentative="1">
      <w:start w:val="1"/>
      <w:numFmt w:val="bullet"/>
      <w:lvlText w:val="•"/>
      <w:lvlJc w:val="left"/>
      <w:pPr>
        <w:tabs>
          <w:tab w:val="num" w:pos="3600"/>
        </w:tabs>
        <w:ind w:left="3600" w:hanging="360"/>
      </w:pPr>
      <w:rPr>
        <w:rFonts w:ascii="Arial" w:hAnsi="Arial" w:hint="default"/>
      </w:rPr>
    </w:lvl>
    <w:lvl w:ilvl="5" w:tplc="709225C2" w:tentative="1">
      <w:start w:val="1"/>
      <w:numFmt w:val="bullet"/>
      <w:lvlText w:val="•"/>
      <w:lvlJc w:val="left"/>
      <w:pPr>
        <w:tabs>
          <w:tab w:val="num" w:pos="4320"/>
        </w:tabs>
        <w:ind w:left="4320" w:hanging="360"/>
      </w:pPr>
      <w:rPr>
        <w:rFonts w:ascii="Arial" w:hAnsi="Arial" w:hint="default"/>
      </w:rPr>
    </w:lvl>
    <w:lvl w:ilvl="6" w:tplc="D87CCA6A" w:tentative="1">
      <w:start w:val="1"/>
      <w:numFmt w:val="bullet"/>
      <w:lvlText w:val="•"/>
      <w:lvlJc w:val="left"/>
      <w:pPr>
        <w:tabs>
          <w:tab w:val="num" w:pos="5040"/>
        </w:tabs>
        <w:ind w:left="5040" w:hanging="360"/>
      </w:pPr>
      <w:rPr>
        <w:rFonts w:ascii="Arial" w:hAnsi="Arial" w:hint="default"/>
      </w:rPr>
    </w:lvl>
    <w:lvl w:ilvl="7" w:tplc="C9D0B908" w:tentative="1">
      <w:start w:val="1"/>
      <w:numFmt w:val="bullet"/>
      <w:lvlText w:val="•"/>
      <w:lvlJc w:val="left"/>
      <w:pPr>
        <w:tabs>
          <w:tab w:val="num" w:pos="5760"/>
        </w:tabs>
        <w:ind w:left="5760" w:hanging="360"/>
      </w:pPr>
      <w:rPr>
        <w:rFonts w:ascii="Arial" w:hAnsi="Arial" w:hint="default"/>
      </w:rPr>
    </w:lvl>
    <w:lvl w:ilvl="8" w:tplc="1A3E07B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A8A2383"/>
    <w:multiLevelType w:val="hybridMultilevel"/>
    <w:tmpl w:val="0A547A08"/>
    <w:lvl w:ilvl="0" w:tplc="EE1AE0E2">
      <w:start w:val="1"/>
      <w:numFmt w:val="bullet"/>
      <w:lvlText w:val=""/>
      <w:lvlJc w:val="left"/>
      <w:pPr>
        <w:tabs>
          <w:tab w:val="num" w:pos="720"/>
        </w:tabs>
        <w:ind w:left="720" w:hanging="360"/>
      </w:pPr>
      <w:rPr>
        <w:rFonts w:ascii="Wingdings" w:hAnsi="Wingdings" w:hint="default"/>
      </w:rPr>
    </w:lvl>
    <w:lvl w:ilvl="1" w:tplc="F622091C" w:tentative="1">
      <w:start w:val="1"/>
      <w:numFmt w:val="bullet"/>
      <w:lvlText w:val=""/>
      <w:lvlJc w:val="left"/>
      <w:pPr>
        <w:tabs>
          <w:tab w:val="num" w:pos="1440"/>
        </w:tabs>
        <w:ind w:left="1440" w:hanging="360"/>
      </w:pPr>
      <w:rPr>
        <w:rFonts w:ascii="Wingdings" w:hAnsi="Wingdings" w:hint="default"/>
      </w:rPr>
    </w:lvl>
    <w:lvl w:ilvl="2" w:tplc="FA08B45C" w:tentative="1">
      <w:start w:val="1"/>
      <w:numFmt w:val="bullet"/>
      <w:lvlText w:val=""/>
      <w:lvlJc w:val="left"/>
      <w:pPr>
        <w:tabs>
          <w:tab w:val="num" w:pos="2160"/>
        </w:tabs>
        <w:ind w:left="2160" w:hanging="360"/>
      </w:pPr>
      <w:rPr>
        <w:rFonts w:ascii="Wingdings" w:hAnsi="Wingdings" w:hint="default"/>
      </w:rPr>
    </w:lvl>
    <w:lvl w:ilvl="3" w:tplc="D4FA14BA" w:tentative="1">
      <w:start w:val="1"/>
      <w:numFmt w:val="bullet"/>
      <w:lvlText w:val=""/>
      <w:lvlJc w:val="left"/>
      <w:pPr>
        <w:tabs>
          <w:tab w:val="num" w:pos="2880"/>
        </w:tabs>
        <w:ind w:left="2880" w:hanging="360"/>
      </w:pPr>
      <w:rPr>
        <w:rFonts w:ascii="Wingdings" w:hAnsi="Wingdings" w:hint="default"/>
      </w:rPr>
    </w:lvl>
    <w:lvl w:ilvl="4" w:tplc="7D3E2AA4" w:tentative="1">
      <w:start w:val="1"/>
      <w:numFmt w:val="bullet"/>
      <w:lvlText w:val=""/>
      <w:lvlJc w:val="left"/>
      <w:pPr>
        <w:tabs>
          <w:tab w:val="num" w:pos="3600"/>
        </w:tabs>
        <w:ind w:left="3600" w:hanging="360"/>
      </w:pPr>
      <w:rPr>
        <w:rFonts w:ascii="Wingdings" w:hAnsi="Wingdings" w:hint="default"/>
      </w:rPr>
    </w:lvl>
    <w:lvl w:ilvl="5" w:tplc="2DB6FABE" w:tentative="1">
      <w:start w:val="1"/>
      <w:numFmt w:val="bullet"/>
      <w:lvlText w:val=""/>
      <w:lvlJc w:val="left"/>
      <w:pPr>
        <w:tabs>
          <w:tab w:val="num" w:pos="4320"/>
        </w:tabs>
        <w:ind w:left="4320" w:hanging="360"/>
      </w:pPr>
      <w:rPr>
        <w:rFonts w:ascii="Wingdings" w:hAnsi="Wingdings" w:hint="default"/>
      </w:rPr>
    </w:lvl>
    <w:lvl w:ilvl="6" w:tplc="0DC0E452" w:tentative="1">
      <w:start w:val="1"/>
      <w:numFmt w:val="bullet"/>
      <w:lvlText w:val=""/>
      <w:lvlJc w:val="left"/>
      <w:pPr>
        <w:tabs>
          <w:tab w:val="num" w:pos="5040"/>
        </w:tabs>
        <w:ind w:left="5040" w:hanging="360"/>
      </w:pPr>
      <w:rPr>
        <w:rFonts w:ascii="Wingdings" w:hAnsi="Wingdings" w:hint="default"/>
      </w:rPr>
    </w:lvl>
    <w:lvl w:ilvl="7" w:tplc="E41453EA" w:tentative="1">
      <w:start w:val="1"/>
      <w:numFmt w:val="bullet"/>
      <w:lvlText w:val=""/>
      <w:lvlJc w:val="left"/>
      <w:pPr>
        <w:tabs>
          <w:tab w:val="num" w:pos="5760"/>
        </w:tabs>
        <w:ind w:left="5760" w:hanging="360"/>
      </w:pPr>
      <w:rPr>
        <w:rFonts w:ascii="Wingdings" w:hAnsi="Wingdings" w:hint="default"/>
      </w:rPr>
    </w:lvl>
    <w:lvl w:ilvl="8" w:tplc="884A07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F86194"/>
    <w:multiLevelType w:val="hybridMultilevel"/>
    <w:tmpl w:val="584E2EFC"/>
    <w:lvl w:ilvl="0" w:tplc="CD049A4A">
      <w:start w:val="1"/>
      <w:numFmt w:val="bullet"/>
      <w:lvlText w:val="•"/>
      <w:lvlJc w:val="left"/>
      <w:pPr>
        <w:tabs>
          <w:tab w:val="num" w:pos="720"/>
        </w:tabs>
        <w:ind w:left="720" w:hanging="360"/>
      </w:pPr>
      <w:rPr>
        <w:rFonts w:ascii="Arial" w:hAnsi="Arial" w:hint="default"/>
      </w:rPr>
    </w:lvl>
    <w:lvl w:ilvl="1" w:tplc="8C4A934A" w:tentative="1">
      <w:start w:val="1"/>
      <w:numFmt w:val="bullet"/>
      <w:lvlText w:val="•"/>
      <w:lvlJc w:val="left"/>
      <w:pPr>
        <w:tabs>
          <w:tab w:val="num" w:pos="1440"/>
        </w:tabs>
        <w:ind w:left="1440" w:hanging="360"/>
      </w:pPr>
      <w:rPr>
        <w:rFonts w:ascii="Arial" w:hAnsi="Arial" w:hint="default"/>
      </w:rPr>
    </w:lvl>
    <w:lvl w:ilvl="2" w:tplc="26E23198" w:tentative="1">
      <w:start w:val="1"/>
      <w:numFmt w:val="bullet"/>
      <w:lvlText w:val="•"/>
      <w:lvlJc w:val="left"/>
      <w:pPr>
        <w:tabs>
          <w:tab w:val="num" w:pos="2160"/>
        </w:tabs>
        <w:ind w:left="2160" w:hanging="360"/>
      </w:pPr>
      <w:rPr>
        <w:rFonts w:ascii="Arial" w:hAnsi="Arial" w:hint="default"/>
      </w:rPr>
    </w:lvl>
    <w:lvl w:ilvl="3" w:tplc="E638B234" w:tentative="1">
      <w:start w:val="1"/>
      <w:numFmt w:val="bullet"/>
      <w:lvlText w:val="•"/>
      <w:lvlJc w:val="left"/>
      <w:pPr>
        <w:tabs>
          <w:tab w:val="num" w:pos="2880"/>
        </w:tabs>
        <w:ind w:left="2880" w:hanging="360"/>
      </w:pPr>
      <w:rPr>
        <w:rFonts w:ascii="Arial" w:hAnsi="Arial" w:hint="default"/>
      </w:rPr>
    </w:lvl>
    <w:lvl w:ilvl="4" w:tplc="1CE275FA" w:tentative="1">
      <w:start w:val="1"/>
      <w:numFmt w:val="bullet"/>
      <w:lvlText w:val="•"/>
      <w:lvlJc w:val="left"/>
      <w:pPr>
        <w:tabs>
          <w:tab w:val="num" w:pos="3600"/>
        </w:tabs>
        <w:ind w:left="3600" w:hanging="360"/>
      </w:pPr>
      <w:rPr>
        <w:rFonts w:ascii="Arial" w:hAnsi="Arial" w:hint="default"/>
      </w:rPr>
    </w:lvl>
    <w:lvl w:ilvl="5" w:tplc="6EA06042" w:tentative="1">
      <w:start w:val="1"/>
      <w:numFmt w:val="bullet"/>
      <w:lvlText w:val="•"/>
      <w:lvlJc w:val="left"/>
      <w:pPr>
        <w:tabs>
          <w:tab w:val="num" w:pos="4320"/>
        </w:tabs>
        <w:ind w:left="4320" w:hanging="360"/>
      </w:pPr>
      <w:rPr>
        <w:rFonts w:ascii="Arial" w:hAnsi="Arial" w:hint="default"/>
      </w:rPr>
    </w:lvl>
    <w:lvl w:ilvl="6" w:tplc="62BAF7D0" w:tentative="1">
      <w:start w:val="1"/>
      <w:numFmt w:val="bullet"/>
      <w:lvlText w:val="•"/>
      <w:lvlJc w:val="left"/>
      <w:pPr>
        <w:tabs>
          <w:tab w:val="num" w:pos="5040"/>
        </w:tabs>
        <w:ind w:left="5040" w:hanging="360"/>
      </w:pPr>
      <w:rPr>
        <w:rFonts w:ascii="Arial" w:hAnsi="Arial" w:hint="default"/>
      </w:rPr>
    </w:lvl>
    <w:lvl w:ilvl="7" w:tplc="A56C954A" w:tentative="1">
      <w:start w:val="1"/>
      <w:numFmt w:val="bullet"/>
      <w:lvlText w:val="•"/>
      <w:lvlJc w:val="left"/>
      <w:pPr>
        <w:tabs>
          <w:tab w:val="num" w:pos="5760"/>
        </w:tabs>
        <w:ind w:left="5760" w:hanging="360"/>
      </w:pPr>
      <w:rPr>
        <w:rFonts w:ascii="Arial" w:hAnsi="Arial" w:hint="default"/>
      </w:rPr>
    </w:lvl>
    <w:lvl w:ilvl="8" w:tplc="B2F25C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5C5178"/>
    <w:multiLevelType w:val="hybridMultilevel"/>
    <w:tmpl w:val="403A7822"/>
    <w:lvl w:ilvl="0" w:tplc="0BDEAC20">
      <w:start w:val="1"/>
      <w:numFmt w:val="bullet"/>
      <w:lvlText w:val="•"/>
      <w:lvlJc w:val="left"/>
      <w:pPr>
        <w:tabs>
          <w:tab w:val="num" w:pos="720"/>
        </w:tabs>
        <w:ind w:left="720" w:hanging="360"/>
      </w:pPr>
      <w:rPr>
        <w:rFonts w:ascii="Arial" w:hAnsi="Arial" w:hint="default"/>
      </w:rPr>
    </w:lvl>
    <w:lvl w:ilvl="1" w:tplc="D8DC16CA" w:tentative="1">
      <w:start w:val="1"/>
      <w:numFmt w:val="bullet"/>
      <w:lvlText w:val="•"/>
      <w:lvlJc w:val="left"/>
      <w:pPr>
        <w:tabs>
          <w:tab w:val="num" w:pos="1440"/>
        </w:tabs>
        <w:ind w:left="1440" w:hanging="360"/>
      </w:pPr>
      <w:rPr>
        <w:rFonts w:ascii="Arial" w:hAnsi="Arial" w:hint="default"/>
      </w:rPr>
    </w:lvl>
    <w:lvl w:ilvl="2" w:tplc="A6CC859A" w:tentative="1">
      <w:start w:val="1"/>
      <w:numFmt w:val="bullet"/>
      <w:lvlText w:val="•"/>
      <w:lvlJc w:val="left"/>
      <w:pPr>
        <w:tabs>
          <w:tab w:val="num" w:pos="2160"/>
        </w:tabs>
        <w:ind w:left="2160" w:hanging="360"/>
      </w:pPr>
      <w:rPr>
        <w:rFonts w:ascii="Arial" w:hAnsi="Arial" w:hint="default"/>
      </w:rPr>
    </w:lvl>
    <w:lvl w:ilvl="3" w:tplc="01661168" w:tentative="1">
      <w:start w:val="1"/>
      <w:numFmt w:val="bullet"/>
      <w:lvlText w:val="•"/>
      <w:lvlJc w:val="left"/>
      <w:pPr>
        <w:tabs>
          <w:tab w:val="num" w:pos="2880"/>
        </w:tabs>
        <w:ind w:left="2880" w:hanging="360"/>
      </w:pPr>
      <w:rPr>
        <w:rFonts w:ascii="Arial" w:hAnsi="Arial" w:hint="default"/>
      </w:rPr>
    </w:lvl>
    <w:lvl w:ilvl="4" w:tplc="3DF2F392" w:tentative="1">
      <w:start w:val="1"/>
      <w:numFmt w:val="bullet"/>
      <w:lvlText w:val="•"/>
      <w:lvlJc w:val="left"/>
      <w:pPr>
        <w:tabs>
          <w:tab w:val="num" w:pos="3600"/>
        </w:tabs>
        <w:ind w:left="3600" w:hanging="360"/>
      </w:pPr>
      <w:rPr>
        <w:rFonts w:ascii="Arial" w:hAnsi="Arial" w:hint="default"/>
      </w:rPr>
    </w:lvl>
    <w:lvl w:ilvl="5" w:tplc="D4D0E3B4" w:tentative="1">
      <w:start w:val="1"/>
      <w:numFmt w:val="bullet"/>
      <w:lvlText w:val="•"/>
      <w:lvlJc w:val="left"/>
      <w:pPr>
        <w:tabs>
          <w:tab w:val="num" w:pos="4320"/>
        </w:tabs>
        <w:ind w:left="4320" w:hanging="360"/>
      </w:pPr>
      <w:rPr>
        <w:rFonts w:ascii="Arial" w:hAnsi="Arial" w:hint="default"/>
      </w:rPr>
    </w:lvl>
    <w:lvl w:ilvl="6" w:tplc="0436C36A" w:tentative="1">
      <w:start w:val="1"/>
      <w:numFmt w:val="bullet"/>
      <w:lvlText w:val="•"/>
      <w:lvlJc w:val="left"/>
      <w:pPr>
        <w:tabs>
          <w:tab w:val="num" w:pos="5040"/>
        </w:tabs>
        <w:ind w:left="5040" w:hanging="360"/>
      </w:pPr>
      <w:rPr>
        <w:rFonts w:ascii="Arial" w:hAnsi="Arial" w:hint="default"/>
      </w:rPr>
    </w:lvl>
    <w:lvl w:ilvl="7" w:tplc="48A2D09E" w:tentative="1">
      <w:start w:val="1"/>
      <w:numFmt w:val="bullet"/>
      <w:lvlText w:val="•"/>
      <w:lvlJc w:val="left"/>
      <w:pPr>
        <w:tabs>
          <w:tab w:val="num" w:pos="5760"/>
        </w:tabs>
        <w:ind w:left="5760" w:hanging="360"/>
      </w:pPr>
      <w:rPr>
        <w:rFonts w:ascii="Arial" w:hAnsi="Arial" w:hint="default"/>
      </w:rPr>
    </w:lvl>
    <w:lvl w:ilvl="8" w:tplc="CA1879D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B101267"/>
    <w:multiLevelType w:val="hybridMultilevel"/>
    <w:tmpl w:val="581A39DC"/>
    <w:lvl w:ilvl="0" w:tplc="2964341C">
      <w:start w:val="1"/>
      <w:numFmt w:val="bullet"/>
      <w:lvlText w:val="•"/>
      <w:lvlJc w:val="left"/>
      <w:pPr>
        <w:tabs>
          <w:tab w:val="num" w:pos="720"/>
        </w:tabs>
        <w:ind w:left="720" w:hanging="360"/>
      </w:pPr>
      <w:rPr>
        <w:rFonts w:ascii="Arial" w:hAnsi="Arial" w:hint="default"/>
      </w:rPr>
    </w:lvl>
    <w:lvl w:ilvl="1" w:tplc="80466868" w:tentative="1">
      <w:start w:val="1"/>
      <w:numFmt w:val="bullet"/>
      <w:lvlText w:val="•"/>
      <w:lvlJc w:val="left"/>
      <w:pPr>
        <w:tabs>
          <w:tab w:val="num" w:pos="1440"/>
        </w:tabs>
        <w:ind w:left="1440" w:hanging="360"/>
      </w:pPr>
      <w:rPr>
        <w:rFonts w:ascii="Arial" w:hAnsi="Arial" w:hint="default"/>
      </w:rPr>
    </w:lvl>
    <w:lvl w:ilvl="2" w:tplc="C978831C" w:tentative="1">
      <w:start w:val="1"/>
      <w:numFmt w:val="bullet"/>
      <w:lvlText w:val="•"/>
      <w:lvlJc w:val="left"/>
      <w:pPr>
        <w:tabs>
          <w:tab w:val="num" w:pos="2160"/>
        </w:tabs>
        <w:ind w:left="2160" w:hanging="360"/>
      </w:pPr>
      <w:rPr>
        <w:rFonts w:ascii="Arial" w:hAnsi="Arial" w:hint="default"/>
      </w:rPr>
    </w:lvl>
    <w:lvl w:ilvl="3" w:tplc="28DA96BC" w:tentative="1">
      <w:start w:val="1"/>
      <w:numFmt w:val="bullet"/>
      <w:lvlText w:val="•"/>
      <w:lvlJc w:val="left"/>
      <w:pPr>
        <w:tabs>
          <w:tab w:val="num" w:pos="2880"/>
        </w:tabs>
        <w:ind w:left="2880" w:hanging="360"/>
      </w:pPr>
      <w:rPr>
        <w:rFonts w:ascii="Arial" w:hAnsi="Arial" w:hint="default"/>
      </w:rPr>
    </w:lvl>
    <w:lvl w:ilvl="4" w:tplc="211ED028" w:tentative="1">
      <w:start w:val="1"/>
      <w:numFmt w:val="bullet"/>
      <w:lvlText w:val="•"/>
      <w:lvlJc w:val="left"/>
      <w:pPr>
        <w:tabs>
          <w:tab w:val="num" w:pos="3600"/>
        </w:tabs>
        <w:ind w:left="3600" w:hanging="360"/>
      </w:pPr>
      <w:rPr>
        <w:rFonts w:ascii="Arial" w:hAnsi="Arial" w:hint="default"/>
      </w:rPr>
    </w:lvl>
    <w:lvl w:ilvl="5" w:tplc="3AB6DA22" w:tentative="1">
      <w:start w:val="1"/>
      <w:numFmt w:val="bullet"/>
      <w:lvlText w:val="•"/>
      <w:lvlJc w:val="left"/>
      <w:pPr>
        <w:tabs>
          <w:tab w:val="num" w:pos="4320"/>
        </w:tabs>
        <w:ind w:left="4320" w:hanging="360"/>
      </w:pPr>
      <w:rPr>
        <w:rFonts w:ascii="Arial" w:hAnsi="Arial" w:hint="default"/>
      </w:rPr>
    </w:lvl>
    <w:lvl w:ilvl="6" w:tplc="03C85BC8" w:tentative="1">
      <w:start w:val="1"/>
      <w:numFmt w:val="bullet"/>
      <w:lvlText w:val="•"/>
      <w:lvlJc w:val="left"/>
      <w:pPr>
        <w:tabs>
          <w:tab w:val="num" w:pos="5040"/>
        </w:tabs>
        <w:ind w:left="5040" w:hanging="360"/>
      </w:pPr>
      <w:rPr>
        <w:rFonts w:ascii="Arial" w:hAnsi="Arial" w:hint="default"/>
      </w:rPr>
    </w:lvl>
    <w:lvl w:ilvl="7" w:tplc="5B66E3B4" w:tentative="1">
      <w:start w:val="1"/>
      <w:numFmt w:val="bullet"/>
      <w:lvlText w:val="•"/>
      <w:lvlJc w:val="left"/>
      <w:pPr>
        <w:tabs>
          <w:tab w:val="num" w:pos="5760"/>
        </w:tabs>
        <w:ind w:left="5760" w:hanging="360"/>
      </w:pPr>
      <w:rPr>
        <w:rFonts w:ascii="Arial" w:hAnsi="Arial" w:hint="default"/>
      </w:rPr>
    </w:lvl>
    <w:lvl w:ilvl="8" w:tplc="2AFA43F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1F3F07"/>
    <w:multiLevelType w:val="hybridMultilevel"/>
    <w:tmpl w:val="53E4B26A"/>
    <w:lvl w:ilvl="0" w:tplc="27C6335A">
      <w:start w:val="1"/>
      <w:numFmt w:val="bullet"/>
      <w:lvlText w:val="•"/>
      <w:lvlJc w:val="left"/>
      <w:pPr>
        <w:tabs>
          <w:tab w:val="num" w:pos="720"/>
        </w:tabs>
        <w:ind w:left="720" w:hanging="360"/>
      </w:pPr>
      <w:rPr>
        <w:rFonts w:ascii="Arial" w:hAnsi="Arial" w:hint="default"/>
      </w:rPr>
    </w:lvl>
    <w:lvl w:ilvl="1" w:tplc="8D3801CC" w:tentative="1">
      <w:start w:val="1"/>
      <w:numFmt w:val="bullet"/>
      <w:lvlText w:val="•"/>
      <w:lvlJc w:val="left"/>
      <w:pPr>
        <w:tabs>
          <w:tab w:val="num" w:pos="1440"/>
        </w:tabs>
        <w:ind w:left="1440" w:hanging="360"/>
      </w:pPr>
      <w:rPr>
        <w:rFonts w:ascii="Arial" w:hAnsi="Arial" w:hint="default"/>
      </w:rPr>
    </w:lvl>
    <w:lvl w:ilvl="2" w:tplc="434A026C" w:tentative="1">
      <w:start w:val="1"/>
      <w:numFmt w:val="bullet"/>
      <w:lvlText w:val="•"/>
      <w:lvlJc w:val="left"/>
      <w:pPr>
        <w:tabs>
          <w:tab w:val="num" w:pos="2160"/>
        </w:tabs>
        <w:ind w:left="2160" w:hanging="360"/>
      </w:pPr>
      <w:rPr>
        <w:rFonts w:ascii="Arial" w:hAnsi="Arial" w:hint="default"/>
      </w:rPr>
    </w:lvl>
    <w:lvl w:ilvl="3" w:tplc="2B56FFCA" w:tentative="1">
      <w:start w:val="1"/>
      <w:numFmt w:val="bullet"/>
      <w:lvlText w:val="•"/>
      <w:lvlJc w:val="left"/>
      <w:pPr>
        <w:tabs>
          <w:tab w:val="num" w:pos="2880"/>
        </w:tabs>
        <w:ind w:left="2880" w:hanging="360"/>
      </w:pPr>
      <w:rPr>
        <w:rFonts w:ascii="Arial" w:hAnsi="Arial" w:hint="default"/>
      </w:rPr>
    </w:lvl>
    <w:lvl w:ilvl="4" w:tplc="A0148B48" w:tentative="1">
      <w:start w:val="1"/>
      <w:numFmt w:val="bullet"/>
      <w:lvlText w:val="•"/>
      <w:lvlJc w:val="left"/>
      <w:pPr>
        <w:tabs>
          <w:tab w:val="num" w:pos="3600"/>
        </w:tabs>
        <w:ind w:left="3600" w:hanging="360"/>
      </w:pPr>
      <w:rPr>
        <w:rFonts w:ascii="Arial" w:hAnsi="Arial" w:hint="default"/>
      </w:rPr>
    </w:lvl>
    <w:lvl w:ilvl="5" w:tplc="C94286FC" w:tentative="1">
      <w:start w:val="1"/>
      <w:numFmt w:val="bullet"/>
      <w:lvlText w:val="•"/>
      <w:lvlJc w:val="left"/>
      <w:pPr>
        <w:tabs>
          <w:tab w:val="num" w:pos="4320"/>
        </w:tabs>
        <w:ind w:left="4320" w:hanging="360"/>
      </w:pPr>
      <w:rPr>
        <w:rFonts w:ascii="Arial" w:hAnsi="Arial" w:hint="default"/>
      </w:rPr>
    </w:lvl>
    <w:lvl w:ilvl="6" w:tplc="E2EC374A" w:tentative="1">
      <w:start w:val="1"/>
      <w:numFmt w:val="bullet"/>
      <w:lvlText w:val="•"/>
      <w:lvlJc w:val="left"/>
      <w:pPr>
        <w:tabs>
          <w:tab w:val="num" w:pos="5040"/>
        </w:tabs>
        <w:ind w:left="5040" w:hanging="360"/>
      </w:pPr>
      <w:rPr>
        <w:rFonts w:ascii="Arial" w:hAnsi="Arial" w:hint="default"/>
      </w:rPr>
    </w:lvl>
    <w:lvl w:ilvl="7" w:tplc="5CA48162" w:tentative="1">
      <w:start w:val="1"/>
      <w:numFmt w:val="bullet"/>
      <w:lvlText w:val="•"/>
      <w:lvlJc w:val="left"/>
      <w:pPr>
        <w:tabs>
          <w:tab w:val="num" w:pos="5760"/>
        </w:tabs>
        <w:ind w:left="5760" w:hanging="360"/>
      </w:pPr>
      <w:rPr>
        <w:rFonts w:ascii="Arial" w:hAnsi="Arial" w:hint="default"/>
      </w:rPr>
    </w:lvl>
    <w:lvl w:ilvl="8" w:tplc="06147C7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F044733"/>
    <w:multiLevelType w:val="hybridMultilevel"/>
    <w:tmpl w:val="698210BA"/>
    <w:lvl w:ilvl="0" w:tplc="1D80FA68">
      <w:start w:val="1"/>
      <w:numFmt w:val="bullet"/>
      <w:lvlText w:val=""/>
      <w:lvlJc w:val="left"/>
      <w:pPr>
        <w:tabs>
          <w:tab w:val="num" w:pos="720"/>
        </w:tabs>
        <w:ind w:left="720" w:hanging="360"/>
      </w:pPr>
      <w:rPr>
        <w:rFonts w:ascii="Wingdings" w:hAnsi="Wingdings" w:hint="default"/>
      </w:rPr>
    </w:lvl>
    <w:lvl w:ilvl="1" w:tplc="F334A124" w:tentative="1">
      <w:start w:val="1"/>
      <w:numFmt w:val="bullet"/>
      <w:lvlText w:val=""/>
      <w:lvlJc w:val="left"/>
      <w:pPr>
        <w:tabs>
          <w:tab w:val="num" w:pos="1440"/>
        </w:tabs>
        <w:ind w:left="1440" w:hanging="360"/>
      </w:pPr>
      <w:rPr>
        <w:rFonts w:ascii="Wingdings" w:hAnsi="Wingdings" w:hint="default"/>
      </w:rPr>
    </w:lvl>
    <w:lvl w:ilvl="2" w:tplc="8C3C434A" w:tentative="1">
      <w:start w:val="1"/>
      <w:numFmt w:val="bullet"/>
      <w:lvlText w:val=""/>
      <w:lvlJc w:val="left"/>
      <w:pPr>
        <w:tabs>
          <w:tab w:val="num" w:pos="2160"/>
        </w:tabs>
        <w:ind w:left="2160" w:hanging="360"/>
      </w:pPr>
      <w:rPr>
        <w:rFonts w:ascii="Wingdings" w:hAnsi="Wingdings" w:hint="default"/>
      </w:rPr>
    </w:lvl>
    <w:lvl w:ilvl="3" w:tplc="BAB68B36" w:tentative="1">
      <w:start w:val="1"/>
      <w:numFmt w:val="bullet"/>
      <w:lvlText w:val=""/>
      <w:lvlJc w:val="left"/>
      <w:pPr>
        <w:tabs>
          <w:tab w:val="num" w:pos="2880"/>
        </w:tabs>
        <w:ind w:left="2880" w:hanging="360"/>
      </w:pPr>
      <w:rPr>
        <w:rFonts w:ascii="Wingdings" w:hAnsi="Wingdings" w:hint="default"/>
      </w:rPr>
    </w:lvl>
    <w:lvl w:ilvl="4" w:tplc="2376B5DA" w:tentative="1">
      <w:start w:val="1"/>
      <w:numFmt w:val="bullet"/>
      <w:lvlText w:val=""/>
      <w:lvlJc w:val="left"/>
      <w:pPr>
        <w:tabs>
          <w:tab w:val="num" w:pos="3600"/>
        </w:tabs>
        <w:ind w:left="3600" w:hanging="360"/>
      </w:pPr>
      <w:rPr>
        <w:rFonts w:ascii="Wingdings" w:hAnsi="Wingdings" w:hint="default"/>
      </w:rPr>
    </w:lvl>
    <w:lvl w:ilvl="5" w:tplc="06600198" w:tentative="1">
      <w:start w:val="1"/>
      <w:numFmt w:val="bullet"/>
      <w:lvlText w:val=""/>
      <w:lvlJc w:val="left"/>
      <w:pPr>
        <w:tabs>
          <w:tab w:val="num" w:pos="4320"/>
        </w:tabs>
        <w:ind w:left="4320" w:hanging="360"/>
      </w:pPr>
      <w:rPr>
        <w:rFonts w:ascii="Wingdings" w:hAnsi="Wingdings" w:hint="default"/>
      </w:rPr>
    </w:lvl>
    <w:lvl w:ilvl="6" w:tplc="5DB68030" w:tentative="1">
      <w:start w:val="1"/>
      <w:numFmt w:val="bullet"/>
      <w:lvlText w:val=""/>
      <w:lvlJc w:val="left"/>
      <w:pPr>
        <w:tabs>
          <w:tab w:val="num" w:pos="5040"/>
        </w:tabs>
        <w:ind w:left="5040" w:hanging="360"/>
      </w:pPr>
      <w:rPr>
        <w:rFonts w:ascii="Wingdings" w:hAnsi="Wingdings" w:hint="default"/>
      </w:rPr>
    </w:lvl>
    <w:lvl w:ilvl="7" w:tplc="2476423C" w:tentative="1">
      <w:start w:val="1"/>
      <w:numFmt w:val="bullet"/>
      <w:lvlText w:val=""/>
      <w:lvlJc w:val="left"/>
      <w:pPr>
        <w:tabs>
          <w:tab w:val="num" w:pos="5760"/>
        </w:tabs>
        <w:ind w:left="5760" w:hanging="360"/>
      </w:pPr>
      <w:rPr>
        <w:rFonts w:ascii="Wingdings" w:hAnsi="Wingdings" w:hint="default"/>
      </w:rPr>
    </w:lvl>
    <w:lvl w:ilvl="8" w:tplc="51A23A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A059C5"/>
    <w:multiLevelType w:val="hybridMultilevel"/>
    <w:tmpl w:val="5322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9049E9"/>
    <w:multiLevelType w:val="hybridMultilevel"/>
    <w:tmpl w:val="77B4B538"/>
    <w:lvl w:ilvl="0" w:tplc="A8AC6C90">
      <w:start w:val="1"/>
      <w:numFmt w:val="bullet"/>
      <w:lvlText w:val=""/>
      <w:lvlJc w:val="left"/>
      <w:pPr>
        <w:tabs>
          <w:tab w:val="num" w:pos="720"/>
        </w:tabs>
        <w:ind w:left="720" w:hanging="360"/>
      </w:pPr>
      <w:rPr>
        <w:rFonts w:ascii="Wingdings" w:hAnsi="Wingdings" w:hint="default"/>
      </w:rPr>
    </w:lvl>
    <w:lvl w:ilvl="1" w:tplc="3162EC32" w:tentative="1">
      <w:start w:val="1"/>
      <w:numFmt w:val="bullet"/>
      <w:lvlText w:val=""/>
      <w:lvlJc w:val="left"/>
      <w:pPr>
        <w:tabs>
          <w:tab w:val="num" w:pos="1440"/>
        </w:tabs>
        <w:ind w:left="1440" w:hanging="360"/>
      </w:pPr>
      <w:rPr>
        <w:rFonts w:ascii="Wingdings" w:hAnsi="Wingdings" w:hint="default"/>
      </w:rPr>
    </w:lvl>
    <w:lvl w:ilvl="2" w:tplc="FDD0E092" w:tentative="1">
      <w:start w:val="1"/>
      <w:numFmt w:val="bullet"/>
      <w:lvlText w:val=""/>
      <w:lvlJc w:val="left"/>
      <w:pPr>
        <w:tabs>
          <w:tab w:val="num" w:pos="2160"/>
        </w:tabs>
        <w:ind w:left="2160" w:hanging="360"/>
      </w:pPr>
      <w:rPr>
        <w:rFonts w:ascii="Wingdings" w:hAnsi="Wingdings" w:hint="default"/>
      </w:rPr>
    </w:lvl>
    <w:lvl w:ilvl="3" w:tplc="BCC69952" w:tentative="1">
      <w:start w:val="1"/>
      <w:numFmt w:val="bullet"/>
      <w:lvlText w:val=""/>
      <w:lvlJc w:val="left"/>
      <w:pPr>
        <w:tabs>
          <w:tab w:val="num" w:pos="2880"/>
        </w:tabs>
        <w:ind w:left="2880" w:hanging="360"/>
      </w:pPr>
      <w:rPr>
        <w:rFonts w:ascii="Wingdings" w:hAnsi="Wingdings" w:hint="default"/>
      </w:rPr>
    </w:lvl>
    <w:lvl w:ilvl="4" w:tplc="4702A56A" w:tentative="1">
      <w:start w:val="1"/>
      <w:numFmt w:val="bullet"/>
      <w:lvlText w:val=""/>
      <w:lvlJc w:val="left"/>
      <w:pPr>
        <w:tabs>
          <w:tab w:val="num" w:pos="3600"/>
        </w:tabs>
        <w:ind w:left="3600" w:hanging="360"/>
      </w:pPr>
      <w:rPr>
        <w:rFonts w:ascii="Wingdings" w:hAnsi="Wingdings" w:hint="default"/>
      </w:rPr>
    </w:lvl>
    <w:lvl w:ilvl="5" w:tplc="43BAA038" w:tentative="1">
      <w:start w:val="1"/>
      <w:numFmt w:val="bullet"/>
      <w:lvlText w:val=""/>
      <w:lvlJc w:val="left"/>
      <w:pPr>
        <w:tabs>
          <w:tab w:val="num" w:pos="4320"/>
        </w:tabs>
        <w:ind w:left="4320" w:hanging="360"/>
      </w:pPr>
      <w:rPr>
        <w:rFonts w:ascii="Wingdings" w:hAnsi="Wingdings" w:hint="default"/>
      </w:rPr>
    </w:lvl>
    <w:lvl w:ilvl="6" w:tplc="FF6A173A" w:tentative="1">
      <w:start w:val="1"/>
      <w:numFmt w:val="bullet"/>
      <w:lvlText w:val=""/>
      <w:lvlJc w:val="left"/>
      <w:pPr>
        <w:tabs>
          <w:tab w:val="num" w:pos="5040"/>
        </w:tabs>
        <w:ind w:left="5040" w:hanging="360"/>
      </w:pPr>
      <w:rPr>
        <w:rFonts w:ascii="Wingdings" w:hAnsi="Wingdings" w:hint="default"/>
      </w:rPr>
    </w:lvl>
    <w:lvl w:ilvl="7" w:tplc="5C4434EC" w:tentative="1">
      <w:start w:val="1"/>
      <w:numFmt w:val="bullet"/>
      <w:lvlText w:val=""/>
      <w:lvlJc w:val="left"/>
      <w:pPr>
        <w:tabs>
          <w:tab w:val="num" w:pos="5760"/>
        </w:tabs>
        <w:ind w:left="5760" w:hanging="360"/>
      </w:pPr>
      <w:rPr>
        <w:rFonts w:ascii="Wingdings" w:hAnsi="Wingdings" w:hint="default"/>
      </w:rPr>
    </w:lvl>
    <w:lvl w:ilvl="8" w:tplc="CAC8E4E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E06351"/>
    <w:multiLevelType w:val="hybridMultilevel"/>
    <w:tmpl w:val="C85281EE"/>
    <w:lvl w:ilvl="0" w:tplc="2E20F9AC">
      <w:start w:val="1"/>
      <w:numFmt w:val="bullet"/>
      <w:lvlText w:val=""/>
      <w:lvlJc w:val="left"/>
      <w:pPr>
        <w:tabs>
          <w:tab w:val="num" w:pos="720"/>
        </w:tabs>
        <w:ind w:left="720" w:hanging="360"/>
      </w:pPr>
      <w:rPr>
        <w:rFonts w:ascii="Wingdings" w:hAnsi="Wingdings" w:hint="default"/>
      </w:rPr>
    </w:lvl>
    <w:lvl w:ilvl="1" w:tplc="BD701394" w:tentative="1">
      <w:start w:val="1"/>
      <w:numFmt w:val="bullet"/>
      <w:lvlText w:val=""/>
      <w:lvlJc w:val="left"/>
      <w:pPr>
        <w:tabs>
          <w:tab w:val="num" w:pos="1440"/>
        </w:tabs>
        <w:ind w:left="1440" w:hanging="360"/>
      </w:pPr>
      <w:rPr>
        <w:rFonts w:ascii="Wingdings" w:hAnsi="Wingdings" w:hint="default"/>
      </w:rPr>
    </w:lvl>
    <w:lvl w:ilvl="2" w:tplc="5E08D214" w:tentative="1">
      <w:start w:val="1"/>
      <w:numFmt w:val="bullet"/>
      <w:lvlText w:val=""/>
      <w:lvlJc w:val="left"/>
      <w:pPr>
        <w:tabs>
          <w:tab w:val="num" w:pos="2160"/>
        </w:tabs>
        <w:ind w:left="2160" w:hanging="360"/>
      </w:pPr>
      <w:rPr>
        <w:rFonts w:ascii="Wingdings" w:hAnsi="Wingdings" w:hint="default"/>
      </w:rPr>
    </w:lvl>
    <w:lvl w:ilvl="3" w:tplc="D4B6CEB4" w:tentative="1">
      <w:start w:val="1"/>
      <w:numFmt w:val="bullet"/>
      <w:lvlText w:val=""/>
      <w:lvlJc w:val="left"/>
      <w:pPr>
        <w:tabs>
          <w:tab w:val="num" w:pos="2880"/>
        </w:tabs>
        <w:ind w:left="2880" w:hanging="360"/>
      </w:pPr>
      <w:rPr>
        <w:rFonts w:ascii="Wingdings" w:hAnsi="Wingdings" w:hint="default"/>
      </w:rPr>
    </w:lvl>
    <w:lvl w:ilvl="4" w:tplc="87DC8BF6" w:tentative="1">
      <w:start w:val="1"/>
      <w:numFmt w:val="bullet"/>
      <w:lvlText w:val=""/>
      <w:lvlJc w:val="left"/>
      <w:pPr>
        <w:tabs>
          <w:tab w:val="num" w:pos="3600"/>
        </w:tabs>
        <w:ind w:left="3600" w:hanging="360"/>
      </w:pPr>
      <w:rPr>
        <w:rFonts w:ascii="Wingdings" w:hAnsi="Wingdings" w:hint="default"/>
      </w:rPr>
    </w:lvl>
    <w:lvl w:ilvl="5" w:tplc="00CE3892" w:tentative="1">
      <w:start w:val="1"/>
      <w:numFmt w:val="bullet"/>
      <w:lvlText w:val=""/>
      <w:lvlJc w:val="left"/>
      <w:pPr>
        <w:tabs>
          <w:tab w:val="num" w:pos="4320"/>
        </w:tabs>
        <w:ind w:left="4320" w:hanging="360"/>
      </w:pPr>
      <w:rPr>
        <w:rFonts w:ascii="Wingdings" w:hAnsi="Wingdings" w:hint="default"/>
      </w:rPr>
    </w:lvl>
    <w:lvl w:ilvl="6" w:tplc="A52C292A" w:tentative="1">
      <w:start w:val="1"/>
      <w:numFmt w:val="bullet"/>
      <w:lvlText w:val=""/>
      <w:lvlJc w:val="left"/>
      <w:pPr>
        <w:tabs>
          <w:tab w:val="num" w:pos="5040"/>
        </w:tabs>
        <w:ind w:left="5040" w:hanging="360"/>
      </w:pPr>
      <w:rPr>
        <w:rFonts w:ascii="Wingdings" w:hAnsi="Wingdings" w:hint="default"/>
      </w:rPr>
    </w:lvl>
    <w:lvl w:ilvl="7" w:tplc="73B8C950" w:tentative="1">
      <w:start w:val="1"/>
      <w:numFmt w:val="bullet"/>
      <w:lvlText w:val=""/>
      <w:lvlJc w:val="left"/>
      <w:pPr>
        <w:tabs>
          <w:tab w:val="num" w:pos="5760"/>
        </w:tabs>
        <w:ind w:left="5760" w:hanging="360"/>
      </w:pPr>
      <w:rPr>
        <w:rFonts w:ascii="Wingdings" w:hAnsi="Wingdings" w:hint="default"/>
      </w:rPr>
    </w:lvl>
    <w:lvl w:ilvl="8" w:tplc="AAE0C6C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FD67B1"/>
    <w:multiLevelType w:val="hybridMultilevel"/>
    <w:tmpl w:val="876E140E"/>
    <w:lvl w:ilvl="0" w:tplc="C3124246">
      <w:start w:val="1"/>
      <w:numFmt w:val="bullet"/>
      <w:lvlText w:val="•"/>
      <w:lvlJc w:val="left"/>
      <w:pPr>
        <w:tabs>
          <w:tab w:val="num" w:pos="720"/>
        </w:tabs>
        <w:ind w:left="720" w:hanging="360"/>
      </w:pPr>
      <w:rPr>
        <w:rFonts w:ascii="Arial" w:hAnsi="Arial" w:hint="default"/>
      </w:rPr>
    </w:lvl>
    <w:lvl w:ilvl="1" w:tplc="C4744754" w:tentative="1">
      <w:start w:val="1"/>
      <w:numFmt w:val="bullet"/>
      <w:lvlText w:val="•"/>
      <w:lvlJc w:val="left"/>
      <w:pPr>
        <w:tabs>
          <w:tab w:val="num" w:pos="1440"/>
        </w:tabs>
        <w:ind w:left="1440" w:hanging="360"/>
      </w:pPr>
      <w:rPr>
        <w:rFonts w:ascii="Arial" w:hAnsi="Arial" w:hint="default"/>
      </w:rPr>
    </w:lvl>
    <w:lvl w:ilvl="2" w:tplc="D2F8EB20" w:tentative="1">
      <w:start w:val="1"/>
      <w:numFmt w:val="bullet"/>
      <w:lvlText w:val="•"/>
      <w:lvlJc w:val="left"/>
      <w:pPr>
        <w:tabs>
          <w:tab w:val="num" w:pos="2160"/>
        </w:tabs>
        <w:ind w:left="2160" w:hanging="360"/>
      </w:pPr>
      <w:rPr>
        <w:rFonts w:ascii="Arial" w:hAnsi="Arial" w:hint="default"/>
      </w:rPr>
    </w:lvl>
    <w:lvl w:ilvl="3" w:tplc="D50013C6" w:tentative="1">
      <w:start w:val="1"/>
      <w:numFmt w:val="bullet"/>
      <w:lvlText w:val="•"/>
      <w:lvlJc w:val="left"/>
      <w:pPr>
        <w:tabs>
          <w:tab w:val="num" w:pos="2880"/>
        </w:tabs>
        <w:ind w:left="2880" w:hanging="360"/>
      </w:pPr>
      <w:rPr>
        <w:rFonts w:ascii="Arial" w:hAnsi="Arial" w:hint="default"/>
      </w:rPr>
    </w:lvl>
    <w:lvl w:ilvl="4" w:tplc="E1983722" w:tentative="1">
      <w:start w:val="1"/>
      <w:numFmt w:val="bullet"/>
      <w:lvlText w:val="•"/>
      <w:lvlJc w:val="left"/>
      <w:pPr>
        <w:tabs>
          <w:tab w:val="num" w:pos="3600"/>
        </w:tabs>
        <w:ind w:left="3600" w:hanging="360"/>
      </w:pPr>
      <w:rPr>
        <w:rFonts w:ascii="Arial" w:hAnsi="Arial" w:hint="default"/>
      </w:rPr>
    </w:lvl>
    <w:lvl w:ilvl="5" w:tplc="8E8E77FC" w:tentative="1">
      <w:start w:val="1"/>
      <w:numFmt w:val="bullet"/>
      <w:lvlText w:val="•"/>
      <w:lvlJc w:val="left"/>
      <w:pPr>
        <w:tabs>
          <w:tab w:val="num" w:pos="4320"/>
        </w:tabs>
        <w:ind w:left="4320" w:hanging="360"/>
      </w:pPr>
      <w:rPr>
        <w:rFonts w:ascii="Arial" w:hAnsi="Arial" w:hint="default"/>
      </w:rPr>
    </w:lvl>
    <w:lvl w:ilvl="6" w:tplc="8F041904" w:tentative="1">
      <w:start w:val="1"/>
      <w:numFmt w:val="bullet"/>
      <w:lvlText w:val="•"/>
      <w:lvlJc w:val="left"/>
      <w:pPr>
        <w:tabs>
          <w:tab w:val="num" w:pos="5040"/>
        </w:tabs>
        <w:ind w:left="5040" w:hanging="360"/>
      </w:pPr>
      <w:rPr>
        <w:rFonts w:ascii="Arial" w:hAnsi="Arial" w:hint="default"/>
      </w:rPr>
    </w:lvl>
    <w:lvl w:ilvl="7" w:tplc="37680304" w:tentative="1">
      <w:start w:val="1"/>
      <w:numFmt w:val="bullet"/>
      <w:lvlText w:val="•"/>
      <w:lvlJc w:val="left"/>
      <w:pPr>
        <w:tabs>
          <w:tab w:val="num" w:pos="5760"/>
        </w:tabs>
        <w:ind w:left="5760" w:hanging="360"/>
      </w:pPr>
      <w:rPr>
        <w:rFonts w:ascii="Arial" w:hAnsi="Arial" w:hint="default"/>
      </w:rPr>
    </w:lvl>
    <w:lvl w:ilvl="8" w:tplc="26364770"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9"/>
  </w:num>
  <w:num w:numId="3">
    <w:abstractNumId w:val="10"/>
  </w:num>
  <w:num w:numId="4">
    <w:abstractNumId w:val="0"/>
  </w:num>
  <w:num w:numId="5">
    <w:abstractNumId w:val="21"/>
  </w:num>
  <w:num w:numId="6">
    <w:abstractNumId w:val="13"/>
  </w:num>
  <w:num w:numId="7">
    <w:abstractNumId w:val="26"/>
  </w:num>
  <w:num w:numId="8">
    <w:abstractNumId w:val="28"/>
  </w:num>
  <w:num w:numId="9">
    <w:abstractNumId w:val="27"/>
  </w:num>
  <w:num w:numId="10">
    <w:abstractNumId w:val="6"/>
  </w:num>
  <w:num w:numId="11">
    <w:abstractNumId w:val="11"/>
  </w:num>
  <w:num w:numId="12">
    <w:abstractNumId w:val="30"/>
  </w:num>
  <w:num w:numId="13">
    <w:abstractNumId w:val="22"/>
  </w:num>
  <w:num w:numId="14">
    <w:abstractNumId w:val="7"/>
  </w:num>
  <w:num w:numId="15">
    <w:abstractNumId w:val="33"/>
  </w:num>
  <w:num w:numId="16">
    <w:abstractNumId w:val="16"/>
  </w:num>
  <w:num w:numId="17">
    <w:abstractNumId w:val="19"/>
  </w:num>
  <w:num w:numId="18">
    <w:abstractNumId w:val="29"/>
  </w:num>
  <w:num w:numId="19">
    <w:abstractNumId w:val="15"/>
  </w:num>
  <w:num w:numId="20">
    <w:abstractNumId w:val="8"/>
  </w:num>
  <w:num w:numId="21">
    <w:abstractNumId w:val="2"/>
  </w:num>
  <w:num w:numId="22">
    <w:abstractNumId w:val="5"/>
  </w:num>
  <w:num w:numId="23">
    <w:abstractNumId w:val="18"/>
  </w:num>
  <w:num w:numId="24">
    <w:abstractNumId w:val="4"/>
  </w:num>
  <w:num w:numId="25">
    <w:abstractNumId w:val="1"/>
  </w:num>
  <w:num w:numId="26">
    <w:abstractNumId w:val="23"/>
  </w:num>
  <w:num w:numId="27">
    <w:abstractNumId w:val="3"/>
  </w:num>
  <w:num w:numId="28">
    <w:abstractNumId w:val="12"/>
  </w:num>
  <w:num w:numId="29">
    <w:abstractNumId w:val="32"/>
  </w:num>
  <w:num w:numId="30">
    <w:abstractNumId w:val="25"/>
  </w:num>
  <w:num w:numId="31">
    <w:abstractNumId w:val="24"/>
  </w:num>
  <w:num w:numId="32">
    <w:abstractNumId w:val="14"/>
  </w:num>
  <w:num w:numId="33">
    <w:abstractNumId w:val="20"/>
  </w:num>
  <w:num w:numId="34">
    <w:abstractNumId w:val="34"/>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B3E"/>
    <w:rsid w:val="0039612D"/>
    <w:rsid w:val="00613B3E"/>
    <w:rsid w:val="00692336"/>
    <w:rsid w:val="00A10BA0"/>
    <w:rsid w:val="00A4343E"/>
    <w:rsid w:val="00B0109D"/>
    <w:rsid w:val="00BE58FD"/>
    <w:rsid w:val="00CE3223"/>
    <w:rsid w:val="00E134A0"/>
    <w:rsid w:val="00E25208"/>
    <w:rsid w:val="00FB569B"/>
    <w:rsid w:val="00FE3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05D5"/>
  <w15:chartTrackingRefBased/>
  <w15:docId w15:val="{35CB58DA-534E-3E47-B99E-B6E52240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613B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13B3E"/>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613B3E"/>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613B3E"/>
    <w:rPr>
      <w:color w:val="0000FF"/>
      <w:u w:val="single"/>
    </w:rPr>
  </w:style>
  <w:style w:type="character" w:customStyle="1" w:styleId="capt">
    <w:name w:val="capt"/>
    <w:basedOn w:val="DefaultParagraphFont"/>
    <w:rsid w:val="00613B3E"/>
  </w:style>
  <w:style w:type="paragraph" w:styleId="ListParagraph">
    <w:name w:val="List Paragraph"/>
    <w:basedOn w:val="Normal"/>
    <w:uiPriority w:val="34"/>
    <w:qFormat/>
    <w:rsid w:val="00A4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9636">
      <w:bodyDiv w:val="1"/>
      <w:marLeft w:val="0"/>
      <w:marRight w:val="0"/>
      <w:marTop w:val="0"/>
      <w:marBottom w:val="0"/>
      <w:divBdr>
        <w:top w:val="none" w:sz="0" w:space="0" w:color="auto"/>
        <w:left w:val="none" w:sz="0" w:space="0" w:color="auto"/>
        <w:bottom w:val="none" w:sz="0" w:space="0" w:color="auto"/>
        <w:right w:val="none" w:sz="0" w:space="0" w:color="auto"/>
      </w:divBdr>
      <w:divsChild>
        <w:div w:id="1469936398">
          <w:marLeft w:val="547"/>
          <w:marRight w:val="0"/>
          <w:marTop w:val="115"/>
          <w:marBottom w:val="0"/>
          <w:divBdr>
            <w:top w:val="none" w:sz="0" w:space="0" w:color="auto"/>
            <w:left w:val="none" w:sz="0" w:space="0" w:color="auto"/>
            <w:bottom w:val="none" w:sz="0" w:space="0" w:color="auto"/>
            <w:right w:val="none" w:sz="0" w:space="0" w:color="auto"/>
          </w:divBdr>
        </w:div>
        <w:div w:id="22444744">
          <w:marLeft w:val="547"/>
          <w:marRight w:val="0"/>
          <w:marTop w:val="115"/>
          <w:marBottom w:val="0"/>
          <w:divBdr>
            <w:top w:val="none" w:sz="0" w:space="0" w:color="auto"/>
            <w:left w:val="none" w:sz="0" w:space="0" w:color="auto"/>
            <w:bottom w:val="none" w:sz="0" w:space="0" w:color="auto"/>
            <w:right w:val="none" w:sz="0" w:space="0" w:color="auto"/>
          </w:divBdr>
        </w:div>
      </w:divsChild>
    </w:div>
    <w:div w:id="98840969">
      <w:marLeft w:val="0"/>
      <w:marRight w:val="0"/>
      <w:marTop w:val="0"/>
      <w:marBottom w:val="0"/>
      <w:divBdr>
        <w:top w:val="none" w:sz="0" w:space="0" w:color="auto"/>
        <w:left w:val="none" w:sz="0" w:space="0" w:color="auto"/>
        <w:bottom w:val="none" w:sz="0" w:space="0" w:color="auto"/>
        <w:right w:val="none" w:sz="0" w:space="0" w:color="auto"/>
      </w:divBdr>
    </w:div>
    <w:div w:id="447431736">
      <w:bodyDiv w:val="1"/>
      <w:marLeft w:val="0"/>
      <w:marRight w:val="0"/>
      <w:marTop w:val="0"/>
      <w:marBottom w:val="0"/>
      <w:divBdr>
        <w:top w:val="none" w:sz="0" w:space="0" w:color="auto"/>
        <w:left w:val="none" w:sz="0" w:space="0" w:color="auto"/>
        <w:bottom w:val="none" w:sz="0" w:space="0" w:color="auto"/>
        <w:right w:val="none" w:sz="0" w:space="0" w:color="auto"/>
      </w:divBdr>
      <w:divsChild>
        <w:div w:id="667564195">
          <w:marLeft w:val="547"/>
          <w:marRight w:val="0"/>
          <w:marTop w:val="115"/>
          <w:marBottom w:val="0"/>
          <w:divBdr>
            <w:top w:val="none" w:sz="0" w:space="0" w:color="auto"/>
            <w:left w:val="none" w:sz="0" w:space="0" w:color="auto"/>
            <w:bottom w:val="none" w:sz="0" w:space="0" w:color="auto"/>
            <w:right w:val="none" w:sz="0" w:space="0" w:color="auto"/>
          </w:divBdr>
        </w:div>
        <w:div w:id="31611688">
          <w:marLeft w:val="547"/>
          <w:marRight w:val="0"/>
          <w:marTop w:val="115"/>
          <w:marBottom w:val="0"/>
          <w:divBdr>
            <w:top w:val="none" w:sz="0" w:space="0" w:color="auto"/>
            <w:left w:val="none" w:sz="0" w:space="0" w:color="auto"/>
            <w:bottom w:val="none" w:sz="0" w:space="0" w:color="auto"/>
            <w:right w:val="none" w:sz="0" w:space="0" w:color="auto"/>
          </w:divBdr>
        </w:div>
        <w:div w:id="1408335557">
          <w:marLeft w:val="547"/>
          <w:marRight w:val="0"/>
          <w:marTop w:val="115"/>
          <w:marBottom w:val="0"/>
          <w:divBdr>
            <w:top w:val="none" w:sz="0" w:space="0" w:color="auto"/>
            <w:left w:val="none" w:sz="0" w:space="0" w:color="auto"/>
            <w:bottom w:val="none" w:sz="0" w:space="0" w:color="auto"/>
            <w:right w:val="none" w:sz="0" w:space="0" w:color="auto"/>
          </w:divBdr>
        </w:div>
        <w:div w:id="215816671">
          <w:marLeft w:val="547"/>
          <w:marRight w:val="0"/>
          <w:marTop w:val="115"/>
          <w:marBottom w:val="0"/>
          <w:divBdr>
            <w:top w:val="none" w:sz="0" w:space="0" w:color="auto"/>
            <w:left w:val="none" w:sz="0" w:space="0" w:color="auto"/>
            <w:bottom w:val="none" w:sz="0" w:space="0" w:color="auto"/>
            <w:right w:val="none" w:sz="0" w:space="0" w:color="auto"/>
          </w:divBdr>
        </w:div>
        <w:div w:id="1618486372">
          <w:marLeft w:val="547"/>
          <w:marRight w:val="0"/>
          <w:marTop w:val="115"/>
          <w:marBottom w:val="0"/>
          <w:divBdr>
            <w:top w:val="none" w:sz="0" w:space="0" w:color="auto"/>
            <w:left w:val="none" w:sz="0" w:space="0" w:color="auto"/>
            <w:bottom w:val="none" w:sz="0" w:space="0" w:color="auto"/>
            <w:right w:val="none" w:sz="0" w:space="0" w:color="auto"/>
          </w:divBdr>
        </w:div>
        <w:div w:id="228420660">
          <w:marLeft w:val="547"/>
          <w:marRight w:val="0"/>
          <w:marTop w:val="115"/>
          <w:marBottom w:val="0"/>
          <w:divBdr>
            <w:top w:val="none" w:sz="0" w:space="0" w:color="auto"/>
            <w:left w:val="none" w:sz="0" w:space="0" w:color="auto"/>
            <w:bottom w:val="none" w:sz="0" w:space="0" w:color="auto"/>
            <w:right w:val="none" w:sz="0" w:space="0" w:color="auto"/>
          </w:divBdr>
        </w:div>
        <w:div w:id="125245588">
          <w:marLeft w:val="547"/>
          <w:marRight w:val="0"/>
          <w:marTop w:val="115"/>
          <w:marBottom w:val="0"/>
          <w:divBdr>
            <w:top w:val="none" w:sz="0" w:space="0" w:color="auto"/>
            <w:left w:val="none" w:sz="0" w:space="0" w:color="auto"/>
            <w:bottom w:val="none" w:sz="0" w:space="0" w:color="auto"/>
            <w:right w:val="none" w:sz="0" w:space="0" w:color="auto"/>
          </w:divBdr>
        </w:div>
        <w:div w:id="784036542">
          <w:marLeft w:val="547"/>
          <w:marRight w:val="0"/>
          <w:marTop w:val="115"/>
          <w:marBottom w:val="0"/>
          <w:divBdr>
            <w:top w:val="none" w:sz="0" w:space="0" w:color="auto"/>
            <w:left w:val="none" w:sz="0" w:space="0" w:color="auto"/>
            <w:bottom w:val="none" w:sz="0" w:space="0" w:color="auto"/>
            <w:right w:val="none" w:sz="0" w:space="0" w:color="auto"/>
          </w:divBdr>
        </w:div>
        <w:div w:id="2077899063">
          <w:marLeft w:val="547"/>
          <w:marRight w:val="0"/>
          <w:marTop w:val="115"/>
          <w:marBottom w:val="0"/>
          <w:divBdr>
            <w:top w:val="none" w:sz="0" w:space="0" w:color="auto"/>
            <w:left w:val="none" w:sz="0" w:space="0" w:color="auto"/>
            <w:bottom w:val="none" w:sz="0" w:space="0" w:color="auto"/>
            <w:right w:val="none" w:sz="0" w:space="0" w:color="auto"/>
          </w:divBdr>
        </w:div>
      </w:divsChild>
    </w:div>
    <w:div w:id="606932349">
      <w:bodyDiv w:val="1"/>
      <w:marLeft w:val="0"/>
      <w:marRight w:val="0"/>
      <w:marTop w:val="0"/>
      <w:marBottom w:val="0"/>
      <w:divBdr>
        <w:top w:val="none" w:sz="0" w:space="0" w:color="auto"/>
        <w:left w:val="none" w:sz="0" w:space="0" w:color="auto"/>
        <w:bottom w:val="none" w:sz="0" w:space="0" w:color="auto"/>
        <w:right w:val="none" w:sz="0" w:space="0" w:color="auto"/>
      </w:divBdr>
      <w:divsChild>
        <w:div w:id="940065356">
          <w:marLeft w:val="547"/>
          <w:marRight w:val="0"/>
          <w:marTop w:val="115"/>
          <w:marBottom w:val="0"/>
          <w:divBdr>
            <w:top w:val="none" w:sz="0" w:space="0" w:color="auto"/>
            <w:left w:val="none" w:sz="0" w:space="0" w:color="auto"/>
            <w:bottom w:val="none" w:sz="0" w:space="0" w:color="auto"/>
            <w:right w:val="none" w:sz="0" w:space="0" w:color="auto"/>
          </w:divBdr>
        </w:div>
        <w:div w:id="1945259489">
          <w:marLeft w:val="547"/>
          <w:marRight w:val="0"/>
          <w:marTop w:val="115"/>
          <w:marBottom w:val="0"/>
          <w:divBdr>
            <w:top w:val="none" w:sz="0" w:space="0" w:color="auto"/>
            <w:left w:val="none" w:sz="0" w:space="0" w:color="auto"/>
            <w:bottom w:val="none" w:sz="0" w:space="0" w:color="auto"/>
            <w:right w:val="none" w:sz="0" w:space="0" w:color="auto"/>
          </w:divBdr>
        </w:div>
        <w:div w:id="1385327044">
          <w:marLeft w:val="547"/>
          <w:marRight w:val="0"/>
          <w:marTop w:val="115"/>
          <w:marBottom w:val="0"/>
          <w:divBdr>
            <w:top w:val="none" w:sz="0" w:space="0" w:color="auto"/>
            <w:left w:val="none" w:sz="0" w:space="0" w:color="auto"/>
            <w:bottom w:val="none" w:sz="0" w:space="0" w:color="auto"/>
            <w:right w:val="none" w:sz="0" w:space="0" w:color="auto"/>
          </w:divBdr>
        </w:div>
        <w:div w:id="1667704036">
          <w:marLeft w:val="547"/>
          <w:marRight w:val="0"/>
          <w:marTop w:val="115"/>
          <w:marBottom w:val="0"/>
          <w:divBdr>
            <w:top w:val="none" w:sz="0" w:space="0" w:color="auto"/>
            <w:left w:val="none" w:sz="0" w:space="0" w:color="auto"/>
            <w:bottom w:val="none" w:sz="0" w:space="0" w:color="auto"/>
            <w:right w:val="none" w:sz="0" w:space="0" w:color="auto"/>
          </w:divBdr>
        </w:div>
        <w:div w:id="1436512040">
          <w:marLeft w:val="547"/>
          <w:marRight w:val="0"/>
          <w:marTop w:val="115"/>
          <w:marBottom w:val="0"/>
          <w:divBdr>
            <w:top w:val="none" w:sz="0" w:space="0" w:color="auto"/>
            <w:left w:val="none" w:sz="0" w:space="0" w:color="auto"/>
            <w:bottom w:val="none" w:sz="0" w:space="0" w:color="auto"/>
            <w:right w:val="none" w:sz="0" w:space="0" w:color="auto"/>
          </w:divBdr>
        </w:div>
        <w:div w:id="77095986">
          <w:marLeft w:val="547"/>
          <w:marRight w:val="0"/>
          <w:marTop w:val="115"/>
          <w:marBottom w:val="0"/>
          <w:divBdr>
            <w:top w:val="none" w:sz="0" w:space="0" w:color="auto"/>
            <w:left w:val="none" w:sz="0" w:space="0" w:color="auto"/>
            <w:bottom w:val="none" w:sz="0" w:space="0" w:color="auto"/>
            <w:right w:val="none" w:sz="0" w:space="0" w:color="auto"/>
          </w:divBdr>
        </w:div>
        <w:div w:id="1107194421">
          <w:marLeft w:val="547"/>
          <w:marRight w:val="0"/>
          <w:marTop w:val="115"/>
          <w:marBottom w:val="0"/>
          <w:divBdr>
            <w:top w:val="none" w:sz="0" w:space="0" w:color="auto"/>
            <w:left w:val="none" w:sz="0" w:space="0" w:color="auto"/>
            <w:bottom w:val="none" w:sz="0" w:space="0" w:color="auto"/>
            <w:right w:val="none" w:sz="0" w:space="0" w:color="auto"/>
          </w:divBdr>
        </w:div>
        <w:div w:id="1758868020">
          <w:marLeft w:val="547"/>
          <w:marRight w:val="0"/>
          <w:marTop w:val="115"/>
          <w:marBottom w:val="0"/>
          <w:divBdr>
            <w:top w:val="none" w:sz="0" w:space="0" w:color="auto"/>
            <w:left w:val="none" w:sz="0" w:space="0" w:color="auto"/>
            <w:bottom w:val="none" w:sz="0" w:space="0" w:color="auto"/>
            <w:right w:val="none" w:sz="0" w:space="0" w:color="auto"/>
          </w:divBdr>
        </w:div>
        <w:div w:id="138546531">
          <w:marLeft w:val="547"/>
          <w:marRight w:val="0"/>
          <w:marTop w:val="115"/>
          <w:marBottom w:val="0"/>
          <w:divBdr>
            <w:top w:val="none" w:sz="0" w:space="0" w:color="auto"/>
            <w:left w:val="none" w:sz="0" w:space="0" w:color="auto"/>
            <w:bottom w:val="none" w:sz="0" w:space="0" w:color="auto"/>
            <w:right w:val="none" w:sz="0" w:space="0" w:color="auto"/>
          </w:divBdr>
        </w:div>
        <w:div w:id="313267185">
          <w:marLeft w:val="547"/>
          <w:marRight w:val="0"/>
          <w:marTop w:val="115"/>
          <w:marBottom w:val="0"/>
          <w:divBdr>
            <w:top w:val="none" w:sz="0" w:space="0" w:color="auto"/>
            <w:left w:val="none" w:sz="0" w:space="0" w:color="auto"/>
            <w:bottom w:val="none" w:sz="0" w:space="0" w:color="auto"/>
            <w:right w:val="none" w:sz="0" w:space="0" w:color="auto"/>
          </w:divBdr>
        </w:div>
      </w:divsChild>
    </w:div>
    <w:div w:id="662011135">
      <w:bodyDiv w:val="1"/>
      <w:marLeft w:val="0"/>
      <w:marRight w:val="0"/>
      <w:marTop w:val="0"/>
      <w:marBottom w:val="0"/>
      <w:divBdr>
        <w:top w:val="none" w:sz="0" w:space="0" w:color="auto"/>
        <w:left w:val="none" w:sz="0" w:space="0" w:color="auto"/>
        <w:bottom w:val="none" w:sz="0" w:space="0" w:color="auto"/>
        <w:right w:val="none" w:sz="0" w:space="0" w:color="auto"/>
      </w:divBdr>
      <w:divsChild>
        <w:div w:id="660886775">
          <w:marLeft w:val="547"/>
          <w:marRight w:val="0"/>
          <w:marTop w:val="115"/>
          <w:marBottom w:val="0"/>
          <w:divBdr>
            <w:top w:val="none" w:sz="0" w:space="0" w:color="auto"/>
            <w:left w:val="none" w:sz="0" w:space="0" w:color="auto"/>
            <w:bottom w:val="none" w:sz="0" w:space="0" w:color="auto"/>
            <w:right w:val="none" w:sz="0" w:space="0" w:color="auto"/>
          </w:divBdr>
        </w:div>
        <w:div w:id="1931112001">
          <w:marLeft w:val="547"/>
          <w:marRight w:val="0"/>
          <w:marTop w:val="115"/>
          <w:marBottom w:val="0"/>
          <w:divBdr>
            <w:top w:val="none" w:sz="0" w:space="0" w:color="auto"/>
            <w:left w:val="none" w:sz="0" w:space="0" w:color="auto"/>
            <w:bottom w:val="none" w:sz="0" w:space="0" w:color="auto"/>
            <w:right w:val="none" w:sz="0" w:space="0" w:color="auto"/>
          </w:divBdr>
        </w:div>
        <w:div w:id="1726827640">
          <w:marLeft w:val="547"/>
          <w:marRight w:val="0"/>
          <w:marTop w:val="115"/>
          <w:marBottom w:val="0"/>
          <w:divBdr>
            <w:top w:val="none" w:sz="0" w:space="0" w:color="auto"/>
            <w:left w:val="none" w:sz="0" w:space="0" w:color="auto"/>
            <w:bottom w:val="none" w:sz="0" w:space="0" w:color="auto"/>
            <w:right w:val="none" w:sz="0" w:space="0" w:color="auto"/>
          </w:divBdr>
        </w:div>
      </w:divsChild>
    </w:div>
    <w:div w:id="733116402">
      <w:bodyDiv w:val="1"/>
      <w:marLeft w:val="0"/>
      <w:marRight w:val="0"/>
      <w:marTop w:val="0"/>
      <w:marBottom w:val="0"/>
      <w:divBdr>
        <w:top w:val="none" w:sz="0" w:space="0" w:color="auto"/>
        <w:left w:val="none" w:sz="0" w:space="0" w:color="auto"/>
        <w:bottom w:val="none" w:sz="0" w:space="0" w:color="auto"/>
        <w:right w:val="none" w:sz="0" w:space="0" w:color="auto"/>
      </w:divBdr>
      <w:divsChild>
        <w:div w:id="1339116197">
          <w:marLeft w:val="547"/>
          <w:marRight w:val="0"/>
          <w:marTop w:val="115"/>
          <w:marBottom w:val="0"/>
          <w:divBdr>
            <w:top w:val="none" w:sz="0" w:space="0" w:color="auto"/>
            <w:left w:val="none" w:sz="0" w:space="0" w:color="auto"/>
            <w:bottom w:val="none" w:sz="0" w:space="0" w:color="auto"/>
            <w:right w:val="none" w:sz="0" w:space="0" w:color="auto"/>
          </w:divBdr>
        </w:div>
      </w:divsChild>
    </w:div>
    <w:div w:id="810636010">
      <w:bodyDiv w:val="1"/>
      <w:marLeft w:val="0"/>
      <w:marRight w:val="0"/>
      <w:marTop w:val="0"/>
      <w:marBottom w:val="0"/>
      <w:divBdr>
        <w:top w:val="none" w:sz="0" w:space="0" w:color="auto"/>
        <w:left w:val="none" w:sz="0" w:space="0" w:color="auto"/>
        <w:bottom w:val="none" w:sz="0" w:space="0" w:color="auto"/>
        <w:right w:val="none" w:sz="0" w:space="0" w:color="auto"/>
      </w:divBdr>
      <w:divsChild>
        <w:div w:id="2063477330">
          <w:marLeft w:val="547"/>
          <w:marRight w:val="0"/>
          <w:marTop w:val="110"/>
          <w:marBottom w:val="0"/>
          <w:divBdr>
            <w:top w:val="none" w:sz="0" w:space="0" w:color="auto"/>
            <w:left w:val="none" w:sz="0" w:space="0" w:color="auto"/>
            <w:bottom w:val="none" w:sz="0" w:space="0" w:color="auto"/>
            <w:right w:val="none" w:sz="0" w:space="0" w:color="auto"/>
          </w:divBdr>
        </w:div>
        <w:div w:id="2092313973">
          <w:marLeft w:val="547"/>
          <w:marRight w:val="0"/>
          <w:marTop w:val="110"/>
          <w:marBottom w:val="0"/>
          <w:divBdr>
            <w:top w:val="none" w:sz="0" w:space="0" w:color="auto"/>
            <w:left w:val="none" w:sz="0" w:space="0" w:color="auto"/>
            <w:bottom w:val="none" w:sz="0" w:space="0" w:color="auto"/>
            <w:right w:val="none" w:sz="0" w:space="0" w:color="auto"/>
          </w:divBdr>
        </w:div>
        <w:div w:id="1118600835">
          <w:marLeft w:val="547"/>
          <w:marRight w:val="0"/>
          <w:marTop w:val="110"/>
          <w:marBottom w:val="0"/>
          <w:divBdr>
            <w:top w:val="none" w:sz="0" w:space="0" w:color="auto"/>
            <w:left w:val="none" w:sz="0" w:space="0" w:color="auto"/>
            <w:bottom w:val="none" w:sz="0" w:space="0" w:color="auto"/>
            <w:right w:val="none" w:sz="0" w:space="0" w:color="auto"/>
          </w:divBdr>
        </w:div>
        <w:div w:id="1852716600">
          <w:marLeft w:val="547"/>
          <w:marRight w:val="0"/>
          <w:marTop w:val="110"/>
          <w:marBottom w:val="0"/>
          <w:divBdr>
            <w:top w:val="none" w:sz="0" w:space="0" w:color="auto"/>
            <w:left w:val="none" w:sz="0" w:space="0" w:color="auto"/>
            <w:bottom w:val="none" w:sz="0" w:space="0" w:color="auto"/>
            <w:right w:val="none" w:sz="0" w:space="0" w:color="auto"/>
          </w:divBdr>
        </w:div>
        <w:div w:id="1163619405">
          <w:marLeft w:val="547"/>
          <w:marRight w:val="0"/>
          <w:marTop w:val="110"/>
          <w:marBottom w:val="0"/>
          <w:divBdr>
            <w:top w:val="none" w:sz="0" w:space="0" w:color="auto"/>
            <w:left w:val="none" w:sz="0" w:space="0" w:color="auto"/>
            <w:bottom w:val="none" w:sz="0" w:space="0" w:color="auto"/>
            <w:right w:val="none" w:sz="0" w:space="0" w:color="auto"/>
          </w:divBdr>
        </w:div>
        <w:div w:id="599991529">
          <w:marLeft w:val="547"/>
          <w:marRight w:val="0"/>
          <w:marTop w:val="110"/>
          <w:marBottom w:val="0"/>
          <w:divBdr>
            <w:top w:val="none" w:sz="0" w:space="0" w:color="auto"/>
            <w:left w:val="none" w:sz="0" w:space="0" w:color="auto"/>
            <w:bottom w:val="none" w:sz="0" w:space="0" w:color="auto"/>
            <w:right w:val="none" w:sz="0" w:space="0" w:color="auto"/>
          </w:divBdr>
        </w:div>
        <w:div w:id="1889223012">
          <w:marLeft w:val="547"/>
          <w:marRight w:val="0"/>
          <w:marTop w:val="110"/>
          <w:marBottom w:val="0"/>
          <w:divBdr>
            <w:top w:val="none" w:sz="0" w:space="0" w:color="auto"/>
            <w:left w:val="none" w:sz="0" w:space="0" w:color="auto"/>
            <w:bottom w:val="none" w:sz="0" w:space="0" w:color="auto"/>
            <w:right w:val="none" w:sz="0" w:space="0" w:color="auto"/>
          </w:divBdr>
        </w:div>
      </w:divsChild>
    </w:div>
    <w:div w:id="835151203">
      <w:bodyDiv w:val="1"/>
      <w:marLeft w:val="0"/>
      <w:marRight w:val="0"/>
      <w:marTop w:val="0"/>
      <w:marBottom w:val="0"/>
      <w:divBdr>
        <w:top w:val="none" w:sz="0" w:space="0" w:color="auto"/>
        <w:left w:val="none" w:sz="0" w:space="0" w:color="auto"/>
        <w:bottom w:val="none" w:sz="0" w:space="0" w:color="auto"/>
        <w:right w:val="none" w:sz="0" w:space="0" w:color="auto"/>
      </w:divBdr>
      <w:divsChild>
        <w:div w:id="1133056119">
          <w:marLeft w:val="547"/>
          <w:marRight w:val="0"/>
          <w:marTop w:val="115"/>
          <w:marBottom w:val="0"/>
          <w:divBdr>
            <w:top w:val="none" w:sz="0" w:space="0" w:color="auto"/>
            <w:left w:val="none" w:sz="0" w:space="0" w:color="auto"/>
            <w:bottom w:val="none" w:sz="0" w:space="0" w:color="auto"/>
            <w:right w:val="none" w:sz="0" w:space="0" w:color="auto"/>
          </w:divBdr>
        </w:div>
        <w:div w:id="558324567">
          <w:marLeft w:val="547"/>
          <w:marRight w:val="0"/>
          <w:marTop w:val="115"/>
          <w:marBottom w:val="0"/>
          <w:divBdr>
            <w:top w:val="none" w:sz="0" w:space="0" w:color="auto"/>
            <w:left w:val="none" w:sz="0" w:space="0" w:color="auto"/>
            <w:bottom w:val="none" w:sz="0" w:space="0" w:color="auto"/>
            <w:right w:val="none" w:sz="0" w:space="0" w:color="auto"/>
          </w:divBdr>
        </w:div>
      </w:divsChild>
    </w:div>
    <w:div w:id="1044132294">
      <w:bodyDiv w:val="1"/>
      <w:marLeft w:val="0"/>
      <w:marRight w:val="0"/>
      <w:marTop w:val="0"/>
      <w:marBottom w:val="0"/>
      <w:divBdr>
        <w:top w:val="none" w:sz="0" w:space="0" w:color="auto"/>
        <w:left w:val="none" w:sz="0" w:space="0" w:color="auto"/>
        <w:bottom w:val="none" w:sz="0" w:space="0" w:color="auto"/>
        <w:right w:val="none" w:sz="0" w:space="0" w:color="auto"/>
      </w:divBdr>
      <w:divsChild>
        <w:div w:id="1190483934">
          <w:marLeft w:val="547"/>
          <w:marRight w:val="0"/>
          <w:marTop w:val="115"/>
          <w:marBottom w:val="0"/>
          <w:divBdr>
            <w:top w:val="none" w:sz="0" w:space="0" w:color="auto"/>
            <w:left w:val="none" w:sz="0" w:space="0" w:color="auto"/>
            <w:bottom w:val="none" w:sz="0" w:space="0" w:color="auto"/>
            <w:right w:val="none" w:sz="0" w:space="0" w:color="auto"/>
          </w:divBdr>
        </w:div>
        <w:div w:id="990790852">
          <w:marLeft w:val="547"/>
          <w:marRight w:val="0"/>
          <w:marTop w:val="115"/>
          <w:marBottom w:val="0"/>
          <w:divBdr>
            <w:top w:val="none" w:sz="0" w:space="0" w:color="auto"/>
            <w:left w:val="none" w:sz="0" w:space="0" w:color="auto"/>
            <w:bottom w:val="none" w:sz="0" w:space="0" w:color="auto"/>
            <w:right w:val="none" w:sz="0" w:space="0" w:color="auto"/>
          </w:divBdr>
        </w:div>
        <w:div w:id="861865956">
          <w:marLeft w:val="547"/>
          <w:marRight w:val="0"/>
          <w:marTop w:val="115"/>
          <w:marBottom w:val="0"/>
          <w:divBdr>
            <w:top w:val="none" w:sz="0" w:space="0" w:color="auto"/>
            <w:left w:val="none" w:sz="0" w:space="0" w:color="auto"/>
            <w:bottom w:val="none" w:sz="0" w:space="0" w:color="auto"/>
            <w:right w:val="none" w:sz="0" w:space="0" w:color="auto"/>
          </w:divBdr>
        </w:div>
        <w:div w:id="630940001">
          <w:marLeft w:val="547"/>
          <w:marRight w:val="0"/>
          <w:marTop w:val="115"/>
          <w:marBottom w:val="0"/>
          <w:divBdr>
            <w:top w:val="none" w:sz="0" w:space="0" w:color="auto"/>
            <w:left w:val="none" w:sz="0" w:space="0" w:color="auto"/>
            <w:bottom w:val="none" w:sz="0" w:space="0" w:color="auto"/>
            <w:right w:val="none" w:sz="0" w:space="0" w:color="auto"/>
          </w:divBdr>
        </w:div>
        <w:div w:id="1137145509">
          <w:marLeft w:val="547"/>
          <w:marRight w:val="0"/>
          <w:marTop w:val="115"/>
          <w:marBottom w:val="0"/>
          <w:divBdr>
            <w:top w:val="none" w:sz="0" w:space="0" w:color="auto"/>
            <w:left w:val="none" w:sz="0" w:space="0" w:color="auto"/>
            <w:bottom w:val="none" w:sz="0" w:space="0" w:color="auto"/>
            <w:right w:val="none" w:sz="0" w:space="0" w:color="auto"/>
          </w:divBdr>
        </w:div>
        <w:div w:id="392848580">
          <w:marLeft w:val="547"/>
          <w:marRight w:val="0"/>
          <w:marTop w:val="115"/>
          <w:marBottom w:val="0"/>
          <w:divBdr>
            <w:top w:val="none" w:sz="0" w:space="0" w:color="auto"/>
            <w:left w:val="none" w:sz="0" w:space="0" w:color="auto"/>
            <w:bottom w:val="none" w:sz="0" w:space="0" w:color="auto"/>
            <w:right w:val="none" w:sz="0" w:space="0" w:color="auto"/>
          </w:divBdr>
        </w:div>
        <w:div w:id="2014256498">
          <w:marLeft w:val="547"/>
          <w:marRight w:val="0"/>
          <w:marTop w:val="115"/>
          <w:marBottom w:val="0"/>
          <w:divBdr>
            <w:top w:val="none" w:sz="0" w:space="0" w:color="auto"/>
            <w:left w:val="none" w:sz="0" w:space="0" w:color="auto"/>
            <w:bottom w:val="none" w:sz="0" w:space="0" w:color="auto"/>
            <w:right w:val="none" w:sz="0" w:space="0" w:color="auto"/>
          </w:divBdr>
        </w:div>
      </w:divsChild>
    </w:div>
    <w:div w:id="1160198512">
      <w:bodyDiv w:val="1"/>
      <w:marLeft w:val="0"/>
      <w:marRight w:val="0"/>
      <w:marTop w:val="0"/>
      <w:marBottom w:val="0"/>
      <w:divBdr>
        <w:top w:val="none" w:sz="0" w:space="0" w:color="auto"/>
        <w:left w:val="none" w:sz="0" w:space="0" w:color="auto"/>
        <w:bottom w:val="none" w:sz="0" w:space="0" w:color="auto"/>
        <w:right w:val="none" w:sz="0" w:space="0" w:color="auto"/>
      </w:divBdr>
      <w:divsChild>
        <w:div w:id="291979741">
          <w:marLeft w:val="547"/>
          <w:marRight w:val="0"/>
          <w:marTop w:val="115"/>
          <w:marBottom w:val="0"/>
          <w:divBdr>
            <w:top w:val="none" w:sz="0" w:space="0" w:color="auto"/>
            <w:left w:val="none" w:sz="0" w:space="0" w:color="auto"/>
            <w:bottom w:val="none" w:sz="0" w:space="0" w:color="auto"/>
            <w:right w:val="none" w:sz="0" w:space="0" w:color="auto"/>
          </w:divBdr>
        </w:div>
      </w:divsChild>
    </w:div>
    <w:div w:id="1176654857">
      <w:bodyDiv w:val="1"/>
      <w:marLeft w:val="0"/>
      <w:marRight w:val="0"/>
      <w:marTop w:val="0"/>
      <w:marBottom w:val="0"/>
      <w:divBdr>
        <w:top w:val="none" w:sz="0" w:space="0" w:color="auto"/>
        <w:left w:val="none" w:sz="0" w:space="0" w:color="auto"/>
        <w:bottom w:val="none" w:sz="0" w:space="0" w:color="auto"/>
        <w:right w:val="none" w:sz="0" w:space="0" w:color="auto"/>
      </w:divBdr>
      <w:divsChild>
        <w:div w:id="1313214015">
          <w:marLeft w:val="547"/>
          <w:marRight w:val="0"/>
          <w:marTop w:val="115"/>
          <w:marBottom w:val="0"/>
          <w:divBdr>
            <w:top w:val="none" w:sz="0" w:space="0" w:color="auto"/>
            <w:left w:val="none" w:sz="0" w:space="0" w:color="auto"/>
            <w:bottom w:val="none" w:sz="0" w:space="0" w:color="auto"/>
            <w:right w:val="none" w:sz="0" w:space="0" w:color="auto"/>
          </w:divBdr>
        </w:div>
        <w:div w:id="766538354">
          <w:marLeft w:val="547"/>
          <w:marRight w:val="0"/>
          <w:marTop w:val="115"/>
          <w:marBottom w:val="0"/>
          <w:divBdr>
            <w:top w:val="none" w:sz="0" w:space="0" w:color="auto"/>
            <w:left w:val="none" w:sz="0" w:space="0" w:color="auto"/>
            <w:bottom w:val="none" w:sz="0" w:space="0" w:color="auto"/>
            <w:right w:val="none" w:sz="0" w:space="0" w:color="auto"/>
          </w:divBdr>
        </w:div>
        <w:div w:id="1946501631">
          <w:marLeft w:val="547"/>
          <w:marRight w:val="0"/>
          <w:marTop w:val="115"/>
          <w:marBottom w:val="0"/>
          <w:divBdr>
            <w:top w:val="none" w:sz="0" w:space="0" w:color="auto"/>
            <w:left w:val="none" w:sz="0" w:space="0" w:color="auto"/>
            <w:bottom w:val="none" w:sz="0" w:space="0" w:color="auto"/>
            <w:right w:val="none" w:sz="0" w:space="0" w:color="auto"/>
          </w:divBdr>
        </w:div>
        <w:div w:id="817069859">
          <w:marLeft w:val="547"/>
          <w:marRight w:val="0"/>
          <w:marTop w:val="115"/>
          <w:marBottom w:val="0"/>
          <w:divBdr>
            <w:top w:val="none" w:sz="0" w:space="0" w:color="auto"/>
            <w:left w:val="none" w:sz="0" w:space="0" w:color="auto"/>
            <w:bottom w:val="none" w:sz="0" w:space="0" w:color="auto"/>
            <w:right w:val="none" w:sz="0" w:space="0" w:color="auto"/>
          </w:divBdr>
        </w:div>
        <w:div w:id="1112940110">
          <w:marLeft w:val="547"/>
          <w:marRight w:val="0"/>
          <w:marTop w:val="115"/>
          <w:marBottom w:val="0"/>
          <w:divBdr>
            <w:top w:val="none" w:sz="0" w:space="0" w:color="auto"/>
            <w:left w:val="none" w:sz="0" w:space="0" w:color="auto"/>
            <w:bottom w:val="none" w:sz="0" w:space="0" w:color="auto"/>
            <w:right w:val="none" w:sz="0" w:space="0" w:color="auto"/>
          </w:divBdr>
        </w:div>
        <w:div w:id="1525940781">
          <w:marLeft w:val="547"/>
          <w:marRight w:val="0"/>
          <w:marTop w:val="115"/>
          <w:marBottom w:val="0"/>
          <w:divBdr>
            <w:top w:val="none" w:sz="0" w:space="0" w:color="auto"/>
            <w:left w:val="none" w:sz="0" w:space="0" w:color="auto"/>
            <w:bottom w:val="none" w:sz="0" w:space="0" w:color="auto"/>
            <w:right w:val="none" w:sz="0" w:space="0" w:color="auto"/>
          </w:divBdr>
        </w:div>
        <w:div w:id="1812596912">
          <w:marLeft w:val="547"/>
          <w:marRight w:val="0"/>
          <w:marTop w:val="115"/>
          <w:marBottom w:val="0"/>
          <w:divBdr>
            <w:top w:val="none" w:sz="0" w:space="0" w:color="auto"/>
            <w:left w:val="none" w:sz="0" w:space="0" w:color="auto"/>
            <w:bottom w:val="none" w:sz="0" w:space="0" w:color="auto"/>
            <w:right w:val="none" w:sz="0" w:space="0" w:color="auto"/>
          </w:divBdr>
        </w:div>
      </w:divsChild>
    </w:div>
    <w:div w:id="1413623521">
      <w:bodyDiv w:val="1"/>
      <w:marLeft w:val="0"/>
      <w:marRight w:val="0"/>
      <w:marTop w:val="0"/>
      <w:marBottom w:val="0"/>
      <w:divBdr>
        <w:top w:val="none" w:sz="0" w:space="0" w:color="auto"/>
        <w:left w:val="none" w:sz="0" w:space="0" w:color="auto"/>
        <w:bottom w:val="none" w:sz="0" w:space="0" w:color="auto"/>
        <w:right w:val="none" w:sz="0" w:space="0" w:color="auto"/>
      </w:divBdr>
      <w:divsChild>
        <w:div w:id="201746451">
          <w:marLeft w:val="547"/>
          <w:marRight w:val="0"/>
          <w:marTop w:val="115"/>
          <w:marBottom w:val="0"/>
          <w:divBdr>
            <w:top w:val="none" w:sz="0" w:space="0" w:color="auto"/>
            <w:left w:val="none" w:sz="0" w:space="0" w:color="auto"/>
            <w:bottom w:val="none" w:sz="0" w:space="0" w:color="auto"/>
            <w:right w:val="none" w:sz="0" w:space="0" w:color="auto"/>
          </w:divBdr>
        </w:div>
        <w:div w:id="95057737">
          <w:marLeft w:val="547"/>
          <w:marRight w:val="0"/>
          <w:marTop w:val="115"/>
          <w:marBottom w:val="0"/>
          <w:divBdr>
            <w:top w:val="none" w:sz="0" w:space="0" w:color="auto"/>
            <w:left w:val="none" w:sz="0" w:space="0" w:color="auto"/>
            <w:bottom w:val="none" w:sz="0" w:space="0" w:color="auto"/>
            <w:right w:val="none" w:sz="0" w:space="0" w:color="auto"/>
          </w:divBdr>
        </w:div>
        <w:div w:id="700131610">
          <w:marLeft w:val="547"/>
          <w:marRight w:val="0"/>
          <w:marTop w:val="115"/>
          <w:marBottom w:val="0"/>
          <w:divBdr>
            <w:top w:val="none" w:sz="0" w:space="0" w:color="auto"/>
            <w:left w:val="none" w:sz="0" w:space="0" w:color="auto"/>
            <w:bottom w:val="none" w:sz="0" w:space="0" w:color="auto"/>
            <w:right w:val="none" w:sz="0" w:space="0" w:color="auto"/>
          </w:divBdr>
        </w:div>
        <w:div w:id="31535551">
          <w:marLeft w:val="547"/>
          <w:marRight w:val="0"/>
          <w:marTop w:val="115"/>
          <w:marBottom w:val="0"/>
          <w:divBdr>
            <w:top w:val="none" w:sz="0" w:space="0" w:color="auto"/>
            <w:left w:val="none" w:sz="0" w:space="0" w:color="auto"/>
            <w:bottom w:val="none" w:sz="0" w:space="0" w:color="auto"/>
            <w:right w:val="none" w:sz="0" w:space="0" w:color="auto"/>
          </w:divBdr>
        </w:div>
        <w:div w:id="1542009965">
          <w:marLeft w:val="547"/>
          <w:marRight w:val="0"/>
          <w:marTop w:val="115"/>
          <w:marBottom w:val="0"/>
          <w:divBdr>
            <w:top w:val="none" w:sz="0" w:space="0" w:color="auto"/>
            <w:left w:val="none" w:sz="0" w:space="0" w:color="auto"/>
            <w:bottom w:val="none" w:sz="0" w:space="0" w:color="auto"/>
            <w:right w:val="none" w:sz="0" w:space="0" w:color="auto"/>
          </w:divBdr>
        </w:div>
        <w:div w:id="145322219">
          <w:marLeft w:val="547"/>
          <w:marRight w:val="0"/>
          <w:marTop w:val="115"/>
          <w:marBottom w:val="0"/>
          <w:divBdr>
            <w:top w:val="none" w:sz="0" w:space="0" w:color="auto"/>
            <w:left w:val="none" w:sz="0" w:space="0" w:color="auto"/>
            <w:bottom w:val="none" w:sz="0" w:space="0" w:color="auto"/>
            <w:right w:val="none" w:sz="0" w:space="0" w:color="auto"/>
          </w:divBdr>
        </w:div>
        <w:div w:id="935291091">
          <w:marLeft w:val="547"/>
          <w:marRight w:val="0"/>
          <w:marTop w:val="115"/>
          <w:marBottom w:val="0"/>
          <w:divBdr>
            <w:top w:val="none" w:sz="0" w:space="0" w:color="auto"/>
            <w:left w:val="none" w:sz="0" w:space="0" w:color="auto"/>
            <w:bottom w:val="none" w:sz="0" w:space="0" w:color="auto"/>
            <w:right w:val="none" w:sz="0" w:space="0" w:color="auto"/>
          </w:divBdr>
        </w:div>
        <w:div w:id="253127227">
          <w:marLeft w:val="547"/>
          <w:marRight w:val="0"/>
          <w:marTop w:val="115"/>
          <w:marBottom w:val="0"/>
          <w:divBdr>
            <w:top w:val="none" w:sz="0" w:space="0" w:color="auto"/>
            <w:left w:val="none" w:sz="0" w:space="0" w:color="auto"/>
            <w:bottom w:val="none" w:sz="0" w:space="0" w:color="auto"/>
            <w:right w:val="none" w:sz="0" w:space="0" w:color="auto"/>
          </w:divBdr>
        </w:div>
        <w:div w:id="1145515072">
          <w:marLeft w:val="547"/>
          <w:marRight w:val="0"/>
          <w:marTop w:val="115"/>
          <w:marBottom w:val="0"/>
          <w:divBdr>
            <w:top w:val="none" w:sz="0" w:space="0" w:color="auto"/>
            <w:left w:val="none" w:sz="0" w:space="0" w:color="auto"/>
            <w:bottom w:val="none" w:sz="0" w:space="0" w:color="auto"/>
            <w:right w:val="none" w:sz="0" w:space="0" w:color="auto"/>
          </w:divBdr>
        </w:div>
        <w:div w:id="1789664063">
          <w:marLeft w:val="547"/>
          <w:marRight w:val="0"/>
          <w:marTop w:val="115"/>
          <w:marBottom w:val="0"/>
          <w:divBdr>
            <w:top w:val="none" w:sz="0" w:space="0" w:color="auto"/>
            <w:left w:val="none" w:sz="0" w:space="0" w:color="auto"/>
            <w:bottom w:val="none" w:sz="0" w:space="0" w:color="auto"/>
            <w:right w:val="none" w:sz="0" w:space="0" w:color="auto"/>
          </w:divBdr>
        </w:div>
      </w:divsChild>
    </w:div>
    <w:div w:id="1478649008">
      <w:bodyDiv w:val="1"/>
      <w:marLeft w:val="0"/>
      <w:marRight w:val="0"/>
      <w:marTop w:val="0"/>
      <w:marBottom w:val="0"/>
      <w:divBdr>
        <w:top w:val="none" w:sz="0" w:space="0" w:color="auto"/>
        <w:left w:val="none" w:sz="0" w:space="0" w:color="auto"/>
        <w:bottom w:val="none" w:sz="0" w:space="0" w:color="auto"/>
        <w:right w:val="none" w:sz="0" w:space="0" w:color="auto"/>
      </w:divBdr>
      <w:divsChild>
        <w:div w:id="1115250821">
          <w:marLeft w:val="547"/>
          <w:marRight w:val="0"/>
          <w:marTop w:val="115"/>
          <w:marBottom w:val="0"/>
          <w:divBdr>
            <w:top w:val="none" w:sz="0" w:space="0" w:color="auto"/>
            <w:left w:val="none" w:sz="0" w:space="0" w:color="auto"/>
            <w:bottom w:val="none" w:sz="0" w:space="0" w:color="auto"/>
            <w:right w:val="none" w:sz="0" w:space="0" w:color="auto"/>
          </w:divBdr>
        </w:div>
        <w:div w:id="823857174">
          <w:marLeft w:val="547"/>
          <w:marRight w:val="0"/>
          <w:marTop w:val="115"/>
          <w:marBottom w:val="0"/>
          <w:divBdr>
            <w:top w:val="none" w:sz="0" w:space="0" w:color="auto"/>
            <w:left w:val="none" w:sz="0" w:space="0" w:color="auto"/>
            <w:bottom w:val="none" w:sz="0" w:space="0" w:color="auto"/>
            <w:right w:val="none" w:sz="0" w:space="0" w:color="auto"/>
          </w:divBdr>
        </w:div>
        <w:div w:id="423036733">
          <w:marLeft w:val="547"/>
          <w:marRight w:val="0"/>
          <w:marTop w:val="115"/>
          <w:marBottom w:val="0"/>
          <w:divBdr>
            <w:top w:val="none" w:sz="0" w:space="0" w:color="auto"/>
            <w:left w:val="none" w:sz="0" w:space="0" w:color="auto"/>
            <w:bottom w:val="none" w:sz="0" w:space="0" w:color="auto"/>
            <w:right w:val="none" w:sz="0" w:space="0" w:color="auto"/>
          </w:divBdr>
        </w:div>
        <w:div w:id="2130277132">
          <w:marLeft w:val="547"/>
          <w:marRight w:val="0"/>
          <w:marTop w:val="115"/>
          <w:marBottom w:val="0"/>
          <w:divBdr>
            <w:top w:val="none" w:sz="0" w:space="0" w:color="auto"/>
            <w:left w:val="none" w:sz="0" w:space="0" w:color="auto"/>
            <w:bottom w:val="none" w:sz="0" w:space="0" w:color="auto"/>
            <w:right w:val="none" w:sz="0" w:space="0" w:color="auto"/>
          </w:divBdr>
        </w:div>
        <w:div w:id="338580945">
          <w:marLeft w:val="547"/>
          <w:marRight w:val="0"/>
          <w:marTop w:val="115"/>
          <w:marBottom w:val="0"/>
          <w:divBdr>
            <w:top w:val="none" w:sz="0" w:space="0" w:color="auto"/>
            <w:left w:val="none" w:sz="0" w:space="0" w:color="auto"/>
            <w:bottom w:val="none" w:sz="0" w:space="0" w:color="auto"/>
            <w:right w:val="none" w:sz="0" w:space="0" w:color="auto"/>
          </w:divBdr>
        </w:div>
        <w:div w:id="1909999727">
          <w:marLeft w:val="547"/>
          <w:marRight w:val="0"/>
          <w:marTop w:val="115"/>
          <w:marBottom w:val="0"/>
          <w:divBdr>
            <w:top w:val="none" w:sz="0" w:space="0" w:color="auto"/>
            <w:left w:val="none" w:sz="0" w:space="0" w:color="auto"/>
            <w:bottom w:val="none" w:sz="0" w:space="0" w:color="auto"/>
            <w:right w:val="none" w:sz="0" w:space="0" w:color="auto"/>
          </w:divBdr>
        </w:div>
        <w:div w:id="1953243210">
          <w:marLeft w:val="547"/>
          <w:marRight w:val="0"/>
          <w:marTop w:val="115"/>
          <w:marBottom w:val="0"/>
          <w:divBdr>
            <w:top w:val="none" w:sz="0" w:space="0" w:color="auto"/>
            <w:left w:val="none" w:sz="0" w:space="0" w:color="auto"/>
            <w:bottom w:val="none" w:sz="0" w:space="0" w:color="auto"/>
            <w:right w:val="none" w:sz="0" w:space="0" w:color="auto"/>
          </w:divBdr>
        </w:div>
      </w:divsChild>
    </w:div>
    <w:div w:id="1498380686">
      <w:bodyDiv w:val="1"/>
      <w:marLeft w:val="0"/>
      <w:marRight w:val="0"/>
      <w:marTop w:val="0"/>
      <w:marBottom w:val="0"/>
      <w:divBdr>
        <w:top w:val="none" w:sz="0" w:space="0" w:color="auto"/>
        <w:left w:val="none" w:sz="0" w:space="0" w:color="auto"/>
        <w:bottom w:val="none" w:sz="0" w:space="0" w:color="auto"/>
        <w:right w:val="none" w:sz="0" w:space="0" w:color="auto"/>
      </w:divBdr>
      <w:divsChild>
        <w:div w:id="331422134">
          <w:marLeft w:val="547"/>
          <w:marRight w:val="0"/>
          <w:marTop w:val="115"/>
          <w:marBottom w:val="0"/>
          <w:divBdr>
            <w:top w:val="none" w:sz="0" w:space="0" w:color="auto"/>
            <w:left w:val="none" w:sz="0" w:space="0" w:color="auto"/>
            <w:bottom w:val="none" w:sz="0" w:space="0" w:color="auto"/>
            <w:right w:val="none" w:sz="0" w:space="0" w:color="auto"/>
          </w:divBdr>
        </w:div>
        <w:div w:id="15692864">
          <w:marLeft w:val="547"/>
          <w:marRight w:val="0"/>
          <w:marTop w:val="115"/>
          <w:marBottom w:val="0"/>
          <w:divBdr>
            <w:top w:val="none" w:sz="0" w:space="0" w:color="auto"/>
            <w:left w:val="none" w:sz="0" w:space="0" w:color="auto"/>
            <w:bottom w:val="none" w:sz="0" w:space="0" w:color="auto"/>
            <w:right w:val="none" w:sz="0" w:space="0" w:color="auto"/>
          </w:divBdr>
        </w:div>
        <w:div w:id="2079327031">
          <w:marLeft w:val="547"/>
          <w:marRight w:val="0"/>
          <w:marTop w:val="115"/>
          <w:marBottom w:val="0"/>
          <w:divBdr>
            <w:top w:val="none" w:sz="0" w:space="0" w:color="auto"/>
            <w:left w:val="none" w:sz="0" w:space="0" w:color="auto"/>
            <w:bottom w:val="none" w:sz="0" w:space="0" w:color="auto"/>
            <w:right w:val="none" w:sz="0" w:space="0" w:color="auto"/>
          </w:divBdr>
        </w:div>
      </w:divsChild>
    </w:div>
    <w:div w:id="1717967573">
      <w:bodyDiv w:val="1"/>
      <w:marLeft w:val="0"/>
      <w:marRight w:val="0"/>
      <w:marTop w:val="0"/>
      <w:marBottom w:val="0"/>
      <w:divBdr>
        <w:top w:val="none" w:sz="0" w:space="0" w:color="auto"/>
        <w:left w:val="none" w:sz="0" w:space="0" w:color="auto"/>
        <w:bottom w:val="none" w:sz="0" w:space="0" w:color="auto"/>
        <w:right w:val="none" w:sz="0" w:space="0" w:color="auto"/>
      </w:divBdr>
      <w:divsChild>
        <w:div w:id="1598713826">
          <w:marLeft w:val="547"/>
          <w:marRight w:val="0"/>
          <w:marTop w:val="115"/>
          <w:marBottom w:val="0"/>
          <w:divBdr>
            <w:top w:val="none" w:sz="0" w:space="0" w:color="auto"/>
            <w:left w:val="none" w:sz="0" w:space="0" w:color="auto"/>
            <w:bottom w:val="none" w:sz="0" w:space="0" w:color="auto"/>
            <w:right w:val="none" w:sz="0" w:space="0" w:color="auto"/>
          </w:divBdr>
        </w:div>
      </w:divsChild>
    </w:div>
    <w:div w:id="1826238323">
      <w:bodyDiv w:val="1"/>
      <w:marLeft w:val="0"/>
      <w:marRight w:val="0"/>
      <w:marTop w:val="0"/>
      <w:marBottom w:val="0"/>
      <w:divBdr>
        <w:top w:val="none" w:sz="0" w:space="0" w:color="auto"/>
        <w:left w:val="none" w:sz="0" w:space="0" w:color="auto"/>
        <w:bottom w:val="none" w:sz="0" w:space="0" w:color="auto"/>
        <w:right w:val="none" w:sz="0" w:space="0" w:color="auto"/>
      </w:divBdr>
      <w:divsChild>
        <w:div w:id="179390918">
          <w:marLeft w:val="547"/>
          <w:marRight w:val="0"/>
          <w:marTop w:val="115"/>
          <w:marBottom w:val="0"/>
          <w:divBdr>
            <w:top w:val="none" w:sz="0" w:space="0" w:color="auto"/>
            <w:left w:val="none" w:sz="0" w:space="0" w:color="auto"/>
            <w:bottom w:val="none" w:sz="0" w:space="0" w:color="auto"/>
            <w:right w:val="none" w:sz="0" w:space="0" w:color="auto"/>
          </w:divBdr>
        </w:div>
        <w:div w:id="2033993503">
          <w:marLeft w:val="547"/>
          <w:marRight w:val="0"/>
          <w:marTop w:val="115"/>
          <w:marBottom w:val="0"/>
          <w:divBdr>
            <w:top w:val="none" w:sz="0" w:space="0" w:color="auto"/>
            <w:left w:val="none" w:sz="0" w:space="0" w:color="auto"/>
            <w:bottom w:val="none" w:sz="0" w:space="0" w:color="auto"/>
            <w:right w:val="none" w:sz="0" w:space="0" w:color="auto"/>
          </w:divBdr>
        </w:div>
        <w:div w:id="408700433">
          <w:marLeft w:val="547"/>
          <w:marRight w:val="0"/>
          <w:marTop w:val="115"/>
          <w:marBottom w:val="0"/>
          <w:divBdr>
            <w:top w:val="none" w:sz="0" w:space="0" w:color="auto"/>
            <w:left w:val="none" w:sz="0" w:space="0" w:color="auto"/>
            <w:bottom w:val="none" w:sz="0" w:space="0" w:color="auto"/>
            <w:right w:val="none" w:sz="0" w:space="0" w:color="auto"/>
          </w:divBdr>
        </w:div>
        <w:div w:id="1250190025">
          <w:marLeft w:val="547"/>
          <w:marRight w:val="0"/>
          <w:marTop w:val="115"/>
          <w:marBottom w:val="0"/>
          <w:divBdr>
            <w:top w:val="none" w:sz="0" w:space="0" w:color="auto"/>
            <w:left w:val="none" w:sz="0" w:space="0" w:color="auto"/>
            <w:bottom w:val="none" w:sz="0" w:space="0" w:color="auto"/>
            <w:right w:val="none" w:sz="0" w:space="0" w:color="auto"/>
          </w:divBdr>
        </w:div>
        <w:div w:id="745034076">
          <w:marLeft w:val="547"/>
          <w:marRight w:val="0"/>
          <w:marTop w:val="115"/>
          <w:marBottom w:val="0"/>
          <w:divBdr>
            <w:top w:val="none" w:sz="0" w:space="0" w:color="auto"/>
            <w:left w:val="none" w:sz="0" w:space="0" w:color="auto"/>
            <w:bottom w:val="none" w:sz="0" w:space="0" w:color="auto"/>
            <w:right w:val="none" w:sz="0" w:space="0" w:color="auto"/>
          </w:divBdr>
        </w:div>
        <w:div w:id="1801612788">
          <w:marLeft w:val="547"/>
          <w:marRight w:val="0"/>
          <w:marTop w:val="115"/>
          <w:marBottom w:val="0"/>
          <w:divBdr>
            <w:top w:val="none" w:sz="0" w:space="0" w:color="auto"/>
            <w:left w:val="none" w:sz="0" w:space="0" w:color="auto"/>
            <w:bottom w:val="none" w:sz="0" w:space="0" w:color="auto"/>
            <w:right w:val="none" w:sz="0" w:space="0" w:color="auto"/>
          </w:divBdr>
        </w:div>
        <w:div w:id="529491176">
          <w:marLeft w:val="547"/>
          <w:marRight w:val="0"/>
          <w:marTop w:val="115"/>
          <w:marBottom w:val="0"/>
          <w:divBdr>
            <w:top w:val="none" w:sz="0" w:space="0" w:color="auto"/>
            <w:left w:val="none" w:sz="0" w:space="0" w:color="auto"/>
            <w:bottom w:val="none" w:sz="0" w:space="0" w:color="auto"/>
            <w:right w:val="none" w:sz="0" w:space="0" w:color="auto"/>
          </w:divBdr>
        </w:div>
        <w:div w:id="12612246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edicine.medscape.com/article/1284288-ov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medicine.medscape.com/article/1873373-overview"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javascript:refImgSho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8</Pages>
  <Words>1714</Words>
  <Characters>9770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Umayma Adebayo</cp:lastModifiedBy>
  <cp:revision>12</cp:revision>
  <dcterms:created xsi:type="dcterms:W3CDTF">2020-04-29T19:11:00Z</dcterms:created>
  <dcterms:modified xsi:type="dcterms:W3CDTF">2020-04-29T21:53:00Z</dcterms:modified>
</cp:coreProperties>
</file>