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F" w:rsidRDefault="00F645CF" w:rsidP="00F645CF">
      <w:pPr>
        <w:rPr>
          <w:sz w:val="40"/>
          <w:szCs w:val="40"/>
        </w:rPr>
      </w:pPr>
      <w:r>
        <w:rPr>
          <w:sz w:val="40"/>
          <w:szCs w:val="40"/>
        </w:rPr>
        <w:t>17/MHS01/301</w:t>
      </w:r>
    </w:p>
    <w:p w:rsidR="00F645CF" w:rsidRDefault="00F645CF" w:rsidP="00F645CF">
      <w:pPr>
        <w:rPr>
          <w:sz w:val="40"/>
          <w:szCs w:val="40"/>
        </w:rPr>
      </w:pPr>
      <w:r>
        <w:rPr>
          <w:sz w:val="40"/>
          <w:szCs w:val="40"/>
        </w:rPr>
        <w:t>Tamunowari Valere</w:t>
      </w:r>
    </w:p>
    <w:p w:rsidR="00810550" w:rsidRDefault="00F645CF" w:rsidP="00F645CF">
      <w:pPr>
        <w:jc w:val="center"/>
        <w:rPr>
          <w:sz w:val="40"/>
          <w:szCs w:val="40"/>
        </w:rPr>
      </w:pPr>
      <w:r>
        <w:rPr>
          <w:sz w:val="40"/>
          <w:szCs w:val="40"/>
        </w:rPr>
        <w:t xml:space="preserve">  </w:t>
      </w:r>
      <w:r w:rsidR="00B55976" w:rsidRPr="00B55976">
        <w:rPr>
          <w:sz w:val="40"/>
          <w:szCs w:val="40"/>
        </w:rPr>
        <w:t>FACTORS AFFECTING DRUG METABOLISM</w:t>
      </w:r>
    </w:p>
    <w:p w:rsidR="00302A3E" w:rsidRDefault="00FD655C" w:rsidP="00FD655C">
      <w:pPr>
        <w:rPr>
          <w:rFonts w:ascii="Arial" w:hAnsi="Arial" w:cs="Arial"/>
          <w:sz w:val="28"/>
          <w:szCs w:val="28"/>
        </w:rPr>
      </w:pPr>
      <w:r w:rsidRPr="00084DC4">
        <w:rPr>
          <w:rFonts w:ascii="Arial" w:hAnsi="Arial" w:cs="Arial"/>
          <w:sz w:val="28"/>
          <w:szCs w:val="28"/>
        </w:rPr>
        <w:t>Many factors affect the rate and pathway of met</w:t>
      </w:r>
      <w:r w:rsidRPr="00084DC4">
        <w:rPr>
          <w:rFonts w:ascii="Arial" w:hAnsi="Arial" w:cs="Arial"/>
          <w:sz w:val="28"/>
          <w:szCs w:val="28"/>
        </w:rPr>
        <w:t xml:space="preserve">abolism of drugs and the major </w:t>
      </w:r>
      <w:r w:rsidRPr="00084DC4">
        <w:rPr>
          <w:rFonts w:ascii="Arial" w:hAnsi="Arial" w:cs="Arial"/>
          <w:sz w:val="28"/>
          <w:szCs w:val="28"/>
        </w:rPr>
        <w:t>influences c</w:t>
      </w:r>
      <w:r w:rsidRPr="00084DC4">
        <w:rPr>
          <w:rFonts w:ascii="Arial" w:hAnsi="Arial" w:cs="Arial"/>
          <w:sz w:val="28"/>
          <w:szCs w:val="28"/>
        </w:rPr>
        <w:t xml:space="preserve">an be sub-divided into </w:t>
      </w:r>
      <w:r w:rsidR="00302A3E">
        <w:rPr>
          <w:rFonts w:ascii="Arial" w:hAnsi="Arial" w:cs="Arial"/>
          <w:sz w:val="28"/>
          <w:szCs w:val="28"/>
        </w:rPr>
        <w:t>;</w:t>
      </w:r>
    </w:p>
    <w:p w:rsidR="00FD655C" w:rsidRDefault="00302A3E" w:rsidP="00FD655C">
      <w:pPr>
        <w:rPr>
          <w:rFonts w:ascii="Arial" w:hAnsi="Arial" w:cs="Arial"/>
          <w:sz w:val="28"/>
          <w:szCs w:val="28"/>
        </w:rPr>
      </w:pPr>
      <w:r>
        <w:rPr>
          <w:rFonts w:ascii="Arial" w:hAnsi="Arial" w:cs="Arial"/>
          <w:sz w:val="28"/>
          <w:szCs w:val="28"/>
        </w:rPr>
        <w:t>1.Biological factors</w:t>
      </w:r>
    </w:p>
    <w:p w:rsidR="00302A3E" w:rsidRPr="00084DC4" w:rsidRDefault="00302A3E" w:rsidP="00FD655C">
      <w:pPr>
        <w:rPr>
          <w:rFonts w:ascii="Arial" w:hAnsi="Arial" w:cs="Arial"/>
          <w:sz w:val="28"/>
          <w:szCs w:val="28"/>
        </w:rPr>
      </w:pPr>
      <w:r>
        <w:rPr>
          <w:rFonts w:ascii="Arial" w:hAnsi="Arial" w:cs="Arial"/>
          <w:sz w:val="28"/>
          <w:szCs w:val="28"/>
        </w:rPr>
        <w:t>2.Chemical factors</w:t>
      </w:r>
    </w:p>
    <w:p w:rsidR="00F04218" w:rsidRPr="00302A3E" w:rsidRDefault="00302A3E" w:rsidP="00F04218">
      <w:pPr>
        <w:rPr>
          <w:rFonts w:ascii="Arial" w:hAnsi="Arial" w:cs="Arial"/>
          <w:sz w:val="32"/>
          <w:szCs w:val="32"/>
        </w:rPr>
      </w:pPr>
      <w:r w:rsidRPr="00302A3E">
        <w:rPr>
          <w:rFonts w:ascii="Arial" w:hAnsi="Arial" w:cs="Arial"/>
          <w:sz w:val="32"/>
          <w:szCs w:val="32"/>
        </w:rPr>
        <w:t>BIOLOGICAL FACTORS</w:t>
      </w:r>
    </w:p>
    <w:p w:rsidR="00302A3E" w:rsidRPr="00302A3E" w:rsidRDefault="00302A3E" w:rsidP="00302A3E">
      <w:pPr>
        <w:pStyle w:val="ListParagraph"/>
        <w:numPr>
          <w:ilvl w:val="0"/>
          <w:numId w:val="1"/>
        </w:numPr>
        <w:rPr>
          <w:rFonts w:ascii="Arial" w:hAnsi="Arial" w:cs="Arial"/>
          <w:sz w:val="32"/>
          <w:szCs w:val="32"/>
        </w:rPr>
      </w:pPr>
      <w:r w:rsidRPr="00302A3E">
        <w:rPr>
          <w:rFonts w:ascii="Arial" w:hAnsi="Arial" w:cs="Arial"/>
          <w:sz w:val="32"/>
          <w:szCs w:val="32"/>
        </w:rPr>
        <w:t>Sex</w:t>
      </w:r>
    </w:p>
    <w:p w:rsidR="00FD655C" w:rsidRPr="00084DC4" w:rsidRDefault="00F04218" w:rsidP="00F04218">
      <w:pPr>
        <w:rPr>
          <w:rFonts w:ascii="Arial" w:hAnsi="Arial" w:cs="Arial"/>
          <w:sz w:val="28"/>
          <w:szCs w:val="28"/>
        </w:rPr>
      </w:pPr>
      <w:r w:rsidRPr="00084DC4">
        <w:rPr>
          <w:rFonts w:ascii="Arial" w:hAnsi="Arial" w:cs="Arial"/>
          <w:sz w:val="28"/>
          <w:szCs w:val="28"/>
        </w:rPr>
        <w:t>Q</w:t>
      </w:r>
      <w:r w:rsidR="00FD655C" w:rsidRPr="00084DC4">
        <w:rPr>
          <w:rFonts w:ascii="Arial" w:hAnsi="Arial" w:cs="Arial"/>
          <w:sz w:val="28"/>
          <w:szCs w:val="28"/>
        </w:rPr>
        <w:t>ualitative and</w:t>
      </w:r>
      <w:r w:rsidRPr="00084DC4">
        <w:rPr>
          <w:rFonts w:ascii="Arial" w:hAnsi="Arial" w:cs="Arial"/>
          <w:sz w:val="28"/>
          <w:szCs w:val="28"/>
        </w:rPr>
        <w:t xml:space="preserve"> </w:t>
      </w:r>
      <w:r w:rsidR="00FD655C" w:rsidRPr="00084DC4">
        <w:rPr>
          <w:rFonts w:ascii="Arial" w:hAnsi="Arial" w:cs="Arial"/>
          <w:sz w:val="28"/>
          <w:szCs w:val="28"/>
        </w:rPr>
        <w:t>quantitative differences in both phases of drug metabolism are related to sex</w:t>
      </w:r>
      <w:r w:rsidRPr="00084DC4">
        <w:rPr>
          <w:rFonts w:ascii="Arial" w:hAnsi="Arial" w:cs="Arial"/>
          <w:sz w:val="28"/>
          <w:szCs w:val="28"/>
        </w:rPr>
        <w:t xml:space="preserve"> well. </w:t>
      </w:r>
      <w:r w:rsidR="00FD655C" w:rsidRPr="00084DC4">
        <w:rPr>
          <w:rFonts w:ascii="Arial" w:hAnsi="Arial" w:cs="Arial"/>
          <w:sz w:val="28"/>
          <w:szCs w:val="28"/>
        </w:rPr>
        <w:t>Initial observations of this feature were made in the early</w:t>
      </w:r>
      <w:r w:rsidRPr="00084DC4">
        <w:rPr>
          <w:rFonts w:ascii="Arial" w:hAnsi="Arial" w:cs="Arial"/>
          <w:sz w:val="28"/>
          <w:szCs w:val="28"/>
        </w:rPr>
        <w:t xml:space="preserve"> </w:t>
      </w:r>
      <w:r w:rsidR="00FD655C" w:rsidRPr="00084DC4">
        <w:rPr>
          <w:rFonts w:ascii="Arial" w:hAnsi="Arial" w:cs="Arial"/>
          <w:sz w:val="28"/>
          <w:szCs w:val="28"/>
        </w:rPr>
        <w:t>1930s, when researchers noticed that female rats required only half the dose</w:t>
      </w:r>
      <w:r w:rsidRPr="00084DC4">
        <w:rPr>
          <w:rFonts w:ascii="Arial" w:hAnsi="Arial" w:cs="Arial"/>
          <w:sz w:val="28"/>
          <w:szCs w:val="28"/>
        </w:rPr>
        <w:t xml:space="preserve"> </w:t>
      </w:r>
      <w:r w:rsidR="00FD655C" w:rsidRPr="00084DC4">
        <w:rPr>
          <w:rFonts w:ascii="Arial" w:hAnsi="Arial" w:cs="Arial"/>
          <w:sz w:val="28"/>
          <w:szCs w:val="28"/>
        </w:rPr>
        <w:t>of a barbiturate compared to male rats to induce sleep. Later investigations</w:t>
      </w:r>
      <w:r w:rsidRPr="00084DC4">
        <w:rPr>
          <w:rFonts w:ascii="Arial" w:hAnsi="Arial" w:cs="Arial"/>
          <w:sz w:val="28"/>
          <w:szCs w:val="28"/>
        </w:rPr>
        <w:t xml:space="preserve"> </w:t>
      </w:r>
      <w:r w:rsidR="00FD655C" w:rsidRPr="00084DC4">
        <w:rPr>
          <w:rFonts w:ascii="Arial" w:hAnsi="Arial" w:cs="Arial"/>
          <w:sz w:val="28"/>
          <w:szCs w:val="28"/>
        </w:rPr>
        <w:t xml:space="preserve">indicated that this was due to the reduced capacity of the female </w:t>
      </w:r>
      <w:r w:rsidRPr="00084DC4">
        <w:rPr>
          <w:rFonts w:ascii="Arial" w:hAnsi="Arial" w:cs="Arial"/>
          <w:sz w:val="28"/>
          <w:szCs w:val="28"/>
        </w:rPr>
        <w:t>to metabolize</w:t>
      </w:r>
      <w:r w:rsidR="00FD655C" w:rsidRPr="00084DC4">
        <w:rPr>
          <w:rFonts w:ascii="Arial" w:hAnsi="Arial" w:cs="Arial"/>
          <w:sz w:val="28"/>
          <w:szCs w:val="28"/>
        </w:rPr>
        <w:t xml:space="preserve"> barbiturates.</w:t>
      </w:r>
    </w:p>
    <w:p w:rsidR="00B87B2F" w:rsidRPr="00084DC4" w:rsidRDefault="00FD655C" w:rsidP="0087444C">
      <w:pPr>
        <w:rPr>
          <w:rFonts w:ascii="Arial" w:hAnsi="Arial" w:cs="Arial"/>
          <w:sz w:val="28"/>
          <w:szCs w:val="28"/>
        </w:rPr>
      </w:pPr>
      <w:r w:rsidRPr="00084DC4">
        <w:rPr>
          <w:rFonts w:ascii="Arial" w:hAnsi="Arial" w:cs="Arial"/>
          <w:sz w:val="28"/>
          <w:szCs w:val="28"/>
        </w:rPr>
        <w:t>Sex differences have been intensively studied, not only in relation to</w:t>
      </w:r>
      <w:r w:rsidRPr="00084DC4">
        <w:rPr>
          <w:rFonts w:ascii="Arial" w:hAnsi="Arial" w:cs="Arial"/>
          <w:sz w:val="28"/>
          <w:szCs w:val="28"/>
        </w:rPr>
        <w:t xml:space="preserve"> </w:t>
      </w:r>
      <w:r w:rsidRPr="00084DC4">
        <w:rPr>
          <w:rFonts w:ascii="Arial" w:hAnsi="Arial" w:cs="Arial"/>
          <w:sz w:val="28"/>
          <w:szCs w:val="28"/>
        </w:rPr>
        <w:t>sex-dependent metabo</w:t>
      </w:r>
      <w:r w:rsidR="00F04218" w:rsidRPr="00084DC4">
        <w:rPr>
          <w:rFonts w:ascii="Arial" w:hAnsi="Arial" w:cs="Arial"/>
          <w:sz w:val="28"/>
          <w:szCs w:val="28"/>
        </w:rPr>
        <w:t>lism of various xenobiotics,</w:t>
      </w:r>
      <w:r w:rsidRPr="00084DC4">
        <w:rPr>
          <w:rFonts w:ascii="Arial" w:hAnsi="Arial" w:cs="Arial"/>
          <w:sz w:val="28"/>
          <w:szCs w:val="28"/>
        </w:rPr>
        <w:t xml:space="preserve"> but also with the aim</w:t>
      </w:r>
      <w:r w:rsidRPr="00084DC4">
        <w:rPr>
          <w:rFonts w:ascii="Arial" w:hAnsi="Arial" w:cs="Arial"/>
          <w:sz w:val="28"/>
          <w:szCs w:val="28"/>
        </w:rPr>
        <w:t xml:space="preserve"> </w:t>
      </w:r>
      <w:r w:rsidRPr="00084DC4">
        <w:rPr>
          <w:rFonts w:ascii="Arial" w:hAnsi="Arial" w:cs="Arial"/>
          <w:sz w:val="28"/>
          <w:szCs w:val="28"/>
        </w:rPr>
        <w:t>of correlating sex-dependent pharmacokinetics, pharmacodynamics, efficacy,</w:t>
      </w:r>
      <w:r w:rsidRPr="00084DC4">
        <w:rPr>
          <w:rFonts w:ascii="Arial" w:hAnsi="Arial" w:cs="Arial"/>
          <w:sz w:val="28"/>
          <w:szCs w:val="28"/>
        </w:rPr>
        <w:t xml:space="preserve"> </w:t>
      </w:r>
      <w:r w:rsidRPr="00084DC4">
        <w:rPr>
          <w:rFonts w:ascii="Arial" w:hAnsi="Arial" w:cs="Arial"/>
          <w:sz w:val="28"/>
          <w:szCs w:val="28"/>
        </w:rPr>
        <w:t>and the possible occu</w:t>
      </w:r>
      <w:r w:rsidRPr="00084DC4">
        <w:rPr>
          <w:rFonts w:ascii="Arial" w:hAnsi="Arial" w:cs="Arial"/>
          <w:sz w:val="28"/>
          <w:szCs w:val="28"/>
        </w:rPr>
        <w:t xml:space="preserve">rrence of adverse </w:t>
      </w:r>
      <w:r w:rsidR="00F04218" w:rsidRPr="00084DC4">
        <w:rPr>
          <w:rFonts w:ascii="Arial" w:hAnsi="Arial" w:cs="Arial"/>
          <w:sz w:val="28"/>
          <w:szCs w:val="28"/>
        </w:rPr>
        <w:t>reactions.</w:t>
      </w:r>
      <w:r w:rsidRPr="00084DC4">
        <w:rPr>
          <w:rFonts w:ascii="Arial" w:hAnsi="Arial" w:cs="Arial"/>
          <w:sz w:val="28"/>
          <w:szCs w:val="28"/>
        </w:rPr>
        <w:t>Sex differences, sometimes related to species or age, are now being</w:t>
      </w:r>
      <w:r w:rsidRPr="00084DC4">
        <w:rPr>
          <w:rFonts w:ascii="Arial" w:hAnsi="Arial" w:cs="Arial"/>
          <w:sz w:val="28"/>
          <w:szCs w:val="28"/>
        </w:rPr>
        <w:t xml:space="preserve"> </w:t>
      </w:r>
      <w:r w:rsidRPr="00084DC4">
        <w:rPr>
          <w:rFonts w:ascii="Arial" w:hAnsi="Arial" w:cs="Arial"/>
          <w:sz w:val="28"/>
          <w:szCs w:val="28"/>
        </w:rPr>
        <w:t>observed for a wide range of substrates, including commonly prescribed</w:t>
      </w:r>
      <w:r w:rsidRPr="00084DC4">
        <w:rPr>
          <w:rFonts w:ascii="Arial" w:hAnsi="Arial" w:cs="Arial"/>
          <w:sz w:val="28"/>
          <w:szCs w:val="28"/>
        </w:rPr>
        <w:t xml:space="preserve"> </w:t>
      </w:r>
      <w:r w:rsidRPr="00084DC4">
        <w:rPr>
          <w:rFonts w:ascii="Arial" w:hAnsi="Arial" w:cs="Arial"/>
          <w:sz w:val="28"/>
          <w:szCs w:val="28"/>
        </w:rPr>
        <w:t>drugs or even endogenous compounds, including steroid sex compounds</w:t>
      </w:r>
      <w:r w:rsidRPr="00084DC4">
        <w:rPr>
          <w:rFonts w:ascii="Arial" w:hAnsi="Arial" w:cs="Arial"/>
          <w:sz w:val="28"/>
          <w:szCs w:val="28"/>
        </w:rPr>
        <w:t xml:space="preserve"> li</w:t>
      </w:r>
      <w:r w:rsidRPr="00084DC4">
        <w:rPr>
          <w:rFonts w:ascii="Arial" w:hAnsi="Arial" w:cs="Arial"/>
          <w:sz w:val="28"/>
          <w:szCs w:val="28"/>
        </w:rPr>
        <w:t>ke other factors that influence drug metabolism, sex differences are</w:t>
      </w:r>
      <w:r w:rsidRPr="00084DC4">
        <w:rPr>
          <w:rFonts w:ascii="Arial" w:hAnsi="Arial" w:cs="Arial"/>
          <w:sz w:val="28"/>
          <w:szCs w:val="28"/>
        </w:rPr>
        <w:t xml:space="preserve"> </w:t>
      </w:r>
      <w:r w:rsidRPr="00084DC4">
        <w:rPr>
          <w:rFonts w:ascii="Arial" w:hAnsi="Arial" w:cs="Arial"/>
          <w:sz w:val="28"/>
          <w:szCs w:val="28"/>
        </w:rPr>
        <w:t>considered to determine also biotransformation variations.</w:t>
      </w:r>
    </w:p>
    <w:p w:rsidR="00B87B2F" w:rsidRPr="00302A3E" w:rsidRDefault="00B87B2F" w:rsidP="00302A3E">
      <w:pPr>
        <w:pStyle w:val="ListParagraph"/>
        <w:numPr>
          <w:ilvl w:val="0"/>
          <w:numId w:val="1"/>
        </w:numPr>
        <w:rPr>
          <w:rFonts w:ascii="Arial" w:hAnsi="Arial" w:cs="Arial"/>
          <w:sz w:val="32"/>
          <w:szCs w:val="32"/>
        </w:rPr>
      </w:pPr>
      <w:r w:rsidRPr="00302A3E">
        <w:rPr>
          <w:rFonts w:ascii="Arial" w:hAnsi="Arial" w:cs="Arial"/>
          <w:sz w:val="32"/>
          <w:szCs w:val="32"/>
        </w:rPr>
        <w:t>Species</w:t>
      </w:r>
    </w:p>
    <w:p w:rsidR="0087444C" w:rsidRPr="00084DC4" w:rsidRDefault="0087444C" w:rsidP="0087444C">
      <w:pPr>
        <w:rPr>
          <w:rFonts w:ascii="Arial" w:hAnsi="Arial" w:cs="Arial"/>
          <w:sz w:val="28"/>
          <w:szCs w:val="28"/>
        </w:rPr>
      </w:pPr>
      <w:r w:rsidRPr="00084DC4">
        <w:rPr>
          <w:rFonts w:ascii="Arial" w:hAnsi="Arial" w:cs="Arial"/>
          <w:sz w:val="28"/>
          <w:szCs w:val="28"/>
        </w:rPr>
        <w:t>Examples of species differences in drug biotransformation are numerous</w:t>
      </w:r>
      <w:r w:rsidR="00B87B2F" w:rsidRPr="00084DC4">
        <w:rPr>
          <w:rFonts w:ascii="Arial" w:hAnsi="Arial" w:cs="Arial"/>
          <w:sz w:val="28"/>
          <w:szCs w:val="28"/>
        </w:rPr>
        <w:t xml:space="preserve"> </w:t>
      </w:r>
      <w:r w:rsidRPr="00084DC4">
        <w:rPr>
          <w:rFonts w:ascii="Arial" w:hAnsi="Arial" w:cs="Arial"/>
          <w:sz w:val="28"/>
          <w:szCs w:val="28"/>
        </w:rPr>
        <w:t>continuously investigated, and encountered in both phases of</w:t>
      </w:r>
      <w:r w:rsidR="00B87B2F" w:rsidRPr="00084DC4">
        <w:rPr>
          <w:rFonts w:ascii="Arial" w:hAnsi="Arial" w:cs="Arial"/>
          <w:sz w:val="28"/>
          <w:szCs w:val="28"/>
        </w:rPr>
        <w:t xml:space="preserve"> </w:t>
      </w:r>
      <w:r w:rsidR="00B87B2F" w:rsidRPr="00084DC4">
        <w:rPr>
          <w:rFonts w:ascii="Arial" w:hAnsi="Arial" w:cs="Arial"/>
          <w:sz w:val="28"/>
          <w:szCs w:val="28"/>
        </w:rPr>
        <w:lastRenderedPageBreak/>
        <w:t>biotransformation.</w:t>
      </w:r>
      <w:r w:rsidRPr="00084DC4">
        <w:rPr>
          <w:rFonts w:ascii="Arial" w:hAnsi="Arial" w:cs="Arial"/>
          <w:sz w:val="28"/>
          <w:szCs w:val="28"/>
        </w:rPr>
        <w:t xml:space="preserve"> An interesting observation is that they may involve</w:t>
      </w:r>
      <w:r w:rsidR="00B87B2F" w:rsidRPr="00084DC4">
        <w:rPr>
          <w:rFonts w:ascii="Arial" w:hAnsi="Arial" w:cs="Arial"/>
          <w:sz w:val="28"/>
          <w:szCs w:val="28"/>
        </w:rPr>
        <w:t xml:space="preserve"> </w:t>
      </w:r>
      <w:r w:rsidRPr="00084DC4">
        <w:rPr>
          <w:rFonts w:ascii="Arial" w:hAnsi="Arial" w:cs="Arial"/>
          <w:sz w:val="28"/>
          <w:szCs w:val="28"/>
        </w:rPr>
        <w:t>the same route, but differ in the rate along that particular pathway (i.e.quantitatively different) or they may adopt different pathways (i.e. differing</w:t>
      </w:r>
      <w:r w:rsidR="00B87B2F" w:rsidRPr="00084DC4">
        <w:rPr>
          <w:rFonts w:ascii="Arial" w:hAnsi="Arial" w:cs="Arial"/>
          <w:sz w:val="28"/>
          <w:szCs w:val="28"/>
        </w:rPr>
        <w:t xml:space="preserve"> </w:t>
      </w:r>
      <w:r w:rsidRPr="00084DC4">
        <w:rPr>
          <w:rFonts w:ascii="Arial" w:hAnsi="Arial" w:cs="Arial"/>
          <w:sz w:val="28"/>
          <w:szCs w:val="28"/>
        </w:rPr>
        <w:t>q</w:t>
      </w:r>
      <w:r w:rsidR="00B87B2F" w:rsidRPr="00084DC4">
        <w:rPr>
          <w:rFonts w:ascii="Arial" w:hAnsi="Arial" w:cs="Arial"/>
          <w:sz w:val="28"/>
          <w:szCs w:val="28"/>
        </w:rPr>
        <w:t xml:space="preserve">ualitatively) </w:t>
      </w:r>
      <w:r w:rsidRPr="00084DC4">
        <w:rPr>
          <w:rFonts w:ascii="Arial" w:hAnsi="Arial" w:cs="Arial"/>
          <w:sz w:val="28"/>
          <w:szCs w:val="28"/>
        </w:rPr>
        <w:t>It should be noted as well that there is not always a</w:t>
      </w:r>
      <w:r w:rsidR="00B87B2F" w:rsidRPr="00084DC4">
        <w:rPr>
          <w:rFonts w:ascii="Arial" w:hAnsi="Arial" w:cs="Arial"/>
          <w:sz w:val="28"/>
          <w:szCs w:val="28"/>
        </w:rPr>
        <w:t xml:space="preserve"> </w:t>
      </w:r>
      <w:r w:rsidRPr="00084DC4">
        <w:rPr>
          <w:rFonts w:ascii="Arial" w:hAnsi="Arial" w:cs="Arial"/>
          <w:sz w:val="28"/>
          <w:szCs w:val="28"/>
        </w:rPr>
        <w:t>direct relationship between metabolism, hal</w:t>
      </w:r>
      <w:r w:rsidRPr="00084DC4">
        <w:rPr>
          <w:rFonts w:ascii="Arial" w:hAnsi="Arial" w:cs="Arial"/>
          <w:sz w:val="28"/>
          <w:szCs w:val="28"/>
        </w:rPr>
        <w:t>f-life and action of a drug</w:t>
      </w:r>
      <w:r w:rsidR="00B87B2F" w:rsidRPr="00084DC4">
        <w:rPr>
          <w:rFonts w:ascii="Arial" w:hAnsi="Arial" w:cs="Arial"/>
          <w:sz w:val="28"/>
          <w:szCs w:val="28"/>
        </w:rPr>
        <w:t xml:space="preserve"> an</w:t>
      </w:r>
      <w:r w:rsidRPr="00084DC4">
        <w:rPr>
          <w:rFonts w:ascii="Arial" w:hAnsi="Arial" w:cs="Arial"/>
          <w:sz w:val="28"/>
          <w:szCs w:val="28"/>
        </w:rPr>
        <w:t xml:space="preserve"> example </w:t>
      </w:r>
      <w:r w:rsidR="00B87B2F" w:rsidRPr="00084DC4">
        <w:rPr>
          <w:rFonts w:ascii="Arial" w:hAnsi="Arial" w:cs="Arial"/>
          <w:sz w:val="28"/>
          <w:szCs w:val="28"/>
        </w:rPr>
        <w:t xml:space="preserve">of </w:t>
      </w:r>
      <w:r w:rsidRPr="00084DC4">
        <w:rPr>
          <w:rFonts w:ascii="Arial" w:hAnsi="Arial" w:cs="Arial"/>
          <w:sz w:val="28"/>
          <w:szCs w:val="28"/>
        </w:rPr>
        <w:t>a</w:t>
      </w:r>
      <w:r w:rsidRPr="00084DC4">
        <w:rPr>
          <w:rFonts w:ascii="Arial" w:hAnsi="Arial" w:cs="Arial"/>
          <w:sz w:val="28"/>
          <w:szCs w:val="28"/>
        </w:rPr>
        <w:t>n interesting quantitative species diff</w:t>
      </w:r>
      <w:r w:rsidRPr="00084DC4">
        <w:rPr>
          <w:rFonts w:ascii="Arial" w:hAnsi="Arial" w:cs="Arial"/>
          <w:sz w:val="28"/>
          <w:szCs w:val="28"/>
        </w:rPr>
        <w:t xml:space="preserve">erence in phase I metabolism is </w:t>
      </w:r>
      <w:r w:rsidRPr="00084DC4">
        <w:rPr>
          <w:rFonts w:ascii="Arial" w:hAnsi="Arial" w:cs="Arial"/>
          <w:sz w:val="28"/>
          <w:szCs w:val="28"/>
        </w:rPr>
        <w:t xml:space="preserve">known for caffeine, both in terms of </w:t>
      </w:r>
      <w:r w:rsidRPr="00084DC4">
        <w:rPr>
          <w:rFonts w:ascii="Arial" w:hAnsi="Arial" w:cs="Arial"/>
          <w:sz w:val="28"/>
          <w:szCs w:val="28"/>
        </w:rPr>
        <w:t>total metabol</w:t>
      </w:r>
      <w:r w:rsidR="00084DC4">
        <w:rPr>
          <w:rFonts w:ascii="Arial" w:hAnsi="Arial" w:cs="Arial"/>
          <w:sz w:val="28"/>
          <w:szCs w:val="28"/>
        </w:rPr>
        <w:t xml:space="preserve">ism and metabolite production. Thus </w:t>
      </w:r>
      <w:r w:rsidRPr="00084DC4">
        <w:rPr>
          <w:rFonts w:ascii="Arial" w:hAnsi="Arial" w:cs="Arial"/>
          <w:sz w:val="28"/>
          <w:szCs w:val="28"/>
        </w:rPr>
        <w:t>the total metabolism i</w:t>
      </w:r>
      <w:r w:rsidRPr="00084DC4">
        <w:rPr>
          <w:rFonts w:ascii="Arial" w:hAnsi="Arial" w:cs="Arial"/>
          <w:sz w:val="28"/>
          <w:szCs w:val="28"/>
        </w:rPr>
        <w:t xml:space="preserve">s highest in humans, decreasing </w:t>
      </w:r>
      <w:r w:rsidRPr="00084DC4">
        <w:rPr>
          <w:rFonts w:ascii="Arial" w:hAnsi="Arial" w:cs="Arial"/>
          <w:sz w:val="28"/>
          <w:szCs w:val="28"/>
        </w:rPr>
        <w:t>in the order - monkey, rat and rabbit.</w:t>
      </w:r>
      <w:r w:rsidRPr="00084DC4">
        <w:rPr>
          <w:rFonts w:ascii="Arial" w:hAnsi="Arial" w:cs="Arial"/>
          <w:sz w:val="28"/>
          <w:szCs w:val="28"/>
        </w:rPr>
        <w:t xml:space="preserve"> While there are no significant </w:t>
      </w:r>
      <w:r w:rsidRPr="00084DC4">
        <w:rPr>
          <w:rFonts w:ascii="Arial" w:hAnsi="Arial" w:cs="Arial"/>
          <w:sz w:val="28"/>
          <w:szCs w:val="28"/>
        </w:rPr>
        <w:t>differences in the formation of theobromin</w:t>
      </w:r>
      <w:r w:rsidRPr="00084DC4">
        <w:rPr>
          <w:rFonts w:ascii="Arial" w:hAnsi="Arial" w:cs="Arial"/>
          <w:sz w:val="28"/>
          <w:szCs w:val="28"/>
        </w:rPr>
        <w:t xml:space="preserve">e, marked differences have been </w:t>
      </w:r>
      <w:r w:rsidRPr="00084DC4">
        <w:rPr>
          <w:rFonts w:ascii="Arial" w:hAnsi="Arial" w:cs="Arial"/>
          <w:sz w:val="28"/>
          <w:szCs w:val="28"/>
        </w:rPr>
        <w:t>recorded for the other two metabolites, para</w:t>
      </w:r>
      <w:r w:rsidRPr="00084DC4">
        <w:rPr>
          <w:rFonts w:ascii="Arial" w:hAnsi="Arial" w:cs="Arial"/>
          <w:sz w:val="28"/>
          <w:szCs w:val="28"/>
        </w:rPr>
        <w:t xml:space="preserve">xanthine and theophylline, with </w:t>
      </w:r>
      <w:r w:rsidRPr="00084DC4">
        <w:rPr>
          <w:rFonts w:ascii="Arial" w:hAnsi="Arial" w:cs="Arial"/>
          <w:sz w:val="28"/>
          <w:szCs w:val="28"/>
        </w:rPr>
        <w:t>paraxanthine formation highest in humans and lowest in monkey, whereas</w:t>
      </w:r>
      <w:r w:rsidRPr="00084DC4">
        <w:rPr>
          <w:rFonts w:ascii="Arial" w:hAnsi="Arial" w:cs="Arial"/>
          <w:sz w:val="28"/>
          <w:szCs w:val="28"/>
        </w:rPr>
        <w:t xml:space="preserve"> </w:t>
      </w:r>
      <w:r w:rsidRPr="00084DC4">
        <w:rPr>
          <w:rFonts w:ascii="Arial" w:hAnsi="Arial" w:cs="Arial"/>
          <w:sz w:val="28"/>
          <w:szCs w:val="28"/>
        </w:rPr>
        <w:t>the rever</w:t>
      </w:r>
      <w:r w:rsidRPr="00084DC4">
        <w:rPr>
          <w:rFonts w:ascii="Arial" w:hAnsi="Arial" w:cs="Arial"/>
          <w:sz w:val="28"/>
          <w:szCs w:val="28"/>
        </w:rPr>
        <w:t xml:space="preserve">se obtains for theophylline </w:t>
      </w:r>
      <w:r w:rsidR="00F645CF" w:rsidRPr="00084DC4">
        <w:rPr>
          <w:rFonts w:ascii="Arial" w:hAnsi="Arial" w:cs="Arial"/>
          <w:sz w:val="28"/>
          <w:szCs w:val="28"/>
        </w:rPr>
        <w:t>.</w:t>
      </w:r>
    </w:p>
    <w:p w:rsidR="00E9157B" w:rsidRPr="00302A3E" w:rsidRDefault="00E9157B" w:rsidP="00302A3E">
      <w:pPr>
        <w:pStyle w:val="ListParagraph"/>
        <w:numPr>
          <w:ilvl w:val="0"/>
          <w:numId w:val="1"/>
        </w:numPr>
        <w:rPr>
          <w:rFonts w:ascii="Arial" w:hAnsi="Arial" w:cs="Arial"/>
          <w:sz w:val="32"/>
          <w:szCs w:val="32"/>
        </w:rPr>
      </w:pPr>
      <w:r w:rsidRPr="00302A3E">
        <w:rPr>
          <w:rFonts w:ascii="Arial" w:hAnsi="Arial" w:cs="Arial"/>
          <w:sz w:val="32"/>
          <w:szCs w:val="32"/>
        </w:rPr>
        <w:t>Age</w:t>
      </w:r>
    </w:p>
    <w:p w:rsidR="00983938" w:rsidRPr="00084DC4" w:rsidRDefault="00E9157B" w:rsidP="00E9157B">
      <w:pPr>
        <w:rPr>
          <w:rFonts w:ascii="Arial" w:hAnsi="Arial" w:cs="Arial"/>
          <w:sz w:val="28"/>
          <w:szCs w:val="28"/>
        </w:rPr>
      </w:pPr>
      <w:r w:rsidRPr="00084DC4">
        <w:rPr>
          <w:rFonts w:ascii="Arial" w:hAnsi="Arial" w:cs="Arial"/>
          <w:sz w:val="28"/>
          <w:szCs w:val="28"/>
        </w:rPr>
        <w:t>It has long been recognized that the new</w:t>
      </w:r>
      <w:r w:rsidRPr="00084DC4">
        <w:rPr>
          <w:rFonts w:ascii="Arial" w:hAnsi="Arial" w:cs="Arial"/>
          <w:sz w:val="28"/>
          <w:szCs w:val="28"/>
        </w:rPr>
        <w:t xml:space="preserve">born, young and elderly display </w:t>
      </w:r>
      <w:r w:rsidRPr="00084DC4">
        <w:rPr>
          <w:rFonts w:ascii="Arial" w:hAnsi="Arial" w:cs="Arial"/>
          <w:sz w:val="28"/>
          <w:szCs w:val="28"/>
        </w:rPr>
        <w:t>marked differences in drug biotransformation and are more susceptibl</w:t>
      </w:r>
      <w:r w:rsidRPr="00084DC4">
        <w:rPr>
          <w:rFonts w:ascii="Arial" w:hAnsi="Arial" w:cs="Arial"/>
          <w:sz w:val="28"/>
          <w:szCs w:val="28"/>
        </w:rPr>
        <w:t xml:space="preserve">e to </w:t>
      </w:r>
      <w:r w:rsidRPr="00084DC4">
        <w:rPr>
          <w:rFonts w:ascii="Arial" w:hAnsi="Arial" w:cs="Arial"/>
          <w:sz w:val="28"/>
          <w:szCs w:val="28"/>
        </w:rPr>
        <w:t>drug action. These differences are chief</w:t>
      </w:r>
      <w:r w:rsidRPr="00084DC4">
        <w:rPr>
          <w:rFonts w:ascii="Arial" w:hAnsi="Arial" w:cs="Arial"/>
          <w:sz w:val="28"/>
          <w:szCs w:val="28"/>
        </w:rPr>
        <w:t xml:space="preserve">ly due to the enzyme </w:t>
      </w:r>
      <w:r w:rsidR="006119CB" w:rsidRPr="00084DC4">
        <w:rPr>
          <w:rFonts w:ascii="Arial" w:hAnsi="Arial" w:cs="Arial"/>
          <w:sz w:val="28"/>
          <w:szCs w:val="28"/>
        </w:rPr>
        <w:t>content, enzyme</w:t>
      </w:r>
      <w:r w:rsidRPr="00084DC4">
        <w:rPr>
          <w:rFonts w:ascii="Arial" w:hAnsi="Arial" w:cs="Arial"/>
          <w:sz w:val="28"/>
          <w:szCs w:val="28"/>
        </w:rPr>
        <w:t xml:space="preserve"> activity and enzyme </w:t>
      </w:r>
      <w:r w:rsidR="006119CB" w:rsidRPr="00084DC4">
        <w:rPr>
          <w:rFonts w:ascii="Arial" w:hAnsi="Arial" w:cs="Arial"/>
          <w:sz w:val="28"/>
          <w:szCs w:val="28"/>
        </w:rPr>
        <w:t>hemodynamic</w:t>
      </w:r>
      <w:r w:rsidRPr="00084DC4">
        <w:rPr>
          <w:rFonts w:ascii="Arial" w:hAnsi="Arial" w:cs="Arial"/>
          <w:sz w:val="28"/>
          <w:szCs w:val="28"/>
        </w:rPr>
        <w:t xml:space="preserve"> </w:t>
      </w:r>
      <w:r w:rsidRPr="00084DC4">
        <w:rPr>
          <w:rFonts w:ascii="Arial" w:hAnsi="Arial" w:cs="Arial"/>
          <w:sz w:val="28"/>
          <w:szCs w:val="28"/>
        </w:rPr>
        <w:t>involved in drug biotransformati</w:t>
      </w:r>
      <w:r w:rsidRPr="00084DC4">
        <w:rPr>
          <w:rFonts w:ascii="Arial" w:hAnsi="Arial" w:cs="Arial"/>
          <w:sz w:val="28"/>
          <w:szCs w:val="28"/>
        </w:rPr>
        <w:t xml:space="preserve">on and the development of their </w:t>
      </w:r>
      <w:r w:rsidR="006119CB" w:rsidRPr="00084DC4">
        <w:rPr>
          <w:rFonts w:ascii="Arial" w:hAnsi="Arial" w:cs="Arial"/>
          <w:sz w:val="28"/>
          <w:szCs w:val="28"/>
        </w:rPr>
        <w:t>metabolizing</w:t>
      </w:r>
      <w:r w:rsidRPr="00084DC4">
        <w:rPr>
          <w:rFonts w:ascii="Arial" w:hAnsi="Arial" w:cs="Arial"/>
          <w:sz w:val="28"/>
          <w:szCs w:val="28"/>
        </w:rPr>
        <w:t xml:space="preserve"> capacity. Thus, the increased sensitivity of neonates may be</w:t>
      </w:r>
      <w:r w:rsidRPr="00084DC4">
        <w:rPr>
          <w:rFonts w:ascii="Arial" w:hAnsi="Arial" w:cs="Arial"/>
          <w:sz w:val="28"/>
          <w:szCs w:val="28"/>
        </w:rPr>
        <w:t xml:space="preserve"> </w:t>
      </w:r>
      <w:r w:rsidRPr="00084DC4">
        <w:rPr>
          <w:rFonts w:ascii="Arial" w:hAnsi="Arial" w:cs="Arial"/>
          <w:sz w:val="28"/>
          <w:szCs w:val="28"/>
        </w:rPr>
        <w:t xml:space="preserve">related to their very low, undeveloped </w:t>
      </w:r>
      <w:r w:rsidR="006119CB" w:rsidRPr="00084DC4">
        <w:rPr>
          <w:rFonts w:ascii="Arial" w:hAnsi="Arial" w:cs="Arial"/>
          <w:sz w:val="28"/>
          <w:szCs w:val="28"/>
        </w:rPr>
        <w:t>metabolizing</w:t>
      </w:r>
      <w:r w:rsidRPr="00084DC4">
        <w:rPr>
          <w:rFonts w:ascii="Arial" w:hAnsi="Arial" w:cs="Arial"/>
          <w:sz w:val="28"/>
          <w:szCs w:val="28"/>
        </w:rPr>
        <w:t xml:space="preserve"> capacity, until adult </w:t>
      </w:r>
      <w:r w:rsidRPr="00084DC4">
        <w:rPr>
          <w:rFonts w:ascii="Arial" w:hAnsi="Arial" w:cs="Arial"/>
          <w:sz w:val="28"/>
          <w:szCs w:val="28"/>
        </w:rPr>
        <w:t xml:space="preserve">levels </w:t>
      </w:r>
      <w:r w:rsidR="00983938" w:rsidRPr="00084DC4">
        <w:rPr>
          <w:rFonts w:ascii="Arial" w:hAnsi="Arial" w:cs="Arial"/>
          <w:sz w:val="28"/>
          <w:szCs w:val="28"/>
        </w:rPr>
        <w:t>of enzyme activity are achieved, example in neonates coffee has a half life of 4days while in adult its 4hours.</w:t>
      </w:r>
    </w:p>
    <w:p w:rsidR="00E9157B" w:rsidRPr="00084DC4" w:rsidRDefault="00983938" w:rsidP="00E9157B">
      <w:pPr>
        <w:rPr>
          <w:rFonts w:ascii="Arial" w:hAnsi="Arial" w:cs="Arial"/>
          <w:sz w:val="28"/>
          <w:szCs w:val="28"/>
        </w:rPr>
      </w:pPr>
      <w:r w:rsidRPr="00084DC4">
        <w:rPr>
          <w:rFonts w:ascii="Arial" w:hAnsi="Arial" w:cs="Arial"/>
          <w:sz w:val="28"/>
          <w:szCs w:val="28"/>
        </w:rPr>
        <w:t xml:space="preserve"> I</w:t>
      </w:r>
      <w:r w:rsidR="00E9157B" w:rsidRPr="00084DC4">
        <w:rPr>
          <w:rFonts w:ascii="Arial" w:hAnsi="Arial" w:cs="Arial"/>
          <w:sz w:val="28"/>
          <w:szCs w:val="28"/>
        </w:rPr>
        <w:t xml:space="preserve">n the elderly, the </w:t>
      </w:r>
      <w:r w:rsidR="00E9157B" w:rsidRPr="00084DC4">
        <w:rPr>
          <w:rFonts w:ascii="Arial" w:hAnsi="Arial" w:cs="Arial"/>
          <w:sz w:val="28"/>
          <w:szCs w:val="28"/>
        </w:rPr>
        <w:t>decrease in d</w:t>
      </w:r>
      <w:r w:rsidRPr="00084DC4">
        <w:rPr>
          <w:rFonts w:ascii="Arial" w:hAnsi="Arial" w:cs="Arial"/>
          <w:sz w:val="28"/>
          <w:szCs w:val="28"/>
        </w:rPr>
        <w:t xml:space="preserve">rug-metabolizing capacity </w:t>
      </w:r>
      <w:r w:rsidR="006119CB" w:rsidRPr="00084DC4">
        <w:rPr>
          <w:rFonts w:ascii="Arial" w:hAnsi="Arial" w:cs="Arial"/>
          <w:sz w:val="28"/>
          <w:szCs w:val="28"/>
        </w:rPr>
        <w:t>is due to</w:t>
      </w:r>
      <w:r w:rsidRPr="00084DC4">
        <w:rPr>
          <w:rFonts w:ascii="Arial" w:hAnsi="Arial" w:cs="Arial"/>
          <w:sz w:val="28"/>
          <w:szCs w:val="28"/>
        </w:rPr>
        <w:t xml:space="preserve"> the liver</w:t>
      </w:r>
      <w:r w:rsidR="006119CB" w:rsidRPr="00084DC4">
        <w:rPr>
          <w:rFonts w:ascii="Arial" w:hAnsi="Arial" w:cs="Arial"/>
          <w:sz w:val="28"/>
          <w:szCs w:val="28"/>
        </w:rPr>
        <w:t xml:space="preserve"> size reduced and so reduced</w:t>
      </w:r>
      <w:r w:rsidRPr="00084DC4">
        <w:rPr>
          <w:rFonts w:ascii="Arial" w:hAnsi="Arial" w:cs="Arial"/>
          <w:sz w:val="28"/>
          <w:szCs w:val="28"/>
        </w:rPr>
        <w:t xml:space="preserve"> microsomal activities due to reduc</w:t>
      </w:r>
      <w:r w:rsidR="006119CB" w:rsidRPr="00084DC4">
        <w:rPr>
          <w:rFonts w:ascii="Arial" w:hAnsi="Arial" w:cs="Arial"/>
          <w:sz w:val="28"/>
          <w:szCs w:val="28"/>
        </w:rPr>
        <w:t xml:space="preserve">ed hepatic flow as a result of </w:t>
      </w:r>
      <w:r w:rsidRPr="00084DC4">
        <w:rPr>
          <w:rFonts w:ascii="Arial" w:hAnsi="Arial" w:cs="Arial"/>
          <w:sz w:val="28"/>
          <w:szCs w:val="28"/>
        </w:rPr>
        <w:t>the decline in cardiac output</w:t>
      </w:r>
      <w:r w:rsidR="006119CB" w:rsidRPr="00084DC4">
        <w:rPr>
          <w:rFonts w:ascii="Arial" w:hAnsi="Arial" w:cs="Arial"/>
          <w:sz w:val="28"/>
          <w:szCs w:val="28"/>
        </w:rPr>
        <w:t>.</w:t>
      </w:r>
    </w:p>
    <w:p w:rsidR="006119CB" w:rsidRPr="00302A3E" w:rsidRDefault="00084DC4" w:rsidP="00302A3E">
      <w:pPr>
        <w:pStyle w:val="ListParagraph"/>
        <w:numPr>
          <w:ilvl w:val="0"/>
          <w:numId w:val="1"/>
        </w:numPr>
        <w:rPr>
          <w:rFonts w:ascii="Arial" w:hAnsi="Arial" w:cs="Arial"/>
          <w:sz w:val="32"/>
          <w:szCs w:val="32"/>
        </w:rPr>
      </w:pPr>
      <w:r w:rsidRPr="00302A3E">
        <w:rPr>
          <w:rFonts w:ascii="Arial" w:hAnsi="Arial" w:cs="Arial"/>
          <w:sz w:val="32"/>
          <w:szCs w:val="32"/>
        </w:rPr>
        <w:t>Disease</w:t>
      </w:r>
    </w:p>
    <w:p w:rsidR="00BF7A45" w:rsidRDefault="00084DC4" w:rsidP="00084DC4">
      <w:pPr>
        <w:rPr>
          <w:rFonts w:ascii="Arial" w:hAnsi="Arial" w:cs="Arial"/>
          <w:sz w:val="28"/>
          <w:szCs w:val="28"/>
        </w:rPr>
      </w:pPr>
      <w:r w:rsidRPr="00084DC4">
        <w:rPr>
          <w:rFonts w:ascii="Arial" w:hAnsi="Arial" w:cs="Arial"/>
          <w:sz w:val="28"/>
          <w:szCs w:val="28"/>
        </w:rPr>
        <w:t>The way in which the body clears drugs is a</w:t>
      </w:r>
      <w:r w:rsidRPr="00084DC4">
        <w:rPr>
          <w:rFonts w:ascii="Arial" w:hAnsi="Arial" w:cs="Arial"/>
          <w:sz w:val="28"/>
          <w:szCs w:val="28"/>
        </w:rPr>
        <w:t xml:space="preserve">ffected by many disease states. </w:t>
      </w:r>
      <w:r w:rsidRPr="00084DC4">
        <w:rPr>
          <w:rFonts w:ascii="Arial" w:hAnsi="Arial" w:cs="Arial"/>
          <w:sz w:val="28"/>
          <w:szCs w:val="28"/>
        </w:rPr>
        <w:t>Among them, those of primary concer</w:t>
      </w:r>
      <w:r w:rsidRPr="00084DC4">
        <w:rPr>
          <w:rFonts w:ascii="Arial" w:hAnsi="Arial" w:cs="Arial"/>
          <w:sz w:val="28"/>
          <w:szCs w:val="28"/>
        </w:rPr>
        <w:t xml:space="preserve">n are considered to be diseases </w:t>
      </w:r>
      <w:r w:rsidRPr="00084DC4">
        <w:rPr>
          <w:rFonts w:ascii="Arial" w:hAnsi="Arial" w:cs="Arial"/>
          <w:sz w:val="28"/>
          <w:szCs w:val="28"/>
        </w:rPr>
        <w:t>affecting the liver: cirrhosis, alcoholic liver disease, cholestatic jaundice, and</w:t>
      </w:r>
      <w:r w:rsidRPr="00084DC4">
        <w:rPr>
          <w:rFonts w:ascii="Arial" w:hAnsi="Arial" w:cs="Arial"/>
          <w:sz w:val="28"/>
          <w:szCs w:val="28"/>
        </w:rPr>
        <w:t xml:space="preserve"> liver carcinoma.</w:t>
      </w:r>
      <w:r w:rsidRPr="00084DC4">
        <w:rPr>
          <w:rFonts w:ascii="Arial" w:hAnsi="Arial" w:cs="Arial"/>
          <w:sz w:val="28"/>
          <w:szCs w:val="28"/>
        </w:rPr>
        <w:t>Other factors responsible for variation in dr</w:t>
      </w:r>
      <w:r w:rsidRPr="00084DC4">
        <w:rPr>
          <w:rFonts w:ascii="Arial" w:hAnsi="Arial" w:cs="Arial"/>
          <w:sz w:val="28"/>
          <w:szCs w:val="28"/>
        </w:rPr>
        <w:t>ug metabolism are the endocrine disorders,such as diabetes mellitus hypo-</w:t>
      </w:r>
      <w:r w:rsidRPr="00084DC4">
        <w:rPr>
          <w:rFonts w:ascii="Arial" w:hAnsi="Arial" w:cs="Arial"/>
          <w:sz w:val="28"/>
          <w:szCs w:val="28"/>
        </w:rPr>
        <w:lastRenderedPageBreak/>
        <w:t>and hyperthyroidism pituitary disorders</w:t>
      </w:r>
      <w:r w:rsidRPr="00084DC4">
        <w:rPr>
          <w:rFonts w:ascii="Arial" w:hAnsi="Arial" w:cs="Arial"/>
          <w:sz w:val="28"/>
          <w:szCs w:val="28"/>
        </w:rPr>
        <w:t xml:space="preserve"> and various types of infections (bacterial, viral,</w:t>
      </w:r>
      <w:r w:rsidRPr="00084DC4">
        <w:rPr>
          <w:rFonts w:ascii="Arial" w:hAnsi="Arial" w:cs="Arial"/>
          <w:sz w:val="28"/>
          <w:szCs w:val="28"/>
        </w:rPr>
        <w:t>malaria).</w:t>
      </w:r>
      <w:r w:rsidRPr="00084DC4">
        <w:rPr>
          <w:rFonts w:ascii="Arial" w:hAnsi="Arial" w:cs="Arial"/>
          <w:sz w:val="28"/>
          <w:szCs w:val="28"/>
        </w:rPr>
        <w:t>In cirrhosis for example, replacement of parts of</w:t>
      </w:r>
    </w:p>
    <w:p w:rsidR="00A21A16" w:rsidRDefault="00084DC4" w:rsidP="00084DC4">
      <w:pPr>
        <w:rPr>
          <w:rFonts w:ascii="Arial" w:hAnsi="Arial" w:cs="Arial"/>
          <w:sz w:val="28"/>
          <w:szCs w:val="28"/>
        </w:rPr>
      </w:pPr>
      <w:r w:rsidRPr="00084DC4">
        <w:rPr>
          <w:rFonts w:ascii="Arial" w:hAnsi="Arial" w:cs="Arial"/>
          <w:sz w:val="28"/>
          <w:szCs w:val="28"/>
        </w:rPr>
        <w:t>the liver by fibrous</w:t>
      </w:r>
      <w:r w:rsidRPr="00084DC4">
        <w:rPr>
          <w:rFonts w:ascii="Arial" w:hAnsi="Arial" w:cs="Arial"/>
          <w:sz w:val="28"/>
          <w:szCs w:val="28"/>
        </w:rPr>
        <w:t xml:space="preserve"> </w:t>
      </w:r>
      <w:r w:rsidRPr="00084DC4">
        <w:rPr>
          <w:rFonts w:ascii="Arial" w:hAnsi="Arial" w:cs="Arial"/>
          <w:sz w:val="28"/>
          <w:szCs w:val="28"/>
        </w:rPr>
        <w:t xml:space="preserve">tissue leads to a reduction in the number of </w:t>
      </w:r>
      <w:r w:rsidRPr="00084DC4">
        <w:rPr>
          <w:rFonts w:ascii="Arial" w:hAnsi="Arial" w:cs="Arial"/>
          <w:sz w:val="28"/>
          <w:szCs w:val="28"/>
        </w:rPr>
        <w:t xml:space="preserve">functional hepatocytes. In this </w:t>
      </w:r>
      <w:r w:rsidRPr="00084DC4">
        <w:rPr>
          <w:rFonts w:ascii="Arial" w:hAnsi="Arial" w:cs="Arial"/>
          <w:sz w:val="28"/>
          <w:szCs w:val="28"/>
        </w:rPr>
        <w:t>situation, it seems absolutely reasonable</w:t>
      </w:r>
      <w:r w:rsidRPr="00084DC4">
        <w:rPr>
          <w:rFonts w:ascii="Arial" w:hAnsi="Arial" w:cs="Arial"/>
          <w:sz w:val="28"/>
          <w:szCs w:val="28"/>
        </w:rPr>
        <w:t xml:space="preserve"> that drug metabolism should be </w:t>
      </w:r>
      <w:r w:rsidRPr="00084DC4">
        <w:rPr>
          <w:rFonts w:ascii="Arial" w:hAnsi="Arial" w:cs="Arial"/>
          <w:sz w:val="28"/>
          <w:szCs w:val="28"/>
        </w:rPr>
        <w:t>impair</w:t>
      </w:r>
      <w:r w:rsidR="00302A3E">
        <w:rPr>
          <w:rFonts w:ascii="Arial" w:hAnsi="Arial" w:cs="Arial"/>
          <w:sz w:val="28"/>
          <w:szCs w:val="28"/>
        </w:rPr>
        <w:t>ed.</w:t>
      </w:r>
    </w:p>
    <w:p w:rsidR="00325D1E" w:rsidRDefault="00325D1E" w:rsidP="00084DC4">
      <w:pPr>
        <w:pStyle w:val="ListParagraph"/>
        <w:numPr>
          <w:ilvl w:val="0"/>
          <w:numId w:val="1"/>
        </w:numPr>
        <w:rPr>
          <w:rFonts w:ascii="Arial" w:hAnsi="Arial" w:cs="Arial"/>
          <w:sz w:val="32"/>
          <w:szCs w:val="32"/>
        </w:rPr>
      </w:pPr>
      <w:r w:rsidRPr="00325D1E">
        <w:rPr>
          <w:rFonts w:ascii="Arial" w:hAnsi="Arial" w:cs="Arial"/>
          <w:sz w:val="32"/>
          <w:szCs w:val="32"/>
        </w:rPr>
        <w:t>Hormonal control of drug metabolism</w:t>
      </w:r>
    </w:p>
    <w:p w:rsidR="00325D1E" w:rsidRPr="00325D1E" w:rsidRDefault="00325D1E" w:rsidP="00325D1E">
      <w:pPr>
        <w:ind w:left="360"/>
        <w:rPr>
          <w:rFonts w:ascii="Arial" w:hAnsi="Arial" w:cs="Arial"/>
          <w:sz w:val="32"/>
          <w:szCs w:val="32"/>
        </w:rPr>
      </w:pPr>
      <w:r w:rsidRPr="00325D1E">
        <w:rPr>
          <w:rFonts w:ascii="Arial" w:hAnsi="Arial" w:cs="Arial"/>
          <w:sz w:val="28"/>
          <w:szCs w:val="28"/>
        </w:rPr>
        <w:t xml:space="preserve"> Ho</w:t>
      </w:r>
      <w:r>
        <w:rPr>
          <w:rFonts w:ascii="Arial" w:hAnsi="Arial" w:cs="Arial"/>
          <w:sz w:val="28"/>
          <w:szCs w:val="28"/>
        </w:rPr>
        <w:t xml:space="preserve">rmones, </w:t>
      </w:r>
      <w:r w:rsidRPr="00325D1E">
        <w:rPr>
          <w:rFonts w:ascii="Arial" w:hAnsi="Arial" w:cs="Arial"/>
          <w:sz w:val="28"/>
          <w:szCs w:val="28"/>
        </w:rPr>
        <w:t>known to play a major role in the general metabolism, have similarly been proven to control the biotransformation of drugs, in direct connection with other factors such as age, sex, or in particular physiological states, such as pregnancy. An example is the apparent connection between certain sex-specific drug- and steroid-metabolising enzyme activities in rats and the sex</w:t>
      </w:r>
      <w:r>
        <w:rPr>
          <w:rFonts w:ascii="Arial" w:hAnsi="Arial" w:cs="Arial"/>
          <w:sz w:val="28"/>
          <w:szCs w:val="28"/>
        </w:rPr>
        <w:t xml:space="preserve"> </w:t>
      </w:r>
      <w:r w:rsidRPr="00325D1E">
        <w:rPr>
          <w:rFonts w:ascii="Arial" w:hAnsi="Arial" w:cs="Arial"/>
          <w:sz w:val="28"/>
          <w:szCs w:val="28"/>
        </w:rPr>
        <w:t xml:space="preserve">dependent expression of those specific enzymes, under gonadal steroid </w:t>
      </w:r>
      <w:r>
        <w:rPr>
          <w:rFonts w:ascii="Arial" w:hAnsi="Arial" w:cs="Arial"/>
          <w:sz w:val="28"/>
          <w:szCs w:val="28"/>
        </w:rPr>
        <w:t>and growth hormone control.</w:t>
      </w:r>
      <w:r w:rsidRPr="00325D1E">
        <w:rPr>
          <w:rFonts w:ascii="Arial" w:hAnsi="Arial" w:cs="Arial"/>
          <w:sz w:val="28"/>
          <w:szCs w:val="28"/>
        </w:rPr>
        <w:t xml:space="preserve"> Another sex and age connection with the control of the growth hormone (GH) was the focus of interesting cDNA </w:t>
      </w:r>
      <w:r>
        <w:rPr>
          <w:rFonts w:ascii="Arial" w:hAnsi="Arial" w:cs="Arial"/>
          <w:sz w:val="28"/>
          <w:szCs w:val="28"/>
        </w:rPr>
        <w:t>cloning investigations.</w:t>
      </w:r>
      <w:r w:rsidRPr="00325D1E">
        <w:rPr>
          <w:rFonts w:ascii="Arial" w:hAnsi="Arial" w:cs="Arial"/>
          <w:sz w:val="28"/>
          <w:szCs w:val="28"/>
        </w:rPr>
        <w:t>The study examined especially cytochrome P450, it being established that GH is involved in the control of rat hepatic drug- and steroid-metabolism, particularly through the action of this enzymatic system. The results showed low levels of CYTP450 in neonates, and an increase after one month, both in male and female rats. At adult stage, important sex differences were recorded, in female rats the content being about three times higher than in male rats</w:t>
      </w:r>
      <w:r>
        <w:t>.</w:t>
      </w:r>
    </w:p>
    <w:p w:rsidR="00974472" w:rsidRDefault="00974472" w:rsidP="00084DC4">
      <w:pPr>
        <w:rPr>
          <w:rFonts w:ascii="Arial" w:hAnsi="Arial" w:cs="Arial"/>
          <w:sz w:val="28"/>
          <w:szCs w:val="28"/>
        </w:rPr>
      </w:pPr>
    </w:p>
    <w:p w:rsidR="00302A3E" w:rsidRPr="00974472" w:rsidRDefault="00974472" w:rsidP="00325D1E">
      <w:pPr>
        <w:jc w:val="both"/>
        <w:rPr>
          <w:rFonts w:ascii="Arial" w:hAnsi="Arial" w:cs="Arial"/>
          <w:sz w:val="32"/>
          <w:szCs w:val="32"/>
        </w:rPr>
      </w:pPr>
      <w:r w:rsidRPr="00974472">
        <w:rPr>
          <w:rFonts w:ascii="Arial" w:hAnsi="Arial" w:cs="Arial"/>
          <w:sz w:val="32"/>
          <w:szCs w:val="32"/>
        </w:rPr>
        <w:t>CHEMICAL FACTORS</w:t>
      </w:r>
    </w:p>
    <w:p w:rsidR="00974472" w:rsidRPr="001F5569" w:rsidRDefault="001F5569" w:rsidP="00974472">
      <w:pPr>
        <w:pStyle w:val="ListParagraph"/>
        <w:numPr>
          <w:ilvl w:val="0"/>
          <w:numId w:val="1"/>
        </w:numPr>
        <w:rPr>
          <w:rFonts w:ascii="Arial" w:hAnsi="Arial" w:cs="Arial"/>
          <w:sz w:val="32"/>
          <w:szCs w:val="32"/>
        </w:rPr>
      </w:pPr>
      <w:r w:rsidRPr="001F5569">
        <w:rPr>
          <w:rFonts w:ascii="Arial" w:hAnsi="Arial" w:cs="Arial"/>
          <w:sz w:val="32"/>
          <w:szCs w:val="32"/>
        </w:rPr>
        <w:t>Enzyme induction</w:t>
      </w:r>
    </w:p>
    <w:p w:rsidR="001F5569" w:rsidRDefault="001F5569" w:rsidP="001F5569">
      <w:pPr>
        <w:pStyle w:val="ListParagraph"/>
        <w:rPr>
          <w:rFonts w:ascii="Arial" w:hAnsi="Arial" w:cs="Arial"/>
          <w:sz w:val="28"/>
          <w:szCs w:val="28"/>
        </w:rPr>
      </w:pPr>
      <w:r w:rsidRPr="001F5569">
        <w:rPr>
          <w:rFonts w:ascii="Arial" w:hAnsi="Arial" w:cs="Arial"/>
          <w:sz w:val="28"/>
          <w:szCs w:val="28"/>
        </w:rPr>
        <w:t>Enzyme induction is a p</w:t>
      </w:r>
      <w:r>
        <w:rPr>
          <w:rFonts w:ascii="Arial" w:hAnsi="Arial" w:cs="Arial"/>
          <w:sz w:val="28"/>
          <w:szCs w:val="28"/>
        </w:rPr>
        <w:t xml:space="preserve">rocess in which a molecule example a drug or chemical </w:t>
      </w:r>
      <w:r w:rsidRPr="001F5569">
        <w:rPr>
          <w:rFonts w:ascii="Arial" w:hAnsi="Arial" w:cs="Arial"/>
          <w:sz w:val="28"/>
          <w:szCs w:val="28"/>
        </w:rPr>
        <w:t>induces (i.e. initiates or enhances) the expression of an enzyme.</w:t>
      </w:r>
      <w:r>
        <w:rPr>
          <w:rFonts w:ascii="Arial" w:hAnsi="Arial" w:cs="Arial"/>
          <w:sz w:val="28"/>
          <w:szCs w:val="28"/>
        </w:rPr>
        <w:t xml:space="preserve"> The agents which bring about such an effect are called enzyme inducers</w:t>
      </w:r>
    </w:p>
    <w:p w:rsidR="00C72A1B" w:rsidRDefault="00C72A1B" w:rsidP="001F5569">
      <w:pPr>
        <w:pStyle w:val="ListParagraph"/>
        <w:rPr>
          <w:rFonts w:ascii="Arial" w:hAnsi="Arial" w:cs="Arial"/>
          <w:sz w:val="28"/>
          <w:szCs w:val="28"/>
        </w:rPr>
      </w:pPr>
      <w:r>
        <w:rPr>
          <w:rFonts w:ascii="Arial" w:hAnsi="Arial" w:cs="Arial"/>
          <w:sz w:val="28"/>
          <w:szCs w:val="28"/>
        </w:rPr>
        <w:t xml:space="preserve">Increase in the enzyme activity or amount of cytochrome P450 increases the drug metabolism but decreases </w:t>
      </w:r>
      <w:r w:rsidR="00EE3042">
        <w:rPr>
          <w:rFonts w:ascii="Arial" w:hAnsi="Arial" w:cs="Arial"/>
          <w:sz w:val="28"/>
          <w:szCs w:val="28"/>
        </w:rPr>
        <w:t>its</w:t>
      </w:r>
      <w:r>
        <w:rPr>
          <w:rFonts w:ascii="Arial" w:hAnsi="Arial" w:cs="Arial"/>
          <w:sz w:val="28"/>
          <w:szCs w:val="28"/>
        </w:rPr>
        <w:t xml:space="preserve"> effect.</w:t>
      </w:r>
    </w:p>
    <w:p w:rsidR="00E539F1" w:rsidRPr="00E539F1" w:rsidRDefault="00E539F1" w:rsidP="00E539F1">
      <w:pPr>
        <w:pStyle w:val="ListParagraph"/>
        <w:numPr>
          <w:ilvl w:val="0"/>
          <w:numId w:val="1"/>
        </w:numPr>
        <w:rPr>
          <w:rFonts w:ascii="Arial" w:hAnsi="Arial" w:cs="Arial"/>
          <w:sz w:val="28"/>
          <w:szCs w:val="28"/>
        </w:rPr>
      </w:pPr>
      <w:r>
        <w:rPr>
          <w:rFonts w:ascii="Arial" w:hAnsi="Arial" w:cs="Arial"/>
          <w:sz w:val="32"/>
          <w:szCs w:val="32"/>
        </w:rPr>
        <w:lastRenderedPageBreak/>
        <w:t>Enzyme inhibition</w:t>
      </w:r>
    </w:p>
    <w:p w:rsidR="00E539F1" w:rsidRDefault="00E539F1" w:rsidP="00E539F1">
      <w:pPr>
        <w:pStyle w:val="ListParagraph"/>
        <w:rPr>
          <w:rFonts w:ascii="Arial" w:hAnsi="Arial" w:cs="Arial"/>
          <w:sz w:val="28"/>
          <w:szCs w:val="28"/>
        </w:rPr>
      </w:pPr>
      <w:r>
        <w:rPr>
          <w:rFonts w:ascii="Arial" w:hAnsi="Arial" w:cs="Arial"/>
          <w:sz w:val="28"/>
          <w:szCs w:val="28"/>
        </w:rPr>
        <w:t xml:space="preserve">It’s </w:t>
      </w:r>
      <w:r w:rsidRPr="00E539F1">
        <w:rPr>
          <w:rFonts w:ascii="Arial" w:hAnsi="Arial" w:cs="Arial"/>
          <w:sz w:val="28"/>
          <w:szCs w:val="28"/>
        </w:rPr>
        <w:t>the inh</w:t>
      </w:r>
      <w:r>
        <w:rPr>
          <w:rFonts w:ascii="Arial" w:hAnsi="Arial" w:cs="Arial"/>
          <w:sz w:val="28"/>
          <w:szCs w:val="28"/>
        </w:rPr>
        <w:t>ibition of the expression of an</w:t>
      </w:r>
      <w:r w:rsidRPr="00E539F1">
        <w:rPr>
          <w:rFonts w:ascii="Arial" w:hAnsi="Arial" w:cs="Arial"/>
          <w:sz w:val="28"/>
          <w:szCs w:val="28"/>
        </w:rPr>
        <w:t xml:space="preserve"> enzyme by another molecule.</w:t>
      </w:r>
      <w:r>
        <w:rPr>
          <w:rFonts w:ascii="Arial" w:hAnsi="Arial" w:cs="Arial"/>
          <w:sz w:val="28"/>
          <w:szCs w:val="28"/>
        </w:rPr>
        <w:t xml:space="preserve"> </w:t>
      </w:r>
      <w:r w:rsidRPr="00E539F1">
        <w:rPr>
          <w:rFonts w:ascii="Arial" w:hAnsi="Arial" w:cs="Arial"/>
          <w:sz w:val="28"/>
          <w:szCs w:val="28"/>
        </w:rPr>
        <w:t>It refers to a decrease in enzyme after a stimulus. While common in bacterial enzyme regulation, they are observed less often in animal metabolism.</w:t>
      </w:r>
    </w:p>
    <w:p w:rsidR="00EE3042" w:rsidRPr="00E539F1" w:rsidRDefault="00EE3042" w:rsidP="00E539F1">
      <w:pPr>
        <w:pStyle w:val="ListParagraph"/>
        <w:rPr>
          <w:rFonts w:ascii="Arial" w:hAnsi="Arial" w:cs="Arial"/>
          <w:sz w:val="28"/>
          <w:szCs w:val="28"/>
        </w:rPr>
      </w:pPr>
      <w:r>
        <w:rPr>
          <w:rFonts w:ascii="Arial" w:hAnsi="Arial" w:cs="Arial"/>
          <w:sz w:val="28"/>
          <w:szCs w:val="28"/>
        </w:rPr>
        <w:t>Decrease in the enzyme activity or amount of cytochrome P450 decreases drug metabolism but increases its effect.</w:t>
      </w:r>
    </w:p>
    <w:sectPr w:rsidR="00EE3042" w:rsidRPr="00E539F1" w:rsidSect="008105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B4E" w:rsidRDefault="00B75B4E" w:rsidP="00974472">
      <w:pPr>
        <w:spacing w:after="0" w:line="240" w:lineRule="auto"/>
      </w:pPr>
      <w:r>
        <w:separator/>
      </w:r>
    </w:p>
  </w:endnote>
  <w:endnote w:type="continuationSeparator" w:id="1">
    <w:p w:rsidR="00B75B4E" w:rsidRDefault="00B75B4E" w:rsidP="00974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B4E" w:rsidRDefault="00B75B4E" w:rsidP="00974472">
      <w:pPr>
        <w:spacing w:after="0" w:line="240" w:lineRule="auto"/>
      </w:pPr>
      <w:r>
        <w:separator/>
      </w:r>
    </w:p>
  </w:footnote>
  <w:footnote w:type="continuationSeparator" w:id="1">
    <w:p w:rsidR="00B75B4E" w:rsidRDefault="00B75B4E" w:rsidP="00974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83B8C"/>
    <w:multiLevelType w:val="hybridMultilevel"/>
    <w:tmpl w:val="8DA4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55976"/>
    <w:rsid w:val="00084DC4"/>
    <w:rsid w:val="001F5569"/>
    <w:rsid w:val="00302A3E"/>
    <w:rsid w:val="00325D1E"/>
    <w:rsid w:val="003477CB"/>
    <w:rsid w:val="006119CB"/>
    <w:rsid w:val="006F2617"/>
    <w:rsid w:val="00810550"/>
    <w:rsid w:val="0087444C"/>
    <w:rsid w:val="00974472"/>
    <w:rsid w:val="00983938"/>
    <w:rsid w:val="00A21A16"/>
    <w:rsid w:val="00B55976"/>
    <w:rsid w:val="00B75B4E"/>
    <w:rsid w:val="00B87B2F"/>
    <w:rsid w:val="00BF7A45"/>
    <w:rsid w:val="00C72A1B"/>
    <w:rsid w:val="00E539F1"/>
    <w:rsid w:val="00E9157B"/>
    <w:rsid w:val="00EE3042"/>
    <w:rsid w:val="00F04218"/>
    <w:rsid w:val="00F645CF"/>
    <w:rsid w:val="00FD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3E"/>
    <w:pPr>
      <w:ind w:left="720"/>
      <w:contextualSpacing/>
    </w:pPr>
  </w:style>
  <w:style w:type="paragraph" w:styleId="Header">
    <w:name w:val="header"/>
    <w:basedOn w:val="Normal"/>
    <w:link w:val="HeaderChar"/>
    <w:uiPriority w:val="99"/>
    <w:semiHidden/>
    <w:unhideWhenUsed/>
    <w:rsid w:val="009744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472"/>
  </w:style>
  <w:style w:type="paragraph" w:styleId="Footer">
    <w:name w:val="footer"/>
    <w:basedOn w:val="Normal"/>
    <w:link w:val="FooterChar"/>
    <w:uiPriority w:val="99"/>
    <w:semiHidden/>
    <w:unhideWhenUsed/>
    <w:rsid w:val="00974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4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15</cp:revision>
  <dcterms:created xsi:type="dcterms:W3CDTF">2020-04-29T04:40:00Z</dcterms:created>
  <dcterms:modified xsi:type="dcterms:W3CDTF">2020-04-29T06:39:00Z</dcterms:modified>
</cp:coreProperties>
</file>