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94" w:rsidRPr="0064471F" w:rsidRDefault="009750B5">
      <w:pPr>
        <w:rPr>
          <w:color w:val="000000" w:themeColor="text1"/>
          <w:sz w:val="28"/>
          <w:szCs w:val="28"/>
        </w:rPr>
      </w:pPr>
      <w:r w:rsidRPr="0064471F">
        <w:rPr>
          <w:color w:val="000000" w:themeColor="text1"/>
          <w:sz w:val="28"/>
          <w:szCs w:val="28"/>
        </w:rPr>
        <w:t>Name: Adeyemo Sinmiloluwa Crystal</w:t>
      </w:r>
    </w:p>
    <w:p w:rsidR="00DF1FD4" w:rsidRPr="0064471F" w:rsidRDefault="00DF1FD4">
      <w:pPr>
        <w:rPr>
          <w:color w:val="000000" w:themeColor="text1"/>
          <w:sz w:val="28"/>
          <w:szCs w:val="28"/>
        </w:rPr>
      </w:pPr>
      <w:r w:rsidRPr="0064471F">
        <w:rPr>
          <w:color w:val="000000" w:themeColor="text1"/>
          <w:sz w:val="28"/>
          <w:szCs w:val="28"/>
        </w:rPr>
        <w:t>Matric no: 17/MHS01/025</w:t>
      </w:r>
    </w:p>
    <w:p w:rsidR="00DF1FD4" w:rsidRPr="0064471F" w:rsidRDefault="009E7403">
      <w:pPr>
        <w:rPr>
          <w:color w:val="000000" w:themeColor="text1"/>
          <w:sz w:val="28"/>
          <w:szCs w:val="28"/>
        </w:rPr>
      </w:pPr>
      <w:r w:rsidRPr="0064471F">
        <w:rPr>
          <w:color w:val="000000" w:themeColor="text1"/>
          <w:sz w:val="28"/>
          <w:szCs w:val="28"/>
        </w:rPr>
        <w:t>Course: Gross anatomy of the head and neck</w:t>
      </w:r>
    </w:p>
    <w:p w:rsidR="009E7403" w:rsidRPr="0064471F" w:rsidRDefault="00F72811">
      <w:pPr>
        <w:rPr>
          <w:color w:val="000000" w:themeColor="text1"/>
          <w:sz w:val="28"/>
          <w:szCs w:val="28"/>
        </w:rPr>
      </w:pPr>
      <w:r w:rsidRPr="0064471F">
        <w:rPr>
          <w:color w:val="000000" w:themeColor="text1"/>
          <w:sz w:val="28"/>
          <w:szCs w:val="28"/>
        </w:rPr>
        <w:t>Department: Medicine and Surgery</w:t>
      </w:r>
    </w:p>
    <w:p w:rsidR="00F72811" w:rsidRPr="0064471F" w:rsidRDefault="00F72811">
      <w:pPr>
        <w:rPr>
          <w:color w:val="000000" w:themeColor="text1"/>
          <w:sz w:val="28"/>
          <w:szCs w:val="28"/>
        </w:rPr>
      </w:pPr>
    </w:p>
    <w:p w:rsidR="00F72811" w:rsidRPr="0064471F" w:rsidRDefault="00F72811">
      <w:pPr>
        <w:rPr>
          <w:b/>
          <w:bCs/>
          <w:color w:val="000000" w:themeColor="text1"/>
          <w:sz w:val="28"/>
          <w:szCs w:val="28"/>
        </w:rPr>
      </w:pPr>
      <w:r w:rsidRPr="0064471F">
        <w:rPr>
          <w:b/>
          <w:bCs/>
          <w:color w:val="000000" w:themeColor="text1"/>
          <w:sz w:val="28"/>
          <w:szCs w:val="28"/>
        </w:rPr>
        <w:t>ASSIGNMENT</w:t>
      </w:r>
    </w:p>
    <w:p w:rsidR="00F72811" w:rsidRPr="0064471F" w:rsidRDefault="00F72811">
      <w:pPr>
        <w:rPr>
          <w:b/>
          <w:bCs/>
          <w:color w:val="000000" w:themeColor="text1"/>
          <w:sz w:val="28"/>
          <w:szCs w:val="28"/>
        </w:rPr>
      </w:pPr>
      <w:r w:rsidRPr="0064471F">
        <w:rPr>
          <w:b/>
          <w:bCs/>
          <w:color w:val="000000" w:themeColor="text1"/>
          <w:sz w:val="28"/>
          <w:szCs w:val="28"/>
        </w:rPr>
        <w:t>Gross anatomy of the tongue</w:t>
      </w:r>
    </w:p>
    <w:p w:rsidR="00377B89" w:rsidRPr="0064471F" w:rsidRDefault="00526D46" w:rsidP="00914A9F">
      <w:pPr>
        <w:pStyle w:val="NormalWeb"/>
        <w:shd w:val="clear" w:color="auto" w:fill="FFFFFF"/>
        <w:spacing w:before="0" w:beforeAutospacing="0" w:after="300" w:afterAutospacing="0"/>
        <w:divId w:val="1577860559"/>
        <w:rPr>
          <w:rFonts w:ascii="Arial" w:hAnsi="Arial" w:cs="Arial"/>
          <w:color w:val="000000" w:themeColor="text1"/>
          <w:spacing w:val="-2"/>
        </w:rPr>
      </w:pPr>
      <w:r w:rsidRPr="0064471F">
        <w:rPr>
          <w:rFonts w:ascii="Arial" w:hAnsi="Arial" w:cs="Arial"/>
          <w:color w:val="000000" w:themeColor="text1"/>
        </w:rPr>
        <w:t>The tongue is a mobile muscular organ covered with mucous membrane</w:t>
      </w:r>
      <w:r w:rsidR="006A2606" w:rsidRPr="0064471F">
        <w:rPr>
          <w:rFonts w:ascii="Arial" w:hAnsi="Arial" w:cs="Arial"/>
          <w:color w:val="000000" w:themeColor="text1"/>
        </w:rPr>
        <w:t xml:space="preserve">. It can assume for a variety of shapes and positions. It is partly in the oral cavity and partly in the oropharynx. The tongue's </w:t>
      </w:r>
      <w:r w:rsidR="00D061C5" w:rsidRPr="0064471F">
        <w:rPr>
          <w:rFonts w:ascii="Arial" w:hAnsi="Arial" w:cs="Arial"/>
          <w:color w:val="000000" w:themeColor="text1"/>
        </w:rPr>
        <w:t>main function are articulation (forming words during speaking) and squeezing food into the oropharynx as part of deglutition(swallowing)</w:t>
      </w:r>
      <w:r w:rsidR="00AE7091" w:rsidRPr="0064471F">
        <w:rPr>
          <w:rFonts w:ascii="Arial" w:hAnsi="Arial" w:cs="Arial"/>
          <w:color w:val="000000" w:themeColor="text1"/>
        </w:rPr>
        <w:t>. The tongue is also involved with mastication (chewing), taste and oral cleansing</w:t>
      </w:r>
      <w:r w:rsidR="00301AB2" w:rsidRPr="0064471F">
        <w:rPr>
          <w:rFonts w:ascii="Arial" w:hAnsi="Arial" w:cs="Arial"/>
          <w:color w:val="000000" w:themeColor="text1"/>
        </w:rPr>
        <w:t>.</w:t>
      </w:r>
      <w:r w:rsidR="003A764F" w:rsidRPr="0064471F">
        <w:rPr>
          <w:rFonts w:ascii="Arial" w:eastAsia="Times New Roman" w:hAnsi="Arial" w:cs="Arial"/>
          <w:color w:val="000000" w:themeColor="text1"/>
          <w:spacing w:val="-2"/>
          <w:shd w:val="clear" w:color="auto" w:fill="FFFFFF"/>
        </w:rPr>
        <w:t xml:space="preserve"> </w:t>
      </w:r>
      <w:r w:rsidR="00A73A1A" w:rsidRPr="0064471F">
        <w:rPr>
          <w:rFonts w:ascii="Arial" w:eastAsia="Times New Roman" w:hAnsi="Arial" w:cs="Arial"/>
          <w:color w:val="000000" w:themeColor="text1"/>
          <w:spacing w:val="-2"/>
          <w:shd w:val="clear" w:color="auto" w:fill="FFFFFF"/>
        </w:rPr>
        <w:t>While there is significant variability in the length of the tongue among individuals, on average, the organ is roughly 10 cm long</w:t>
      </w:r>
      <w:r w:rsidR="00553FD5" w:rsidRPr="0064471F">
        <w:rPr>
          <w:rFonts w:ascii="Arial" w:eastAsia="Times New Roman" w:hAnsi="Arial" w:cs="Arial"/>
          <w:color w:val="000000" w:themeColor="text1"/>
          <w:spacing w:val="-2"/>
          <w:shd w:val="clear" w:color="auto" w:fill="FFFFFF"/>
        </w:rPr>
        <w:t xml:space="preserve">. </w:t>
      </w:r>
      <w:r w:rsidR="00377B89" w:rsidRPr="0064471F">
        <w:rPr>
          <w:rFonts w:ascii="Arial" w:hAnsi="Arial" w:cs="Arial"/>
          <w:color w:val="000000" w:themeColor="text1"/>
          <w:spacing w:val="-2"/>
        </w:rPr>
        <w:t>It has three main parts:</w:t>
      </w:r>
    </w:p>
    <w:p w:rsidR="00377B89" w:rsidRPr="0064471F" w:rsidRDefault="00377B89" w:rsidP="00914A9F">
      <w:pPr>
        <w:numPr>
          <w:ilvl w:val="0"/>
          <w:numId w:val="1"/>
        </w:numPr>
        <w:shd w:val="clear" w:color="auto" w:fill="FFFFFF"/>
        <w:spacing w:before="100" w:beforeAutospacing="1" w:after="75" w:line="240" w:lineRule="auto"/>
        <w:ind w:left="0"/>
        <w:divId w:val="1577860559"/>
        <w:rPr>
          <w:rFonts w:ascii="Arial" w:eastAsia="Times New Roman" w:hAnsi="Arial" w:cs="Arial"/>
          <w:color w:val="000000" w:themeColor="text1"/>
          <w:spacing w:val="-2"/>
          <w:sz w:val="24"/>
          <w:szCs w:val="24"/>
        </w:rPr>
      </w:pPr>
      <w:r w:rsidRPr="0083498B">
        <w:rPr>
          <w:rFonts w:ascii="Arial" w:eastAsia="Times New Roman" w:hAnsi="Arial" w:cs="Arial"/>
          <w:b/>
          <w:bCs/>
          <w:color w:val="000000" w:themeColor="text1"/>
          <w:spacing w:val="-2"/>
          <w:sz w:val="24"/>
          <w:szCs w:val="24"/>
        </w:rPr>
        <w:t>The </w:t>
      </w:r>
      <w:r w:rsidRPr="0083498B">
        <w:rPr>
          <w:rStyle w:val="Strong"/>
          <w:rFonts w:ascii="Arial" w:eastAsia="Times New Roman" w:hAnsi="Arial" w:cs="Arial"/>
          <w:b w:val="0"/>
          <w:bCs w:val="0"/>
          <w:color w:val="000000" w:themeColor="text1"/>
          <w:spacing w:val="-2"/>
          <w:sz w:val="24"/>
          <w:szCs w:val="24"/>
        </w:rPr>
        <w:t>tip or apex</w:t>
      </w:r>
      <w:r w:rsidRPr="0083498B">
        <w:rPr>
          <w:rFonts w:ascii="Arial" w:eastAsia="Times New Roman" w:hAnsi="Arial" w:cs="Arial"/>
          <w:b/>
          <w:bCs/>
          <w:color w:val="000000" w:themeColor="text1"/>
          <w:spacing w:val="-2"/>
          <w:sz w:val="24"/>
          <w:szCs w:val="24"/>
        </w:rPr>
        <w:t> of the tongue</w:t>
      </w:r>
      <w:r w:rsidRPr="0064471F">
        <w:rPr>
          <w:rFonts w:ascii="Arial" w:eastAsia="Times New Roman" w:hAnsi="Arial" w:cs="Arial"/>
          <w:color w:val="000000" w:themeColor="text1"/>
          <w:spacing w:val="-2"/>
          <w:sz w:val="24"/>
          <w:szCs w:val="24"/>
        </w:rPr>
        <w:t xml:space="preserve"> is the most anterior, and most mobile aspect of the organ.</w:t>
      </w:r>
    </w:p>
    <w:p w:rsidR="00377B89" w:rsidRPr="0064471F" w:rsidRDefault="00377B89" w:rsidP="00914A9F">
      <w:pPr>
        <w:numPr>
          <w:ilvl w:val="0"/>
          <w:numId w:val="1"/>
        </w:numPr>
        <w:shd w:val="clear" w:color="auto" w:fill="FFFFFF"/>
        <w:spacing w:before="100" w:beforeAutospacing="1" w:after="75" w:line="240" w:lineRule="auto"/>
        <w:ind w:left="0"/>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The tip is followed by the </w:t>
      </w:r>
      <w:r w:rsidRPr="0083498B">
        <w:rPr>
          <w:rStyle w:val="Strong"/>
          <w:rFonts w:ascii="Arial" w:eastAsia="Times New Roman" w:hAnsi="Arial" w:cs="Arial"/>
          <w:color w:val="000000" w:themeColor="text1"/>
          <w:spacing w:val="-2"/>
          <w:sz w:val="24"/>
          <w:szCs w:val="24"/>
        </w:rPr>
        <w:t>body</w:t>
      </w:r>
      <w:r w:rsidRPr="0064471F">
        <w:rPr>
          <w:rFonts w:ascii="Arial" w:eastAsia="Times New Roman" w:hAnsi="Arial" w:cs="Arial"/>
          <w:color w:val="000000" w:themeColor="text1"/>
          <w:spacing w:val="-2"/>
          <w:sz w:val="24"/>
          <w:szCs w:val="24"/>
        </w:rPr>
        <w:t> of the tongue. It has a </w:t>
      </w:r>
      <w:r w:rsidRPr="0064471F">
        <w:rPr>
          <w:rStyle w:val="Strong"/>
          <w:rFonts w:ascii="Arial" w:eastAsia="Times New Roman" w:hAnsi="Arial" w:cs="Arial"/>
          <w:b w:val="0"/>
          <w:bCs w:val="0"/>
          <w:color w:val="000000" w:themeColor="text1"/>
          <w:spacing w:val="-2"/>
          <w:sz w:val="24"/>
          <w:szCs w:val="24"/>
        </w:rPr>
        <w:t>rough dorsal (superior) surface</w:t>
      </w:r>
      <w:r w:rsidRPr="0064471F">
        <w:rPr>
          <w:rFonts w:ascii="Arial" w:eastAsia="Times New Roman" w:hAnsi="Arial" w:cs="Arial"/>
          <w:color w:val="000000" w:themeColor="text1"/>
          <w:spacing w:val="-2"/>
          <w:sz w:val="24"/>
          <w:szCs w:val="24"/>
        </w:rPr>
        <w:t> that abuts the palate and is populated with taste buds and lingual papillae, and a </w:t>
      </w:r>
      <w:r w:rsidRPr="0064471F">
        <w:rPr>
          <w:rStyle w:val="Strong"/>
          <w:rFonts w:ascii="Arial" w:eastAsia="Times New Roman" w:hAnsi="Arial" w:cs="Arial"/>
          <w:b w:val="0"/>
          <w:bCs w:val="0"/>
          <w:color w:val="000000" w:themeColor="text1"/>
          <w:spacing w:val="-2"/>
          <w:sz w:val="24"/>
          <w:szCs w:val="24"/>
        </w:rPr>
        <w:t>smooth ventral (inferior) surface</w:t>
      </w:r>
      <w:r w:rsidRPr="0064471F">
        <w:rPr>
          <w:rFonts w:ascii="Arial" w:eastAsia="Times New Roman" w:hAnsi="Arial" w:cs="Arial"/>
          <w:color w:val="000000" w:themeColor="text1"/>
          <w:spacing w:val="-2"/>
          <w:sz w:val="24"/>
          <w:szCs w:val="24"/>
        </w:rPr>
        <w:t> that is attached to the floor of the oral cavity by the lingual frenulum.</w:t>
      </w:r>
    </w:p>
    <w:p w:rsidR="00EA159F" w:rsidRPr="0064471F" w:rsidRDefault="00377B89" w:rsidP="00914A9F">
      <w:pPr>
        <w:numPr>
          <w:ilvl w:val="0"/>
          <w:numId w:val="1"/>
        </w:numPr>
        <w:shd w:val="clear" w:color="auto" w:fill="FFFFFF"/>
        <w:spacing w:before="100" w:beforeAutospacing="1" w:after="75" w:line="240" w:lineRule="auto"/>
        <w:ind w:left="0"/>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The </w:t>
      </w:r>
      <w:r w:rsidRPr="0083498B">
        <w:rPr>
          <w:rStyle w:val="Strong"/>
          <w:rFonts w:ascii="Arial" w:eastAsia="Times New Roman" w:hAnsi="Arial" w:cs="Arial"/>
          <w:color w:val="000000" w:themeColor="text1"/>
          <w:spacing w:val="-2"/>
          <w:sz w:val="24"/>
          <w:szCs w:val="24"/>
        </w:rPr>
        <w:t>base</w:t>
      </w:r>
      <w:r w:rsidRPr="0064471F">
        <w:rPr>
          <w:rFonts w:ascii="Arial" w:eastAsia="Times New Roman" w:hAnsi="Arial" w:cs="Arial"/>
          <w:color w:val="000000" w:themeColor="text1"/>
          <w:spacing w:val="-2"/>
          <w:sz w:val="24"/>
          <w:szCs w:val="24"/>
        </w:rPr>
        <w:t> of the tongue is the most posterior part of the organ. It is populated by numerous lymphoid aggregates known as the lingual tonsils along with foliate papillae along the posterolateral surface</w:t>
      </w:r>
    </w:p>
    <w:p w:rsidR="00600120" w:rsidRPr="0064471F" w:rsidRDefault="000A16F0"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The tongue features two surfaces. The more extensive, superior</w:t>
      </w:r>
      <w:r w:rsidR="00E76A59" w:rsidRPr="0064471F">
        <w:rPr>
          <w:rFonts w:ascii="Arial" w:eastAsia="Times New Roman" w:hAnsi="Arial" w:cs="Arial"/>
          <w:color w:val="000000" w:themeColor="text1"/>
          <w:spacing w:val="-2"/>
          <w:sz w:val="24"/>
          <w:szCs w:val="24"/>
        </w:rPr>
        <w:t xml:space="preserve"> and</w:t>
      </w:r>
      <w:r w:rsidRPr="0064471F">
        <w:rPr>
          <w:rFonts w:ascii="Arial" w:eastAsia="Times New Roman" w:hAnsi="Arial" w:cs="Arial"/>
          <w:color w:val="000000" w:themeColor="text1"/>
          <w:spacing w:val="-2"/>
          <w:sz w:val="24"/>
          <w:szCs w:val="24"/>
        </w:rPr>
        <w:t xml:space="preserve"> </w:t>
      </w:r>
      <w:r w:rsidR="00E76A59" w:rsidRPr="0064471F">
        <w:rPr>
          <w:rFonts w:ascii="Arial" w:eastAsia="Times New Roman" w:hAnsi="Arial" w:cs="Arial"/>
          <w:color w:val="000000" w:themeColor="text1"/>
          <w:spacing w:val="-2"/>
          <w:sz w:val="24"/>
          <w:szCs w:val="24"/>
        </w:rPr>
        <w:t>posterior surface is the dorsum of the tongue (“top” of the tongue). The inferior surface of the</w:t>
      </w:r>
      <w:r w:rsidR="005D54B8" w:rsidRPr="0064471F">
        <w:rPr>
          <w:rFonts w:ascii="Arial" w:eastAsia="Times New Roman" w:hAnsi="Arial" w:cs="Arial"/>
          <w:color w:val="000000" w:themeColor="text1"/>
          <w:spacing w:val="-2"/>
          <w:sz w:val="24"/>
          <w:szCs w:val="24"/>
        </w:rPr>
        <w:t xml:space="preserve"> </w:t>
      </w:r>
      <w:r w:rsidR="008E6D9D" w:rsidRPr="0064471F">
        <w:rPr>
          <w:rFonts w:ascii="Arial" w:eastAsia="Times New Roman" w:hAnsi="Arial" w:cs="Arial"/>
          <w:color w:val="000000" w:themeColor="text1"/>
          <w:spacing w:val="-2"/>
          <w:sz w:val="24"/>
          <w:szCs w:val="24"/>
        </w:rPr>
        <w:t>tongue (</w:t>
      </w:r>
      <w:r w:rsidR="0017146D" w:rsidRPr="0064471F">
        <w:rPr>
          <w:rFonts w:ascii="Arial" w:eastAsia="Times New Roman" w:hAnsi="Arial" w:cs="Arial"/>
          <w:color w:val="000000" w:themeColor="text1"/>
          <w:spacing w:val="-2"/>
          <w:sz w:val="24"/>
          <w:szCs w:val="24"/>
        </w:rPr>
        <w:t xml:space="preserve">commonly referred  to as </w:t>
      </w:r>
      <w:r w:rsidR="00EB7F22" w:rsidRPr="0064471F">
        <w:rPr>
          <w:rFonts w:ascii="Arial" w:eastAsia="Times New Roman" w:hAnsi="Arial" w:cs="Arial"/>
          <w:color w:val="000000" w:themeColor="text1"/>
          <w:spacing w:val="-2"/>
          <w:sz w:val="24"/>
          <w:szCs w:val="24"/>
        </w:rPr>
        <w:t xml:space="preserve">its underside) usually rests against the floor or the mouth. The margin of </w:t>
      </w:r>
      <w:r w:rsidR="00641F33" w:rsidRPr="0064471F">
        <w:rPr>
          <w:rFonts w:ascii="Arial" w:eastAsia="Times New Roman" w:hAnsi="Arial" w:cs="Arial"/>
          <w:color w:val="000000" w:themeColor="text1"/>
          <w:spacing w:val="-2"/>
          <w:sz w:val="24"/>
          <w:szCs w:val="24"/>
        </w:rPr>
        <w:t>the</w:t>
      </w:r>
      <w:r w:rsidR="00EB7F22" w:rsidRPr="0064471F">
        <w:rPr>
          <w:rFonts w:ascii="Arial" w:eastAsia="Times New Roman" w:hAnsi="Arial" w:cs="Arial"/>
          <w:color w:val="000000" w:themeColor="text1"/>
          <w:spacing w:val="-2"/>
          <w:sz w:val="24"/>
          <w:szCs w:val="24"/>
        </w:rPr>
        <w:t xml:space="preserve"> tongue </w:t>
      </w:r>
      <w:r w:rsidR="00D4209A" w:rsidRPr="0064471F">
        <w:rPr>
          <w:rFonts w:ascii="Arial" w:eastAsia="Times New Roman" w:hAnsi="Arial" w:cs="Arial"/>
          <w:color w:val="000000" w:themeColor="text1"/>
          <w:spacing w:val="-2"/>
          <w:sz w:val="24"/>
          <w:szCs w:val="24"/>
        </w:rPr>
        <w:t>separating</w:t>
      </w:r>
      <w:r w:rsidR="00641F33" w:rsidRPr="0064471F">
        <w:rPr>
          <w:rFonts w:ascii="Arial" w:eastAsia="Times New Roman" w:hAnsi="Arial" w:cs="Arial"/>
          <w:color w:val="000000" w:themeColor="text1"/>
          <w:spacing w:val="-2"/>
          <w:sz w:val="24"/>
          <w:szCs w:val="24"/>
        </w:rPr>
        <w:t xml:space="preserve"> the two surfaces is related on each side to the lingual gingivae </w:t>
      </w:r>
      <w:r w:rsidR="00633118" w:rsidRPr="0064471F">
        <w:rPr>
          <w:rFonts w:ascii="Arial" w:eastAsia="Times New Roman" w:hAnsi="Arial" w:cs="Arial"/>
          <w:color w:val="000000" w:themeColor="text1"/>
          <w:spacing w:val="-2"/>
          <w:sz w:val="24"/>
          <w:szCs w:val="24"/>
        </w:rPr>
        <w:t xml:space="preserve">and lateral teeth. The dorsum of the tongue is characterized by a V-shaped </w:t>
      </w:r>
      <w:r w:rsidR="00EA159F" w:rsidRPr="0064471F">
        <w:rPr>
          <w:rFonts w:ascii="Arial" w:eastAsia="Times New Roman" w:hAnsi="Arial" w:cs="Arial"/>
          <w:color w:val="000000" w:themeColor="text1"/>
          <w:spacing w:val="-2"/>
          <w:sz w:val="24"/>
          <w:szCs w:val="24"/>
        </w:rPr>
        <w:t>groove, the terminal sulcus of the tongue, the angle of which points posteriorly to the foramen cecum. This small pit frequently and</w:t>
      </w:r>
      <w:r w:rsidR="00600120" w:rsidRPr="0064471F">
        <w:rPr>
          <w:rFonts w:ascii="Arial" w:eastAsia="Times New Roman" w:hAnsi="Arial" w:cs="Arial"/>
          <w:color w:val="000000" w:themeColor="text1"/>
          <w:spacing w:val="-2"/>
          <w:sz w:val="24"/>
          <w:szCs w:val="24"/>
        </w:rPr>
        <w:t xml:space="preserve"> frequently absent, is the nonfunctional remnant </w:t>
      </w:r>
      <w:r w:rsidR="00E74AFC" w:rsidRPr="0064471F">
        <w:rPr>
          <w:rFonts w:ascii="Arial" w:eastAsia="Times New Roman" w:hAnsi="Arial" w:cs="Arial"/>
          <w:color w:val="000000" w:themeColor="text1"/>
          <w:spacing w:val="-2"/>
          <w:sz w:val="24"/>
          <w:szCs w:val="24"/>
        </w:rPr>
        <w:t>of the</w:t>
      </w:r>
      <w:r w:rsidR="00600120" w:rsidRPr="0064471F">
        <w:rPr>
          <w:rFonts w:ascii="Arial" w:eastAsia="Times New Roman" w:hAnsi="Arial" w:cs="Arial"/>
          <w:color w:val="000000" w:themeColor="text1"/>
          <w:spacing w:val="-2"/>
          <w:sz w:val="24"/>
          <w:szCs w:val="24"/>
        </w:rPr>
        <w:t xml:space="preserve"> proximal part of the embryonic thyroglossal duct from which the thyroid</w:t>
      </w:r>
      <w:r w:rsidR="00337B33"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land developed. The terminal sulcus divides the dorsum of the tongue</w:t>
      </w:r>
      <w:r w:rsidR="00337B33"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transversely into a presulcal anterior part in the oral cavity proper and a</w:t>
      </w:r>
      <w:r w:rsidR="00337B33"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postsulcal posterior part in the oropharynx.</w:t>
      </w:r>
      <w:r w:rsidR="00337B33" w:rsidRPr="0064471F">
        <w:rPr>
          <w:rFonts w:ascii="Arial" w:eastAsia="Times New Roman" w:hAnsi="Arial" w:cs="Arial"/>
          <w:color w:val="000000" w:themeColor="text1"/>
          <w:spacing w:val="-2"/>
          <w:sz w:val="24"/>
          <w:szCs w:val="24"/>
        </w:rPr>
        <w:t xml:space="preserve"> A</w:t>
      </w:r>
      <w:r w:rsidR="00600120" w:rsidRPr="0064471F">
        <w:rPr>
          <w:rFonts w:ascii="Arial" w:eastAsia="Times New Roman" w:hAnsi="Arial" w:cs="Arial"/>
          <w:color w:val="000000" w:themeColor="text1"/>
          <w:spacing w:val="-2"/>
          <w:sz w:val="24"/>
          <w:szCs w:val="24"/>
        </w:rPr>
        <w:t xml:space="preserve"> midline groove divides the anterior part of the tongue into right and left</w:t>
      </w:r>
      <w:r w:rsidR="00337B33"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parts. The mucosa of the anterior part of the tongue is relatively thin and closely</w:t>
      </w:r>
      <w:r w:rsidR="00337B33"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attached to the underlying muscle. It has a rough texture because of numerous</w:t>
      </w:r>
      <w:r w:rsidR="008D54FD" w:rsidRPr="0064471F">
        <w:rPr>
          <w:rFonts w:ascii="Arial" w:eastAsia="Times New Roman" w:hAnsi="Arial" w:cs="Arial"/>
          <w:color w:val="000000" w:themeColor="text1"/>
          <w:spacing w:val="-2"/>
          <w:sz w:val="24"/>
          <w:szCs w:val="24"/>
        </w:rPr>
        <w:t xml:space="preserve"> </w:t>
      </w:r>
      <w:r w:rsidR="00600120" w:rsidRPr="0064471F">
        <w:rPr>
          <w:rFonts w:ascii="Arial" w:eastAsia="Times New Roman" w:hAnsi="Arial" w:cs="Arial"/>
          <w:color w:val="000000" w:themeColor="text1"/>
          <w:spacing w:val="-2"/>
          <w:sz w:val="24"/>
          <w:szCs w:val="24"/>
        </w:rPr>
        <w:t>small lingual papillae:</w:t>
      </w:r>
    </w:p>
    <w:p w:rsidR="007B2941" w:rsidRPr="0064471F" w:rsidRDefault="00600120"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7D6E29">
        <w:rPr>
          <w:rFonts w:ascii="Arial" w:eastAsia="Times New Roman" w:hAnsi="Arial" w:cs="Arial"/>
          <w:b/>
          <w:bCs/>
          <w:color w:val="000000" w:themeColor="text1"/>
          <w:spacing w:val="-2"/>
          <w:sz w:val="24"/>
          <w:szCs w:val="24"/>
        </w:rPr>
        <w:lastRenderedPageBreak/>
        <w:t>Vallate papillae</w:t>
      </w:r>
      <w:r w:rsidRPr="0064471F">
        <w:rPr>
          <w:rFonts w:ascii="Arial" w:eastAsia="Times New Roman" w:hAnsi="Arial" w:cs="Arial"/>
          <w:color w:val="000000" w:themeColor="text1"/>
          <w:spacing w:val="-2"/>
          <w:sz w:val="24"/>
          <w:szCs w:val="24"/>
        </w:rPr>
        <w:t>: large and flat topped, lie directly anterior to the terminal</w:t>
      </w:r>
      <w:r w:rsidR="007B2941"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sulcus and are arranged in a V-shaped row. They are surrounded by deep</w:t>
      </w:r>
      <w:r w:rsidR="007B2941"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circular trenches, the walls of which are studded with taste buds. The ducts</w:t>
      </w:r>
      <w:r w:rsidR="007B2941"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of the serous glands of the tongue open into the trenches.</w:t>
      </w:r>
    </w:p>
    <w:p w:rsidR="00600120" w:rsidRPr="0064471F" w:rsidRDefault="0072719A"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7D6E29">
        <w:rPr>
          <w:rFonts w:ascii="Arial" w:eastAsia="Times New Roman" w:hAnsi="Arial" w:cs="Arial"/>
          <w:b/>
          <w:bCs/>
          <w:color w:val="000000" w:themeColor="text1"/>
          <w:spacing w:val="-2"/>
          <w:sz w:val="24"/>
          <w:szCs w:val="24"/>
        </w:rPr>
        <w:t>Foliate</w:t>
      </w:r>
      <w:r w:rsidR="00600120" w:rsidRPr="007D6E29">
        <w:rPr>
          <w:rFonts w:ascii="Arial" w:eastAsia="Times New Roman" w:hAnsi="Arial" w:cs="Arial"/>
          <w:b/>
          <w:bCs/>
          <w:color w:val="000000" w:themeColor="text1"/>
          <w:spacing w:val="-2"/>
          <w:sz w:val="24"/>
          <w:szCs w:val="24"/>
        </w:rPr>
        <w:t xml:space="preserve"> papillae:</w:t>
      </w:r>
      <w:r w:rsidR="00600120" w:rsidRPr="0064471F">
        <w:rPr>
          <w:rFonts w:ascii="Arial" w:eastAsia="Times New Roman" w:hAnsi="Arial" w:cs="Arial"/>
          <w:color w:val="000000" w:themeColor="text1"/>
          <w:spacing w:val="-2"/>
          <w:sz w:val="24"/>
          <w:szCs w:val="24"/>
        </w:rPr>
        <w:t xml:space="preserve"> small lateral folds of the lingual mucosa. They are </w:t>
      </w:r>
      <w:r w:rsidRPr="0064471F">
        <w:rPr>
          <w:rFonts w:ascii="Arial" w:eastAsia="Times New Roman" w:hAnsi="Arial" w:cs="Arial"/>
          <w:color w:val="000000" w:themeColor="text1"/>
          <w:spacing w:val="-2"/>
          <w:sz w:val="24"/>
          <w:szCs w:val="24"/>
        </w:rPr>
        <w:t>poorly developed</w:t>
      </w:r>
      <w:r w:rsidR="00600120" w:rsidRPr="0064471F">
        <w:rPr>
          <w:rFonts w:ascii="Arial" w:eastAsia="Times New Roman" w:hAnsi="Arial" w:cs="Arial"/>
          <w:color w:val="000000" w:themeColor="text1"/>
          <w:spacing w:val="-2"/>
          <w:sz w:val="24"/>
          <w:szCs w:val="24"/>
        </w:rPr>
        <w:t xml:space="preserve"> in humans.</w:t>
      </w:r>
    </w:p>
    <w:p w:rsidR="00600120" w:rsidRPr="0064471F" w:rsidRDefault="00600120"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7D6E29">
        <w:rPr>
          <w:rFonts w:ascii="Arial" w:eastAsia="Times New Roman" w:hAnsi="Arial" w:cs="Arial"/>
          <w:b/>
          <w:bCs/>
          <w:color w:val="000000" w:themeColor="text1"/>
          <w:spacing w:val="-2"/>
          <w:sz w:val="24"/>
          <w:szCs w:val="24"/>
        </w:rPr>
        <w:t>Filiform papillae</w:t>
      </w:r>
      <w:r w:rsidRPr="0064471F">
        <w:rPr>
          <w:rFonts w:ascii="Arial" w:eastAsia="Times New Roman" w:hAnsi="Arial" w:cs="Arial"/>
          <w:color w:val="000000" w:themeColor="text1"/>
          <w:spacing w:val="-2"/>
          <w:sz w:val="24"/>
          <w:szCs w:val="24"/>
        </w:rPr>
        <w:t xml:space="preserve">: long and numerous, contain afferent nerve endings </w:t>
      </w:r>
      <w:r w:rsidR="0072719A" w:rsidRPr="0064471F">
        <w:rPr>
          <w:rFonts w:ascii="Arial" w:eastAsia="Times New Roman" w:hAnsi="Arial" w:cs="Arial"/>
          <w:color w:val="000000" w:themeColor="text1"/>
          <w:spacing w:val="-2"/>
          <w:sz w:val="24"/>
          <w:szCs w:val="24"/>
        </w:rPr>
        <w:t>that are</w:t>
      </w:r>
      <w:r w:rsidRPr="0064471F">
        <w:rPr>
          <w:rFonts w:ascii="Arial" w:eastAsia="Times New Roman" w:hAnsi="Arial" w:cs="Arial"/>
          <w:color w:val="000000" w:themeColor="text1"/>
          <w:spacing w:val="-2"/>
          <w:sz w:val="24"/>
          <w:szCs w:val="24"/>
        </w:rPr>
        <w:t xml:space="preserve"> sensitive to touch. These scaly, conical projections are pinkish gray and</w:t>
      </w:r>
      <w:r w:rsidR="007B2941"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are arranged in V-shaped rows that are parallel to the terminal sulcus, except</w:t>
      </w:r>
      <w:r w:rsidR="007B2941"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at the apex, where they tend to be arranged transversely.</w:t>
      </w:r>
    </w:p>
    <w:p w:rsidR="006E49EA" w:rsidRPr="0064471F" w:rsidRDefault="00600120"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7D6E29">
        <w:rPr>
          <w:rFonts w:ascii="Arial" w:eastAsia="Times New Roman" w:hAnsi="Arial" w:cs="Arial"/>
          <w:b/>
          <w:bCs/>
          <w:color w:val="000000" w:themeColor="text1"/>
          <w:spacing w:val="-2"/>
          <w:sz w:val="24"/>
          <w:szCs w:val="24"/>
        </w:rPr>
        <w:t>Fungiform papillae</w:t>
      </w:r>
      <w:r w:rsidRPr="0064471F">
        <w:rPr>
          <w:rFonts w:ascii="Arial" w:eastAsia="Times New Roman" w:hAnsi="Arial" w:cs="Arial"/>
          <w:color w:val="000000" w:themeColor="text1"/>
          <w:spacing w:val="-2"/>
          <w:sz w:val="24"/>
          <w:szCs w:val="24"/>
        </w:rPr>
        <w:t xml:space="preserve">: mushroom-shaped pink or red spots scattered </w:t>
      </w:r>
      <w:r w:rsidR="0072719A" w:rsidRPr="0064471F">
        <w:rPr>
          <w:rFonts w:ascii="Arial" w:eastAsia="Times New Roman" w:hAnsi="Arial" w:cs="Arial"/>
          <w:color w:val="000000" w:themeColor="text1"/>
          <w:spacing w:val="-2"/>
          <w:sz w:val="24"/>
          <w:szCs w:val="24"/>
        </w:rPr>
        <w:t>among the</w:t>
      </w:r>
      <w:r w:rsidRPr="0064471F">
        <w:rPr>
          <w:rFonts w:ascii="Arial" w:eastAsia="Times New Roman" w:hAnsi="Arial" w:cs="Arial"/>
          <w:color w:val="000000" w:themeColor="text1"/>
          <w:spacing w:val="-2"/>
          <w:sz w:val="24"/>
          <w:szCs w:val="24"/>
        </w:rPr>
        <w:t xml:space="preserve"> filiform papillae, but most numerous at the apex and margins of the</w:t>
      </w:r>
    </w:p>
    <w:p w:rsidR="00AB058F" w:rsidRPr="0064471F" w:rsidRDefault="008B00A7"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noProof/>
          <w:color w:val="000000" w:themeColor="text1"/>
          <w:spacing w:val="-2"/>
          <w:sz w:val="24"/>
          <w:szCs w:val="24"/>
        </w:rPr>
        <w:drawing>
          <wp:anchor distT="0" distB="0" distL="114300" distR="114300" simplePos="0" relativeHeight="251659264" behindDoc="0" locked="0" layoutInCell="1" allowOverlap="1" wp14:anchorId="09E0495E" wp14:editId="7C6B4D92">
            <wp:simplePos x="0" y="0"/>
            <wp:positionH relativeFrom="column">
              <wp:posOffset>665480</wp:posOffset>
            </wp:positionH>
            <wp:positionV relativeFrom="paragraph">
              <wp:posOffset>227965</wp:posOffset>
            </wp:positionV>
            <wp:extent cx="4204335" cy="394462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4204335" cy="3944620"/>
                    </a:xfrm>
                    <a:prstGeom prst="rect">
                      <a:avLst/>
                    </a:prstGeom>
                  </pic:spPr>
                </pic:pic>
              </a:graphicData>
            </a:graphic>
            <wp14:sizeRelH relativeFrom="margin">
              <wp14:pctWidth>0</wp14:pctWidth>
            </wp14:sizeRelH>
            <wp14:sizeRelV relativeFrom="margin">
              <wp14:pctHeight>0</wp14:pctHeight>
            </wp14:sizeRelV>
          </wp:anchor>
        </w:drawing>
      </w:r>
      <w:r w:rsidR="00572E22" w:rsidRPr="0064471F">
        <w:rPr>
          <w:rFonts w:ascii="Arial" w:eastAsia="Times New Roman" w:hAnsi="Arial" w:cs="Arial"/>
          <w:color w:val="000000" w:themeColor="text1"/>
          <w:spacing w:val="-2"/>
          <w:sz w:val="24"/>
          <w:szCs w:val="24"/>
        </w:rPr>
        <w:t>diagram showing parts of the tongues</w:t>
      </w:r>
    </w:p>
    <w:p w:rsidR="00AB058F" w:rsidRPr="0064471F" w:rsidRDefault="00AB058F"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p>
    <w:p w:rsidR="009552F6" w:rsidRPr="007D6E29" w:rsidRDefault="009552F6"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7D6E29">
        <w:rPr>
          <w:rFonts w:ascii="Arial" w:eastAsia="Times New Roman" w:hAnsi="Arial" w:cs="Arial"/>
          <w:b/>
          <w:bCs/>
          <w:color w:val="000000" w:themeColor="text1"/>
          <w:spacing w:val="-2"/>
          <w:sz w:val="24"/>
          <w:szCs w:val="24"/>
        </w:rPr>
        <w:t>MUSCLES OF TONGUE</w:t>
      </w:r>
    </w:p>
    <w:p w:rsidR="00A055CB" w:rsidRPr="0064471F" w:rsidRDefault="009552F6" w:rsidP="00914A9F">
      <w:pPr>
        <w:pStyle w:val="Heading2"/>
        <w:shd w:val="clear" w:color="auto" w:fill="FFFFFF"/>
        <w:spacing w:before="0" w:line="240" w:lineRule="auto"/>
        <w:divId w:val="669017034"/>
        <w:rPr>
          <w:rFonts w:ascii="Arial" w:eastAsia="Times New Roman" w:hAnsi="Arial" w:cs="Arial"/>
          <w:color w:val="000000" w:themeColor="text1"/>
          <w:sz w:val="24"/>
          <w:szCs w:val="24"/>
        </w:rPr>
      </w:pPr>
      <w:r w:rsidRPr="0064471F">
        <w:rPr>
          <w:rFonts w:ascii="Arial" w:eastAsia="Times New Roman" w:hAnsi="Arial" w:cs="Arial"/>
          <w:color w:val="000000" w:themeColor="text1"/>
          <w:spacing w:val="-2"/>
          <w:sz w:val="24"/>
          <w:szCs w:val="24"/>
        </w:rPr>
        <w:lastRenderedPageBreak/>
        <w:t xml:space="preserve">The tongue is essentially a mass of muscles that is mostly covered by mucosa(mucous </w:t>
      </w:r>
      <w:r w:rsidR="00FB1B6C" w:rsidRPr="0064471F">
        <w:rPr>
          <w:rFonts w:ascii="Arial" w:eastAsia="Times New Roman" w:hAnsi="Arial" w:cs="Arial"/>
          <w:color w:val="000000" w:themeColor="text1"/>
          <w:spacing w:val="-2"/>
          <w:sz w:val="24"/>
          <w:szCs w:val="24"/>
        </w:rPr>
        <w:t>membrane</w:t>
      </w:r>
      <w:r w:rsidRPr="0064471F">
        <w:rPr>
          <w:rFonts w:ascii="Arial" w:eastAsia="Times New Roman" w:hAnsi="Arial" w:cs="Arial"/>
          <w:color w:val="000000" w:themeColor="text1"/>
          <w:spacing w:val="-2"/>
          <w:sz w:val="24"/>
          <w:szCs w:val="24"/>
        </w:rPr>
        <w:t xml:space="preserve">). As with the orbital muscles, it </w:t>
      </w:r>
      <w:r w:rsidR="00FB1B6C" w:rsidRPr="0064471F">
        <w:rPr>
          <w:rFonts w:ascii="Arial" w:eastAsia="Times New Roman" w:hAnsi="Arial" w:cs="Arial"/>
          <w:color w:val="000000" w:themeColor="text1"/>
          <w:spacing w:val="-2"/>
          <w:sz w:val="24"/>
          <w:szCs w:val="24"/>
        </w:rPr>
        <w:t>is traditional</w:t>
      </w:r>
      <w:r w:rsidRPr="0064471F">
        <w:rPr>
          <w:rFonts w:ascii="Arial" w:eastAsia="Times New Roman" w:hAnsi="Arial" w:cs="Arial"/>
          <w:color w:val="000000" w:themeColor="text1"/>
          <w:spacing w:val="-2"/>
          <w:sz w:val="24"/>
          <w:szCs w:val="24"/>
        </w:rPr>
        <w:t xml:space="preserve"> to provide descriptions of the actions of tongue muscles (1) ascribing</w:t>
      </w:r>
      <w:r w:rsidR="00287549"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a single action to a specific muscle or (2) implying that a particular movement is</w:t>
      </w:r>
      <w:r w:rsidR="00287549"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the consequence of a single muscle acting. This approach facilitates learning but</w:t>
      </w:r>
      <w:r w:rsidR="00287549"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greatly oversimplifies the actions of the tongue. The muscles of the tongue do</w:t>
      </w:r>
      <w:r w:rsidR="00287549"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not act in isolation, and some muscles perform multiple actions. Parts of a single</w:t>
      </w:r>
      <w:r w:rsidR="00287549"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muscle are capable of acting independently, producing different, even</w:t>
      </w:r>
      <w:r w:rsidR="007F411D"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antagonistic actions. In general, extrinsic muscles alter the position of </w:t>
      </w:r>
      <w:r w:rsidR="00FB1B6C" w:rsidRPr="0064471F">
        <w:rPr>
          <w:rFonts w:ascii="Arial" w:eastAsia="Times New Roman" w:hAnsi="Arial" w:cs="Arial"/>
          <w:color w:val="000000" w:themeColor="text1"/>
          <w:spacing w:val="-2"/>
          <w:sz w:val="24"/>
          <w:szCs w:val="24"/>
        </w:rPr>
        <w:t>the tongue</w:t>
      </w:r>
      <w:r w:rsidRPr="0064471F">
        <w:rPr>
          <w:rFonts w:ascii="Arial" w:eastAsia="Times New Roman" w:hAnsi="Arial" w:cs="Arial"/>
          <w:color w:val="000000" w:themeColor="text1"/>
          <w:spacing w:val="-2"/>
          <w:sz w:val="24"/>
          <w:szCs w:val="24"/>
        </w:rPr>
        <w:t>, and intrinsic muscles alter its shape. The four intrinsic and four extrinsic</w:t>
      </w:r>
      <w:r w:rsidR="007F411D"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muscles in each half of the tongue are separated by a median fibrous </w:t>
      </w:r>
      <w:r w:rsidR="00FB1B6C" w:rsidRPr="0064471F">
        <w:rPr>
          <w:rFonts w:ascii="Arial" w:eastAsia="Times New Roman" w:hAnsi="Arial" w:cs="Arial"/>
          <w:color w:val="000000" w:themeColor="text1"/>
          <w:spacing w:val="-2"/>
          <w:sz w:val="24"/>
          <w:szCs w:val="24"/>
        </w:rPr>
        <w:t>lingual septum</w:t>
      </w:r>
      <w:r w:rsidR="002E567D"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 which merges posteriorly with the lingual aponeurosis (a</w:t>
      </w:r>
      <w:r w:rsidR="002E567D" w:rsidRPr="0064471F">
        <w:rPr>
          <w:rFonts w:ascii="Arial" w:eastAsia="Times New Roman" w:hAnsi="Arial" w:cs="Arial"/>
          <w:color w:val="000000" w:themeColor="text1"/>
          <w:spacing w:val="-2"/>
          <w:sz w:val="24"/>
          <w:szCs w:val="24"/>
        </w:rPr>
        <w:t xml:space="preserve"> tough sheet of connective tissue, the lamina propria, deep to the dorsal</w:t>
      </w:r>
      <w:r w:rsidR="008B088E" w:rsidRPr="0064471F">
        <w:rPr>
          <w:rFonts w:ascii="Arial" w:eastAsia="Times New Roman" w:hAnsi="Arial" w:cs="Arial"/>
          <w:color w:val="000000" w:themeColor="text1"/>
          <w:spacing w:val="-2"/>
          <w:sz w:val="24"/>
          <w:szCs w:val="24"/>
        </w:rPr>
        <w:t xml:space="preserve"> mucous membrane of the tongue, into which </w:t>
      </w:r>
      <w:r w:rsidR="001C5B1E" w:rsidRPr="0064471F">
        <w:rPr>
          <w:rFonts w:ascii="Arial" w:eastAsia="Times New Roman" w:hAnsi="Arial" w:cs="Arial"/>
          <w:color w:val="000000" w:themeColor="text1"/>
          <w:spacing w:val="-2"/>
          <w:sz w:val="24"/>
          <w:szCs w:val="24"/>
        </w:rPr>
        <w:t>lingual muscles insert.</w:t>
      </w:r>
      <w:r w:rsidR="00921500" w:rsidRPr="0064471F">
        <w:rPr>
          <w:rFonts w:ascii="Arial" w:eastAsia="Times New Roman" w:hAnsi="Arial" w:cs="Arial"/>
          <w:color w:val="000000" w:themeColor="text1"/>
          <w:sz w:val="24"/>
          <w:szCs w:val="24"/>
        </w:rPr>
        <w:t xml:space="preserve"> </w:t>
      </w:r>
    </w:p>
    <w:p w:rsidR="00482A87" w:rsidRPr="0064471F" w:rsidRDefault="00810575" w:rsidP="00914A9F">
      <w:pPr>
        <w:spacing w:line="240" w:lineRule="auto"/>
        <w:divId w:val="669017034"/>
        <w:rPr>
          <w:rFonts w:ascii="Arial" w:hAnsi="Arial" w:cs="Arial"/>
          <w:color w:val="000000" w:themeColor="text1"/>
          <w:sz w:val="24"/>
          <w:szCs w:val="24"/>
        </w:rPr>
      </w:pPr>
      <w:r w:rsidRPr="0064471F">
        <w:rPr>
          <w:rFonts w:ascii="Arial" w:hAnsi="Arial" w:cs="Arial"/>
          <w:noProof/>
          <w:color w:val="000000" w:themeColor="text1"/>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289560</wp:posOffset>
            </wp:positionV>
            <wp:extent cx="5181600" cy="33159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5181600" cy="3315970"/>
                    </a:xfrm>
                    <a:prstGeom prst="rect">
                      <a:avLst/>
                    </a:prstGeom>
                  </pic:spPr>
                </pic:pic>
              </a:graphicData>
            </a:graphic>
            <wp14:sizeRelH relativeFrom="margin">
              <wp14:pctWidth>0</wp14:pctWidth>
            </wp14:sizeRelH>
            <wp14:sizeRelV relativeFrom="margin">
              <wp14:pctHeight>0</wp14:pctHeight>
            </wp14:sizeRelV>
          </wp:anchor>
        </w:drawing>
      </w:r>
    </w:p>
    <w:p w:rsidR="00A055CB" w:rsidRPr="0064471F" w:rsidRDefault="00300CB0" w:rsidP="00914A9F">
      <w:pPr>
        <w:pStyle w:val="Heading2"/>
        <w:shd w:val="clear" w:color="auto" w:fill="FFFFFF"/>
        <w:spacing w:before="0" w:line="240" w:lineRule="auto"/>
        <w:divId w:val="669017034"/>
        <w:rPr>
          <w:rFonts w:ascii="Arial" w:eastAsia="Times New Roman" w:hAnsi="Arial" w:cs="Arial"/>
          <w:color w:val="000000" w:themeColor="text1"/>
          <w:sz w:val="24"/>
          <w:szCs w:val="24"/>
        </w:rPr>
      </w:pPr>
      <w:r w:rsidRPr="0064471F">
        <w:rPr>
          <w:rFonts w:ascii="Arial" w:eastAsia="Times New Roman" w:hAnsi="Arial" w:cs="Arial"/>
          <w:color w:val="000000" w:themeColor="text1"/>
          <w:sz w:val="24"/>
          <w:szCs w:val="24"/>
        </w:rPr>
        <w:t>Diagram</w:t>
      </w:r>
      <w:r w:rsidR="003B7FCB" w:rsidRPr="0064471F">
        <w:rPr>
          <w:rFonts w:ascii="Arial" w:eastAsia="Times New Roman" w:hAnsi="Arial" w:cs="Arial"/>
          <w:color w:val="000000" w:themeColor="text1"/>
          <w:sz w:val="24"/>
          <w:szCs w:val="24"/>
        </w:rPr>
        <w:t xml:space="preserve"> showing extrinsic and intrinsic muscles of the tongue</w:t>
      </w:r>
    </w:p>
    <w:p w:rsidR="00300CB0" w:rsidRDefault="00300CB0" w:rsidP="00914A9F">
      <w:pPr>
        <w:pStyle w:val="Heading2"/>
        <w:shd w:val="clear" w:color="auto" w:fill="FFFFFF"/>
        <w:spacing w:before="0" w:line="240" w:lineRule="auto"/>
        <w:divId w:val="669017034"/>
        <w:rPr>
          <w:rFonts w:ascii="Arial" w:eastAsia="Times New Roman" w:hAnsi="Arial" w:cs="Arial"/>
          <w:color w:val="000000" w:themeColor="text1"/>
          <w:sz w:val="24"/>
          <w:szCs w:val="24"/>
        </w:rPr>
      </w:pPr>
    </w:p>
    <w:p w:rsidR="00921500" w:rsidRPr="000B37CF" w:rsidRDefault="00921500" w:rsidP="00914A9F">
      <w:pPr>
        <w:pStyle w:val="Heading2"/>
        <w:shd w:val="clear" w:color="auto" w:fill="FFFFFF"/>
        <w:spacing w:before="0" w:line="240" w:lineRule="auto"/>
        <w:divId w:val="669017034"/>
        <w:rPr>
          <w:rFonts w:ascii="Arial" w:eastAsia="Times New Roman" w:hAnsi="Arial" w:cs="Arial"/>
          <w:b/>
          <w:bCs/>
          <w:color w:val="000000" w:themeColor="text1"/>
          <w:sz w:val="24"/>
          <w:szCs w:val="24"/>
          <w:u w:val="single"/>
        </w:rPr>
      </w:pPr>
      <w:r w:rsidRPr="000B37CF">
        <w:rPr>
          <w:rFonts w:ascii="Arial" w:eastAsia="Times New Roman" w:hAnsi="Arial" w:cs="Arial"/>
          <w:b/>
          <w:bCs/>
          <w:color w:val="000000" w:themeColor="text1"/>
          <w:sz w:val="24"/>
          <w:szCs w:val="24"/>
          <w:u w:val="single"/>
        </w:rPr>
        <w:t>Extrinsic Muscles</w:t>
      </w:r>
    </w:p>
    <w:p w:rsidR="00921500" w:rsidRPr="0064471F" w:rsidRDefault="00921500" w:rsidP="00914A9F">
      <w:pPr>
        <w:pStyle w:val="NormalWeb"/>
        <w:shd w:val="clear" w:color="auto" w:fill="FFFFFF"/>
        <w:spacing w:before="0" w:beforeAutospacing="0"/>
        <w:jc w:val="both"/>
        <w:divId w:val="669017034"/>
        <w:rPr>
          <w:rFonts w:ascii="Arial" w:hAnsi="Arial" w:cs="Arial"/>
          <w:color w:val="000000" w:themeColor="text1"/>
        </w:rPr>
      </w:pPr>
      <w:r w:rsidRPr="0064471F">
        <w:rPr>
          <w:rFonts w:ascii="Arial" w:hAnsi="Arial" w:cs="Arial"/>
          <w:color w:val="000000" w:themeColor="text1"/>
        </w:rPr>
        <w:t>The </w:t>
      </w:r>
      <w:r w:rsidRPr="0064471F">
        <w:rPr>
          <w:rStyle w:val="Strong"/>
          <w:rFonts w:ascii="Arial" w:hAnsi="Arial" w:cs="Arial"/>
          <w:b w:val="0"/>
          <w:bCs w:val="0"/>
          <w:color w:val="000000" w:themeColor="text1"/>
        </w:rPr>
        <w:t>extrinsic</w:t>
      </w:r>
      <w:r w:rsidRPr="0064471F">
        <w:rPr>
          <w:rFonts w:ascii="Arial" w:hAnsi="Arial" w:cs="Arial"/>
          <w:color w:val="000000" w:themeColor="text1"/>
        </w:rPr>
        <w:t xml:space="preserve"> muscles </w:t>
      </w:r>
      <w:r w:rsidR="00EE479D" w:rsidRPr="0064471F">
        <w:rPr>
          <w:rFonts w:ascii="Arial" w:hAnsi="Arial" w:cs="Arial"/>
          <w:color w:val="000000" w:themeColor="text1"/>
        </w:rPr>
        <w:t>of the tongue (genioglossus, hypoglossus</w:t>
      </w:r>
      <w:r w:rsidR="006D6CFD" w:rsidRPr="0064471F">
        <w:rPr>
          <w:rFonts w:ascii="Arial" w:hAnsi="Arial" w:cs="Arial"/>
          <w:color w:val="000000" w:themeColor="text1"/>
        </w:rPr>
        <w:t xml:space="preserve">, styloglossus </w:t>
      </w:r>
      <w:r w:rsidR="005370A2" w:rsidRPr="0064471F">
        <w:rPr>
          <w:rFonts w:ascii="Arial" w:hAnsi="Arial" w:cs="Arial"/>
          <w:color w:val="000000" w:themeColor="text1"/>
        </w:rPr>
        <w:t>an</w:t>
      </w:r>
      <w:r w:rsidR="006D6CFD" w:rsidRPr="0064471F">
        <w:rPr>
          <w:rFonts w:ascii="Arial" w:hAnsi="Arial" w:cs="Arial"/>
          <w:color w:val="000000" w:themeColor="text1"/>
        </w:rPr>
        <w:t xml:space="preserve"> palatoglossus) originate outside the tongue but they can alter its shape as well. They are</w:t>
      </w:r>
      <w:r w:rsidRPr="0064471F">
        <w:rPr>
          <w:rFonts w:ascii="Arial" w:hAnsi="Arial" w:cs="Arial"/>
          <w:color w:val="000000" w:themeColor="text1"/>
        </w:rPr>
        <w:t xml:space="preserve"> as follows:</w:t>
      </w:r>
    </w:p>
    <w:p w:rsidR="00921500" w:rsidRPr="00300CB0" w:rsidRDefault="005C0B90" w:rsidP="00914A9F">
      <w:pPr>
        <w:pStyle w:val="Heading3"/>
        <w:shd w:val="clear" w:color="auto" w:fill="FFFFFF"/>
        <w:spacing w:before="0" w:line="240" w:lineRule="auto"/>
        <w:divId w:val="669017034"/>
        <w:rPr>
          <w:rFonts w:ascii="Arial" w:eastAsia="Times New Roman" w:hAnsi="Arial" w:cs="Arial"/>
          <w:b/>
          <w:bCs/>
          <w:color w:val="000000" w:themeColor="text1"/>
          <w:u w:val="single"/>
        </w:rPr>
      </w:pPr>
      <w:r w:rsidRPr="00300CB0">
        <w:rPr>
          <w:rFonts w:ascii="Arial" w:eastAsia="Times New Roman" w:hAnsi="Arial" w:cs="Arial"/>
          <w:b/>
          <w:bCs/>
          <w:color w:val="000000" w:themeColor="text1"/>
          <w:u w:val="single"/>
        </w:rPr>
        <w:t>Genioglossus</w:t>
      </w:r>
    </w:p>
    <w:p w:rsidR="00921500" w:rsidRPr="0064471F" w:rsidRDefault="00921500" w:rsidP="00914A9F">
      <w:pPr>
        <w:numPr>
          <w:ilvl w:val="0"/>
          <w:numId w:val="2"/>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300CB0">
        <w:rPr>
          <w:rFonts w:ascii="Arial" w:eastAsia="Times New Roman" w:hAnsi="Arial" w:cs="Arial"/>
          <w:b/>
          <w:bCs/>
          <w:color w:val="000000" w:themeColor="text1"/>
          <w:sz w:val="24"/>
          <w:szCs w:val="24"/>
        </w:rPr>
        <w:t>Attachments</w:t>
      </w:r>
      <w:r w:rsidRPr="0064471F">
        <w:rPr>
          <w:rFonts w:ascii="Arial" w:eastAsia="Times New Roman" w:hAnsi="Arial" w:cs="Arial"/>
          <w:color w:val="000000" w:themeColor="text1"/>
          <w:sz w:val="24"/>
          <w:szCs w:val="24"/>
        </w:rPr>
        <w:t xml:space="preserve">: Arises from the mandibular </w:t>
      </w:r>
      <w:r w:rsidR="009C3882" w:rsidRPr="0064471F">
        <w:rPr>
          <w:rFonts w:ascii="Arial" w:eastAsia="Times New Roman" w:hAnsi="Arial" w:cs="Arial"/>
          <w:color w:val="000000" w:themeColor="text1"/>
          <w:sz w:val="24"/>
          <w:szCs w:val="24"/>
        </w:rPr>
        <w:t>symphysis</w:t>
      </w:r>
      <w:r w:rsidRPr="0064471F">
        <w:rPr>
          <w:rFonts w:ascii="Arial" w:eastAsia="Times New Roman" w:hAnsi="Arial" w:cs="Arial"/>
          <w:color w:val="000000" w:themeColor="text1"/>
          <w:sz w:val="24"/>
          <w:szCs w:val="24"/>
        </w:rPr>
        <w:t>. Inserts into the body of the hyoid bone and the entire length of the tongue.</w:t>
      </w:r>
    </w:p>
    <w:p w:rsidR="00921500" w:rsidRPr="0064471F" w:rsidRDefault="00921500" w:rsidP="00914A9F">
      <w:pPr>
        <w:numPr>
          <w:ilvl w:val="0"/>
          <w:numId w:val="2"/>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300CB0">
        <w:rPr>
          <w:rFonts w:ascii="Arial" w:eastAsia="Times New Roman" w:hAnsi="Arial" w:cs="Arial"/>
          <w:b/>
          <w:bCs/>
          <w:color w:val="000000" w:themeColor="text1"/>
          <w:sz w:val="24"/>
          <w:szCs w:val="24"/>
        </w:rPr>
        <w:t>Function</w:t>
      </w:r>
      <w:r w:rsidRPr="0064471F">
        <w:rPr>
          <w:rFonts w:ascii="Arial" w:eastAsia="Times New Roman" w:hAnsi="Arial" w:cs="Arial"/>
          <w:color w:val="000000" w:themeColor="text1"/>
          <w:sz w:val="24"/>
          <w:szCs w:val="24"/>
        </w:rPr>
        <w:t xml:space="preserve">: Inferior </w:t>
      </w:r>
      <w:r w:rsidR="009C3882" w:rsidRPr="0064471F">
        <w:rPr>
          <w:rFonts w:ascii="Arial" w:eastAsia="Times New Roman" w:hAnsi="Arial" w:cs="Arial"/>
          <w:color w:val="000000" w:themeColor="text1"/>
          <w:sz w:val="24"/>
          <w:szCs w:val="24"/>
        </w:rPr>
        <w:t>fibers</w:t>
      </w:r>
      <w:r w:rsidRPr="0064471F">
        <w:rPr>
          <w:rFonts w:ascii="Arial" w:eastAsia="Times New Roman" w:hAnsi="Arial" w:cs="Arial"/>
          <w:color w:val="000000" w:themeColor="text1"/>
          <w:sz w:val="24"/>
          <w:szCs w:val="24"/>
        </w:rPr>
        <w:t xml:space="preserve"> protrude the tongue, middle </w:t>
      </w:r>
      <w:r w:rsidR="009C3882" w:rsidRPr="0064471F">
        <w:rPr>
          <w:rFonts w:ascii="Arial" w:eastAsia="Times New Roman" w:hAnsi="Arial" w:cs="Arial"/>
          <w:color w:val="000000" w:themeColor="text1"/>
          <w:sz w:val="24"/>
          <w:szCs w:val="24"/>
        </w:rPr>
        <w:t>fibers</w:t>
      </w:r>
      <w:r w:rsidRPr="0064471F">
        <w:rPr>
          <w:rFonts w:ascii="Arial" w:eastAsia="Times New Roman" w:hAnsi="Arial" w:cs="Arial"/>
          <w:color w:val="000000" w:themeColor="text1"/>
          <w:sz w:val="24"/>
          <w:szCs w:val="24"/>
        </w:rPr>
        <w:t xml:space="preserve"> depress the tongue, and superior fibres draw the tip back and down</w:t>
      </w:r>
    </w:p>
    <w:p w:rsidR="00921500" w:rsidRPr="0064471F" w:rsidRDefault="00921500" w:rsidP="00914A9F">
      <w:pPr>
        <w:numPr>
          <w:ilvl w:val="0"/>
          <w:numId w:val="2"/>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300CB0">
        <w:rPr>
          <w:rFonts w:ascii="Arial" w:eastAsia="Times New Roman" w:hAnsi="Arial" w:cs="Arial"/>
          <w:b/>
          <w:bCs/>
          <w:color w:val="000000" w:themeColor="text1"/>
          <w:sz w:val="24"/>
          <w:szCs w:val="24"/>
        </w:rPr>
        <w:t>Innervation</w:t>
      </w:r>
      <w:r w:rsidRPr="0064471F">
        <w:rPr>
          <w:rFonts w:ascii="Arial" w:eastAsia="Times New Roman" w:hAnsi="Arial" w:cs="Arial"/>
          <w:color w:val="000000" w:themeColor="text1"/>
          <w:sz w:val="24"/>
          <w:szCs w:val="24"/>
        </w:rPr>
        <w:t>: Motor innervation via the </w:t>
      </w:r>
      <w:r w:rsidR="009C3882" w:rsidRPr="0064471F">
        <w:rPr>
          <w:rFonts w:ascii="Arial" w:eastAsia="Times New Roman" w:hAnsi="Arial" w:cs="Arial"/>
          <w:color w:val="000000" w:themeColor="text1"/>
          <w:sz w:val="24"/>
          <w:szCs w:val="24"/>
        </w:rPr>
        <w:t>hypoglossal nerve</w:t>
      </w:r>
      <w:r w:rsidRPr="0064471F">
        <w:rPr>
          <w:rFonts w:ascii="Arial" w:eastAsia="Times New Roman" w:hAnsi="Arial" w:cs="Arial"/>
          <w:color w:val="000000" w:themeColor="text1"/>
          <w:sz w:val="24"/>
          <w:szCs w:val="24"/>
        </w:rPr>
        <w:t> (CNXII).</w:t>
      </w:r>
    </w:p>
    <w:p w:rsidR="00921500" w:rsidRPr="00300CB0" w:rsidRDefault="0043604F" w:rsidP="00914A9F">
      <w:pPr>
        <w:pStyle w:val="Heading3"/>
        <w:shd w:val="clear" w:color="auto" w:fill="FFFFFF"/>
        <w:spacing w:before="0" w:line="240" w:lineRule="auto"/>
        <w:divId w:val="669017034"/>
        <w:rPr>
          <w:rFonts w:ascii="Arial" w:eastAsia="Times New Roman" w:hAnsi="Arial" w:cs="Arial"/>
          <w:b/>
          <w:bCs/>
          <w:color w:val="000000" w:themeColor="text1"/>
          <w:u w:val="single"/>
        </w:rPr>
      </w:pPr>
      <w:r w:rsidRPr="00300CB0">
        <w:rPr>
          <w:rFonts w:ascii="Arial" w:eastAsia="Times New Roman" w:hAnsi="Arial" w:cs="Arial"/>
          <w:b/>
          <w:bCs/>
          <w:color w:val="000000" w:themeColor="text1"/>
          <w:u w:val="single"/>
        </w:rPr>
        <w:lastRenderedPageBreak/>
        <w:t>Hypoglossus</w:t>
      </w:r>
    </w:p>
    <w:p w:rsidR="00921500" w:rsidRPr="0064471F" w:rsidRDefault="00921500" w:rsidP="00914A9F">
      <w:pPr>
        <w:numPr>
          <w:ilvl w:val="0"/>
          <w:numId w:val="3"/>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Attachments</w:t>
      </w:r>
      <w:r w:rsidRPr="0064471F">
        <w:rPr>
          <w:rFonts w:ascii="Arial" w:eastAsia="Times New Roman" w:hAnsi="Arial" w:cs="Arial"/>
          <w:color w:val="000000" w:themeColor="text1"/>
          <w:sz w:val="24"/>
          <w:szCs w:val="24"/>
        </w:rPr>
        <w:t>: Arises from the hyoid bone and inserts into the side of the tongue</w:t>
      </w:r>
    </w:p>
    <w:p w:rsidR="00921500" w:rsidRPr="0064471F" w:rsidRDefault="00921500" w:rsidP="00914A9F">
      <w:pPr>
        <w:numPr>
          <w:ilvl w:val="0"/>
          <w:numId w:val="3"/>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Function</w:t>
      </w:r>
      <w:r w:rsidRPr="0064471F">
        <w:rPr>
          <w:rFonts w:ascii="Arial" w:eastAsia="Times New Roman" w:hAnsi="Arial" w:cs="Arial"/>
          <w:color w:val="000000" w:themeColor="text1"/>
          <w:sz w:val="24"/>
          <w:szCs w:val="24"/>
        </w:rPr>
        <w:t>: Depresses and retracts the tongue</w:t>
      </w:r>
    </w:p>
    <w:p w:rsidR="00921500" w:rsidRPr="0064471F" w:rsidRDefault="00921500" w:rsidP="00914A9F">
      <w:pPr>
        <w:numPr>
          <w:ilvl w:val="0"/>
          <w:numId w:val="3"/>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Innervation</w:t>
      </w:r>
      <w:r w:rsidRPr="0064471F">
        <w:rPr>
          <w:rFonts w:ascii="Arial" w:eastAsia="Times New Roman" w:hAnsi="Arial" w:cs="Arial"/>
          <w:color w:val="000000" w:themeColor="text1"/>
          <w:sz w:val="24"/>
          <w:szCs w:val="24"/>
        </w:rPr>
        <w:t>: Motor innervation via the </w:t>
      </w:r>
      <w:r w:rsidR="005C0B90" w:rsidRPr="0064471F">
        <w:rPr>
          <w:rFonts w:ascii="Arial" w:eastAsia="Times New Roman" w:hAnsi="Arial" w:cs="Arial"/>
          <w:color w:val="000000" w:themeColor="text1"/>
          <w:sz w:val="24"/>
          <w:szCs w:val="24"/>
        </w:rPr>
        <w:t>hypoglossal nerve</w:t>
      </w:r>
      <w:r w:rsidR="00424436" w:rsidRPr="0064471F">
        <w:rPr>
          <w:rFonts w:ascii="Arial" w:eastAsia="Times New Roman" w:hAnsi="Arial" w:cs="Arial"/>
          <w:color w:val="000000" w:themeColor="text1"/>
          <w:sz w:val="24"/>
          <w:szCs w:val="24"/>
        </w:rPr>
        <w:t xml:space="preserve"> </w:t>
      </w:r>
      <w:r w:rsidRPr="0064471F">
        <w:rPr>
          <w:rFonts w:ascii="Arial" w:eastAsia="Times New Roman" w:hAnsi="Arial" w:cs="Arial"/>
          <w:color w:val="000000" w:themeColor="text1"/>
          <w:sz w:val="24"/>
          <w:szCs w:val="24"/>
        </w:rPr>
        <w:t>(CNXII).</w:t>
      </w:r>
    </w:p>
    <w:p w:rsidR="00921500" w:rsidRPr="00532743" w:rsidRDefault="00921500" w:rsidP="00914A9F">
      <w:pPr>
        <w:pStyle w:val="Heading3"/>
        <w:shd w:val="clear" w:color="auto" w:fill="FFFFFF"/>
        <w:spacing w:before="0" w:line="240" w:lineRule="auto"/>
        <w:divId w:val="669017034"/>
        <w:rPr>
          <w:rFonts w:ascii="Arial" w:eastAsia="Times New Roman" w:hAnsi="Arial" w:cs="Arial"/>
          <w:b/>
          <w:bCs/>
          <w:color w:val="000000" w:themeColor="text1"/>
          <w:u w:val="single"/>
        </w:rPr>
      </w:pPr>
      <w:r w:rsidRPr="00532743">
        <w:rPr>
          <w:rFonts w:ascii="Arial" w:eastAsia="Times New Roman" w:hAnsi="Arial" w:cs="Arial"/>
          <w:b/>
          <w:bCs/>
          <w:color w:val="000000" w:themeColor="text1"/>
          <w:u w:val="single"/>
        </w:rPr>
        <w:t>Styloglossus</w:t>
      </w:r>
    </w:p>
    <w:p w:rsidR="00921500" w:rsidRPr="0064471F" w:rsidRDefault="00921500" w:rsidP="00914A9F">
      <w:pPr>
        <w:numPr>
          <w:ilvl w:val="0"/>
          <w:numId w:val="4"/>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Attachments</w:t>
      </w:r>
      <w:r w:rsidRPr="0064471F">
        <w:rPr>
          <w:rFonts w:ascii="Arial" w:eastAsia="Times New Roman" w:hAnsi="Arial" w:cs="Arial"/>
          <w:color w:val="000000" w:themeColor="text1"/>
          <w:sz w:val="24"/>
          <w:szCs w:val="24"/>
        </w:rPr>
        <w:t>: Originates at the styloid process of the temporal bone and inserts into the side of the tongue</w:t>
      </w:r>
    </w:p>
    <w:p w:rsidR="00921500" w:rsidRPr="0064471F" w:rsidRDefault="00921500" w:rsidP="00914A9F">
      <w:pPr>
        <w:numPr>
          <w:ilvl w:val="0"/>
          <w:numId w:val="4"/>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Function</w:t>
      </w:r>
      <w:r w:rsidRPr="0064471F">
        <w:rPr>
          <w:rFonts w:ascii="Arial" w:eastAsia="Times New Roman" w:hAnsi="Arial" w:cs="Arial"/>
          <w:color w:val="000000" w:themeColor="text1"/>
          <w:sz w:val="24"/>
          <w:szCs w:val="24"/>
        </w:rPr>
        <w:t>: Retracts and elevates the tongue</w:t>
      </w:r>
    </w:p>
    <w:p w:rsidR="00921500" w:rsidRPr="0064471F" w:rsidRDefault="00921500" w:rsidP="00914A9F">
      <w:pPr>
        <w:numPr>
          <w:ilvl w:val="0"/>
          <w:numId w:val="4"/>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Innervation</w:t>
      </w:r>
      <w:r w:rsidRPr="0064471F">
        <w:rPr>
          <w:rFonts w:ascii="Arial" w:eastAsia="Times New Roman" w:hAnsi="Arial" w:cs="Arial"/>
          <w:color w:val="000000" w:themeColor="text1"/>
          <w:sz w:val="24"/>
          <w:szCs w:val="24"/>
        </w:rPr>
        <w:t>: Motor innervation via the </w:t>
      </w:r>
      <w:r w:rsidR="0043604F" w:rsidRPr="0064471F">
        <w:rPr>
          <w:rFonts w:ascii="Arial" w:eastAsia="Times New Roman" w:hAnsi="Arial" w:cs="Arial"/>
          <w:color w:val="000000" w:themeColor="text1"/>
          <w:sz w:val="24"/>
          <w:szCs w:val="24"/>
        </w:rPr>
        <w:t>hypoglossal nerve</w:t>
      </w:r>
      <w:r w:rsidRPr="0064471F">
        <w:rPr>
          <w:rFonts w:ascii="Arial" w:eastAsia="Times New Roman" w:hAnsi="Arial" w:cs="Arial"/>
          <w:color w:val="000000" w:themeColor="text1"/>
          <w:sz w:val="24"/>
          <w:szCs w:val="24"/>
        </w:rPr>
        <w:t> (CNXII).</w:t>
      </w:r>
    </w:p>
    <w:p w:rsidR="00921500" w:rsidRPr="00532743" w:rsidRDefault="00921500" w:rsidP="00914A9F">
      <w:pPr>
        <w:pStyle w:val="Heading3"/>
        <w:shd w:val="clear" w:color="auto" w:fill="FFFFFF"/>
        <w:spacing w:before="0" w:line="240" w:lineRule="auto"/>
        <w:divId w:val="669017034"/>
        <w:rPr>
          <w:rFonts w:ascii="Arial" w:eastAsia="Times New Roman" w:hAnsi="Arial" w:cs="Arial"/>
          <w:b/>
          <w:bCs/>
          <w:color w:val="000000" w:themeColor="text1"/>
          <w:u w:val="single"/>
        </w:rPr>
      </w:pPr>
      <w:r w:rsidRPr="00532743">
        <w:rPr>
          <w:rFonts w:ascii="Arial" w:eastAsia="Times New Roman" w:hAnsi="Arial" w:cs="Arial"/>
          <w:b/>
          <w:bCs/>
          <w:color w:val="000000" w:themeColor="text1"/>
          <w:u w:val="single"/>
        </w:rPr>
        <w:t>Palatoglossus</w:t>
      </w:r>
    </w:p>
    <w:p w:rsidR="00921500" w:rsidRPr="0064471F" w:rsidRDefault="00921500" w:rsidP="00914A9F">
      <w:pPr>
        <w:numPr>
          <w:ilvl w:val="0"/>
          <w:numId w:val="5"/>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Attachments</w:t>
      </w:r>
      <w:r w:rsidRPr="0064471F">
        <w:rPr>
          <w:rFonts w:ascii="Arial" w:eastAsia="Times New Roman" w:hAnsi="Arial" w:cs="Arial"/>
          <w:color w:val="000000" w:themeColor="text1"/>
          <w:sz w:val="24"/>
          <w:szCs w:val="24"/>
        </w:rPr>
        <w:t>: Arises from the palatine aponeurosis and inserts broadly across the tongue</w:t>
      </w:r>
    </w:p>
    <w:p w:rsidR="00921500" w:rsidRPr="0064471F" w:rsidRDefault="00921500" w:rsidP="00914A9F">
      <w:pPr>
        <w:numPr>
          <w:ilvl w:val="0"/>
          <w:numId w:val="5"/>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Function</w:t>
      </w:r>
      <w:r w:rsidRPr="0064471F">
        <w:rPr>
          <w:rFonts w:ascii="Arial" w:eastAsia="Times New Roman" w:hAnsi="Arial" w:cs="Arial"/>
          <w:color w:val="000000" w:themeColor="text1"/>
          <w:sz w:val="24"/>
          <w:szCs w:val="24"/>
        </w:rPr>
        <w:t>: Elevates the posterior aspect of the tongue</w:t>
      </w:r>
    </w:p>
    <w:p w:rsidR="00921500" w:rsidRPr="0064471F" w:rsidRDefault="00921500" w:rsidP="00914A9F">
      <w:pPr>
        <w:numPr>
          <w:ilvl w:val="0"/>
          <w:numId w:val="5"/>
        </w:numPr>
        <w:shd w:val="clear" w:color="auto" w:fill="FFFFFF"/>
        <w:spacing w:before="100" w:beforeAutospacing="1" w:after="100" w:afterAutospacing="1" w:line="240" w:lineRule="auto"/>
        <w:ind w:left="0"/>
        <w:jc w:val="both"/>
        <w:divId w:val="669017034"/>
        <w:rPr>
          <w:rFonts w:ascii="Arial" w:eastAsia="Times New Roman" w:hAnsi="Arial" w:cs="Arial"/>
          <w:color w:val="000000" w:themeColor="text1"/>
          <w:sz w:val="24"/>
          <w:szCs w:val="24"/>
        </w:rPr>
      </w:pPr>
      <w:r w:rsidRPr="00532743">
        <w:rPr>
          <w:rFonts w:ascii="Arial" w:eastAsia="Times New Roman" w:hAnsi="Arial" w:cs="Arial"/>
          <w:b/>
          <w:bCs/>
          <w:color w:val="000000" w:themeColor="text1"/>
          <w:sz w:val="24"/>
          <w:szCs w:val="24"/>
        </w:rPr>
        <w:t>Innervation</w:t>
      </w:r>
      <w:r w:rsidRPr="0064471F">
        <w:rPr>
          <w:rFonts w:ascii="Arial" w:eastAsia="Times New Roman" w:hAnsi="Arial" w:cs="Arial"/>
          <w:color w:val="000000" w:themeColor="text1"/>
          <w:sz w:val="24"/>
          <w:szCs w:val="24"/>
        </w:rPr>
        <w:t>: Motor innervation via the </w:t>
      </w:r>
      <w:r w:rsidR="0043604F" w:rsidRPr="0064471F">
        <w:rPr>
          <w:rFonts w:ascii="Arial" w:eastAsia="Times New Roman" w:hAnsi="Arial" w:cs="Arial"/>
          <w:color w:val="000000" w:themeColor="text1"/>
          <w:sz w:val="24"/>
          <w:szCs w:val="24"/>
        </w:rPr>
        <w:t>vagus nerve</w:t>
      </w:r>
      <w:r w:rsidRPr="0064471F">
        <w:rPr>
          <w:rFonts w:ascii="Arial" w:eastAsia="Times New Roman" w:hAnsi="Arial" w:cs="Arial"/>
          <w:color w:val="000000" w:themeColor="text1"/>
          <w:sz w:val="24"/>
          <w:szCs w:val="24"/>
        </w:rPr>
        <w:t> (CNX).</w:t>
      </w:r>
    </w:p>
    <w:p w:rsidR="00810575" w:rsidRPr="0064471F" w:rsidRDefault="004D615B" w:rsidP="00914A9F">
      <w:pPr>
        <w:shd w:val="clear" w:color="auto" w:fill="FFFFFF"/>
        <w:spacing w:before="100" w:beforeAutospacing="1" w:after="100" w:afterAutospacing="1" w:line="240" w:lineRule="auto"/>
        <w:jc w:val="both"/>
        <w:divId w:val="669017034"/>
        <w:rPr>
          <w:rFonts w:ascii="Arial" w:eastAsia="Times New Roman" w:hAnsi="Arial" w:cs="Arial"/>
          <w:color w:val="000000" w:themeColor="text1"/>
          <w:sz w:val="24"/>
          <w:szCs w:val="24"/>
        </w:rPr>
      </w:pPr>
      <w:r w:rsidRPr="0064471F">
        <w:rPr>
          <w:rFonts w:ascii="Arial" w:eastAsia="Times New Roman" w:hAnsi="Arial" w:cs="Arial"/>
          <w:noProof/>
          <w:color w:val="000000" w:themeColor="text1"/>
          <w:sz w:val="24"/>
          <w:szCs w:val="24"/>
        </w:rPr>
        <w:drawing>
          <wp:anchor distT="0" distB="0" distL="114300" distR="114300" simplePos="0" relativeHeight="251662336" behindDoc="0" locked="0" layoutInCell="1" allowOverlap="1" wp14:anchorId="2886733D" wp14:editId="48FFA5FB">
            <wp:simplePos x="0" y="0"/>
            <wp:positionH relativeFrom="column">
              <wp:posOffset>-130810</wp:posOffset>
            </wp:positionH>
            <wp:positionV relativeFrom="paragraph">
              <wp:posOffset>221615</wp:posOffset>
            </wp:positionV>
            <wp:extent cx="5738495" cy="31216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5738495" cy="3121660"/>
                    </a:xfrm>
                    <a:prstGeom prst="rect">
                      <a:avLst/>
                    </a:prstGeom>
                  </pic:spPr>
                </pic:pic>
              </a:graphicData>
            </a:graphic>
            <wp14:sizeRelH relativeFrom="margin">
              <wp14:pctWidth>0</wp14:pctWidth>
            </wp14:sizeRelH>
            <wp14:sizeRelV relativeFrom="margin">
              <wp14:pctHeight>0</wp14:pctHeight>
            </wp14:sizeRelV>
          </wp:anchor>
        </w:drawing>
      </w:r>
    </w:p>
    <w:p w:rsidR="004D615B" w:rsidRPr="0064471F" w:rsidRDefault="00532743"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Diagram</w:t>
      </w:r>
      <w:r w:rsidR="003B7FCB" w:rsidRPr="0064471F">
        <w:rPr>
          <w:rFonts w:ascii="Arial" w:eastAsia="Times New Roman" w:hAnsi="Arial" w:cs="Arial"/>
          <w:color w:val="000000" w:themeColor="text1"/>
          <w:spacing w:val="-2"/>
          <w:sz w:val="24"/>
          <w:szCs w:val="24"/>
        </w:rPr>
        <w:t xml:space="preserve"> showing extrinsic muscles</w:t>
      </w:r>
    </w:p>
    <w:p w:rsidR="00AB058F" w:rsidRPr="00532743" w:rsidRDefault="001A04CF"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u w:val="single"/>
        </w:rPr>
      </w:pPr>
      <w:r w:rsidRPr="00532743">
        <w:rPr>
          <w:rFonts w:ascii="Arial" w:eastAsia="Times New Roman" w:hAnsi="Arial" w:cs="Arial"/>
          <w:b/>
          <w:bCs/>
          <w:color w:val="000000" w:themeColor="text1"/>
          <w:spacing w:val="-2"/>
          <w:sz w:val="24"/>
          <w:szCs w:val="24"/>
          <w:u w:val="single"/>
        </w:rPr>
        <w:t>Intrinsic muscles</w:t>
      </w:r>
    </w:p>
    <w:p w:rsidR="001A04CF" w:rsidRPr="0064471F" w:rsidRDefault="001A04CF"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 xml:space="preserve">The intrinsic muscles only attach to other structures in the </w:t>
      </w:r>
      <w:r w:rsidR="00671842" w:rsidRPr="0064471F">
        <w:rPr>
          <w:rFonts w:ascii="Arial" w:eastAsia="Times New Roman" w:hAnsi="Arial" w:cs="Arial"/>
          <w:color w:val="000000" w:themeColor="text1"/>
          <w:spacing w:val="-2"/>
          <w:sz w:val="24"/>
          <w:szCs w:val="24"/>
        </w:rPr>
        <w:t>tongue</w:t>
      </w:r>
      <w:r w:rsidRPr="0064471F">
        <w:rPr>
          <w:rFonts w:ascii="Arial" w:eastAsia="Times New Roman" w:hAnsi="Arial" w:cs="Arial"/>
          <w:color w:val="000000" w:themeColor="text1"/>
          <w:spacing w:val="-2"/>
          <w:sz w:val="24"/>
          <w:szCs w:val="24"/>
        </w:rPr>
        <w:t>. There are four</w:t>
      </w:r>
      <w:r w:rsidR="006745B1" w:rsidRPr="0064471F">
        <w:rPr>
          <w:rFonts w:ascii="Arial" w:eastAsia="Times New Roman" w:hAnsi="Arial" w:cs="Arial"/>
          <w:color w:val="000000" w:themeColor="text1"/>
          <w:spacing w:val="-2"/>
          <w:sz w:val="24"/>
          <w:szCs w:val="24"/>
        </w:rPr>
        <w:t xml:space="preserve"> paired intrinsic muscles of the tongue and they are named by the direction in which they travel; </w:t>
      </w:r>
      <w:r w:rsidR="006745B1" w:rsidRPr="0064471F">
        <w:rPr>
          <w:rFonts w:ascii="Arial" w:eastAsia="Times New Roman" w:hAnsi="Arial" w:cs="Arial"/>
          <w:color w:val="000000" w:themeColor="text1"/>
          <w:spacing w:val="-2"/>
          <w:sz w:val="24"/>
          <w:szCs w:val="24"/>
        </w:rPr>
        <w:lastRenderedPageBreak/>
        <w:t xml:space="preserve">the superior longitudinal, </w:t>
      </w:r>
      <w:r w:rsidR="008F55F8" w:rsidRPr="0064471F">
        <w:rPr>
          <w:rFonts w:ascii="Arial" w:eastAsia="Times New Roman" w:hAnsi="Arial" w:cs="Arial"/>
          <w:color w:val="000000" w:themeColor="text1"/>
          <w:spacing w:val="-2"/>
          <w:sz w:val="24"/>
          <w:szCs w:val="24"/>
        </w:rPr>
        <w:t>inferior longitudinal, transverse and vertical muscles of the tongue.</w:t>
      </w:r>
      <w:r w:rsidR="00671842" w:rsidRPr="0064471F">
        <w:rPr>
          <w:rFonts w:ascii="Arial" w:eastAsia="Times New Roman" w:hAnsi="Arial" w:cs="Arial"/>
          <w:color w:val="000000" w:themeColor="text1"/>
          <w:spacing w:val="-2"/>
          <w:sz w:val="24"/>
          <w:szCs w:val="24"/>
        </w:rPr>
        <w:t xml:space="preserve"> These muscles affect the shape and size of the tongue.</w:t>
      </w:r>
    </w:p>
    <w:p w:rsidR="000670D2" w:rsidRPr="00532743" w:rsidRDefault="000670D2" w:rsidP="00914A9F">
      <w:pPr>
        <w:shd w:val="clear" w:color="auto" w:fill="FFFFFF"/>
        <w:spacing w:before="100" w:beforeAutospacing="1" w:after="75" w:line="240" w:lineRule="auto"/>
        <w:divId w:val="1577860559"/>
        <w:rPr>
          <w:rFonts w:ascii="Arial" w:eastAsia="Times New Roman" w:hAnsi="Arial" w:cs="Arial"/>
          <w:b/>
          <w:bCs/>
          <w:color w:val="000000" w:themeColor="text1"/>
          <w:sz w:val="24"/>
          <w:szCs w:val="24"/>
        </w:rPr>
      </w:pPr>
      <w:r w:rsidRPr="00532743">
        <w:rPr>
          <w:rFonts w:ascii="Arial" w:eastAsia="Times New Roman" w:hAnsi="Arial" w:cs="Arial"/>
          <w:b/>
          <w:bCs/>
          <w:color w:val="000000" w:themeColor="text1"/>
          <w:sz w:val="24"/>
          <w:szCs w:val="24"/>
        </w:rPr>
        <w:t>Superior longitudinal</w:t>
      </w:r>
    </w:p>
    <w:p w:rsidR="000670D2" w:rsidRPr="0064471F" w:rsidRDefault="000670D2" w:rsidP="00914A9F">
      <w:pPr>
        <w:pStyle w:val="ListParagraph"/>
        <w:numPr>
          <w:ilvl w:val="0"/>
          <w:numId w:val="6"/>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Origin</w:t>
      </w:r>
      <w:r w:rsidRPr="0064471F">
        <w:rPr>
          <w:rFonts w:ascii="Arial" w:eastAsia="Times New Roman" w:hAnsi="Arial" w:cs="Arial"/>
          <w:color w:val="000000" w:themeColor="text1"/>
          <w:spacing w:val="-2"/>
          <w:sz w:val="24"/>
          <w:szCs w:val="24"/>
        </w:rPr>
        <w:t xml:space="preserve">: </w:t>
      </w:r>
      <w:r w:rsidR="005104EB" w:rsidRPr="0064471F">
        <w:rPr>
          <w:rFonts w:ascii="Arial" w:eastAsia="Times New Roman" w:hAnsi="Arial" w:cs="Arial"/>
          <w:color w:val="000000" w:themeColor="text1"/>
          <w:spacing w:val="-2"/>
          <w:sz w:val="24"/>
          <w:szCs w:val="24"/>
        </w:rPr>
        <w:t>submucosa of posterior tongue, lingual septum</w:t>
      </w:r>
    </w:p>
    <w:p w:rsidR="005104EB" w:rsidRPr="0064471F" w:rsidRDefault="005104EB" w:rsidP="00914A9F">
      <w:pPr>
        <w:pStyle w:val="ListParagraph"/>
        <w:numPr>
          <w:ilvl w:val="0"/>
          <w:numId w:val="6"/>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z w:val="24"/>
          <w:szCs w:val="24"/>
        </w:rPr>
        <w:t>Insertion</w:t>
      </w:r>
      <w:r w:rsidR="00ED52A6" w:rsidRPr="0064471F">
        <w:rPr>
          <w:rFonts w:ascii="Arial" w:eastAsia="Times New Roman" w:hAnsi="Arial" w:cs="Arial"/>
          <w:color w:val="000000" w:themeColor="text1"/>
          <w:sz w:val="24"/>
          <w:szCs w:val="24"/>
        </w:rPr>
        <w:t>: apex/anterolateral margins of tongue</w:t>
      </w:r>
    </w:p>
    <w:p w:rsidR="00ED52A6" w:rsidRPr="0064471F" w:rsidRDefault="00ED52A6" w:rsidP="00914A9F">
      <w:pPr>
        <w:pStyle w:val="ListParagraph"/>
        <w:numPr>
          <w:ilvl w:val="0"/>
          <w:numId w:val="6"/>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z w:val="24"/>
          <w:szCs w:val="24"/>
        </w:rPr>
        <w:t>Innervation</w:t>
      </w:r>
      <w:r w:rsidR="004733BE" w:rsidRPr="0064471F">
        <w:rPr>
          <w:rFonts w:ascii="Arial" w:eastAsia="Times New Roman" w:hAnsi="Arial" w:cs="Arial"/>
          <w:color w:val="000000" w:themeColor="text1"/>
          <w:sz w:val="24"/>
          <w:szCs w:val="24"/>
        </w:rPr>
        <w:t>: hypoglossal nerve (CN XII)</w:t>
      </w:r>
    </w:p>
    <w:p w:rsidR="003A5799" w:rsidRPr="0064471F" w:rsidRDefault="004733BE" w:rsidP="00914A9F">
      <w:pPr>
        <w:pStyle w:val="ListParagraph"/>
        <w:numPr>
          <w:ilvl w:val="0"/>
          <w:numId w:val="6"/>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z w:val="24"/>
          <w:szCs w:val="24"/>
        </w:rPr>
        <w:t>Action</w:t>
      </w:r>
      <w:r w:rsidRPr="0064471F">
        <w:rPr>
          <w:rFonts w:ascii="Arial" w:eastAsia="Times New Roman" w:hAnsi="Arial" w:cs="Arial"/>
          <w:color w:val="000000" w:themeColor="text1"/>
          <w:sz w:val="24"/>
          <w:szCs w:val="24"/>
        </w:rPr>
        <w:t xml:space="preserve">: </w:t>
      </w:r>
      <w:r w:rsidR="003A5799" w:rsidRPr="0064471F">
        <w:rPr>
          <w:rFonts w:ascii="Arial" w:eastAsia="Times New Roman" w:hAnsi="Arial" w:cs="Arial"/>
          <w:color w:val="000000" w:themeColor="text1"/>
          <w:sz w:val="24"/>
          <w:szCs w:val="24"/>
        </w:rPr>
        <w:t>retracts and broadens the tongue, elevates apex of the tongue</w:t>
      </w:r>
    </w:p>
    <w:p w:rsidR="003A5799" w:rsidRPr="00532743" w:rsidRDefault="00BE5907"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532743">
        <w:rPr>
          <w:rFonts w:ascii="Arial" w:eastAsia="Times New Roman" w:hAnsi="Arial" w:cs="Arial"/>
          <w:b/>
          <w:bCs/>
          <w:color w:val="000000" w:themeColor="text1"/>
          <w:spacing w:val="-2"/>
          <w:sz w:val="24"/>
          <w:szCs w:val="24"/>
        </w:rPr>
        <w:t>Inferior longitudinal</w:t>
      </w:r>
    </w:p>
    <w:p w:rsidR="00BE5907" w:rsidRPr="0064471F" w:rsidRDefault="003B2DEC" w:rsidP="00914A9F">
      <w:pPr>
        <w:pStyle w:val="ListParagraph"/>
        <w:numPr>
          <w:ilvl w:val="0"/>
          <w:numId w:val="7"/>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Origin</w:t>
      </w:r>
      <w:r w:rsidRPr="0064471F">
        <w:rPr>
          <w:rFonts w:ascii="Arial" w:eastAsia="Times New Roman" w:hAnsi="Arial" w:cs="Arial"/>
          <w:color w:val="000000" w:themeColor="text1"/>
          <w:spacing w:val="-2"/>
          <w:sz w:val="24"/>
          <w:szCs w:val="24"/>
        </w:rPr>
        <w:t>: submucosa of posterior tongue, lingual septum</w:t>
      </w:r>
    </w:p>
    <w:p w:rsidR="003B2DEC" w:rsidRPr="0064471F" w:rsidRDefault="00701070" w:rsidP="00914A9F">
      <w:pPr>
        <w:pStyle w:val="ListParagraph"/>
        <w:numPr>
          <w:ilvl w:val="0"/>
          <w:numId w:val="7"/>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Insertio</w:t>
      </w:r>
      <w:r w:rsidR="00A055CB" w:rsidRPr="00532743">
        <w:rPr>
          <w:rFonts w:ascii="Arial" w:eastAsia="Times New Roman" w:hAnsi="Arial" w:cs="Arial"/>
          <w:b/>
          <w:bCs/>
          <w:color w:val="000000" w:themeColor="text1"/>
          <w:spacing w:val="-2"/>
          <w:sz w:val="24"/>
          <w:szCs w:val="24"/>
        </w:rPr>
        <w:t>n</w:t>
      </w:r>
      <w:r w:rsidR="00A055CB" w:rsidRPr="0064471F">
        <w:rPr>
          <w:rFonts w:ascii="Arial" w:eastAsia="Times New Roman" w:hAnsi="Arial" w:cs="Arial"/>
          <w:color w:val="000000" w:themeColor="text1"/>
          <w:spacing w:val="-2"/>
          <w:sz w:val="24"/>
          <w:szCs w:val="24"/>
        </w:rPr>
        <w:t>: apex</w:t>
      </w:r>
      <w:r w:rsidR="003B2DEC" w:rsidRPr="0064471F">
        <w:rPr>
          <w:rFonts w:ascii="Arial" w:eastAsia="Times New Roman" w:hAnsi="Arial" w:cs="Arial"/>
          <w:color w:val="000000" w:themeColor="text1"/>
          <w:spacing w:val="-2"/>
          <w:sz w:val="24"/>
          <w:szCs w:val="24"/>
        </w:rPr>
        <w:t>/anterolateral margins of tongue</w:t>
      </w:r>
    </w:p>
    <w:p w:rsidR="003B2DEC" w:rsidRPr="0064471F" w:rsidRDefault="003B2DEC" w:rsidP="00914A9F">
      <w:pPr>
        <w:pStyle w:val="ListParagraph"/>
        <w:numPr>
          <w:ilvl w:val="0"/>
          <w:numId w:val="7"/>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Innervation</w:t>
      </w:r>
      <w:r w:rsidR="009D6AF9" w:rsidRPr="0064471F">
        <w:rPr>
          <w:rFonts w:ascii="Arial" w:eastAsia="Times New Roman" w:hAnsi="Arial" w:cs="Arial"/>
          <w:color w:val="000000" w:themeColor="text1"/>
          <w:spacing w:val="-2"/>
          <w:sz w:val="24"/>
          <w:szCs w:val="24"/>
        </w:rPr>
        <w:t>: hypoglossal nerve(CN XII)</w:t>
      </w:r>
    </w:p>
    <w:p w:rsidR="009D6AF9" w:rsidRPr="0064471F" w:rsidRDefault="009D6AF9" w:rsidP="00914A9F">
      <w:pPr>
        <w:pStyle w:val="ListParagraph"/>
        <w:numPr>
          <w:ilvl w:val="0"/>
          <w:numId w:val="7"/>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Action</w:t>
      </w:r>
      <w:r w:rsidRPr="0064471F">
        <w:rPr>
          <w:rFonts w:ascii="Arial" w:eastAsia="Times New Roman" w:hAnsi="Arial" w:cs="Arial"/>
          <w:color w:val="000000" w:themeColor="text1"/>
          <w:spacing w:val="-2"/>
          <w:sz w:val="24"/>
          <w:szCs w:val="24"/>
        </w:rPr>
        <w:t xml:space="preserve">: retracts and Broadway the tongue, </w:t>
      </w:r>
      <w:r w:rsidR="00BB0AC7" w:rsidRPr="0064471F">
        <w:rPr>
          <w:rFonts w:ascii="Arial" w:eastAsia="Times New Roman" w:hAnsi="Arial" w:cs="Arial"/>
          <w:color w:val="000000" w:themeColor="text1"/>
          <w:spacing w:val="-2"/>
          <w:sz w:val="24"/>
          <w:szCs w:val="24"/>
        </w:rPr>
        <w:t>lowers apex of tongue</w:t>
      </w:r>
    </w:p>
    <w:p w:rsidR="00BB0AC7" w:rsidRPr="00532743" w:rsidRDefault="00BB0AC7"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532743">
        <w:rPr>
          <w:rFonts w:ascii="Arial" w:eastAsia="Times New Roman" w:hAnsi="Arial" w:cs="Arial"/>
          <w:b/>
          <w:bCs/>
          <w:color w:val="000000" w:themeColor="text1"/>
          <w:spacing w:val="-2"/>
          <w:sz w:val="24"/>
          <w:szCs w:val="24"/>
        </w:rPr>
        <w:t>Transverse muscle</w:t>
      </w:r>
    </w:p>
    <w:p w:rsidR="00BB0AC7" w:rsidRPr="0064471F" w:rsidRDefault="00BB0AC7" w:rsidP="00914A9F">
      <w:pPr>
        <w:pStyle w:val="ListParagraph"/>
        <w:numPr>
          <w:ilvl w:val="0"/>
          <w:numId w:val="8"/>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Origin</w:t>
      </w:r>
      <w:r w:rsidR="008158B4" w:rsidRPr="0064471F">
        <w:rPr>
          <w:rFonts w:ascii="Arial" w:eastAsia="Times New Roman" w:hAnsi="Arial" w:cs="Arial"/>
          <w:color w:val="000000" w:themeColor="text1"/>
          <w:spacing w:val="-2"/>
          <w:sz w:val="24"/>
          <w:szCs w:val="24"/>
        </w:rPr>
        <w:t>: root of tongue, body of hyoid bone</w:t>
      </w:r>
    </w:p>
    <w:p w:rsidR="008158B4" w:rsidRPr="0064471F" w:rsidRDefault="008158B4" w:rsidP="00914A9F">
      <w:pPr>
        <w:pStyle w:val="ListParagraph"/>
        <w:numPr>
          <w:ilvl w:val="0"/>
          <w:numId w:val="8"/>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Insertion</w:t>
      </w:r>
      <w:r w:rsidRPr="0064471F">
        <w:rPr>
          <w:rFonts w:ascii="Arial" w:eastAsia="Times New Roman" w:hAnsi="Arial" w:cs="Arial"/>
          <w:color w:val="000000" w:themeColor="text1"/>
          <w:spacing w:val="-2"/>
          <w:sz w:val="24"/>
          <w:szCs w:val="24"/>
        </w:rPr>
        <w:t>: apex of tongue</w:t>
      </w:r>
    </w:p>
    <w:p w:rsidR="008158B4" w:rsidRPr="0064471F" w:rsidRDefault="008158B4" w:rsidP="00914A9F">
      <w:pPr>
        <w:pStyle w:val="ListParagraph"/>
        <w:numPr>
          <w:ilvl w:val="0"/>
          <w:numId w:val="8"/>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32743">
        <w:rPr>
          <w:rFonts w:ascii="Arial" w:eastAsia="Times New Roman" w:hAnsi="Arial" w:cs="Arial"/>
          <w:b/>
          <w:bCs/>
          <w:color w:val="000000" w:themeColor="text1"/>
          <w:spacing w:val="-2"/>
          <w:sz w:val="24"/>
          <w:szCs w:val="24"/>
        </w:rPr>
        <w:t>Innervation</w:t>
      </w:r>
      <w:r w:rsidR="00B3217C" w:rsidRPr="0064471F">
        <w:rPr>
          <w:rFonts w:ascii="Arial" w:eastAsia="Times New Roman" w:hAnsi="Arial" w:cs="Arial"/>
          <w:color w:val="000000" w:themeColor="text1"/>
          <w:spacing w:val="-2"/>
          <w:sz w:val="24"/>
          <w:szCs w:val="24"/>
        </w:rPr>
        <w:t>: hypoglossal nerve (CN XII)</w:t>
      </w:r>
    </w:p>
    <w:p w:rsidR="00B3217C" w:rsidRPr="0064471F" w:rsidRDefault="00B3217C" w:rsidP="00914A9F">
      <w:pPr>
        <w:pStyle w:val="ListParagraph"/>
        <w:numPr>
          <w:ilvl w:val="0"/>
          <w:numId w:val="8"/>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Action</w:t>
      </w:r>
      <w:r w:rsidRPr="0064471F">
        <w:rPr>
          <w:rFonts w:ascii="Arial" w:eastAsia="Times New Roman" w:hAnsi="Arial" w:cs="Arial"/>
          <w:color w:val="000000" w:themeColor="text1"/>
          <w:spacing w:val="-2"/>
          <w:sz w:val="24"/>
          <w:szCs w:val="24"/>
        </w:rPr>
        <w:t>: retracts and broadens tongue, lowers apex of the tongue</w:t>
      </w:r>
    </w:p>
    <w:p w:rsidR="001E1FDB" w:rsidRPr="0054443D" w:rsidRDefault="001E1FDB"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54443D">
        <w:rPr>
          <w:rFonts w:ascii="Arial" w:eastAsia="Times New Roman" w:hAnsi="Arial" w:cs="Arial"/>
          <w:b/>
          <w:bCs/>
          <w:color w:val="000000" w:themeColor="text1"/>
          <w:spacing w:val="-2"/>
          <w:sz w:val="24"/>
          <w:szCs w:val="24"/>
        </w:rPr>
        <w:t>Vertical muscle</w:t>
      </w:r>
    </w:p>
    <w:p w:rsidR="001E1FDB" w:rsidRPr="0064471F" w:rsidRDefault="00055D5D" w:rsidP="00914A9F">
      <w:pPr>
        <w:pStyle w:val="ListParagraph"/>
        <w:numPr>
          <w:ilvl w:val="0"/>
          <w:numId w:val="9"/>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Origin</w:t>
      </w:r>
      <w:r w:rsidRPr="0064471F">
        <w:rPr>
          <w:rFonts w:ascii="Arial" w:eastAsia="Times New Roman" w:hAnsi="Arial" w:cs="Arial"/>
          <w:color w:val="000000" w:themeColor="text1"/>
          <w:spacing w:val="-2"/>
          <w:sz w:val="24"/>
          <w:szCs w:val="24"/>
        </w:rPr>
        <w:t>: root of tongue, genioglossus muscle</w:t>
      </w:r>
    </w:p>
    <w:p w:rsidR="00792033" w:rsidRPr="0064471F" w:rsidRDefault="00676FC0" w:rsidP="00914A9F">
      <w:pPr>
        <w:pStyle w:val="ListParagraph"/>
        <w:numPr>
          <w:ilvl w:val="0"/>
          <w:numId w:val="9"/>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Insertion</w:t>
      </w:r>
      <w:r w:rsidRPr="0064471F">
        <w:rPr>
          <w:rFonts w:ascii="Arial" w:eastAsia="Times New Roman" w:hAnsi="Arial" w:cs="Arial"/>
          <w:color w:val="000000" w:themeColor="text1"/>
          <w:spacing w:val="-2"/>
          <w:sz w:val="24"/>
          <w:szCs w:val="24"/>
        </w:rPr>
        <w:t xml:space="preserve">: lingual </w:t>
      </w:r>
      <w:r w:rsidR="00792033" w:rsidRPr="0064471F">
        <w:rPr>
          <w:rFonts w:ascii="Arial" w:eastAsia="Times New Roman" w:hAnsi="Arial" w:cs="Arial"/>
          <w:color w:val="000000" w:themeColor="text1"/>
          <w:spacing w:val="-2"/>
          <w:sz w:val="24"/>
          <w:szCs w:val="24"/>
        </w:rPr>
        <w:t>aponeurosis</w:t>
      </w:r>
    </w:p>
    <w:p w:rsidR="00792033" w:rsidRPr="0064471F" w:rsidRDefault="00792033" w:rsidP="00914A9F">
      <w:pPr>
        <w:pStyle w:val="ListParagraph"/>
        <w:numPr>
          <w:ilvl w:val="0"/>
          <w:numId w:val="9"/>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Innervation</w:t>
      </w:r>
      <w:r w:rsidRPr="0064471F">
        <w:rPr>
          <w:rFonts w:ascii="Arial" w:eastAsia="Times New Roman" w:hAnsi="Arial" w:cs="Arial"/>
          <w:color w:val="000000" w:themeColor="text1"/>
          <w:spacing w:val="-2"/>
          <w:sz w:val="24"/>
          <w:szCs w:val="24"/>
        </w:rPr>
        <w:t xml:space="preserve">: </w:t>
      </w:r>
      <w:r w:rsidR="00763B2D" w:rsidRPr="0064471F">
        <w:rPr>
          <w:rFonts w:ascii="Arial" w:eastAsia="Times New Roman" w:hAnsi="Arial" w:cs="Arial"/>
          <w:color w:val="000000" w:themeColor="text1"/>
          <w:spacing w:val="-2"/>
          <w:sz w:val="24"/>
          <w:szCs w:val="24"/>
        </w:rPr>
        <w:t>hypoglossal nerve</w:t>
      </w:r>
      <w:r w:rsidR="00B15E07" w:rsidRPr="0064471F">
        <w:rPr>
          <w:rFonts w:ascii="Arial" w:eastAsia="Times New Roman" w:hAnsi="Arial" w:cs="Arial"/>
          <w:color w:val="000000" w:themeColor="text1"/>
          <w:spacing w:val="-2"/>
          <w:sz w:val="24"/>
          <w:szCs w:val="24"/>
        </w:rPr>
        <w:t xml:space="preserve"> (CN XII)</w:t>
      </w:r>
    </w:p>
    <w:p w:rsidR="00A328C5" w:rsidRPr="0064471F" w:rsidRDefault="00701070" w:rsidP="00914A9F">
      <w:pPr>
        <w:pStyle w:val="ListParagraph"/>
        <w:numPr>
          <w:ilvl w:val="0"/>
          <w:numId w:val="9"/>
        </w:num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Action</w:t>
      </w:r>
      <w:r w:rsidRPr="0064471F">
        <w:rPr>
          <w:rFonts w:ascii="Arial" w:eastAsia="Times New Roman" w:hAnsi="Arial" w:cs="Arial"/>
          <w:color w:val="000000" w:themeColor="text1"/>
          <w:spacing w:val="-2"/>
          <w:sz w:val="24"/>
          <w:szCs w:val="24"/>
        </w:rPr>
        <w:t>: broadens bad elongates the tongue</w:t>
      </w:r>
    </w:p>
    <w:p w:rsidR="00AB058F" w:rsidRPr="0054443D" w:rsidRDefault="00572E22"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54443D">
        <w:rPr>
          <w:rFonts w:ascii="Arial" w:eastAsia="Times New Roman" w:hAnsi="Arial" w:cs="Arial"/>
          <w:b/>
          <w:bCs/>
          <w:color w:val="000000" w:themeColor="text1"/>
          <w:spacing w:val="-2"/>
          <w:sz w:val="24"/>
          <w:szCs w:val="24"/>
        </w:rPr>
        <w:t>INNERVATION</w:t>
      </w:r>
    </w:p>
    <w:p w:rsidR="00F95F97" w:rsidRPr="0064471F" w:rsidRDefault="006E517E"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 xml:space="preserve">All muscles of the tongue, except the palatoglossus, receive motor </w:t>
      </w:r>
      <w:r w:rsidR="0097242A" w:rsidRPr="0064471F">
        <w:rPr>
          <w:rFonts w:ascii="Arial" w:eastAsia="Times New Roman" w:hAnsi="Arial" w:cs="Arial"/>
          <w:color w:val="000000" w:themeColor="text1"/>
          <w:spacing w:val="-2"/>
          <w:sz w:val="24"/>
          <w:szCs w:val="24"/>
        </w:rPr>
        <w:t>innervation from</w:t>
      </w:r>
      <w:r w:rsidRPr="0064471F">
        <w:rPr>
          <w:rFonts w:ascii="Arial" w:eastAsia="Times New Roman" w:hAnsi="Arial" w:cs="Arial"/>
          <w:color w:val="000000" w:themeColor="text1"/>
          <w:spacing w:val="-2"/>
          <w:sz w:val="24"/>
          <w:szCs w:val="24"/>
        </w:rPr>
        <w:t xml:space="preserve"> CN XII, the hypoglossal nerve. Palatoglossus is a </w:t>
      </w:r>
      <w:r w:rsidR="0097242A" w:rsidRPr="0064471F">
        <w:rPr>
          <w:rFonts w:ascii="Arial" w:eastAsia="Times New Roman" w:hAnsi="Arial" w:cs="Arial"/>
          <w:color w:val="000000" w:themeColor="text1"/>
          <w:spacing w:val="-2"/>
          <w:sz w:val="24"/>
          <w:szCs w:val="24"/>
        </w:rPr>
        <w:t>palatine muscle</w:t>
      </w:r>
      <w:r w:rsidRPr="0064471F">
        <w:rPr>
          <w:rFonts w:ascii="Arial" w:eastAsia="Times New Roman" w:hAnsi="Arial" w:cs="Arial"/>
          <w:color w:val="000000" w:themeColor="text1"/>
          <w:spacing w:val="-2"/>
          <w:sz w:val="24"/>
          <w:szCs w:val="24"/>
        </w:rPr>
        <w:t xml:space="preserve"> supplied by the pharyngeal plexus. For </w:t>
      </w:r>
      <w:r w:rsidR="0097242A" w:rsidRPr="0064471F">
        <w:rPr>
          <w:rFonts w:ascii="Arial" w:eastAsia="Times New Roman" w:hAnsi="Arial" w:cs="Arial"/>
          <w:color w:val="000000" w:themeColor="text1"/>
          <w:spacing w:val="-2"/>
          <w:sz w:val="24"/>
          <w:szCs w:val="24"/>
        </w:rPr>
        <w:t>general sensation</w:t>
      </w:r>
      <w:r w:rsidRPr="0064471F">
        <w:rPr>
          <w:rFonts w:ascii="Arial" w:eastAsia="Times New Roman" w:hAnsi="Arial" w:cs="Arial"/>
          <w:color w:val="000000" w:themeColor="text1"/>
          <w:spacing w:val="-2"/>
          <w:sz w:val="24"/>
          <w:szCs w:val="24"/>
        </w:rPr>
        <w:t xml:space="preserve"> (touch and temperature), the mucosa of the anterior two thirds of the</w:t>
      </w:r>
      <w:r w:rsidR="00EB2E5E"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tongue is supplied by the lingual nerve, a branch of CN V3 . For special sensation (taste), this part of the tongue, except for the </w:t>
      </w:r>
      <w:r w:rsidR="0097242A" w:rsidRPr="0064471F">
        <w:rPr>
          <w:rFonts w:ascii="Arial" w:eastAsia="Times New Roman" w:hAnsi="Arial" w:cs="Arial"/>
          <w:color w:val="000000" w:themeColor="text1"/>
          <w:spacing w:val="-2"/>
          <w:sz w:val="24"/>
          <w:szCs w:val="24"/>
        </w:rPr>
        <w:t>Vallate</w:t>
      </w:r>
      <w:r w:rsidR="00EB2E5E"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papillae, is supplied the chorda tympani nerve, a branch of CN VII. The chorda</w:t>
      </w:r>
      <w:r w:rsidR="00CA6887"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t>tympani joins the lingual nerve in the infratemporal fossa and runs anteriorly in</w:t>
      </w:r>
      <w:r w:rsidR="00CA6887"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t xml:space="preserve">its sheath. The mucosa of the posterior third of the tongue and the </w:t>
      </w:r>
      <w:r w:rsidR="00EB230D" w:rsidRPr="0064471F">
        <w:rPr>
          <w:rFonts w:ascii="Arial" w:eastAsia="Times New Roman" w:hAnsi="Arial" w:cs="Arial"/>
          <w:color w:val="000000" w:themeColor="text1"/>
          <w:spacing w:val="-2"/>
          <w:sz w:val="24"/>
          <w:szCs w:val="24"/>
        </w:rPr>
        <w:t>Vallate</w:t>
      </w:r>
      <w:r w:rsidR="00CA6887"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t>papillae are supplied by the lingual branch of the glossopharyngeal nerve (CNIX) for both general and special sensation</w:t>
      </w:r>
      <w:r w:rsidR="004514DA" w:rsidRPr="0064471F">
        <w:rPr>
          <w:rFonts w:ascii="Arial" w:eastAsia="Times New Roman" w:hAnsi="Arial" w:cs="Arial"/>
          <w:color w:val="000000" w:themeColor="text1"/>
          <w:spacing w:val="-2"/>
          <w:sz w:val="24"/>
          <w:szCs w:val="24"/>
        </w:rPr>
        <w:t>.</w:t>
      </w:r>
      <w:r w:rsidR="006D6A8A" w:rsidRPr="0064471F">
        <w:rPr>
          <w:rFonts w:ascii="Arial" w:eastAsia="Times New Roman" w:hAnsi="Arial" w:cs="Arial"/>
          <w:color w:val="000000" w:themeColor="text1"/>
          <w:spacing w:val="-2"/>
          <w:sz w:val="24"/>
          <w:szCs w:val="24"/>
        </w:rPr>
        <w:t xml:space="preserve"> Twigs of the internal</w:t>
      </w:r>
      <w:r w:rsidR="00EB230D"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t>laryngeal nerve, a branch of the vagus nerve (CN X), supply mostly general but</w:t>
      </w:r>
      <w:r w:rsidR="00EB230D"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t>some special sensation to a small area of the tongue just anterior to the epiglottis.</w:t>
      </w:r>
      <w:r w:rsidR="00EB230D" w:rsidRPr="0064471F">
        <w:rPr>
          <w:rFonts w:ascii="Arial" w:eastAsia="Times New Roman" w:hAnsi="Arial" w:cs="Arial"/>
          <w:color w:val="000000" w:themeColor="text1"/>
          <w:spacing w:val="-2"/>
          <w:sz w:val="24"/>
          <w:szCs w:val="24"/>
        </w:rPr>
        <w:t xml:space="preserve"> These</w:t>
      </w:r>
      <w:r w:rsidR="006D6A8A" w:rsidRPr="0064471F">
        <w:rPr>
          <w:rFonts w:ascii="Arial" w:eastAsia="Times New Roman" w:hAnsi="Arial" w:cs="Arial"/>
          <w:color w:val="000000" w:themeColor="text1"/>
          <w:spacing w:val="-2"/>
          <w:sz w:val="24"/>
          <w:szCs w:val="24"/>
        </w:rPr>
        <w:t xml:space="preserve"> </w:t>
      </w:r>
      <w:r w:rsidR="006D6A8A" w:rsidRPr="0064471F">
        <w:rPr>
          <w:rFonts w:ascii="Arial" w:eastAsia="Times New Roman" w:hAnsi="Arial" w:cs="Arial"/>
          <w:color w:val="000000" w:themeColor="text1"/>
          <w:spacing w:val="-2"/>
          <w:sz w:val="24"/>
          <w:szCs w:val="24"/>
        </w:rPr>
        <w:lastRenderedPageBreak/>
        <w:t>mostly sensory nerves also carry parasympathetic secretomotor fibers</w:t>
      </w:r>
      <w:r w:rsidR="007F5217" w:rsidRPr="0064471F">
        <w:rPr>
          <w:rFonts w:ascii="Arial" w:eastAsia="Times New Roman" w:hAnsi="Arial" w:cs="Arial"/>
          <w:color w:val="000000" w:themeColor="text1"/>
          <w:spacing w:val="-2"/>
          <w:sz w:val="24"/>
          <w:szCs w:val="24"/>
        </w:rPr>
        <w:t xml:space="preserve"> to the serous </w:t>
      </w:r>
      <w:r w:rsidR="00F95F97" w:rsidRPr="0064471F">
        <w:rPr>
          <w:rFonts w:ascii="Arial" w:eastAsia="Times New Roman" w:hAnsi="Arial" w:cs="Arial"/>
          <w:color w:val="000000" w:themeColor="text1"/>
          <w:spacing w:val="-2"/>
          <w:sz w:val="24"/>
          <w:szCs w:val="24"/>
        </w:rPr>
        <w:t>gland.</w:t>
      </w:r>
    </w:p>
    <w:p w:rsidR="008A1302" w:rsidRPr="0054443D" w:rsidRDefault="00F95F97" w:rsidP="00914A9F">
      <w:pPr>
        <w:shd w:val="clear" w:color="auto" w:fill="FFFFFF"/>
        <w:spacing w:before="100" w:beforeAutospacing="1" w:after="75" w:line="240" w:lineRule="auto"/>
        <w:divId w:val="1577860559"/>
        <w:rPr>
          <w:rFonts w:ascii="Arial" w:eastAsia="Times New Roman" w:hAnsi="Arial" w:cs="Arial"/>
          <w:b/>
          <w:bCs/>
          <w:color w:val="000000" w:themeColor="text1"/>
          <w:spacing w:val="-2"/>
          <w:sz w:val="24"/>
          <w:szCs w:val="24"/>
        </w:rPr>
      </w:pPr>
      <w:r w:rsidRPr="0054443D">
        <w:rPr>
          <w:rFonts w:ascii="Arial" w:eastAsia="Times New Roman" w:hAnsi="Arial" w:cs="Arial"/>
          <w:b/>
          <w:bCs/>
          <w:color w:val="000000" w:themeColor="text1"/>
          <w:spacing w:val="-2"/>
          <w:sz w:val="24"/>
          <w:szCs w:val="24"/>
        </w:rPr>
        <w:t>VASCULATURE</w:t>
      </w:r>
    </w:p>
    <w:p w:rsidR="00F95F97" w:rsidRPr="0064471F" w:rsidRDefault="00232D02"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The arteries of the tongue are derived from the lingual artery, which arises from the external carotid artery. On entering the tongue, the lingual artery passes deep to the hyoglossus muscle. The dorsal lingual arteries supply the root of the tongue; the deep lingual arteries supply the body of the tongue. The deep lingual arteries communicate with each other near the apex of the tongue. The dorsal lingual arteries are prevented from communicating by the lingual</w:t>
      </w:r>
      <w:r w:rsidR="000C02C1" w:rsidRPr="0064471F">
        <w:rPr>
          <w:rFonts w:ascii="Arial" w:eastAsia="Times New Roman" w:hAnsi="Arial" w:cs="Arial"/>
          <w:color w:val="000000" w:themeColor="text1"/>
          <w:spacing w:val="-2"/>
          <w:sz w:val="24"/>
          <w:szCs w:val="24"/>
        </w:rPr>
        <w:t xml:space="preserve"> septum.</w:t>
      </w:r>
    </w:p>
    <w:p w:rsidR="008A1302" w:rsidRPr="0064471F" w:rsidRDefault="00437992" w:rsidP="00914A9F">
      <w:pPr>
        <w:shd w:val="clear" w:color="auto" w:fill="FFFFFF"/>
        <w:spacing w:before="100" w:beforeAutospacing="1" w:after="75" w:line="240" w:lineRule="auto"/>
        <w:divId w:val="1577860559"/>
        <w:rPr>
          <w:rFonts w:ascii="Arial" w:eastAsia="Times New Roman" w:hAnsi="Arial" w:cs="Arial"/>
          <w:color w:val="000000" w:themeColor="text1"/>
          <w:spacing w:val="-2"/>
          <w:sz w:val="24"/>
          <w:szCs w:val="24"/>
        </w:rPr>
      </w:pPr>
      <w:r w:rsidRPr="0054443D">
        <w:rPr>
          <w:rFonts w:ascii="Arial" w:eastAsia="Times New Roman" w:hAnsi="Arial" w:cs="Arial"/>
          <w:b/>
          <w:bCs/>
          <w:color w:val="000000" w:themeColor="text1"/>
          <w:spacing w:val="-2"/>
          <w:sz w:val="24"/>
          <w:szCs w:val="24"/>
        </w:rPr>
        <w:t>VENOUS</w:t>
      </w:r>
      <w:r w:rsidRPr="0064471F">
        <w:rPr>
          <w:rFonts w:ascii="Arial" w:eastAsia="Times New Roman" w:hAnsi="Arial" w:cs="Arial"/>
          <w:color w:val="000000" w:themeColor="text1"/>
          <w:spacing w:val="-2"/>
          <w:sz w:val="24"/>
          <w:szCs w:val="24"/>
        </w:rPr>
        <w:t xml:space="preserve"> </w:t>
      </w:r>
      <w:r w:rsidRPr="00A80C8F">
        <w:rPr>
          <w:rFonts w:ascii="Arial" w:eastAsia="Times New Roman" w:hAnsi="Arial" w:cs="Arial"/>
          <w:b/>
          <w:bCs/>
          <w:color w:val="000000" w:themeColor="text1"/>
          <w:spacing w:val="-2"/>
          <w:sz w:val="24"/>
          <w:szCs w:val="24"/>
        </w:rPr>
        <w:t>DRAINAGE</w:t>
      </w:r>
    </w:p>
    <w:p w:rsidR="000C02C1" w:rsidRPr="0064471F" w:rsidRDefault="00437992" w:rsidP="00914A9F">
      <w:pPr>
        <w:shd w:val="clear" w:color="auto" w:fill="FFFFFF"/>
        <w:spacing w:before="100" w:beforeAutospacing="1" w:after="75" w:line="240" w:lineRule="auto"/>
        <w:jc w:val="both"/>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 xml:space="preserve">The veins of the tongue are the dorsal lingual veins, which accompany </w:t>
      </w:r>
      <w:r w:rsidR="00C92D6F" w:rsidRPr="0064471F">
        <w:rPr>
          <w:rFonts w:ascii="Arial" w:eastAsia="Times New Roman" w:hAnsi="Arial" w:cs="Arial"/>
          <w:color w:val="000000" w:themeColor="text1"/>
          <w:spacing w:val="-2"/>
          <w:sz w:val="24"/>
          <w:szCs w:val="24"/>
        </w:rPr>
        <w:t>the lingual</w:t>
      </w:r>
      <w:r w:rsidRPr="0064471F">
        <w:rPr>
          <w:rFonts w:ascii="Arial" w:eastAsia="Times New Roman" w:hAnsi="Arial" w:cs="Arial"/>
          <w:color w:val="000000" w:themeColor="text1"/>
          <w:spacing w:val="-2"/>
          <w:sz w:val="24"/>
          <w:szCs w:val="24"/>
        </w:rPr>
        <w:t xml:space="preserve"> artery. The deep lingual veins, which begin at the apex of the tongue,</w:t>
      </w:r>
      <w:r w:rsidR="00B67D7E"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run posteriorly beside the lingual frenulum to</w:t>
      </w:r>
      <w:r w:rsidR="00B67D7E"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join the sublingual vein. The sublingual veins in elderly people are often varicose (enlarged </w:t>
      </w:r>
      <w:r w:rsidR="00C92D6F" w:rsidRPr="0064471F">
        <w:rPr>
          <w:rFonts w:ascii="Arial" w:eastAsia="Times New Roman" w:hAnsi="Arial" w:cs="Arial"/>
          <w:color w:val="000000" w:themeColor="text1"/>
          <w:spacing w:val="-2"/>
          <w:sz w:val="24"/>
          <w:szCs w:val="24"/>
        </w:rPr>
        <w:t>and tortuous</w:t>
      </w:r>
      <w:r w:rsidRPr="0064471F">
        <w:rPr>
          <w:rFonts w:ascii="Arial" w:eastAsia="Times New Roman" w:hAnsi="Arial" w:cs="Arial"/>
          <w:color w:val="000000" w:themeColor="text1"/>
          <w:spacing w:val="-2"/>
          <w:sz w:val="24"/>
          <w:szCs w:val="24"/>
        </w:rPr>
        <w:t xml:space="preserve">). Some or all of the veins may drain into the IJV, or they may do </w:t>
      </w:r>
      <w:r w:rsidR="00C92D6F" w:rsidRPr="0064471F">
        <w:rPr>
          <w:rFonts w:ascii="Arial" w:eastAsia="Times New Roman" w:hAnsi="Arial" w:cs="Arial"/>
          <w:color w:val="000000" w:themeColor="text1"/>
          <w:spacing w:val="-2"/>
          <w:sz w:val="24"/>
          <w:szCs w:val="24"/>
        </w:rPr>
        <w:t>so indirectly</w:t>
      </w:r>
      <w:r w:rsidRPr="0064471F">
        <w:rPr>
          <w:rFonts w:ascii="Arial" w:eastAsia="Times New Roman" w:hAnsi="Arial" w:cs="Arial"/>
          <w:color w:val="000000" w:themeColor="text1"/>
          <w:spacing w:val="-2"/>
          <w:sz w:val="24"/>
          <w:szCs w:val="24"/>
        </w:rPr>
        <w:t>, joining first to form a lingual vein that accompanies the initial part of</w:t>
      </w:r>
      <w:r w:rsidR="000C02C1" w:rsidRPr="0064471F">
        <w:rPr>
          <w:rFonts w:ascii="Arial" w:eastAsia="Times New Roman" w:hAnsi="Arial" w:cs="Arial"/>
          <w:color w:val="000000" w:themeColor="text1"/>
          <w:spacing w:val="-2"/>
          <w:sz w:val="24"/>
          <w:szCs w:val="24"/>
        </w:rPr>
        <w:t xml:space="preserve"> the lingual </w:t>
      </w:r>
      <w:r w:rsidR="00BD1168" w:rsidRPr="0064471F">
        <w:rPr>
          <w:rFonts w:ascii="Arial" w:eastAsia="Times New Roman" w:hAnsi="Arial" w:cs="Arial"/>
          <w:color w:val="000000" w:themeColor="text1"/>
          <w:spacing w:val="-2"/>
          <w:sz w:val="24"/>
          <w:szCs w:val="24"/>
        </w:rPr>
        <w:t>artery.</w:t>
      </w:r>
    </w:p>
    <w:p w:rsidR="00BD1168" w:rsidRPr="00A80C8F" w:rsidRDefault="001760C6" w:rsidP="00914A9F">
      <w:pPr>
        <w:shd w:val="clear" w:color="auto" w:fill="FFFFFF"/>
        <w:spacing w:before="100" w:beforeAutospacing="1" w:after="75" w:line="240" w:lineRule="auto"/>
        <w:jc w:val="both"/>
        <w:divId w:val="1577860559"/>
        <w:rPr>
          <w:rFonts w:ascii="Arial" w:eastAsia="Times New Roman" w:hAnsi="Arial" w:cs="Arial"/>
          <w:b/>
          <w:bCs/>
          <w:color w:val="000000" w:themeColor="text1"/>
          <w:spacing w:val="-2"/>
          <w:sz w:val="24"/>
          <w:szCs w:val="24"/>
        </w:rPr>
      </w:pPr>
      <w:r w:rsidRPr="00A80C8F">
        <w:rPr>
          <w:rFonts w:ascii="Arial" w:eastAsia="Times New Roman" w:hAnsi="Arial" w:cs="Arial"/>
          <w:b/>
          <w:bCs/>
          <w:color w:val="000000" w:themeColor="text1"/>
          <w:spacing w:val="-2"/>
          <w:sz w:val="24"/>
          <w:szCs w:val="24"/>
        </w:rPr>
        <w:t>LYMPHATIC</w:t>
      </w:r>
      <w:r w:rsidR="00BD1168" w:rsidRPr="00A80C8F">
        <w:rPr>
          <w:rFonts w:ascii="Arial" w:eastAsia="Times New Roman" w:hAnsi="Arial" w:cs="Arial"/>
          <w:b/>
          <w:bCs/>
          <w:color w:val="000000" w:themeColor="text1"/>
          <w:spacing w:val="-2"/>
          <w:sz w:val="24"/>
          <w:szCs w:val="24"/>
        </w:rPr>
        <w:t xml:space="preserve"> DRAINAGE</w:t>
      </w:r>
    </w:p>
    <w:p w:rsidR="00BD1168" w:rsidRPr="0064471F" w:rsidRDefault="001760C6" w:rsidP="00914A9F">
      <w:pPr>
        <w:shd w:val="clear" w:color="auto" w:fill="FFFFFF"/>
        <w:spacing w:before="100" w:beforeAutospacing="1" w:after="75" w:line="240" w:lineRule="auto"/>
        <w:jc w:val="both"/>
        <w:divId w:val="1577860559"/>
        <w:rPr>
          <w:rFonts w:ascii="Arial" w:eastAsia="Times New Roman" w:hAnsi="Arial" w:cs="Arial"/>
          <w:color w:val="000000" w:themeColor="text1"/>
          <w:spacing w:val="-2"/>
          <w:sz w:val="24"/>
          <w:szCs w:val="24"/>
        </w:rPr>
      </w:pPr>
      <w:r w:rsidRPr="0064471F">
        <w:rPr>
          <w:rFonts w:ascii="Arial" w:eastAsia="Times New Roman" w:hAnsi="Arial" w:cs="Arial"/>
          <w:color w:val="000000" w:themeColor="text1"/>
          <w:spacing w:val="-2"/>
          <w:sz w:val="24"/>
          <w:szCs w:val="24"/>
        </w:rPr>
        <w:t xml:space="preserve">The lymphatic drainage of the tongue is exceptional. Most of the </w:t>
      </w:r>
      <w:r w:rsidR="004605AB" w:rsidRPr="0064471F">
        <w:rPr>
          <w:rFonts w:ascii="Arial" w:eastAsia="Times New Roman" w:hAnsi="Arial" w:cs="Arial"/>
          <w:color w:val="000000" w:themeColor="text1"/>
          <w:spacing w:val="-2"/>
          <w:sz w:val="24"/>
          <w:szCs w:val="24"/>
        </w:rPr>
        <w:t>lymphatic</w:t>
      </w:r>
      <w:r w:rsidRPr="0064471F">
        <w:rPr>
          <w:rFonts w:ascii="Arial" w:eastAsia="Times New Roman" w:hAnsi="Arial" w:cs="Arial"/>
          <w:color w:val="000000" w:themeColor="text1"/>
          <w:spacing w:val="-2"/>
          <w:sz w:val="24"/>
          <w:szCs w:val="24"/>
        </w:rPr>
        <w:t xml:space="preserve"> drainage converges toward and follows the venous drainage; however,</w:t>
      </w:r>
      <w:r w:rsidR="004605AB"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lymph from the tip of the tongue, frenulum, and central lower lip runs an</w:t>
      </w:r>
      <w:r w:rsidR="004605AB" w:rsidRPr="0064471F">
        <w:rPr>
          <w:rFonts w:ascii="Arial" w:eastAsia="Times New Roman" w:hAnsi="Arial" w:cs="Arial"/>
          <w:color w:val="000000" w:themeColor="text1"/>
          <w:spacing w:val="-2"/>
          <w:sz w:val="24"/>
          <w:szCs w:val="24"/>
        </w:rPr>
        <w:t xml:space="preserve"> </w:t>
      </w:r>
      <w:r w:rsidRPr="0064471F">
        <w:rPr>
          <w:rFonts w:ascii="Arial" w:eastAsia="Times New Roman" w:hAnsi="Arial" w:cs="Arial"/>
          <w:color w:val="000000" w:themeColor="text1"/>
          <w:spacing w:val="-2"/>
          <w:sz w:val="24"/>
          <w:szCs w:val="24"/>
        </w:rPr>
        <w:t xml:space="preserve">independent course. </w:t>
      </w:r>
    </w:p>
    <w:p w:rsidR="004605AB" w:rsidRPr="00A80C8F" w:rsidRDefault="004605AB" w:rsidP="00914A9F">
      <w:pPr>
        <w:shd w:val="clear" w:color="auto" w:fill="FFFFFF"/>
        <w:spacing w:before="100" w:beforeAutospacing="1" w:after="75" w:line="240" w:lineRule="auto"/>
        <w:jc w:val="both"/>
        <w:divId w:val="1577860559"/>
        <w:rPr>
          <w:rFonts w:ascii="Arial" w:eastAsia="Times New Roman" w:hAnsi="Arial" w:cs="Arial"/>
          <w:b/>
          <w:bCs/>
          <w:color w:val="000000" w:themeColor="text1"/>
          <w:spacing w:val="-2"/>
          <w:sz w:val="24"/>
          <w:szCs w:val="24"/>
        </w:rPr>
      </w:pPr>
      <w:r w:rsidRPr="00A80C8F">
        <w:rPr>
          <w:rFonts w:ascii="Arial" w:eastAsia="Times New Roman" w:hAnsi="Arial" w:cs="Arial"/>
          <w:b/>
          <w:bCs/>
          <w:color w:val="000000" w:themeColor="text1"/>
          <w:spacing w:val="-2"/>
          <w:sz w:val="24"/>
          <w:szCs w:val="24"/>
        </w:rPr>
        <w:t>APPLIED ANATOMY</w:t>
      </w:r>
    </w:p>
    <w:p w:rsidR="004605AB" w:rsidRPr="0064471F" w:rsidRDefault="00C358ED" w:rsidP="00914A9F">
      <w:pPr>
        <w:pStyle w:val="ListParagraph"/>
        <w:numPr>
          <w:ilvl w:val="0"/>
          <w:numId w:val="12"/>
        </w:numPr>
        <w:shd w:val="clear" w:color="auto" w:fill="FFFFFF"/>
        <w:spacing w:before="100" w:beforeAutospacing="1" w:after="75" w:line="240" w:lineRule="auto"/>
        <w:jc w:val="both"/>
        <w:divId w:val="1577860559"/>
        <w:rPr>
          <w:rFonts w:ascii="Arial" w:eastAsia="Times New Roman" w:hAnsi="Arial" w:cs="Arial"/>
          <w:color w:val="000000" w:themeColor="text1"/>
          <w:spacing w:val="-2"/>
          <w:sz w:val="24"/>
          <w:szCs w:val="24"/>
        </w:rPr>
      </w:pPr>
      <w:r w:rsidRPr="00A80C8F">
        <w:rPr>
          <w:rFonts w:ascii="Arial" w:eastAsia="Times New Roman" w:hAnsi="Arial" w:cs="Arial"/>
          <w:b/>
          <w:bCs/>
          <w:color w:val="000000" w:themeColor="text1"/>
          <w:spacing w:val="-2"/>
          <w:sz w:val="24"/>
          <w:szCs w:val="24"/>
          <w:u w:val="single"/>
        </w:rPr>
        <w:t>Pierre- Robinson syndrome</w:t>
      </w:r>
      <w:r w:rsidR="00D11BAA" w:rsidRPr="0064471F">
        <w:rPr>
          <w:rFonts w:ascii="Arial" w:eastAsia="Times New Roman" w:hAnsi="Arial" w:cs="Arial"/>
          <w:color w:val="000000" w:themeColor="text1"/>
          <w:spacing w:val="-2"/>
          <w:sz w:val="24"/>
          <w:szCs w:val="24"/>
          <w:u w:val="single"/>
        </w:rPr>
        <w:t>:</w:t>
      </w:r>
      <w:r w:rsidR="00D11BAA" w:rsidRPr="0064471F">
        <w:rPr>
          <w:rFonts w:ascii="Arial" w:eastAsia="Times New Roman" w:hAnsi="Arial" w:cs="Arial"/>
          <w:color w:val="000000" w:themeColor="text1"/>
          <w:spacing w:val="-2"/>
          <w:sz w:val="24"/>
          <w:szCs w:val="24"/>
        </w:rPr>
        <w:t xml:space="preserve"> </w:t>
      </w:r>
      <w:r w:rsidR="008D2526" w:rsidRPr="0064471F">
        <w:rPr>
          <w:rFonts w:ascii="Arial" w:eastAsia="Times New Roman" w:hAnsi="Arial" w:cs="Arial"/>
          <w:color w:val="000000" w:themeColor="text1"/>
          <w:spacing w:val="-2"/>
          <w:sz w:val="24"/>
          <w:szCs w:val="24"/>
        </w:rPr>
        <w:t xml:space="preserve">it is a pharyngeal arch defect that causes </w:t>
      </w:r>
      <w:r w:rsidR="00790FB5" w:rsidRPr="0064471F">
        <w:rPr>
          <w:rFonts w:ascii="Arial" w:eastAsia="Times New Roman" w:hAnsi="Arial" w:cs="Arial"/>
          <w:color w:val="000000" w:themeColor="text1"/>
          <w:spacing w:val="-2"/>
          <w:sz w:val="24"/>
          <w:szCs w:val="24"/>
        </w:rPr>
        <w:t>glossop</w:t>
      </w:r>
      <w:r w:rsidR="00685D87" w:rsidRPr="0064471F">
        <w:rPr>
          <w:rFonts w:ascii="Arial" w:eastAsia="Times New Roman" w:hAnsi="Arial" w:cs="Arial"/>
          <w:color w:val="000000" w:themeColor="text1"/>
          <w:spacing w:val="-2"/>
          <w:sz w:val="24"/>
          <w:szCs w:val="24"/>
        </w:rPr>
        <w:t>t</w:t>
      </w:r>
      <w:r w:rsidR="00790FB5" w:rsidRPr="0064471F">
        <w:rPr>
          <w:rFonts w:ascii="Arial" w:eastAsia="Times New Roman" w:hAnsi="Arial" w:cs="Arial"/>
          <w:color w:val="000000" w:themeColor="text1"/>
          <w:spacing w:val="-2"/>
          <w:sz w:val="24"/>
          <w:szCs w:val="24"/>
        </w:rPr>
        <w:t>o</w:t>
      </w:r>
      <w:r w:rsidR="00685D87" w:rsidRPr="0064471F">
        <w:rPr>
          <w:rFonts w:ascii="Arial" w:eastAsia="Times New Roman" w:hAnsi="Arial" w:cs="Arial"/>
          <w:color w:val="000000" w:themeColor="text1"/>
          <w:spacing w:val="-2"/>
          <w:sz w:val="24"/>
          <w:szCs w:val="24"/>
        </w:rPr>
        <w:t>si</w:t>
      </w:r>
      <w:r w:rsidR="00790FB5" w:rsidRPr="0064471F">
        <w:rPr>
          <w:rFonts w:ascii="Arial" w:eastAsia="Times New Roman" w:hAnsi="Arial" w:cs="Arial"/>
          <w:color w:val="000000" w:themeColor="text1"/>
          <w:spacing w:val="-2"/>
          <w:sz w:val="24"/>
          <w:szCs w:val="24"/>
        </w:rPr>
        <w:t>s among other symptoms</w:t>
      </w:r>
      <w:r w:rsidR="00010A7E" w:rsidRPr="0064471F">
        <w:rPr>
          <w:rFonts w:ascii="Arial" w:eastAsia="Times New Roman" w:hAnsi="Arial" w:cs="Arial"/>
          <w:color w:val="000000" w:themeColor="text1"/>
          <w:spacing w:val="-2"/>
          <w:sz w:val="24"/>
          <w:szCs w:val="24"/>
        </w:rPr>
        <w:t>. This particular defect causes the tongue to be displaced</w:t>
      </w:r>
      <w:r w:rsidR="00824278" w:rsidRPr="0064471F">
        <w:rPr>
          <w:rFonts w:ascii="Arial" w:eastAsia="Times New Roman" w:hAnsi="Arial" w:cs="Arial"/>
          <w:color w:val="000000" w:themeColor="text1"/>
          <w:spacing w:val="-2"/>
          <w:sz w:val="24"/>
          <w:szCs w:val="24"/>
        </w:rPr>
        <w:t xml:space="preserve"> </w:t>
      </w:r>
      <w:r w:rsidR="009A31E5" w:rsidRPr="0064471F">
        <w:rPr>
          <w:rFonts w:ascii="Arial" w:eastAsia="Times New Roman" w:hAnsi="Arial" w:cs="Arial"/>
          <w:color w:val="000000" w:themeColor="text1"/>
          <w:spacing w:val="-2"/>
          <w:sz w:val="24"/>
          <w:szCs w:val="24"/>
        </w:rPr>
        <w:t xml:space="preserve">posteriorly and my cause </w:t>
      </w:r>
      <w:r w:rsidR="00F601CA" w:rsidRPr="0064471F">
        <w:rPr>
          <w:rFonts w:ascii="Arial" w:eastAsia="Times New Roman" w:hAnsi="Arial" w:cs="Arial"/>
          <w:color w:val="000000" w:themeColor="text1"/>
          <w:spacing w:val="-2"/>
          <w:sz w:val="24"/>
          <w:szCs w:val="24"/>
        </w:rPr>
        <w:t>a</w:t>
      </w:r>
      <w:r w:rsidR="009A31E5" w:rsidRPr="0064471F">
        <w:rPr>
          <w:rFonts w:ascii="Arial" w:eastAsia="Times New Roman" w:hAnsi="Arial" w:cs="Arial"/>
          <w:color w:val="000000" w:themeColor="text1"/>
          <w:spacing w:val="-2"/>
          <w:sz w:val="24"/>
          <w:szCs w:val="24"/>
        </w:rPr>
        <w:t xml:space="preserve">ir-way blockage or </w:t>
      </w:r>
      <w:r w:rsidR="00F601CA" w:rsidRPr="0064471F">
        <w:rPr>
          <w:rFonts w:ascii="Arial" w:eastAsia="Times New Roman" w:hAnsi="Arial" w:cs="Arial"/>
          <w:color w:val="000000" w:themeColor="text1"/>
          <w:spacing w:val="-2"/>
          <w:sz w:val="24"/>
          <w:szCs w:val="24"/>
        </w:rPr>
        <w:t>apnea</w:t>
      </w:r>
      <w:r w:rsidR="00685D87" w:rsidRPr="0064471F">
        <w:rPr>
          <w:rFonts w:ascii="Arial" w:eastAsia="Times New Roman" w:hAnsi="Arial" w:cs="Arial"/>
          <w:color w:val="000000" w:themeColor="text1"/>
          <w:spacing w:val="-2"/>
          <w:sz w:val="24"/>
          <w:szCs w:val="24"/>
        </w:rPr>
        <w:t>.</w:t>
      </w:r>
    </w:p>
    <w:p w:rsidR="00DA739D" w:rsidRPr="0064471F" w:rsidRDefault="00094F67" w:rsidP="00914A9F">
      <w:pPr>
        <w:pStyle w:val="ListParagraph"/>
        <w:shd w:val="clear" w:color="auto" w:fill="FFFFFF"/>
        <w:spacing w:before="100" w:beforeAutospacing="1" w:after="75" w:line="240" w:lineRule="auto"/>
        <w:jc w:val="both"/>
        <w:divId w:val="1577860559"/>
        <w:rPr>
          <w:rFonts w:ascii="Arial" w:eastAsia="Times New Roman" w:hAnsi="Arial" w:cs="Arial"/>
          <w:color w:val="000000" w:themeColor="text1"/>
          <w:spacing w:val="-2"/>
          <w:sz w:val="24"/>
          <w:szCs w:val="24"/>
        </w:rPr>
      </w:pPr>
      <w:r w:rsidRPr="0064471F">
        <w:rPr>
          <w:rFonts w:ascii="Arial" w:eastAsia="Times New Roman" w:hAnsi="Arial" w:cs="Arial"/>
          <w:noProof/>
          <w:color w:val="000000" w:themeColor="text1"/>
          <w:spacing w:val="-2"/>
          <w:sz w:val="24"/>
          <w:szCs w:val="24"/>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208915</wp:posOffset>
            </wp:positionV>
            <wp:extent cx="5943600" cy="25380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538095"/>
                    </a:xfrm>
                    <a:prstGeom prst="rect">
                      <a:avLst/>
                    </a:prstGeom>
                  </pic:spPr>
                </pic:pic>
              </a:graphicData>
            </a:graphic>
          </wp:anchor>
        </w:drawing>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11" w:history="1">
        <w:r w:rsidR="004F257B" w:rsidRPr="00A80C8F">
          <w:rPr>
            <w:rStyle w:val="Hyperlink"/>
            <w:rFonts w:ascii="Arial" w:eastAsia="Times New Roman" w:hAnsi="Arial" w:cs="Arial"/>
            <w:b/>
            <w:bCs/>
            <w:color w:val="000000" w:themeColor="text1"/>
            <w:spacing w:val="-4"/>
            <w:sz w:val="24"/>
            <w:szCs w:val="24"/>
          </w:rPr>
          <w:t>Thrush</w:t>
        </w:r>
      </w:hyperlink>
      <w:r w:rsidR="004F257B" w:rsidRPr="0064471F">
        <w:rPr>
          <w:rFonts w:ascii="Arial" w:eastAsia="Times New Roman" w:hAnsi="Arial" w:cs="Arial"/>
          <w:color w:val="000000" w:themeColor="text1"/>
          <w:spacing w:val="-4"/>
          <w:sz w:val="24"/>
          <w:szCs w:val="24"/>
        </w:rPr>
        <w:t> (candidiasis): </w:t>
      </w:r>
      <w:r w:rsidR="004F257B" w:rsidRPr="0064471F">
        <w:rPr>
          <w:rFonts w:ascii="Arial" w:eastAsia="Times New Roman" w:hAnsi="Arial" w:cs="Arial"/>
          <w:i/>
          <w:iCs/>
          <w:color w:val="000000" w:themeColor="text1"/>
          <w:spacing w:val="-4"/>
          <w:sz w:val="24"/>
          <w:szCs w:val="24"/>
        </w:rPr>
        <w:t>Candida albicans</w:t>
      </w:r>
      <w:r w:rsidR="004F257B" w:rsidRPr="0064471F">
        <w:rPr>
          <w:rFonts w:ascii="Arial" w:eastAsia="Times New Roman" w:hAnsi="Arial" w:cs="Arial"/>
          <w:color w:val="000000" w:themeColor="text1"/>
          <w:spacing w:val="-4"/>
          <w:sz w:val="24"/>
          <w:szCs w:val="24"/>
        </w:rPr>
        <w:t> (a yeast) grows over the surface of the mouth and tongue. Thrush can occur in almost anyone, but it occurs more often in people taking steroids or with suppressed immune systems, the very young, and the elderly.</w:t>
      </w:r>
    </w:p>
    <w:p w:rsidR="007F3D1A" w:rsidRPr="0064471F" w:rsidRDefault="00764147" w:rsidP="00914A9F">
      <w:pPr>
        <w:pStyle w:val="ListParagraph"/>
        <w:spacing w:line="240" w:lineRule="auto"/>
        <w:divId w:val="2069063352"/>
        <w:rPr>
          <w:rFonts w:ascii="Arial" w:eastAsia="Times New Roman" w:hAnsi="Arial" w:cs="Arial"/>
          <w:color w:val="000000" w:themeColor="text1"/>
          <w:spacing w:val="-4"/>
          <w:sz w:val="24"/>
          <w:szCs w:val="24"/>
        </w:rPr>
      </w:pPr>
      <w:r w:rsidRPr="0064471F">
        <w:rPr>
          <w:rFonts w:ascii="Arial" w:eastAsia="Times New Roman" w:hAnsi="Arial" w:cs="Arial"/>
          <w:noProof/>
          <w:color w:val="000000" w:themeColor="text1"/>
          <w:spacing w:val="-4"/>
          <w:sz w:val="24"/>
          <w:szCs w:val="24"/>
        </w:rPr>
        <w:drawing>
          <wp:anchor distT="0" distB="0" distL="114300" distR="114300" simplePos="0" relativeHeight="251664384" behindDoc="0" locked="0" layoutInCell="1" allowOverlap="1">
            <wp:simplePos x="0" y="0"/>
            <wp:positionH relativeFrom="column">
              <wp:posOffset>742950</wp:posOffset>
            </wp:positionH>
            <wp:positionV relativeFrom="paragraph">
              <wp:posOffset>276225</wp:posOffset>
            </wp:positionV>
            <wp:extent cx="3657600" cy="2933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2933700"/>
                    </a:xfrm>
                    <a:prstGeom prst="rect">
                      <a:avLst/>
                    </a:prstGeom>
                  </pic:spPr>
                </pic:pic>
              </a:graphicData>
            </a:graphic>
            <wp14:sizeRelH relativeFrom="margin">
              <wp14:pctWidth>0</wp14:pctWidth>
            </wp14:sizeRelH>
            <wp14:sizeRelV relativeFrom="margin">
              <wp14:pctHeight>0</wp14:pctHeight>
            </wp14:sizeRelV>
          </wp:anchor>
        </w:drawing>
      </w:r>
    </w:p>
    <w:p w:rsidR="007F3D1A" w:rsidRPr="0064471F" w:rsidRDefault="007F3D1A" w:rsidP="00914A9F">
      <w:pPr>
        <w:shd w:val="clear" w:color="auto" w:fill="FFFFFF"/>
        <w:spacing w:before="100" w:beforeAutospacing="1" w:after="100" w:afterAutospacing="1" w:line="240" w:lineRule="auto"/>
        <w:ind w:left="720"/>
        <w:divId w:val="2069063352"/>
        <w:rPr>
          <w:rFonts w:ascii="Arial" w:eastAsia="Times New Roman" w:hAnsi="Arial" w:cs="Arial"/>
          <w:color w:val="000000" w:themeColor="text1"/>
          <w:spacing w:val="-4"/>
          <w:sz w:val="24"/>
          <w:szCs w:val="24"/>
        </w:rPr>
      </w:pPr>
    </w:p>
    <w:p w:rsidR="004F257B" w:rsidRPr="0064471F" w:rsidRDefault="00242769" w:rsidP="00914A9F">
      <w:pPr>
        <w:pStyle w:val="ListParagraph"/>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r w:rsidRPr="00BD37AE">
        <w:rPr>
          <w:rFonts w:ascii="Arial" w:eastAsia="Times New Roman" w:hAnsi="Arial" w:cs="Arial"/>
          <w:b/>
          <w:bCs/>
          <w:noProof/>
          <w:color w:val="000000" w:themeColor="text1"/>
          <w:spacing w:val="-4"/>
          <w:sz w:val="24"/>
          <w:szCs w:val="24"/>
        </w:rPr>
        <w:lastRenderedPageBreak/>
        <w:drawing>
          <wp:anchor distT="0" distB="0" distL="114300" distR="114300" simplePos="0" relativeHeight="251665408" behindDoc="0" locked="0" layoutInCell="1" allowOverlap="1">
            <wp:simplePos x="0" y="0"/>
            <wp:positionH relativeFrom="column">
              <wp:posOffset>695325</wp:posOffset>
            </wp:positionH>
            <wp:positionV relativeFrom="paragraph">
              <wp:posOffset>567055</wp:posOffset>
            </wp:positionV>
            <wp:extent cx="4057650" cy="2971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4057650" cy="297180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4F257B" w:rsidRPr="00BD37AE">
          <w:rPr>
            <w:rStyle w:val="Hyperlink"/>
            <w:rFonts w:ascii="Arial" w:eastAsia="Times New Roman" w:hAnsi="Arial" w:cs="Arial"/>
            <w:b/>
            <w:bCs/>
            <w:color w:val="000000" w:themeColor="text1"/>
            <w:spacing w:val="-4"/>
            <w:sz w:val="24"/>
            <w:szCs w:val="24"/>
          </w:rPr>
          <w:t>Oral cancer</w:t>
        </w:r>
      </w:hyperlink>
      <w:r w:rsidR="004F257B" w:rsidRPr="0064471F">
        <w:rPr>
          <w:rFonts w:ascii="Arial" w:eastAsia="Times New Roman" w:hAnsi="Arial" w:cs="Arial"/>
          <w:color w:val="000000" w:themeColor="text1"/>
          <w:spacing w:val="-4"/>
          <w:sz w:val="24"/>
          <w:szCs w:val="24"/>
        </w:rPr>
        <w:t>: A growth or ulcer appears on the tongue and grows steadily. Oral cancer is more common in people who smoke and/or drink alcohol heavily.</w:t>
      </w:r>
    </w:p>
    <w:p w:rsidR="009C13E2" w:rsidRPr="0064471F" w:rsidRDefault="009C13E2" w:rsidP="00914A9F">
      <w:pPr>
        <w:pStyle w:val="ListParagraph"/>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p>
    <w:p w:rsidR="004F257B" w:rsidRPr="0064471F" w:rsidRDefault="004F257B"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r w:rsidRPr="00BD37AE">
        <w:rPr>
          <w:rFonts w:ascii="Arial" w:eastAsia="Times New Roman" w:hAnsi="Arial" w:cs="Arial"/>
          <w:b/>
          <w:bCs/>
          <w:color w:val="000000" w:themeColor="text1"/>
          <w:spacing w:val="-4"/>
          <w:sz w:val="24"/>
          <w:szCs w:val="24"/>
          <w:u w:val="single"/>
        </w:rPr>
        <w:t>Macroglossia (big tongue)</w:t>
      </w:r>
      <w:r w:rsidRPr="0064471F">
        <w:rPr>
          <w:rFonts w:ascii="Arial" w:eastAsia="Times New Roman" w:hAnsi="Arial" w:cs="Arial"/>
          <w:color w:val="000000" w:themeColor="text1"/>
          <w:spacing w:val="-4"/>
          <w:sz w:val="24"/>
          <w:szCs w:val="24"/>
        </w:rPr>
        <w:t>: This can be broken down into various categories based on the cause. These include congenital, inflammatory, traumatic, cancerous, and metabolic causes. Thyroid disease, lymphangiomas, and congenital abnormalities are among some of the causes of an enlarged tongue.</w:t>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15" w:history="1">
        <w:r w:rsidR="004F257B" w:rsidRPr="00BD37AE">
          <w:rPr>
            <w:rStyle w:val="Hyperlink"/>
            <w:rFonts w:ascii="Arial" w:eastAsia="Times New Roman" w:hAnsi="Arial" w:cs="Arial"/>
            <w:b/>
            <w:bCs/>
            <w:color w:val="000000" w:themeColor="text1"/>
            <w:spacing w:val="-4"/>
            <w:sz w:val="24"/>
            <w:szCs w:val="24"/>
          </w:rPr>
          <w:t>Geographic tongue</w:t>
        </w:r>
      </w:hyperlink>
      <w:r w:rsidR="004F257B" w:rsidRPr="0064471F">
        <w:rPr>
          <w:rFonts w:ascii="Arial" w:eastAsia="Times New Roman" w:hAnsi="Arial" w:cs="Arial"/>
          <w:color w:val="000000" w:themeColor="text1"/>
          <w:spacing w:val="-4"/>
          <w:sz w:val="24"/>
          <w:szCs w:val="24"/>
        </w:rPr>
        <w:t>: Ridges and colored spots migrate over the surface of the tongue, periodically changing its appearance. Geographic tongue is a harmless condition.</w:t>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16" w:history="1">
        <w:r w:rsidR="004F257B" w:rsidRPr="00BD37AE">
          <w:rPr>
            <w:rStyle w:val="Hyperlink"/>
            <w:rFonts w:ascii="Arial" w:eastAsia="Times New Roman" w:hAnsi="Arial" w:cs="Arial"/>
            <w:b/>
            <w:bCs/>
            <w:color w:val="000000" w:themeColor="text1"/>
            <w:spacing w:val="-4"/>
            <w:sz w:val="24"/>
            <w:szCs w:val="24"/>
          </w:rPr>
          <w:t>Burning mouth/burning tongue syndrome</w:t>
        </w:r>
      </w:hyperlink>
      <w:r w:rsidR="004F257B" w:rsidRPr="0064471F">
        <w:rPr>
          <w:rFonts w:ascii="Arial" w:eastAsia="Times New Roman" w:hAnsi="Arial" w:cs="Arial"/>
          <w:color w:val="000000" w:themeColor="text1"/>
          <w:spacing w:val="-4"/>
          <w:sz w:val="24"/>
          <w:szCs w:val="24"/>
        </w:rPr>
        <w:t>: a relatively common problem. The tongue feels burned or scalded, or strange tastes or sensations develop. Apparently harmless, burning mouth syndrome may be caused by a mild nerve problem.</w:t>
      </w:r>
    </w:p>
    <w:p w:rsidR="004F257B" w:rsidRPr="0064471F" w:rsidRDefault="004F257B"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r w:rsidRPr="00BD37AE">
        <w:rPr>
          <w:rFonts w:ascii="Arial" w:eastAsia="Times New Roman" w:hAnsi="Arial" w:cs="Arial"/>
          <w:b/>
          <w:bCs/>
          <w:color w:val="000000" w:themeColor="text1"/>
          <w:spacing w:val="-4"/>
          <w:sz w:val="24"/>
          <w:szCs w:val="24"/>
          <w:u w:val="single"/>
        </w:rPr>
        <w:t>Atrophic glossitis (bald tongue)</w:t>
      </w:r>
      <w:r w:rsidRPr="0064471F">
        <w:rPr>
          <w:rFonts w:ascii="Arial" w:eastAsia="Times New Roman" w:hAnsi="Arial" w:cs="Arial"/>
          <w:color w:val="000000" w:themeColor="text1"/>
          <w:spacing w:val="-4"/>
          <w:sz w:val="24"/>
          <w:szCs w:val="24"/>
        </w:rPr>
        <w:t>: The tongue loses its bumpy texture, becoming smooth. Sometimes this is due to anemia or a B vitamin deficiency.</w:t>
      </w:r>
    </w:p>
    <w:p w:rsidR="004F257B" w:rsidRPr="0064471F" w:rsidRDefault="001250C3"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r w:rsidRPr="006E4238">
        <w:rPr>
          <w:rFonts w:ascii="Arial" w:eastAsia="Times New Roman" w:hAnsi="Arial" w:cs="Arial"/>
          <w:b/>
          <w:bCs/>
          <w:noProof/>
          <w:color w:val="000000" w:themeColor="text1"/>
          <w:spacing w:val="-4"/>
          <w:sz w:val="24"/>
          <w:szCs w:val="24"/>
        </w:rPr>
        <w:lastRenderedPageBreak/>
        <w:drawing>
          <wp:anchor distT="0" distB="0" distL="114300" distR="114300" simplePos="0" relativeHeight="251666432" behindDoc="0" locked="0" layoutInCell="1" allowOverlap="1">
            <wp:simplePos x="0" y="0"/>
            <wp:positionH relativeFrom="column">
              <wp:posOffset>534670</wp:posOffset>
            </wp:positionH>
            <wp:positionV relativeFrom="paragraph">
              <wp:posOffset>855980</wp:posOffset>
            </wp:positionV>
            <wp:extent cx="3711575" cy="2927985"/>
            <wp:effectExtent l="0" t="0" r="3175"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7">
                      <a:extLst>
                        <a:ext uri="{28A0092B-C50C-407E-A947-70E740481C1C}">
                          <a14:useLocalDpi xmlns:a14="http://schemas.microsoft.com/office/drawing/2010/main" val="0"/>
                        </a:ext>
                      </a:extLst>
                    </a:blip>
                    <a:stretch>
                      <a:fillRect/>
                    </a:stretch>
                  </pic:blipFill>
                  <pic:spPr>
                    <a:xfrm>
                      <a:off x="0" y="0"/>
                      <a:ext cx="3711575" cy="2927985"/>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4F257B" w:rsidRPr="006E4238">
          <w:rPr>
            <w:rStyle w:val="Hyperlink"/>
            <w:rFonts w:ascii="Arial" w:eastAsia="Times New Roman" w:hAnsi="Arial" w:cs="Arial"/>
            <w:b/>
            <w:bCs/>
            <w:color w:val="000000" w:themeColor="text1"/>
            <w:spacing w:val="-4"/>
            <w:sz w:val="24"/>
            <w:szCs w:val="24"/>
          </w:rPr>
          <w:t>Canker sores</w:t>
        </w:r>
      </w:hyperlink>
      <w:r w:rsidR="004F257B" w:rsidRPr="0064471F">
        <w:rPr>
          <w:rFonts w:ascii="Arial" w:eastAsia="Times New Roman" w:hAnsi="Arial" w:cs="Arial"/>
          <w:color w:val="000000" w:themeColor="text1"/>
          <w:spacing w:val="-4"/>
          <w:sz w:val="24"/>
          <w:szCs w:val="24"/>
        </w:rPr>
        <w:t> (aphthous ulcers): Small, painful ulcers appear periodically on the tongue or mouth. A relatively common condition, the cause of canker sores is unknown; they are unrelated to the cold sores caused by herpes viruses. Canker sores are not contagious.</w:t>
      </w:r>
    </w:p>
    <w:p w:rsidR="00CE1378" w:rsidRPr="0064471F" w:rsidRDefault="00CE1378" w:rsidP="00914A9F">
      <w:pPr>
        <w:shd w:val="clear" w:color="auto" w:fill="FFFFFF"/>
        <w:spacing w:before="100" w:beforeAutospacing="1" w:after="100" w:afterAutospacing="1" w:line="240" w:lineRule="auto"/>
        <w:ind w:left="720"/>
        <w:divId w:val="2069063352"/>
        <w:rPr>
          <w:rFonts w:ascii="Arial" w:eastAsia="Times New Roman" w:hAnsi="Arial" w:cs="Arial"/>
          <w:color w:val="000000" w:themeColor="text1"/>
          <w:spacing w:val="-4"/>
          <w:sz w:val="24"/>
          <w:szCs w:val="24"/>
        </w:rPr>
      </w:pP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19" w:history="1">
        <w:r w:rsidR="004F257B" w:rsidRPr="006E4238">
          <w:rPr>
            <w:rStyle w:val="Hyperlink"/>
            <w:rFonts w:ascii="Arial" w:eastAsia="Times New Roman" w:hAnsi="Arial" w:cs="Arial"/>
            <w:b/>
            <w:bCs/>
            <w:color w:val="000000" w:themeColor="text1"/>
            <w:spacing w:val="-4"/>
            <w:sz w:val="24"/>
            <w:szCs w:val="24"/>
          </w:rPr>
          <w:t>Oral leukoplakia</w:t>
        </w:r>
      </w:hyperlink>
      <w:r w:rsidR="004F257B" w:rsidRPr="0064471F">
        <w:rPr>
          <w:rFonts w:ascii="Arial" w:eastAsia="Times New Roman" w:hAnsi="Arial" w:cs="Arial"/>
          <w:color w:val="000000" w:themeColor="text1"/>
          <w:spacing w:val="-4"/>
          <w:sz w:val="24"/>
          <w:szCs w:val="24"/>
        </w:rPr>
        <w:t>: White patches appear on the tongue that can’t be scraped off. Leukoplakia may be benign, or it can progress to oral cancer.</w:t>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20" w:history="1">
        <w:r w:rsidR="004F257B" w:rsidRPr="006E4238">
          <w:rPr>
            <w:rStyle w:val="Hyperlink"/>
            <w:rFonts w:ascii="Arial" w:eastAsia="Times New Roman" w:hAnsi="Arial" w:cs="Arial"/>
            <w:b/>
            <w:bCs/>
            <w:color w:val="000000" w:themeColor="text1"/>
            <w:spacing w:val="-4"/>
            <w:sz w:val="24"/>
            <w:szCs w:val="24"/>
          </w:rPr>
          <w:t>Hairy tongue</w:t>
        </w:r>
      </w:hyperlink>
      <w:r w:rsidR="004F257B" w:rsidRPr="0064471F">
        <w:rPr>
          <w:rFonts w:ascii="Arial" w:eastAsia="Times New Roman" w:hAnsi="Arial" w:cs="Arial"/>
          <w:color w:val="000000" w:themeColor="text1"/>
          <w:spacing w:val="-4"/>
          <w:sz w:val="24"/>
          <w:szCs w:val="24"/>
        </w:rPr>
        <w:t>: Papillae can overgrow the surface of the tongue, giving it a white or black appearance. Scraping off the papillae corrects this harmless condition.</w:t>
      </w:r>
    </w:p>
    <w:p w:rsidR="00022361" w:rsidRPr="0064471F" w:rsidRDefault="00BC07EC" w:rsidP="00914A9F">
      <w:pPr>
        <w:shd w:val="clear" w:color="auto" w:fill="FFFFFF"/>
        <w:spacing w:before="100" w:beforeAutospacing="1" w:after="100" w:afterAutospacing="1" w:line="240" w:lineRule="auto"/>
        <w:ind w:left="720"/>
        <w:divId w:val="2069063352"/>
        <w:rPr>
          <w:rFonts w:ascii="Arial" w:eastAsia="Times New Roman" w:hAnsi="Arial" w:cs="Arial"/>
          <w:color w:val="000000" w:themeColor="text1"/>
          <w:spacing w:val="-4"/>
          <w:sz w:val="24"/>
          <w:szCs w:val="24"/>
        </w:rPr>
      </w:pPr>
      <w:r w:rsidRPr="0064471F">
        <w:rPr>
          <w:rFonts w:ascii="Arial" w:eastAsia="Times New Roman" w:hAnsi="Arial" w:cs="Arial"/>
          <w:noProof/>
          <w:color w:val="000000" w:themeColor="text1"/>
          <w:spacing w:val="-4"/>
          <w:sz w:val="24"/>
          <w:szCs w:val="24"/>
        </w:rPr>
        <w:drawing>
          <wp:anchor distT="0" distB="0" distL="114300" distR="114300" simplePos="0" relativeHeight="251667456" behindDoc="0" locked="0" layoutInCell="1" allowOverlap="1">
            <wp:simplePos x="0" y="0"/>
            <wp:positionH relativeFrom="column">
              <wp:posOffset>163195</wp:posOffset>
            </wp:positionH>
            <wp:positionV relativeFrom="paragraph">
              <wp:posOffset>0</wp:posOffset>
            </wp:positionV>
            <wp:extent cx="3221990" cy="28409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1990" cy="2840990"/>
                    </a:xfrm>
                    <a:prstGeom prst="rect">
                      <a:avLst/>
                    </a:prstGeom>
                  </pic:spPr>
                </pic:pic>
              </a:graphicData>
            </a:graphic>
            <wp14:sizeRelH relativeFrom="margin">
              <wp14:pctWidth>0</wp14:pctWidth>
            </wp14:sizeRelH>
            <wp14:sizeRelV relativeFrom="margin">
              <wp14:pctHeight>0</wp14:pctHeight>
            </wp14:sizeRelV>
          </wp:anchor>
        </w:drawing>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22" w:history="1">
        <w:r w:rsidR="004F257B" w:rsidRPr="006E4238">
          <w:rPr>
            <w:rStyle w:val="Hyperlink"/>
            <w:rFonts w:ascii="Arial" w:eastAsia="Times New Roman" w:hAnsi="Arial" w:cs="Arial"/>
            <w:b/>
            <w:bCs/>
            <w:color w:val="000000" w:themeColor="text1"/>
            <w:spacing w:val="-4"/>
            <w:sz w:val="24"/>
            <w:szCs w:val="24"/>
          </w:rPr>
          <w:t>Herpes stomatitis</w:t>
        </w:r>
      </w:hyperlink>
      <w:r w:rsidR="004F257B" w:rsidRPr="0064471F">
        <w:rPr>
          <w:rFonts w:ascii="Arial" w:eastAsia="Times New Roman" w:hAnsi="Arial" w:cs="Arial"/>
          <w:color w:val="000000" w:themeColor="text1"/>
          <w:spacing w:val="-4"/>
          <w:sz w:val="24"/>
          <w:szCs w:val="24"/>
        </w:rPr>
        <w:t>: The herpes virus can uncommonly cause cold sores on the tongue. Herpes virus cold sores are usually on the lip.</w:t>
      </w:r>
    </w:p>
    <w:p w:rsidR="004F257B" w:rsidRPr="0064471F" w:rsidRDefault="00EF3460" w:rsidP="00914A9F">
      <w:pPr>
        <w:numPr>
          <w:ilvl w:val="0"/>
          <w:numId w:val="12"/>
        </w:num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hyperlink r:id="rId23" w:history="1">
        <w:r w:rsidR="004F257B" w:rsidRPr="006E4238">
          <w:rPr>
            <w:rStyle w:val="Hyperlink"/>
            <w:rFonts w:ascii="Arial" w:eastAsia="Times New Roman" w:hAnsi="Arial" w:cs="Arial"/>
            <w:b/>
            <w:bCs/>
            <w:color w:val="000000" w:themeColor="text1"/>
            <w:spacing w:val="-4"/>
            <w:sz w:val="24"/>
            <w:szCs w:val="24"/>
          </w:rPr>
          <w:t>Lichen planus</w:t>
        </w:r>
      </w:hyperlink>
      <w:r w:rsidR="004F257B" w:rsidRPr="0064471F">
        <w:rPr>
          <w:rFonts w:ascii="Arial" w:eastAsia="Times New Roman" w:hAnsi="Arial" w:cs="Arial"/>
          <w:color w:val="000000" w:themeColor="text1"/>
          <w:spacing w:val="-4"/>
          <w:sz w:val="24"/>
          <w:szCs w:val="24"/>
        </w:rPr>
        <w:t>: A harmless condition that can affect the skin or the mouth. The cause is unknown; however, it is believed to be caused by the immune system attacking the skin and lining of the mouth.</w:t>
      </w:r>
    </w:p>
    <w:p w:rsidR="00BC13B3" w:rsidRPr="0064471F" w:rsidRDefault="00BC13B3" w:rsidP="00914A9F">
      <w:pPr>
        <w:shd w:val="clear" w:color="auto" w:fill="FFFFFF"/>
        <w:spacing w:before="100" w:beforeAutospacing="1" w:after="100" w:afterAutospacing="1" w:line="240" w:lineRule="auto"/>
        <w:divId w:val="2069063352"/>
        <w:rPr>
          <w:rFonts w:ascii="Arial" w:eastAsia="Times New Roman" w:hAnsi="Arial" w:cs="Arial"/>
          <w:color w:val="000000" w:themeColor="text1"/>
          <w:spacing w:val="-4"/>
          <w:sz w:val="24"/>
          <w:szCs w:val="24"/>
        </w:rPr>
      </w:pPr>
    </w:p>
    <w:p w:rsidR="00BC13B3" w:rsidRPr="006E4238" w:rsidRDefault="00BC13B3" w:rsidP="00914A9F">
      <w:pPr>
        <w:shd w:val="clear" w:color="auto" w:fill="FFFFFF"/>
        <w:spacing w:before="100" w:beforeAutospacing="1" w:after="100" w:afterAutospacing="1" w:line="240" w:lineRule="auto"/>
        <w:divId w:val="2069063352"/>
        <w:rPr>
          <w:rFonts w:ascii="Arial" w:eastAsia="Times New Roman" w:hAnsi="Arial" w:cs="Arial"/>
          <w:b/>
          <w:bCs/>
          <w:color w:val="000000" w:themeColor="text1"/>
          <w:spacing w:val="-4"/>
          <w:sz w:val="24"/>
          <w:szCs w:val="24"/>
        </w:rPr>
      </w:pPr>
      <w:r w:rsidRPr="006E4238">
        <w:rPr>
          <w:rFonts w:ascii="Arial" w:eastAsia="Times New Roman" w:hAnsi="Arial" w:cs="Arial"/>
          <w:b/>
          <w:bCs/>
          <w:color w:val="000000" w:themeColor="text1"/>
          <w:spacing w:val="-4"/>
          <w:sz w:val="24"/>
          <w:szCs w:val="24"/>
        </w:rPr>
        <w:t>ASSIGNMENT 2</w:t>
      </w:r>
    </w:p>
    <w:p w:rsidR="00BC13B3" w:rsidRPr="006E4238" w:rsidRDefault="00465B2A" w:rsidP="00914A9F">
      <w:pPr>
        <w:shd w:val="clear" w:color="auto" w:fill="FFFFFF"/>
        <w:spacing w:before="100" w:beforeAutospacing="1" w:after="100" w:afterAutospacing="1" w:line="240" w:lineRule="auto"/>
        <w:divId w:val="2069063352"/>
        <w:rPr>
          <w:rFonts w:ascii="Arial" w:eastAsia="Times New Roman" w:hAnsi="Arial" w:cs="Arial"/>
          <w:b/>
          <w:bCs/>
          <w:color w:val="000000" w:themeColor="text1"/>
          <w:spacing w:val="-4"/>
          <w:sz w:val="24"/>
          <w:szCs w:val="24"/>
        </w:rPr>
      </w:pPr>
      <w:r w:rsidRPr="006E4238">
        <w:rPr>
          <w:rFonts w:ascii="Arial" w:eastAsia="Times New Roman" w:hAnsi="Arial" w:cs="Arial"/>
          <w:b/>
          <w:bCs/>
          <w:color w:val="000000" w:themeColor="text1"/>
          <w:spacing w:val="-4"/>
          <w:sz w:val="24"/>
          <w:szCs w:val="24"/>
        </w:rPr>
        <w:t>ESSAY ON AIR SINUSES</w:t>
      </w:r>
    </w:p>
    <w:p w:rsidR="001B2AA0" w:rsidRPr="0064471F" w:rsidRDefault="00631E41" w:rsidP="00914A9F">
      <w:pPr>
        <w:pStyle w:val="NormalWeb"/>
        <w:shd w:val="clear" w:color="auto" w:fill="FFFFFF"/>
        <w:spacing w:before="0" w:beforeAutospacing="0"/>
        <w:jc w:val="both"/>
        <w:divId w:val="1695956693"/>
        <w:rPr>
          <w:rFonts w:ascii="Arial" w:hAnsi="Arial" w:cs="Arial"/>
          <w:color w:val="000000" w:themeColor="text1"/>
        </w:rPr>
      </w:pPr>
      <w:r w:rsidRPr="0064471F">
        <w:rPr>
          <w:rFonts w:ascii="Arial" w:hAnsi="Arial" w:cs="Arial"/>
          <w:color w:val="000000" w:themeColor="text1"/>
        </w:rPr>
        <w:t xml:space="preserve">The </w:t>
      </w:r>
      <w:r w:rsidR="001B2AA0" w:rsidRPr="0064471F">
        <w:rPr>
          <w:rFonts w:ascii="Arial" w:hAnsi="Arial" w:cs="Arial"/>
          <w:color w:val="000000" w:themeColor="text1"/>
        </w:rPr>
        <w:t>air sinuses or paranasal</w:t>
      </w:r>
      <w:r w:rsidRPr="0064471F">
        <w:rPr>
          <w:rFonts w:ascii="Arial" w:hAnsi="Arial" w:cs="Arial"/>
          <w:color w:val="000000" w:themeColor="text1"/>
        </w:rPr>
        <w:t xml:space="preserve"> sinuses are air-filled </w:t>
      </w:r>
      <w:r w:rsidRPr="0064471F">
        <w:rPr>
          <w:rStyle w:val="Strong"/>
          <w:rFonts w:ascii="Arial" w:hAnsi="Arial" w:cs="Arial"/>
          <w:b w:val="0"/>
          <w:bCs w:val="0"/>
          <w:color w:val="000000" w:themeColor="text1"/>
        </w:rPr>
        <w:t>extensions</w:t>
      </w:r>
      <w:r w:rsidRPr="0064471F">
        <w:rPr>
          <w:rFonts w:ascii="Arial" w:hAnsi="Arial" w:cs="Arial"/>
          <w:color w:val="000000" w:themeColor="text1"/>
        </w:rPr>
        <w:t> of the respiratory part of the nasal cavity. There are </w:t>
      </w:r>
      <w:r w:rsidRPr="0064471F">
        <w:rPr>
          <w:rStyle w:val="Strong"/>
          <w:rFonts w:ascii="Arial" w:hAnsi="Arial" w:cs="Arial"/>
          <w:b w:val="0"/>
          <w:bCs w:val="0"/>
          <w:color w:val="000000" w:themeColor="text1"/>
        </w:rPr>
        <w:t>four</w:t>
      </w:r>
      <w:r w:rsidRPr="0064471F">
        <w:rPr>
          <w:rFonts w:ascii="Arial" w:hAnsi="Arial" w:cs="Arial"/>
          <w:color w:val="000000" w:themeColor="text1"/>
        </w:rPr>
        <w:t> paired sinuses, named according to the bone in which they are located; maxillary, frontal, sphenoid and ethmoid.</w:t>
      </w:r>
    </w:p>
    <w:p w:rsidR="00631E41" w:rsidRPr="0064471F" w:rsidRDefault="001B2AA0" w:rsidP="00914A9F">
      <w:pPr>
        <w:pStyle w:val="NormalWeb"/>
        <w:shd w:val="clear" w:color="auto" w:fill="FFFFFF"/>
        <w:spacing w:before="0" w:beforeAutospacing="0"/>
        <w:jc w:val="both"/>
        <w:divId w:val="1695956693"/>
        <w:rPr>
          <w:rFonts w:ascii="Arial" w:hAnsi="Arial" w:cs="Arial"/>
          <w:color w:val="000000" w:themeColor="text1"/>
        </w:rPr>
      </w:pPr>
      <w:r w:rsidRPr="0064471F">
        <w:rPr>
          <w:rFonts w:ascii="Arial" w:hAnsi="Arial" w:cs="Arial"/>
          <w:color w:val="000000" w:themeColor="text1"/>
        </w:rPr>
        <w:t>The</w:t>
      </w:r>
      <w:r w:rsidR="00631E41" w:rsidRPr="0064471F">
        <w:rPr>
          <w:rFonts w:ascii="Arial" w:hAnsi="Arial" w:cs="Arial"/>
          <w:color w:val="000000" w:themeColor="text1"/>
        </w:rPr>
        <w:t xml:space="preserve"> function of the sinuses is not clear. It is thought that they may contribute to the </w:t>
      </w:r>
      <w:r w:rsidR="00631E41" w:rsidRPr="0064471F">
        <w:rPr>
          <w:rStyle w:val="Strong"/>
          <w:rFonts w:ascii="Arial" w:hAnsi="Arial" w:cs="Arial"/>
          <w:b w:val="0"/>
          <w:bCs w:val="0"/>
          <w:color w:val="000000" w:themeColor="text1"/>
        </w:rPr>
        <w:t>humidifying </w:t>
      </w:r>
      <w:r w:rsidR="00631E41" w:rsidRPr="0064471F">
        <w:rPr>
          <w:rFonts w:ascii="Arial" w:hAnsi="Arial" w:cs="Arial"/>
          <w:color w:val="000000" w:themeColor="text1"/>
        </w:rPr>
        <w:t>of the inspired air. They also reduce the weight of the skull.</w:t>
      </w:r>
    </w:p>
    <w:p w:rsidR="00720D69" w:rsidRPr="0064471F" w:rsidRDefault="00631E41" w:rsidP="00914A9F">
      <w:pPr>
        <w:pStyle w:val="NormalWeb"/>
        <w:shd w:val="clear" w:color="auto" w:fill="FFFFFF"/>
        <w:spacing w:before="0" w:beforeAutospacing="0"/>
        <w:jc w:val="both"/>
        <w:divId w:val="1695956693"/>
        <w:rPr>
          <w:rFonts w:ascii="Arial" w:hAnsi="Arial" w:cs="Arial"/>
          <w:color w:val="000000" w:themeColor="text1"/>
        </w:rPr>
      </w:pPr>
      <w:r w:rsidRPr="0064471F">
        <w:rPr>
          <w:rFonts w:ascii="Arial" w:hAnsi="Arial" w:cs="Arial"/>
          <w:color w:val="000000" w:themeColor="text1"/>
        </w:rPr>
        <w:t>Sinuses are formed in childhood by the nasal cavity </w:t>
      </w:r>
      <w:r w:rsidRPr="0064471F">
        <w:rPr>
          <w:rStyle w:val="Strong"/>
          <w:rFonts w:ascii="Arial" w:hAnsi="Arial" w:cs="Arial"/>
          <w:b w:val="0"/>
          <w:bCs w:val="0"/>
          <w:color w:val="000000" w:themeColor="text1"/>
        </w:rPr>
        <w:t>eroding</w:t>
      </w:r>
      <w:r w:rsidRPr="0064471F">
        <w:rPr>
          <w:rFonts w:ascii="Arial" w:hAnsi="Arial" w:cs="Arial"/>
          <w:color w:val="000000" w:themeColor="text1"/>
        </w:rPr>
        <w:t> into surrounding bone. As they are outgrowths of the nasal cavity, they all drain back into it – </w:t>
      </w:r>
      <w:r w:rsidRPr="0064471F">
        <w:rPr>
          <w:rStyle w:val="Strong"/>
          <w:rFonts w:ascii="Arial" w:hAnsi="Arial" w:cs="Arial"/>
          <w:b w:val="0"/>
          <w:bCs w:val="0"/>
          <w:color w:val="000000" w:themeColor="text1"/>
        </w:rPr>
        <w:t>openings</w:t>
      </w:r>
      <w:r w:rsidRPr="0064471F">
        <w:rPr>
          <w:rFonts w:ascii="Arial" w:hAnsi="Arial" w:cs="Arial"/>
          <w:color w:val="000000" w:themeColor="text1"/>
        </w:rPr>
        <w:t> to the paranasal sinuses are found on the </w:t>
      </w:r>
      <w:r w:rsidRPr="0064471F">
        <w:rPr>
          <w:rStyle w:val="Strong"/>
          <w:rFonts w:ascii="Arial" w:hAnsi="Arial" w:cs="Arial"/>
          <w:b w:val="0"/>
          <w:bCs w:val="0"/>
          <w:color w:val="000000" w:themeColor="text1"/>
        </w:rPr>
        <w:t>roof</w:t>
      </w:r>
      <w:r w:rsidRPr="0064471F">
        <w:rPr>
          <w:rFonts w:ascii="Arial" w:hAnsi="Arial" w:cs="Arial"/>
          <w:color w:val="000000" w:themeColor="text1"/>
        </w:rPr>
        <w:t> and </w:t>
      </w:r>
      <w:r w:rsidRPr="0064471F">
        <w:rPr>
          <w:rStyle w:val="Strong"/>
          <w:rFonts w:ascii="Arial" w:hAnsi="Arial" w:cs="Arial"/>
          <w:b w:val="0"/>
          <w:bCs w:val="0"/>
          <w:color w:val="000000" w:themeColor="text1"/>
        </w:rPr>
        <w:t>lateral</w:t>
      </w:r>
      <w:r w:rsidRPr="0064471F">
        <w:rPr>
          <w:rFonts w:ascii="Arial" w:hAnsi="Arial" w:cs="Arial"/>
          <w:color w:val="000000" w:themeColor="text1"/>
        </w:rPr>
        <w:t> walls of the nasal cavity. The inner surface is lined by a respiratory mucosa.</w:t>
      </w:r>
    </w:p>
    <w:p w:rsidR="00873262" w:rsidRPr="0064471F" w:rsidRDefault="00AC256A" w:rsidP="00914A9F">
      <w:pPr>
        <w:pStyle w:val="NormalWeb"/>
        <w:shd w:val="clear" w:color="auto" w:fill="FFFFFF"/>
        <w:spacing w:before="0" w:beforeAutospacing="0"/>
        <w:jc w:val="both"/>
        <w:divId w:val="1695956693"/>
        <w:rPr>
          <w:rFonts w:ascii="Arial" w:hAnsi="Arial" w:cs="Arial"/>
          <w:color w:val="000000" w:themeColor="text1"/>
        </w:rPr>
      </w:pPr>
      <w:r w:rsidRPr="0064471F">
        <w:rPr>
          <w:rFonts w:ascii="Arial" w:hAnsi="Arial" w:cs="Arial"/>
          <w:noProof/>
          <w:color w:val="000000" w:themeColor="text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4767580" cy="367982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4">
                      <a:extLst>
                        <a:ext uri="{28A0092B-C50C-407E-A947-70E740481C1C}">
                          <a14:useLocalDpi xmlns:a14="http://schemas.microsoft.com/office/drawing/2010/main" val="0"/>
                        </a:ext>
                      </a:extLst>
                    </a:blip>
                    <a:stretch>
                      <a:fillRect/>
                    </a:stretch>
                  </pic:blipFill>
                  <pic:spPr>
                    <a:xfrm>
                      <a:off x="0" y="0"/>
                      <a:ext cx="4767580" cy="3679825"/>
                    </a:xfrm>
                    <a:prstGeom prst="rect">
                      <a:avLst/>
                    </a:prstGeom>
                  </pic:spPr>
                </pic:pic>
              </a:graphicData>
            </a:graphic>
            <wp14:sizeRelH relativeFrom="margin">
              <wp14:pctWidth>0</wp14:pctWidth>
            </wp14:sizeRelH>
            <wp14:sizeRelV relativeFrom="margin">
              <wp14:pctHeight>0</wp14:pctHeight>
            </wp14:sizeRelV>
          </wp:anchor>
        </w:drawing>
      </w:r>
    </w:p>
    <w:p w:rsidR="0097712E" w:rsidRPr="0064471F" w:rsidRDefault="00E12FA1" w:rsidP="00914A9F">
      <w:pPr>
        <w:pStyle w:val="NormalWeb"/>
        <w:shd w:val="clear" w:color="auto" w:fill="FFFFFF"/>
        <w:spacing w:before="0" w:beforeAutospacing="0"/>
        <w:jc w:val="both"/>
        <w:divId w:val="1695956693"/>
        <w:rPr>
          <w:rFonts w:ascii="Arial" w:hAnsi="Arial" w:cs="Arial"/>
          <w:color w:val="000000" w:themeColor="text1"/>
        </w:rPr>
      </w:pPr>
      <w:r w:rsidRPr="0064471F">
        <w:rPr>
          <w:rFonts w:ascii="Arial" w:hAnsi="Arial" w:cs="Arial"/>
          <w:noProof/>
          <w:color w:val="000000" w:themeColor="text1"/>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332740</wp:posOffset>
            </wp:positionV>
            <wp:extent cx="5943600" cy="33147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3314700"/>
                    </a:xfrm>
                    <a:prstGeom prst="rect">
                      <a:avLst/>
                    </a:prstGeom>
                  </pic:spPr>
                </pic:pic>
              </a:graphicData>
            </a:graphic>
          </wp:anchor>
        </w:drawing>
      </w:r>
    </w:p>
    <w:p w:rsidR="00096457" w:rsidRPr="003B735F" w:rsidRDefault="00096457" w:rsidP="00914A9F">
      <w:pPr>
        <w:pStyle w:val="NormalWeb"/>
        <w:shd w:val="clear" w:color="auto" w:fill="FFFFFF"/>
        <w:spacing w:before="0" w:beforeAutospacing="0"/>
        <w:jc w:val="both"/>
        <w:divId w:val="377094850"/>
        <w:rPr>
          <w:rFonts w:ascii="Arial" w:hAnsi="Arial" w:cs="Arial"/>
          <w:b/>
          <w:bCs/>
          <w:color w:val="000000" w:themeColor="text1"/>
        </w:rPr>
      </w:pPr>
      <w:r w:rsidRPr="003B735F">
        <w:rPr>
          <w:rFonts w:ascii="Arial" w:hAnsi="Arial" w:cs="Arial"/>
          <w:b/>
          <w:bCs/>
          <w:color w:val="000000" w:themeColor="text1"/>
        </w:rPr>
        <w:t>Diagram showing Air sinuses</w:t>
      </w:r>
    </w:p>
    <w:p w:rsidR="00720D69" w:rsidRPr="0064471F" w:rsidRDefault="00133198" w:rsidP="00914A9F">
      <w:pPr>
        <w:pStyle w:val="NormalWeb"/>
        <w:shd w:val="clear" w:color="auto" w:fill="FFFFFF"/>
        <w:spacing w:before="0" w:beforeAutospacing="0"/>
        <w:jc w:val="both"/>
        <w:divId w:val="377094850"/>
        <w:rPr>
          <w:rFonts w:ascii="Arial" w:hAnsi="Arial" w:cs="Arial"/>
          <w:color w:val="000000" w:themeColor="text1"/>
        </w:rPr>
      </w:pPr>
      <w:r w:rsidRPr="0064471F">
        <w:rPr>
          <w:rFonts w:ascii="Arial" w:hAnsi="Arial" w:cs="Arial"/>
          <w:color w:val="000000" w:themeColor="text1"/>
        </w:rPr>
        <w:t>The sinuses include:</w:t>
      </w:r>
    </w:p>
    <w:p w:rsidR="00BF3352" w:rsidRPr="0064471F" w:rsidRDefault="00F747E8" w:rsidP="00914A9F">
      <w:pPr>
        <w:pStyle w:val="NormalWeb"/>
        <w:numPr>
          <w:ilvl w:val="0"/>
          <w:numId w:val="19"/>
        </w:numPr>
        <w:shd w:val="clear" w:color="auto" w:fill="FFFFFF"/>
        <w:spacing w:before="0" w:beforeAutospacing="0"/>
        <w:jc w:val="both"/>
        <w:divId w:val="377094850"/>
        <w:rPr>
          <w:rFonts w:ascii="Arial" w:hAnsi="Arial" w:cs="Arial"/>
          <w:color w:val="000000" w:themeColor="text1"/>
        </w:rPr>
      </w:pPr>
      <w:r w:rsidRPr="0064471F">
        <w:rPr>
          <w:rFonts w:ascii="Arial" w:hAnsi="Arial" w:cs="Arial"/>
          <w:color w:val="000000" w:themeColor="text1"/>
        </w:rPr>
        <w:t>Frontal</w:t>
      </w:r>
      <w:r w:rsidR="00BF3352" w:rsidRPr="0064471F">
        <w:rPr>
          <w:rFonts w:ascii="Arial" w:hAnsi="Arial" w:cs="Arial"/>
          <w:color w:val="000000" w:themeColor="text1"/>
        </w:rPr>
        <w:t xml:space="preserve"> </w:t>
      </w:r>
      <w:r w:rsidR="000368FD" w:rsidRPr="0064471F">
        <w:rPr>
          <w:rFonts w:ascii="Arial" w:hAnsi="Arial" w:cs="Arial"/>
          <w:color w:val="000000" w:themeColor="text1"/>
        </w:rPr>
        <w:t>sinuses</w:t>
      </w:r>
    </w:p>
    <w:p w:rsidR="00BF3352" w:rsidRPr="0064471F" w:rsidRDefault="000368FD" w:rsidP="00914A9F">
      <w:pPr>
        <w:pStyle w:val="NormalWeb"/>
        <w:numPr>
          <w:ilvl w:val="0"/>
          <w:numId w:val="19"/>
        </w:numPr>
        <w:shd w:val="clear" w:color="auto" w:fill="FFFFFF"/>
        <w:spacing w:before="0" w:beforeAutospacing="0"/>
        <w:jc w:val="both"/>
        <w:divId w:val="377094850"/>
        <w:rPr>
          <w:rFonts w:ascii="Arial" w:hAnsi="Arial" w:cs="Arial"/>
          <w:color w:val="000000" w:themeColor="text1"/>
        </w:rPr>
      </w:pPr>
      <w:r w:rsidRPr="0064471F">
        <w:rPr>
          <w:rFonts w:ascii="Arial" w:hAnsi="Arial" w:cs="Arial"/>
          <w:color w:val="000000" w:themeColor="text1"/>
        </w:rPr>
        <w:t>Sphenoid sinuses</w:t>
      </w:r>
    </w:p>
    <w:p w:rsidR="000368FD" w:rsidRPr="0064471F" w:rsidRDefault="000368FD" w:rsidP="00914A9F">
      <w:pPr>
        <w:pStyle w:val="NormalWeb"/>
        <w:numPr>
          <w:ilvl w:val="0"/>
          <w:numId w:val="19"/>
        </w:numPr>
        <w:shd w:val="clear" w:color="auto" w:fill="FFFFFF"/>
        <w:spacing w:before="0" w:beforeAutospacing="0"/>
        <w:jc w:val="both"/>
        <w:divId w:val="377094850"/>
        <w:rPr>
          <w:rFonts w:ascii="Arial" w:hAnsi="Arial" w:cs="Arial"/>
          <w:color w:val="000000" w:themeColor="text1"/>
        </w:rPr>
      </w:pPr>
      <w:r w:rsidRPr="0064471F">
        <w:rPr>
          <w:rFonts w:ascii="Arial" w:hAnsi="Arial" w:cs="Arial"/>
          <w:color w:val="000000" w:themeColor="text1"/>
        </w:rPr>
        <w:t>Ethmoidal sinuses</w:t>
      </w:r>
    </w:p>
    <w:p w:rsidR="000368FD" w:rsidRPr="0064471F" w:rsidRDefault="00F747E8" w:rsidP="00914A9F">
      <w:pPr>
        <w:pStyle w:val="NormalWeb"/>
        <w:numPr>
          <w:ilvl w:val="0"/>
          <w:numId w:val="19"/>
        </w:numPr>
        <w:shd w:val="clear" w:color="auto" w:fill="FFFFFF"/>
        <w:spacing w:before="0" w:beforeAutospacing="0"/>
        <w:jc w:val="both"/>
        <w:divId w:val="377094850"/>
        <w:rPr>
          <w:rFonts w:ascii="Arial" w:hAnsi="Arial" w:cs="Arial"/>
          <w:color w:val="000000" w:themeColor="text1"/>
        </w:rPr>
      </w:pPr>
      <w:r w:rsidRPr="0064471F">
        <w:rPr>
          <w:rFonts w:ascii="Arial" w:hAnsi="Arial" w:cs="Arial"/>
          <w:color w:val="000000" w:themeColor="text1"/>
        </w:rPr>
        <w:t>Maxillary sinuses</w:t>
      </w:r>
    </w:p>
    <w:p w:rsidR="00133198" w:rsidRPr="0064471F" w:rsidRDefault="001B5590" w:rsidP="00914A9F">
      <w:pPr>
        <w:pStyle w:val="NormalWeb"/>
        <w:shd w:val="clear" w:color="auto" w:fill="FFFFFF"/>
        <w:spacing w:before="0" w:beforeAutospacing="0"/>
        <w:ind w:left="720"/>
        <w:jc w:val="both"/>
        <w:divId w:val="377094850"/>
        <w:rPr>
          <w:rFonts w:ascii="Arial" w:hAnsi="Arial" w:cs="Arial"/>
          <w:color w:val="000000" w:themeColor="text1"/>
        </w:rPr>
      </w:pPr>
      <w:r w:rsidRPr="0064471F">
        <w:rPr>
          <w:rFonts w:ascii="Arial" w:hAnsi="Arial" w:cs="Arial"/>
          <w:noProof/>
          <w:color w:val="000000" w:themeColor="text1"/>
        </w:rPr>
        <w:lastRenderedPageBreak/>
        <w:drawing>
          <wp:anchor distT="0" distB="0" distL="114300" distR="114300" simplePos="0" relativeHeight="251673087" behindDoc="0" locked="0" layoutInCell="1" allowOverlap="1">
            <wp:simplePos x="0" y="0"/>
            <wp:positionH relativeFrom="column">
              <wp:posOffset>968375</wp:posOffset>
            </wp:positionH>
            <wp:positionV relativeFrom="paragraph">
              <wp:posOffset>338455</wp:posOffset>
            </wp:positionV>
            <wp:extent cx="3918585" cy="3134995"/>
            <wp:effectExtent l="0" t="0" r="571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918585" cy="3134995"/>
                    </a:xfrm>
                    <a:prstGeom prst="rect">
                      <a:avLst/>
                    </a:prstGeom>
                  </pic:spPr>
                </pic:pic>
              </a:graphicData>
            </a:graphic>
            <wp14:sizeRelH relativeFrom="margin">
              <wp14:pctWidth>0</wp14:pctWidth>
            </wp14:sizeRelH>
            <wp14:sizeRelV relativeFrom="margin">
              <wp14:pctHeight>0</wp14:pctHeight>
            </wp14:sizeRelV>
          </wp:anchor>
        </w:drawing>
      </w:r>
    </w:p>
    <w:p w:rsidR="00CD0BFD" w:rsidRPr="00E22BA9" w:rsidRDefault="00E9539A" w:rsidP="00914A9F">
      <w:pPr>
        <w:pStyle w:val="NormalWeb"/>
        <w:shd w:val="clear" w:color="auto" w:fill="FFFFFF"/>
        <w:spacing w:before="0" w:beforeAutospacing="0"/>
        <w:jc w:val="both"/>
        <w:divId w:val="1264069338"/>
        <w:rPr>
          <w:rStyle w:val="Strong"/>
          <w:rFonts w:ascii="Arial" w:hAnsi="Arial" w:cs="Arial"/>
          <w:color w:val="000000" w:themeColor="text1"/>
        </w:rPr>
      </w:pPr>
      <w:r w:rsidRPr="00E22BA9">
        <w:rPr>
          <w:rStyle w:val="Strong"/>
          <w:rFonts w:ascii="Arial" w:hAnsi="Arial" w:cs="Arial"/>
          <w:color w:val="000000" w:themeColor="text1"/>
        </w:rPr>
        <w:t>Image showing frontal sinuses</w:t>
      </w:r>
    </w:p>
    <w:p w:rsidR="00561B8F" w:rsidRPr="0064471F" w:rsidRDefault="00561B8F" w:rsidP="00914A9F">
      <w:pPr>
        <w:pStyle w:val="NormalWeb"/>
        <w:shd w:val="clear" w:color="auto" w:fill="FFFFFF"/>
        <w:spacing w:before="0" w:beforeAutospacing="0"/>
        <w:jc w:val="both"/>
        <w:divId w:val="1264069338"/>
        <w:rPr>
          <w:rFonts w:ascii="Arial" w:hAnsi="Arial" w:cs="Arial"/>
          <w:color w:val="000000" w:themeColor="text1"/>
        </w:rPr>
      </w:pPr>
      <w:r w:rsidRPr="00841DDB">
        <w:rPr>
          <w:rStyle w:val="Strong"/>
          <w:rFonts w:ascii="Arial" w:hAnsi="Arial" w:cs="Arial"/>
          <w:color w:val="000000" w:themeColor="text1"/>
          <w:u w:val="single"/>
        </w:rPr>
        <w:t>Frontal Sinuses</w:t>
      </w:r>
      <w:r w:rsidRPr="0064471F">
        <w:rPr>
          <w:rFonts w:ascii="Arial" w:hAnsi="Arial" w:cs="Arial"/>
          <w:color w:val="000000" w:themeColor="text1"/>
          <w:u w:val="single"/>
        </w:rPr>
        <w:t>:</w:t>
      </w:r>
      <w:r w:rsidRPr="0064471F">
        <w:rPr>
          <w:rFonts w:ascii="Arial" w:hAnsi="Arial" w:cs="Arial"/>
          <w:color w:val="000000" w:themeColor="text1"/>
        </w:rPr>
        <w:t> These are the most </w:t>
      </w:r>
      <w:r w:rsidRPr="0064471F">
        <w:rPr>
          <w:rStyle w:val="Strong"/>
          <w:rFonts w:ascii="Arial" w:hAnsi="Arial" w:cs="Arial"/>
          <w:b w:val="0"/>
          <w:bCs w:val="0"/>
          <w:color w:val="000000" w:themeColor="text1"/>
        </w:rPr>
        <w:t>superior</w:t>
      </w:r>
      <w:r w:rsidRPr="0064471F">
        <w:rPr>
          <w:rFonts w:ascii="Arial" w:hAnsi="Arial" w:cs="Arial"/>
          <w:color w:val="000000" w:themeColor="text1"/>
        </w:rPr>
        <w:t> in location, found under the forehead. The frontal sinuses are variable in size, but always triangular-shaped. They drain into the nasal cavity via the</w:t>
      </w:r>
      <w:r w:rsidRPr="0064471F">
        <w:rPr>
          <w:rStyle w:val="Strong"/>
          <w:rFonts w:ascii="Arial" w:hAnsi="Arial" w:cs="Arial"/>
          <w:b w:val="0"/>
          <w:bCs w:val="0"/>
          <w:color w:val="000000" w:themeColor="text1"/>
        </w:rPr>
        <w:t> frontonasal duct</w:t>
      </w:r>
      <w:r w:rsidRPr="0064471F">
        <w:rPr>
          <w:rFonts w:ascii="Arial" w:hAnsi="Arial" w:cs="Arial"/>
          <w:color w:val="000000" w:themeColor="text1"/>
        </w:rPr>
        <w:t>, which opens out at the hiatus semilunaris on the lateral wall.</w:t>
      </w:r>
    </w:p>
    <w:p w:rsidR="00321BFC" w:rsidRPr="00841DDB" w:rsidRDefault="00F747E8" w:rsidP="00914A9F">
      <w:pPr>
        <w:pStyle w:val="NormalWeb"/>
        <w:shd w:val="clear" w:color="auto" w:fill="FFFFFF"/>
        <w:spacing w:before="0" w:beforeAutospacing="0"/>
        <w:jc w:val="both"/>
        <w:divId w:val="1264069338"/>
        <w:rPr>
          <w:rFonts w:ascii="Arial" w:hAnsi="Arial" w:cs="Arial"/>
          <w:b/>
          <w:bCs/>
          <w:color w:val="000000" w:themeColor="text1"/>
        </w:rPr>
      </w:pPr>
      <w:r w:rsidRPr="00841DDB">
        <w:rPr>
          <w:rFonts w:ascii="Arial" w:hAnsi="Arial" w:cs="Arial"/>
          <w:b/>
          <w:bCs/>
          <w:color w:val="000000" w:themeColor="text1"/>
        </w:rPr>
        <w:t>Vascularization</w:t>
      </w:r>
      <w:r w:rsidR="000956BB" w:rsidRPr="00841DDB">
        <w:rPr>
          <w:rFonts w:ascii="Arial" w:hAnsi="Arial" w:cs="Arial"/>
          <w:b/>
          <w:bCs/>
          <w:color w:val="000000" w:themeColor="text1"/>
        </w:rPr>
        <w:t>, innervation and lymphatics</w:t>
      </w:r>
    </w:p>
    <w:p w:rsidR="00321BFC" w:rsidRPr="0064471F" w:rsidRDefault="000956BB" w:rsidP="00914A9F">
      <w:pPr>
        <w:pStyle w:val="NormalWeb"/>
        <w:shd w:val="clear" w:color="auto" w:fill="FFFFFF"/>
        <w:spacing w:before="0" w:beforeAutospacing="0"/>
        <w:jc w:val="both"/>
        <w:divId w:val="1264069338"/>
        <w:rPr>
          <w:rFonts w:ascii="Arial" w:hAnsi="Arial" w:cs="Arial"/>
          <w:color w:val="000000" w:themeColor="text1"/>
          <w:spacing w:val="-2"/>
        </w:rPr>
      </w:pPr>
      <w:r w:rsidRPr="0064471F">
        <w:rPr>
          <w:rFonts w:ascii="Arial" w:hAnsi="Arial" w:cs="Arial"/>
          <w:color w:val="000000" w:themeColor="text1"/>
          <w:spacing w:val="-2"/>
        </w:rPr>
        <w:t>They drain primarily into the </w:t>
      </w:r>
      <w:r w:rsidRPr="0064471F">
        <w:rPr>
          <w:rStyle w:val="Strong"/>
          <w:rFonts w:ascii="Arial" w:hAnsi="Arial" w:cs="Arial"/>
          <w:b w:val="0"/>
          <w:bCs w:val="0"/>
          <w:color w:val="000000" w:themeColor="text1"/>
          <w:spacing w:val="-2"/>
        </w:rPr>
        <w:t>ethmoidal infundibulum</w:t>
      </w:r>
      <w:r w:rsidRPr="0064471F">
        <w:rPr>
          <w:rFonts w:ascii="Arial" w:hAnsi="Arial" w:cs="Arial"/>
          <w:color w:val="000000" w:themeColor="text1"/>
          <w:spacing w:val="-2"/>
        </w:rPr>
        <w:t> and the corresponding lymph drainage occurs via the </w:t>
      </w:r>
      <w:r w:rsidRPr="0064471F">
        <w:rPr>
          <w:rStyle w:val="Strong"/>
          <w:rFonts w:ascii="Arial" w:hAnsi="Arial" w:cs="Arial"/>
          <w:b w:val="0"/>
          <w:bCs w:val="0"/>
          <w:color w:val="000000" w:themeColor="text1"/>
          <w:spacing w:val="-2"/>
        </w:rPr>
        <w:t>submandibular lymph nodes</w:t>
      </w:r>
      <w:r w:rsidRPr="0064471F">
        <w:rPr>
          <w:rFonts w:ascii="Arial" w:hAnsi="Arial" w:cs="Arial"/>
          <w:color w:val="000000" w:themeColor="text1"/>
          <w:spacing w:val="-2"/>
        </w:rPr>
        <w:t>. It is innervated by the </w:t>
      </w:r>
      <w:r w:rsidRPr="0064471F">
        <w:rPr>
          <w:rStyle w:val="Strong"/>
          <w:rFonts w:ascii="Arial" w:hAnsi="Arial" w:cs="Arial"/>
          <w:b w:val="0"/>
          <w:bCs w:val="0"/>
          <w:color w:val="000000" w:themeColor="text1"/>
          <w:spacing w:val="-2"/>
        </w:rPr>
        <w:t>ophthalmic nerve</w:t>
      </w:r>
      <w:r w:rsidRPr="0064471F">
        <w:rPr>
          <w:rFonts w:ascii="Arial" w:hAnsi="Arial" w:cs="Arial"/>
          <w:color w:val="000000" w:themeColor="text1"/>
          <w:spacing w:val="-2"/>
        </w:rPr>
        <w:t>, including the supraorbital and supratrochlear branches.</w:t>
      </w:r>
    </w:p>
    <w:p w:rsidR="000956BB" w:rsidRPr="0064471F" w:rsidRDefault="00321BFC" w:rsidP="00914A9F">
      <w:pPr>
        <w:pStyle w:val="NormalWeb"/>
        <w:shd w:val="clear" w:color="auto" w:fill="FFFFFF"/>
        <w:spacing w:before="0" w:beforeAutospacing="0"/>
        <w:jc w:val="both"/>
        <w:divId w:val="1264069338"/>
        <w:rPr>
          <w:rFonts w:ascii="Arial" w:hAnsi="Arial" w:cs="Arial"/>
          <w:color w:val="000000" w:themeColor="text1"/>
        </w:rPr>
      </w:pPr>
      <w:r w:rsidRPr="0064471F">
        <w:rPr>
          <w:rFonts w:ascii="Arial" w:hAnsi="Arial" w:cs="Arial"/>
          <w:color w:val="000000" w:themeColor="text1"/>
          <w:spacing w:val="-2"/>
        </w:rPr>
        <w:t>The</w:t>
      </w:r>
      <w:r w:rsidR="000956BB" w:rsidRPr="0064471F">
        <w:rPr>
          <w:rFonts w:ascii="Arial" w:hAnsi="Arial" w:cs="Arial"/>
          <w:color w:val="000000" w:themeColor="text1"/>
          <w:spacing w:val="-2"/>
        </w:rPr>
        <w:t xml:space="preserve"> frontal sinuses are supplied by the: </w:t>
      </w:r>
    </w:p>
    <w:p w:rsidR="000956BB" w:rsidRPr="0064471F" w:rsidRDefault="000956BB" w:rsidP="00914A9F">
      <w:pPr>
        <w:numPr>
          <w:ilvl w:val="0"/>
          <w:numId w:val="18"/>
        </w:numPr>
        <w:shd w:val="clear" w:color="auto" w:fill="FFFFFF"/>
        <w:spacing w:before="100" w:beforeAutospacing="1" w:after="75" w:line="240" w:lineRule="auto"/>
        <w:ind w:left="0"/>
        <w:divId w:val="636956201"/>
        <w:rPr>
          <w:rFonts w:ascii="Arial" w:eastAsia="Times New Roman" w:hAnsi="Arial" w:cs="Arial"/>
          <w:color w:val="000000" w:themeColor="text1"/>
          <w:spacing w:val="-2"/>
          <w:sz w:val="24"/>
          <w:szCs w:val="24"/>
        </w:rPr>
      </w:pPr>
      <w:r w:rsidRPr="0064471F">
        <w:rPr>
          <w:rStyle w:val="Strong"/>
          <w:rFonts w:ascii="Arial" w:eastAsia="Times New Roman" w:hAnsi="Arial" w:cs="Arial"/>
          <w:b w:val="0"/>
          <w:bCs w:val="0"/>
          <w:color w:val="000000" w:themeColor="text1"/>
          <w:spacing w:val="-2"/>
          <w:sz w:val="24"/>
          <w:szCs w:val="24"/>
        </w:rPr>
        <w:t>anterior ethmoidal artery</w:t>
      </w:r>
    </w:p>
    <w:p w:rsidR="000956BB" w:rsidRPr="0064471F" w:rsidRDefault="00EF3460" w:rsidP="00914A9F">
      <w:pPr>
        <w:numPr>
          <w:ilvl w:val="0"/>
          <w:numId w:val="18"/>
        </w:numPr>
        <w:shd w:val="clear" w:color="auto" w:fill="FFFFFF"/>
        <w:spacing w:before="100" w:beforeAutospacing="1" w:after="75" w:line="240" w:lineRule="auto"/>
        <w:ind w:left="0"/>
        <w:divId w:val="636956201"/>
        <w:rPr>
          <w:rFonts w:ascii="Arial" w:eastAsia="Times New Roman" w:hAnsi="Arial" w:cs="Arial"/>
          <w:color w:val="000000" w:themeColor="text1"/>
          <w:spacing w:val="-2"/>
          <w:sz w:val="24"/>
          <w:szCs w:val="24"/>
        </w:rPr>
      </w:pPr>
      <w:hyperlink r:id="rId27" w:history="1">
        <w:r w:rsidR="000956BB" w:rsidRPr="0064471F">
          <w:rPr>
            <w:rStyle w:val="Hyperlink"/>
            <w:rFonts w:ascii="Arial" w:eastAsia="Times New Roman" w:hAnsi="Arial" w:cs="Arial"/>
            <w:color w:val="000000" w:themeColor="text1"/>
            <w:spacing w:val="-2"/>
            <w:sz w:val="24"/>
            <w:szCs w:val="24"/>
            <w:u w:val="none"/>
          </w:rPr>
          <w:t>supraorbital artery</w:t>
        </w:r>
      </w:hyperlink>
    </w:p>
    <w:p w:rsidR="00321BFC" w:rsidRPr="0064471F" w:rsidRDefault="00EF3460" w:rsidP="00914A9F">
      <w:pPr>
        <w:numPr>
          <w:ilvl w:val="0"/>
          <w:numId w:val="18"/>
        </w:numPr>
        <w:shd w:val="clear" w:color="auto" w:fill="FFFFFF"/>
        <w:spacing w:before="100" w:beforeAutospacing="1" w:after="75" w:line="240" w:lineRule="auto"/>
        <w:ind w:left="0"/>
        <w:divId w:val="636956201"/>
        <w:rPr>
          <w:rStyle w:val="Hyperlink"/>
          <w:rFonts w:ascii="Arial" w:eastAsia="Times New Roman" w:hAnsi="Arial" w:cs="Arial"/>
          <w:color w:val="000000" w:themeColor="text1"/>
          <w:spacing w:val="-2"/>
          <w:sz w:val="24"/>
          <w:szCs w:val="24"/>
          <w:u w:val="none"/>
        </w:rPr>
      </w:pPr>
      <w:hyperlink r:id="rId28" w:history="1">
        <w:r w:rsidR="000956BB" w:rsidRPr="0064471F">
          <w:rPr>
            <w:rStyle w:val="Hyperlink"/>
            <w:rFonts w:ascii="Arial" w:eastAsia="Times New Roman" w:hAnsi="Arial" w:cs="Arial"/>
            <w:color w:val="000000" w:themeColor="text1"/>
            <w:spacing w:val="-2"/>
            <w:sz w:val="24"/>
            <w:szCs w:val="24"/>
            <w:u w:val="none"/>
          </w:rPr>
          <w:t>supratrochlear artery</w:t>
        </w:r>
      </w:hyperlink>
    </w:p>
    <w:p w:rsidR="003F500C" w:rsidRPr="0064471F" w:rsidRDefault="005A0DF9" w:rsidP="00914A9F">
      <w:pPr>
        <w:shd w:val="clear" w:color="auto" w:fill="FFFFFF"/>
        <w:spacing w:before="100" w:beforeAutospacing="1" w:after="75" w:line="240" w:lineRule="auto"/>
        <w:divId w:val="636956201"/>
        <w:rPr>
          <w:rStyle w:val="Strong"/>
          <w:rFonts w:ascii="Arial" w:eastAsia="Times New Roman" w:hAnsi="Arial" w:cs="Arial"/>
          <w:b w:val="0"/>
          <w:bCs w:val="0"/>
          <w:color w:val="000000" w:themeColor="text1"/>
          <w:spacing w:val="-2"/>
          <w:sz w:val="24"/>
          <w:szCs w:val="24"/>
        </w:rPr>
      </w:pPr>
      <w:r w:rsidRPr="0064471F">
        <w:rPr>
          <w:rFonts w:ascii="Arial" w:eastAsia="Times New Roman" w:hAnsi="Arial" w:cs="Arial"/>
          <w:noProof/>
          <w:color w:val="000000" w:themeColor="text1"/>
          <w:spacing w:val="-2"/>
          <w:sz w:val="24"/>
          <w:szCs w:val="24"/>
        </w:rPr>
        <w:lastRenderedPageBreak/>
        <w:drawing>
          <wp:anchor distT="0" distB="0" distL="114300" distR="114300" simplePos="0" relativeHeight="251671552" behindDoc="0" locked="0" layoutInCell="1" allowOverlap="1">
            <wp:simplePos x="0" y="0"/>
            <wp:positionH relativeFrom="column">
              <wp:posOffset>1111885</wp:posOffset>
            </wp:positionH>
            <wp:positionV relativeFrom="paragraph">
              <wp:posOffset>0</wp:posOffset>
            </wp:positionV>
            <wp:extent cx="4067175" cy="33909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9">
                      <a:extLst>
                        <a:ext uri="{28A0092B-C50C-407E-A947-70E740481C1C}">
                          <a14:useLocalDpi xmlns:a14="http://schemas.microsoft.com/office/drawing/2010/main" val="0"/>
                        </a:ext>
                      </a:extLst>
                    </a:blip>
                    <a:stretch>
                      <a:fillRect/>
                    </a:stretch>
                  </pic:blipFill>
                  <pic:spPr>
                    <a:xfrm>
                      <a:off x="0" y="0"/>
                      <a:ext cx="4067175" cy="3390900"/>
                    </a:xfrm>
                    <a:prstGeom prst="rect">
                      <a:avLst/>
                    </a:prstGeom>
                  </pic:spPr>
                </pic:pic>
              </a:graphicData>
            </a:graphic>
            <wp14:sizeRelH relativeFrom="margin">
              <wp14:pctWidth>0</wp14:pctWidth>
            </wp14:sizeRelH>
            <wp14:sizeRelV relativeFrom="margin">
              <wp14:pctHeight>0</wp14:pctHeight>
            </wp14:sizeRelV>
          </wp:anchor>
        </w:drawing>
      </w:r>
      <w:r w:rsidR="005462FD" w:rsidRPr="0064471F">
        <w:rPr>
          <w:rStyle w:val="Strong"/>
          <w:rFonts w:ascii="Arial" w:eastAsia="Times New Roman" w:hAnsi="Arial" w:cs="Arial"/>
          <w:b w:val="0"/>
          <w:bCs w:val="0"/>
          <w:color w:val="000000" w:themeColor="text1"/>
          <w:spacing w:val="-2"/>
          <w:sz w:val="24"/>
          <w:szCs w:val="24"/>
        </w:rPr>
        <w:t>image</w:t>
      </w:r>
      <w:r w:rsidR="008B70A1" w:rsidRPr="0064471F">
        <w:rPr>
          <w:rStyle w:val="Strong"/>
          <w:rFonts w:ascii="Arial" w:eastAsia="Times New Roman" w:hAnsi="Arial" w:cs="Arial"/>
          <w:b w:val="0"/>
          <w:bCs w:val="0"/>
          <w:color w:val="000000" w:themeColor="text1"/>
          <w:spacing w:val="-2"/>
          <w:sz w:val="24"/>
          <w:szCs w:val="24"/>
        </w:rPr>
        <w:t xml:space="preserve"> showing Sphenoid sinus</w:t>
      </w:r>
    </w:p>
    <w:p w:rsidR="00561B8F" w:rsidRPr="0064471F" w:rsidRDefault="00561B8F" w:rsidP="00914A9F">
      <w:pPr>
        <w:shd w:val="clear" w:color="auto" w:fill="FFFFFF"/>
        <w:spacing w:before="100" w:beforeAutospacing="1" w:after="75" w:line="240" w:lineRule="auto"/>
        <w:divId w:val="636956201"/>
        <w:rPr>
          <w:rFonts w:ascii="Arial" w:hAnsi="Arial" w:cs="Arial"/>
          <w:color w:val="000000" w:themeColor="text1"/>
          <w:sz w:val="24"/>
          <w:szCs w:val="24"/>
        </w:rPr>
      </w:pPr>
      <w:r w:rsidRPr="00841DDB">
        <w:rPr>
          <w:rStyle w:val="Strong"/>
          <w:rFonts w:ascii="Arial" w:hAnsi="Arial" w:cs="Arial"/>
          <w:color w:val="000000" w:themeColor="text1"/>
          <w:sz w:val="24"/>
          <w:szCs w:val="24"/>
          <w:u w:val="single"/>
        </w:rPr>
        <w:t>Sphenoid Sinuses</w:t>
      </w:r>
      <w:r w:rsidRPr="00841DDB">
        <w:rPr>
          <w:rFonts w:ascii="Arial" w:hAnsi="Arial" w:cs="Arial"/>
          <w:color w:val="000000" w:themeColor="text1"/>
          <w:sz w:val="24"/>
          <w:szCs w:val="24"/>
          <w:u w:val="single"/>
        </w:rPr>
        <w:t>:</w:t>
      </w:r>
      <w:r w:rsidRPr="00841DDB">
        <w:rPr>
          <w:rFonts w:ascii="Arial" w:hAnsi="Arial" w:cs="Arial"/>
          <w:color w:val="000000" w:themeColor="text1"/>
          <w:sz w:val="24"/>
          <w:szCs w:val="24"/>
        </w:rPr>
        <w:t>  </w:t>
      </w:r>
      <w:r w:rsidRPr="0064471F">
        <w:rPr>
          <w:rFonts w:ascii="Arial" w:hAnsi="Arial" w:cs="Arial"/>
          <w:color w:val="000000" w:themeColor="text1"/>
          <w:sz w:val="24"/>
          <w:szCs w:val="24"/>
        </w:rPr>
        <w:t>The sphenoid sinuses also lie relatively superiorly, at the level of the spheno-ethmodial recess.  They are found more </w:t>
      </w:r>
      <w:r w:rsidRPr="0064471F">
        <w:rPr>
          <w:rStyle w:val="Strong"/>
          <w:rFonts w:ascii="Arial" w:hAnsi="Arial" w:cs="Arial"/>
          <w:b w:val="0"/>
          <w:bCs w:val="0"/>
          <w:color w:val="000000" w:themeColor="text1"/>
          <w:sz w:val="24"/>
          <w:szCs w:val="24"/>
        </w:rPr>
        <w:t>posteriorly</w:t>
      </w:r>
      <w:r w:rsidRPr="0064471F">
        <w:rPr>
          <w:rFonts w:ascii="Arial" w:hAnsi="Arial" w:cs="Arial"/>
          <w:color w:val="000000" w:themeColor="text1"/>
          <w:sz w:val="24"/>
          <w:szCs w:val="24"/>
        </w:rPr>
        <w:t>, and are related superiorly and laterally to the </w:t>
      </w:r>
      <w:r w:rsidRPr="0064471F">
        <w:rPr>
          <w:rStyle w:val="Strong"/>
          <w:rFonts w:ascii="Arial" w:hAnsi="Arial" w:cs="Arial"/>
          <w:b w:val="0"/>
          <w:bCs w:val="0"/>
          <w:color w:val="000000" w:themeColor="text1"/>
          <w:sz w:val="24"/>
          <w:szCs w:val="24"/>
        </w:rPr>
        <w:t>cranial cavity</w:t>
      </w:r>
      <w:r w:rsidRPr="0064471F">
        <w:rPr>
          <w:rFonts w:ascii="Arial" w:hAnsi="Arial" w:cs="Arial"/>
          <w:color w:val="000000" w:themeColor="text1"/>
          <w:sz w:val="24"/>
          <w:szCs w:val="24"/>
        </w:rPr>
        <w:t>. The sphenoid sinuses drain out onto the roof of the nasal cavity.  The relationships of this sinus are of clinical importance – the</w:t>
      </w:r>
      <w:r w:rsidRPr="0064471F">
        <w:rPr>
          <w:rStyle w:val="Strong"/>
          <w:rFonts w:ascii="Arial" w:hAnsi="Arial" w:cs="Arial"/>
          <w:b w:val="0"/>
          <w:bCs w:val="0"/>
          <w:color w:val="000000" w:themeColor="text1"/>
          <w:sz w:val="24"/>
          <w:szCs w:val="24"/>
        </w:rPr>
        <w:t> pituitary gland</w:t>
      </w:r>
      <w:r w:rsidRPr="0064471F">
        <w:rPr>
          <w:rFonts w:ascii="Arial" w:hAnsi="Arial" w:cs="Arial"/>
          <w:color w:val="000000" w:themeColor="text1"/>
          <w:sz w:val="24"/>
          <w:szCs w:val="24"/>
        </w:rPr>
        <w:t> can be surgically accessed via passing through the nasal roof, into the sphenoid sinus and through the sphenoid bone.</w:t>
      </w:r>
    </w:p>
    <w:p w:rsidR="00882D24" w:rsidRPr="00F47314" w:rsidRDefault="00882D24" w:rsidP="00E350EE">
      <w:pPr>
        <w:pStyle w:val="Heading3"/>
        <w:shd w:val="clear" w:color="auto" w:fill="FFFFFF"/>
        <w:spacing w:before="0" w:after="300" w:line="240" w:lineRule="auto"/>
        <w:divId w:val="1723597146"/>
        <w:rPr>
          <w:rFonts w:ascii="Arial" w:eastAsia="Times New Roman" w:hAnsi="Arial" w:cs="Arial"/>
          <w:b/>
          <w:bCs/>
          <w:color w:val="000000" w:themeColor="text1"/>
          <w:spacing w:val="-2"/>
        </w:rPr>
      </w:pPr>
      <w:r w:rsidRPr="00F47314">
        <w:rPr>
          <w:rFonts w:ascii="Arial" w:eastAsia="Times New Roman" w:hAnsi="Arial" w:cs="Arial"/>
          <w:b/>
          <w:bCs/>
          <w:color w:val="000000" w:themeColor="text1"/>
          <w:spacing w:val="-2"/>
        </w:rPr>
        <w:t>Vascularization, innervation and lymphatics</w:t>
      </w:r>
    </w:p>
    <w:p w:rsidR="00882D24" w:rsidRPr="0064471F" w:rsidRDefault="00882D24" w:rsidP="00E350EE">
      <w:pPr>
        <w:pStyle w:val="NormalWeb"/>
        <w:shd w:val="clear" w:color="auto" w:fill="FFFFFF"/>
        <w:spacing w:before="0" w:beforeAutospacing="0" w:after="300" w:afterAutospacing="0"/>
        <w:divId w:val="1723597146"/>
        <w:rPr>
          <w:rFonts w:ascii="Arial" w:hAnsi="Arial" w:cs="Arial"/>
          <w:color w:val="000000" w:themeColor="text1"/>
          <w:spacing w:val="-2"/>
        </w:rPr>
      </w:pPr>
      <w:r w:rsidRPr="0064471F">
        <w:rPr>
          <w:rFonts w:ascii="Arial" w:hAnsi="Arial" w:cs="Arial"/>
          <w:color w:val="000000" w:themeColor="text1"/>
          <w:spacing w:val="-2"/>
        </w:rPr>
        <w:t>The lymphatic drainage occurs in the same way as the posterior ethmoid sinus. The </w:t>
      </w:r>
      <w:r w:rsidRPr="0064471F">
        <w:rPr>
          <w:rStyle w:val="Strong"/>
          <w:rFonts w:ascii="Arial" w:hAnsi="Arial" w:cs="Arial"/>
          <w:b w:val="0"/>
          <w:bCs w:val="0"/>
          <w:color w:val="000000" w:themeColor="text1"/>
          <w:spacing w:val="-2"/>
        </w:rPr>
        <w:t>posterior</w:t>
      </w:r>
      <w:r w:rsidRPr="0064471F">
        <w:rPr>
          <w:rFonts w:ascii="Arial" w:hAnsi="Arial" w:cs="Arial"/>
          <w:color w:val="000000" w:themeColor="text1"/>
          <w:spacing w:val="-2"/>
        </w:rPr>
        <w:t> </w:t>
      </w:r>
      <w:r w:rsidRPr="0064471F">
        <w:rPr>
          <w:rStyle w:val="Strong"/>
          <w:rFonts w:ascii="Arial" w:hAnsi="Arial" w:cs="Arial"/>
          <w:b w:val="0"/>
          <w:bCs w:val="0"/>
          <w:color w:val="000000" w:themeColor="text1"/>
          <w:spacing w:val="-2"/>
        </w:rPr>
        <w:t>ethmoidal</w:t>
      </w:r>
      <w:r w:rsidRPr="0064471F">
        <w:rPr>
          <w:rFonts w:ascii="Arial" w:hAnsi="Arial" w:cs="Arial"/>
          <w:color w:val="000000" w:themeColor="text1"/>
          <w:spacing w:val="-2"/>
        </w:rPr>
        <w:t> </w:t>
      </w:r>
      <w:r w:rsidRPr="0064471F">
        <w:rPr>
          <w:rStyle w:val="Strong"/>
          <w:rFonts w:ascii="Arial" w:hAnsi="Arial" w:cs="Arial"/>
          <w:b w:val="0"/>
          <w:bCs w:val="0"/>
          <w:color w:val="000000" w:themeColor="text1"/>
          <w:spacing w:val="-2"/>
        </w:rPr>
        <w:t>artery</w:t>
      </w:r>
      <w:r w:rsidRPr="0064471F">
        <w:rPr>
          <w:rFonts w:ascii="Arial" w:hAnsi="Arial" w:cs="Arial"/>
          <w:color w:val="000000" w:themeColor="text1"/>
          <w:spacing w:val="-2"/>
        </w:rPr>
        <w:t> and the </w:t>
      </w:r>
      <w:r w:rsidRPr="0064471F">
        <w:rPr>
          <w:rStyle w:val="Strong"/>
          <w:rFonts w:ascii="Arial" w:hAnsi="Arial" w:cs="Arial"/>
          <w:b w:val="0"/>
          <w:bCs w:val="0"/>
          <w:color w:val="000000" w:themeColor="text1"/>
          <w:spacing w:val="-2"/>
        </w:rPr>
        <w:t>posterior lateral nasal branches</w:t>
      </w:r>
      <w:r w:rsidRPr="0064471F">
        <w:rPr>
          <w:rFonts w:ascii="Arial" w:hAnsi="Arial" w:cs="Arial"/>
          <w:color w:val="000000" w:themeColor="text1"/>
          <w:spacing w:val="-2"/>
        </w:rPr>
        <w:t> supply the sphenoidal sinuses.</w:t>
      </w:r>
    </w:p>
    <w:p w:rsidR="00882D24" w:rsidRPr="0064471F" w:rsidRDefault="00882D24" w:rsidP="00E350EE">
      <w:pPr>
        <w:pStyle w:val="NormalWeb"/>
        <w:shd w:val="clear" w:color="auto" w:fill="FFFFFF"/>
        <w:spacing w:before="0" w:beforeAutospacing="0" w:after="300" w:afterAutospacing="0"/>
        <w:divId w:val="1723597146"/>
        <w:rPr>
          <w:rFonts w:ascii="Arial" w:hAnsi="Arial" w:cs="Arial"/>
          <w:color w:val="000000" w:themeColor="text1"/>
          <w:spacing w:val="-2"/>
        </w:rPr>
      </w:pPr>
      <w:r w:rsidRPr="0064471F">
        <w:rPr>
          <w:rFonts w:ascii="Arial" w:hAnsi="Arial" w:cs="Arial"/>
          <w:color w:val="000000" w:themeColor="text1"/>
          <w:spacing w:val="-2"/>
        </w:rPr>
        <w:t>The </w:t>
      </w:r>
      <w:r w:rsidRPr="0064471F">
        <w:rPr>
          <w:rStyle w:val="Strong"/>
          <w:rFonts w:ascii="Arial" w:hAnsi="Arial" w:cs="Arial"/>
          <w:b w:val="0"/>
          <w:bCs w:val="0"/>
          <w:color w:val="000000" w:themeColor="text1"/>
          <w:spacing w:val="-2"/>
        </w:rPr>
        <w:t>posterior ethmoidal nerve</w:t>
      </w:r>
      <w:r w:rsidRPr="0064471F">
        <w:rPr>
          <w:rFonts w:ascii="Arial" w:hAnsi="Arial" w:cs="Arial"/>
          <w:color w:val="000000" w:themeColor="text1"/>
          <w:spacing w:val="-2"/>
        </w:rPr>
        <w:t> and the orbital branch of the </w:t>
      </w:r>
      <w:r w:rsidRPr="0064471F">
        <w:rPr>
          <w:rStyle w:val="Strong"/>
          <w:rFonts w:ascii="Arial" w:hAnsi="Arial" w:cs="Arial"/>
          <w:b w:val="0"/>
          <w:bCs w:val="0"/>
          <w:color w:val="000000" w:themeColor="text1"/>
          <w:spacing w:val="-2"/>
        </w:rPr>
        <w:t>pterygopalatine ganglion</w:t>
      </w:r>
      <w:r w:rsidRPr="0064471F">
        <w:rPr>
          <w:rFonts w:ascii="Arial" w:hAnsi="Arial" w:cs="Arial"/>
          <w:color w:val="000000" w:themeColor="text1"/>
          <w:spacing w:val="-2"/>
        </w:rPr>
        <w:t> innervate them.</w:t>
      </w:r>
    </w:p>
    <w:p w:rsidR="005462FD" w:rsidRPr="0064471F" w:rsidRDefault="006708D0">
      <w:pPr>
        <w:pStyle w:val="NormalWeb"/>
        <w:shd w:val="clear" w:color="auto" w:fill="FFFFFF"/>
        <w:spacing w:before="0" w:beforeAutospacing="0" w:after="300" w:afterAutospacing="0" w:line="390" w:lineRule="atLeast"/>
        <w:divId w:val="1723597146"/>
        <w:rPr>
          <w:rFonts w:ascii="Helvetica" w:hAnsi="Helvetica"/>
          <w:color w:val="000000" w:themeColor="text1"/>
          <w:spacing w:val="-2"/>
        </w:rPr>
      </w:pPr>
      <w:r w:rsidRPr="0064471F">
        <w:rPr>
          <w:rFonts w:ascii="Helvetica" w:hAnsi="Helvetica"/>
          <w:noProof/>
          <w:color w:val="000000" w:themeColor="text1"/>
          <w:spacing w:val="-2"/>
        </w:rPr>
        <w:lastRenderedPageBreak/>
        <w:drawing>
          <wp:anchor distT="0" distB="0" distL="114300" distR="114300" simplePos="0" relativeHeight="251672576" behindDoc="0" locked="0" layoutInCell="1" allowOverlap="1">
            <wp:simplePos x="0" y="0"/>
            <wp:positionH relativeFrom="column">
              <wp:posOffset>794657</wp:posOffset>
            </wp:positionH>
            <wp:positionV relativeFrom="paragraph">
              <wp:posOffset>272142</wp:posOffset>
            </wp:positionV>
            <wp:extent cx="4571365" cy="4353465"/>
            <wp:effectExtent l="0" t="0" r="63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0">
                      <a:extLst>
                        <a:ext uri="{28A0092B-C50C-407E-A947-70E740481C1C}">
                          <a14:useLocalDpi xmlns:a14="http://schemas.microsoft.com/office/drawing/2010/main" val="0"/>
                        </a:ext>
                      </a:extLst>
                    </a:blip>
                    <a:stretch>
                      <a:fillRect/>
                    </a:stretch>
                  </pic:blipFill>
                  <pic:spPr>
                    <a:xfrm>
                      <a:off x="0" y="0"/>
                      <a:ext cx="4571365" cy="4353465"/>
                    </a:xfrm>
                    <a:prstGeom prst="rect">
                      <a:avLst/>
                    </a:prstGeom>
                  </pic:spPr>
                </pic:pic>
              </a:graphicData>
            </a:graphic>
            <wp14:sizeRelH relativeFrom="margin">
              <wp14:pctWidth>0</wp14:pctWidth>
            </wp14:sizeRelH>
            <wp14:sizeRelV relativeFrom="margin">
              <wp14:pctHeight>0</wp14:pctHeight>
            </wp14:sizeRelV>
          </wp:anchor>
        </w:drawing>
      </w:r>
    </w:p>
    <w:p w:rsidR="008A569B" w:rsidRPr="0064471F" w:rsidRDefault="008A569B">
      <w:pPr>
        <w:pStyle w:val="NormalWeb"/>
        <w:shd w:val="clear" w:color="auto" w:fill="FFFFFF"/>
        <w:spacing w:before="0" w:beforeAutospacing="0"/>
        <w:jc w:val="both"/>
        <w:divId w:val="1264069338"/>
        <w:rPr>
          <w:rStyle w:val="Strong"/>
          <w:rFonts w:ascii="Arial" w:hAnsi="Arial" w:cs="Arial"/>
          <w:color w:val="000000" w:themeColor="text1"/>
          <w:sz w:val="22"/>
          <w:szCs w:val="22"/>
          <w:u w:val="single"/>
        </w:rPr>
      </w:pPr>
      <w:r w:rsidRPr="0064471F">
        <w:rPr>
          <w:rStyle w:val="Strong"/>
          <w:rFonts w:ascii="Arial" w:hAnsi="Arial" w:cs="Arial"/>
          <w:color w:val="000000" w:themeColor="text1"/>
          <w:sz w:val="22"/>
          <w:szCs w:val="22"/>
          <w:u w:val="single"/>
        </w:rPr>
        <w:t>Image showing ethmoidal sinus</w:t>
      </w:r>
    </w:p>
    <w:p w:rsidR="00561B8F" w:rsidRPr="0064471F" w:rsidRDefault="00561B8F">
      <w:pPr>
        <w:pStyle w:val="NormalWeb"/>
        <w:shd w:val="clear" w:color="auto" w:fill="FFFFFF"/>
        <w:spacing w:before="0" w:beforeAutospacing="0"/>
        <w:jc w:val="both"/>
        <w:divId w:val="1264069338"/>
        <w:rPr>
          <w:rFonts w:ascii="Arial" w:hAnsi="Arial" w:cs="Arial"/>
          <w:color w:val="000000" w:themeColor="text1"/>
          <w:sz w:val="22"/>
          <w:szCs w:val="22"/>
        </w:rPr>
      </w:pPr>
      <w:r w:rsidRPr="0064471F">
        <w:rPr>
          <w:rStyle w:val="Strong"/>
          <w:rFonts w:ascii="Arial" w:hAnsi="Arial" w:cs="Arial"/>
          <w:color w:val="000000" w:themeColor="text1"/>
          <w:sz w:val="22"/>
          <w:szCs w:val="22"/>
          <w:u w:val="single"/>
        </w:rPr>
        <w:t>Ethmoidal Sinuses</w:t>
      </w:r>
      <w:r w:rsidRPr="0064471F">
        <w:rPr>
          <w:rFonts w:ascii="Arial" w:hAnsi="Arial" w:cs="Arial"/>
          <w:color w:val="000000" w:themeColor="text1"/>
          <w:sz w:val="22"/>
          <w:szCs w:val="22"/>
          <w:u w:val="single"/>
        </w:rPr>
        <w:t>:</w:t>
      </w:r>
      <w:r w:rsidRPr="0064471F">
        <w:rPr>
          <w:rFonts w:ascii="Arial" w:hAnsi="Arial" w:cs="Arial"/>
          <w:color w:val="000000" w:themeColor="text1"/>
          <w:sz w:val="22"/>
          <w:szCs w:val="22"/>
        </w:rPr>
        <w:t> There are three ethmoidal sinuses; anterior, middle and posterior. They empty into the nasal cavity at different places:</w:t>
      </w:r>
    </w:p>
    <w:p w:rsidR="00561B8F" w:rsidRPr="0064471F" w:rsidRDefault="00561B8F" w:rsidP="00561B8F">
      <w:pPr>
        <w:numPr>
          <w:ilvl w:val="0"/>
          <w:numId w:val="14"/>
        </w:numPr>
        <w:shd w:val="clear" w:color="auto" w:fill="FFFFFF"/>
        <w:spacing w:before="100" w:beforeAutospacing="1" w:after="100" w:afterAutospacing="1" w:line="240" w:lineRule="auto"/>
        <w:ind w:left="0"/>
        <w:jc w:val="both"/>
        <w:divId w:val="1264069338"/>
        <w:rPr>
          <w:rFonts w:ascii="Arial" w:eastAsia="Times New Roman" w:hAnsi="Arial" w:cs="Arial"/>
          <w:color w:val="000000" w:themeColor="text1"/>
        </w:rPr>
      </w:pPr>
      <w:r w:rsidRPr="0064471F">
        <w:rPr>
          <w:rFonts w:ascii="Arial" w:eastAsia="Times New Roman" w:hAnsi="Arial" w:cs="Arial"/>
          <w:color w:val="000000" w:themeColor="text1"/>
        </w:rPr>
        <w:t>Anterior – Hiatus semilunaris</w:t>
      </w:r>
    </w:p>
    <w:p w:rsidR="00561B8F" w:rsidRPr="0064471F" w:rsidRDefault="00561B8F" w:rsidP="00561B8F">
      <w:pPr>
        <w:numPr>
          <w:ilvl w:val="0"/>
          <w:numId w:val="14"/>
        </w:numPr>
        <w:shd w:val="clear" w:color="auto" w:fill="FFFFFF"/>
        <w:spacing w:before="100" w:beforeAutospacing="1" w:after="100" w:afterAutospacing="1" w:line="240" w:lineRule="auto"/>
        <w:ind w:left="0"/>
        <w:jc w:val="both"/>
        <w:divId w:val="1264069338"/>
        <w:rPr>
          <w:rFonts w:ascii="Arial" w:eastAsia="Times New Roman" w:hAnsi="Arial" w:cs="Arial"/>
          <w:color w:val="000000" w:themeColor="text1"/>
        </w:rPr>
      </w:pPr>
      <w:r w:rsidRPr="0064471F">
        <w:rPr>
          <w:rFonts w:ascii="Arial" w:eastAsia="Times New Roman" w:hAnsi="Arial" w:cs="Arial"/>
          <w:color w:val="000000" w:themeColor="text1"/>
        </w:rPr>
        <w:t>Middle – Ethmoid bulla</w:t>
      </w:r>
    </w:p>
    <w:p w:rsidR="00561B8F" w:rsidRPr="0064471F" w:rsidRDefault="00561B8F" w:rsidP="00561B8F">
      <w:pPr>
        <w:numPr>
          <w:ilvl w:val="0"/>
          <w:numId w:val="14"/>
        </w:numPr>
        <w:shd w:val="clear" w:color="auto" w:fill="FFFFFF"/>
        <w:spacing w:before="100" w:beforeAutospacing="1" w:after="100" w:afterAutospacing="1" w:line="240" w:lineRule="auto"/>
        <w:ind w:left="0"/>
        <w:jc w:val="both"/>
        <w:divId w:val="1264069338"/>
        <w:rPr>
          <w:rFonts w:ascii="Arial" w:eastAsia="Times New Roman" w:hAnsi="Arial" w:cs="Arial"/>
          <w:color w:val="000000" w:themeColor="text1"/>
        </w:rPr>
      </w:pPr>
      <w:r w:rsidRPr="0064471F">
        <w:rPr>
          <w:rFonts w:ascii="Arial" w:eastAsia="Times New Roman" w:hAnsi="Arial" w:cs="Arial"/>
          <w:color w:val="000000" w:themeColor="text1"/>
        </w:rPr>
        <w:t>Posterior – Superior meatus</w:t>
      </w:r>
    </w:p>
    <w:p w:rsidR="00E30026" w:rsidRPr="0064471F" w:rsidRDefault="00E30026" w:rsidP="002B2D68">
      <w:pPr>
        <w:pStyle w:val="Heading3"/>
        <w:shd w:val="clear" w:color="auto" w:fill="FFFFFF"/>
        <w:spacing w:before="0" w:after="300" w:line="276" w:lineRule="auto"/>
        <w:divId w:val="1458839044"/>
        <w:rPr>
          <w:rFonts w:ascii="Helvetica" w:eastAsia="Times New Roman" w:hAnsi="Helvetica"/>
          <w:color w:val="000000" w:themeColor="text1"/>
          <w:spacing w:val="-2"/>
        </w:rPr>
      </w:pPr>
      <w:r w:rsidRPr="0064471F">
        <w:rPr>
          <w:rFonts w:ascii="Helvetica" w:eastAsia="Times New Roman" w:hAnsi="Helvetica"/>
          <w:b/>
          <w:bCs/>
          <w:color w:val="000000" w:themeColor="text1"/>
          <w:spacing w:val="-2"/>
        </w:rPr>
        <w:t>Vascularization, innervation and lymphatics</w:t>
      </w:r>
    </w:p>
    <w:p w:rsidR="00E30026" w:rsidRPr="0064471F" w:rsidRDefault="00E30026" w:rsidP="002B2D68">
      <w:pPr>
        <w:pStyle w:val="NormalWeb"/>
        <w:shd w:val="clear" w:color="auto" w:fill="FFFFFF"/>
        <w:spacing w:before="0" w:beforeAutospacing="0" w:after="300" w:afterAutospacing="0" w:line="276" w:lineRule="auto"/>
        <w:divId w:val="1458839044"/>
        <w:rPr>
          <w:rFonts w:ascii="Helvetica" w:hAnsi="Helvetica"/>
          <w:color w:val="000000" w:themeColor="text1"/>
          <w:spacing w:val="-2"/>
        </w:rPr>
      </w:pPr>
      <w:r w:rsidRPr="0064471F">
        <w:rPr>
          <w:rFonts w:ascii="Helvetica" w:hAnsi="Helvetica"/>
          <w:color w:val="000000" w:themeColor="text1"/>
          <w:spacing w:val="-2"/>
        </w:rPr>
        <w:t>The anterior and middle ethmoid sinuses send their lymphatic drainage to the </w:t>
      </w:r>
      <w:r w:rsidRPr="0064471F">
        <w:rPr>
          <w:rStyle w:val="Strong"/>
          <w:rFonts w:ascii="Helvetica" w:hAnsi="Helvetica"/>
          <w:b w:val="0"/>
          <w:bCs w:val="0"/>
          <w:color w:val="000000" w:themeColor="text1"/>
          <w:spacing w:val="-2"/>
        </w:rPr>
        <w:t>submandibular lymph nodes</w:t>
      </w:r>
      <w:r w:rsidRPr="0064471F">
        <w:rPr>
          <w:rFonts w:ascii="Helvetica" w:hAnsi="Helvetica"/>
          <w:color w:val="000000" w:themeColor="text1"/>
          <w:spacing w:val="-2"/>
        </w:rPr>
        <w:t> while the posterior ethmoid sinus sends its own to the </w:t>
      </w:r>
      <w:r w:rsidRPr="0064471F">
        <w:rPr>
          <w:rStyle w:val="Strong"/>
          <w:rFonts w:ascii="Helvetica" w:hAnsi="Helvetica"/>
          <w:b w:val="0"/>
          <w:bCs w:val="0"/>
          <w:color w:val="000000" w:themeColor="text1"/>
          <w:spacing w:val="-2"/>
        </w:rPr>
        <w:t>retropharyngeal lymph nodes</w:t>
      </w:r>
      <w:r w:rsidRPr="0064471F">
        <w:rPr>
          <w:rFonts w:ascii="Helvetica" w:hAnsi="Helvetica"/>
          <w:color w:val="000000" w:themeColor="text1"/>
          <w:spacing w:val="-2"/>
        </w:rPr>
        <w:t>.</w:t>
      </w:r>
    </w:p>
    <w:p w:rsidR="00E30026" w:rsidRPr="0064471F" w:rsidRDefault="00E30026" w:rsidP="002B2D68">
      <w:pPr>
        <w:pStyle w:val="NormalWeb"/>
        <w:shd w:val="clear" w:color="auto" w:fill="FFFFFF"/>
        <w:spacing w:before="0" w:beforeAutospacing="0" w:after="300" w:afterAutospacing="0" w:line="276" w:lineRule="auto"/>
        <w:divId w:val="1458839044"/>
        <w:rPr>
          <w:rFonts w:ascii="Helvetica" w:hAnsi="Helvetica"/>
          <w:color w:val="000000" w:themeColor="text1"/>
          <w:spacing w:val="-2"/>
        </w:rPr>
      </w:pPr>
      <w:r w:rsidRPr="0064471F">
        <w:rPr>
          <w:rFonts w:ascii="Helvetica" w:hAnsi="Helvetica"/>
          <w:color w:val="000000" w:themeColor="text1"/>
          <w:spacing w:val="-2"/>
        </w:rPr>
        <w:t>The </w:t>
      </w:r>
      <w:r w:rsidRPr="0064471F">
        <w:rPr>
          <w:rStyle w:val="Strong"/>
          <w:rFonts w:ascii="Helvetica" w:hAnsi="Helvetica"/>
          <w:b w:val="0"/>
          <w:bCs w:val="0"/>
          <w:color w:val="000000" w:themeColor="text1"/>
          <w:spacing w:val="-2"/>
        </w:rPr>
        <w:t>anterior</w:t>
      </w:r>
      <w:r w:rsidRPr="0064471F">
        <w:rPr>
          <w:rFonts w:ascii="Helvetica" w:hAnsi="Helvetica"/>
          <w:color w:val="000000" w:themeColor="text1"/>
          <w:spacing w:val="-2"/>
        </w:rPr>
        <w:t> and </w:t>
      </w:r>
      <w:r w:rsidRPr="0064471F">
        <w:rPr>
          <w:rStyle w:val="Strong"/>
          <w:rFonts w:ascii="Helvetica" w:hAnsi="Helvetica"/>
          <w:b w:val="0"/>
          <w:bCs w:val="0"/>
          <w:color w:val="000000" w:themeColor="text1"/>
          <w:spacing w:val="-2"/>
        </w:rPr>
        <w:t>posterior</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ethmoidal</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arteries</w:t>
      </w:r>
      <w:r w:rsidRPr="0064471F">
        <w:rPr>
          <w:rFonts w:ascii="Helvetica" w:hAnsi="Helvetica"/>
          <w:color w:val="000000" w:themeColor="text1"/>
          <w:spacing w:val="-2"/>
        </w:rPr>
        <w:t>, as well as the </w:t>
      </w:r>
      <w:r w:rsidRPr="0064471F">
        <w:rPr>
          <w:rStyle w:val="Strong"/>
          <w:rFonts w:ascii="Helvetica" w:hAnsi="Helvetica"/>
          <w:b w:val="0"/>
          <w:bCs w:val="0"/>
          <w:color w:val="000000" w:themeColor="text1"/>
          <w:spacing w:val="-2"/>
        </w:rPr>
        <w:t>posterior lateral nasal branches</w:t>
      </w:r>
      <w:r w:rsidRPr="0064471F">
        <w:rPr>
          <w:rFonts w:ascii="Helvetica" w:hAnsi="Helvetica"/>
          <w:color w:val="000000" w:themeColor="text1"/>
          <w:spacing w:val="-2"/>
        </w:rPr>
        <w:t> provide an ample blood supply to this region. Meanwhile the </w:t>
      </w:r>
      <w:r w:rsidRPr="0064471F">
        <w:rPr>
          <w:rStyle w:val="Strong"/>
          <w:rFonts w:ascii="Helvetica" w:hAnsi="Helvetica"/>
          <w:b w:val="0"/>
          <w:bCs w:val="0"/>
          <w:color w:val="000000" w:themeColor="text1"/>
          <w:spacing w:val="-2"/>
        </w:rPr>
        <w:t>anterior</w:t>
      </w:r>
      <w:r w:rsidRPr="0064471F">
        <w:rPr>
          <w:rFonts w:ascii="Helvetica" w:hAnsi="Helvetica"/>
          <w:color w:val="000000" w:themeColor="text1"/>
          <w:spacing w:val="-2"/>
        </w:rPr>
        <w:t> and </w:t>
      </w:r>
      <w:r w:rsidRPr="0064471F">
        <w:rPr>
          <w:rStyle w:val="Strong"/>
          <w:rFonts w:ascii="Helvetica" w:hAnsi="Helvetica"/>
          <w:b w:val="0"/>
          <w:bCs w:val="0"/>
          <w:color w:val="000000" w:themeColor="text1"/>
          <w:spacing w:val="-2"/>
        </w:rPr>
        <w:t>posterior</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ethmoidal</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nerves</w:t>
      </w:r>
      <w:r w:rsidRPr="0064471F">
        <w:rPr>
          <w:rFonts w:ascii="Helvetica" w:hAnsi="Helvetica"/>
          <w:color w:val="000000" w:themeColor="text1"/>
          <w:spacing w:val="-2"/>
        </w:rPr>
        <w:t> and</w:t>
      </w:r>
      <w:r w:rsidR="00E350EE">
        <w:rPr>
          <w:rFonts w:ascii="Helvetica" w:hAnsi="Helvetica"/>
          <w:color w:val="000000" w:themeColor="text1"/>
          <w:spacing w:val="-2"/>
        </w:rPr>
        <w:t xml:space="preserve"> </w:t>
      </w:r>
      <w:r w:rsidRPr="0064471F">
        <w:rPr>
          <w:rFonts w:ascii="Helvetica" w:hAnsi="Helvetica"/>
          <w:color w:val="000000" w:themeColor="text1"/>
          <w:spacing w:val="-2"/>
        </w:rPr>
        <w:t>the </w:t>
      </w:r>
      <w:r w:rsidRPr="0064471F">
        <w:rPr>
          <w:rStyle w:val="Strong"/>
          <w:rFonts w:ascii="Helvetica" w:hAnsi="Helvetica"/>
          <w:b w:val="0"/>
          <w:bCs w:val="0"/>
          <w:color w:val="000000" w:themeColor="text1"/>
          <w:spacing w:val="-2"/>
        </w:rPr>
        <w:t>posterior</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lateral</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superior</w:t>
      </w:r>
      <w:r w:rsidRPr="0064471F">
        <w:rPr>
          <w:rFonts w:ascii="Helvetica" w:hAnsi="Helvetica"/>
          <w:color w:val="000000" w:themeColor="text1"/>
          <w:spacing w:val="-2"/>
        </w:rPr>
        <w:t> and </w:t>
      </w:r>
      <w:r w:rsidRPr="0064471F">
        <w:rPr>
          <w:rStyle w:val="Strong"/>
          <w:rFonts w:ascii="Helvetica" w:hAnsi="Helvetica"/>
          <w:b w:val="0"/>
          <w:bCs w:val="0"/>
          <w:color w:val="000000" w:themeColor="text1"/>
          <w:spacing w:val="-2"/>
        </w:rPr>
        <w:t>inferior</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nasal</w:t>
      </w:r>
      <w:r w:rsidRPr="0064471F">
        <w:rPr>
          <w:rFonts w:ascii="Helvetica" w:hAnsi="Helvetica"/>
          <w:color w:val="000000" w:themeColor="text1"/>
          <w:spacing w:val="-2"/>
        </w:rPr>
        <w:t> </w:t>
      </w:r>
      <w:r w:rsidRPr="0064471F">
        <w:rPr>
          <w:rStyle w:val="Strong"/>
          <w:rFonts w:ascii="Helvetica" w:hAnsi="Helvetica"/>
          <w:b w:val="0"/>
          <w:bCs w:val="0"/>
          <w:color w:val="000000" w:themeColor="text1"/>
          <w:spacing w:val="-2"/>
        </w:rPr>
        <w:t>nerves</w:t>
      </w:r>
      <w:r w:rsidRPr="0064471F">
        <w:rPr>
          <w:rFonts w:ascii="Helvetica" w:hAnsi="Helvetica"/>
          <w:color w:val="000000" w:themeColor="text1"/>
          <w:spacing w:val="-2"/>
        </w:rPr>
        <w:t> help innervate it.</w:t>
      </w:r>
    </w:p>
    <w:p w:rsidR="008A569B" w:rsidRPr="0064471F" w:rsidRDefault="007F5C88">
      <w:pPr>
        <w:pStyle w:val="NormalWeb"/>
        <w:shd w:val="clear" w:color="auto" w:fill="FFFFFF"/>
        <w:spacing w:before="0" w:beforeAutospacing="0" w:after="300" w:afterAutospacing="0" w:line="390" w:lineRule="atLeast"/>
        <w:divId w:val="1458839044"/>
        <w:rPr>
          <w:rFonts w:ascii="Helvetica" w:hAnsi="Helvetica"/>
          <w:color w:val="000000" w:themeColor="text1"/>
          <w:spacing w:val="-2"/>
        </w:rPr>
      </w:pPr>
      <w:r w:rsidRPr="0064471F">
        <w:rPr>
          <w:rFonts w:ascii="Helvetica" w:hAnsi="Helvetica"/>
          <w:noProof/>
          <w:color w:val="000000" w:themeColor="text1"/>
          <w:spacing w:val="-2"/>
        </w:rPr>
        <w:lastRenderedPageBreak/>
        <w:drawing>
          <wp:anchor distT="0" distB="0" distL="114300" distR="114300" simplePos="0" relativeHeight="251673600" behindDoc="0" locked="0" layoutInCell="1" allowOverlap="1">
            <wp:simplePos x="0" y="0"/>
            <wp:positionH relativeFrom="column">
              <wp:posOffset>666750</wp:posOffset>
            </wp:positionH>
            <wp:positionV relativeFrom="paragraph">
              <wp:posOffset>285750</wp:posOffset>
            </wp:positionV>
            <wp:extent cx="4467225" cy="2914650"/>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31">
                      <a:extLst>
                        <a:ext uri="{28A0092B-C50C-407E-A947-70E740481C1C}">
                          <a14:useLocalDpi xmlns:a14="http://schemas.microsoft.com/office/drawing/2010/main" val="0"/>
                        </a:ext>
                      </a:extLst>
                    </a:blip>
                    <a:stretch>
                      <a:fillRect/>
                    </a:stretch>
                  </pic:blipFill>
                  <pic:spPr>
                    <a:xfrm>
                      <a:off x="0" y="0"/>
                      <a:ext cx="4467225" cy="2914650"/>
                    </a:xfrm>
                    <a:prstGeom prst="rect">
                      <a:avLst/>
                    </a:prstGeom>
                  </pic:spPr>
                </pic:pic>
              </a:graphicData>
            </a:graphic>
            <wp14:sizeRelH relativeFrom="margin">
              <wp14:pctWidth>0</wp14:pctWidth>
            </wp14:sizeRelH>
            <wp14:sizeRelV relativeFrom="margin">
              <wp14:pctHeight>0</wp14:pctHeight>
            </wp14:sizeRelV>
          </wp:anchor>
        </w:drawing>
      </w:r>
    </w:p>
    <w:p w:rsidR="005A3A48" w:rsidRPr="0064471F" w:rsidRDefault="005A3A48">
      <w:pPr>
        <w:pStyle w:val="NormalWeb"/>
        <w:shd w:val="clear" w:color="auto" w:fill="FFFFFF"/>
        <w:jc w:val="both"/>
        <w:divId w:val="1264069338"/>
        <w:rPr>
          <w:rStyle w:val="Strong"/>
          <w:rFonts w:ascii="Arial" w:hAnsi="Arial" w:cs="Arial"/>
          <w:color w:val="000000" w:themeColor="text1"/>
          <w:sz w:val="22"/>
          <w:szCs w:val="22"/>
          <w:u w:val="single"/>
        </w:rPr>
      </w:pPr>
      <w:r w:rsidRPr="0064471F">
        <w:rPr>
          <w:rStyle w:val="Strong"/>
          <w:rFonts w:ascii="Arial" w:hAnsi="Arial" w:cs="Arial"/>
          <w:color w:val="000000" w:themeColor="text1"/>
          <w:sz w:val="22"/>
          <w:szCs w:val="22"/>
          <w:u w:val="single"/>
        </w:rPr>
        <w:t>Image showing maxillary sinuses</w:t>
      </w:r>
    </w:p>
    <w:p w:rsidR="00561B8F" w:rsidRPr="0064471F" w:rsidRDefault="00561B8F">
      <w:pPr>
        <w:pStyle w:val="NormalWeb"/>
        <w:shd w:val="clear" w:color="auto" w:fill="FFFFFF"/>
        <w:jc w:val="both"/>
        <w:divId w:val="1264069338"/>
        <w:rPr>
          <w:rFonts w:ascii="Arial" w:hAnsi="Arial" w:cs="Arial"/>
          <w:color w:val="000000" w:themeColor="text1"/>
          <w:sz w:val="22"/>
          <w:szCs w:val="22"/>
        </w:rPr>
      </w:pPr>
      <w:r w:rsidRPr="0064471F">
        <w:rPr>
          <w:rStyle w:val="Strong"/>
          <w:rFonts w:ascii="Arial" w:hAnsi="Arial" w:cs="Arial"/>
          <w:color w:val="000000" w:themeColor="text1"/>
          <w:sz w:val="22"/>
          <w:szCs w:val="22"/>
          <w:u w:val="single"/>
        </w:rPr>
        <w:t>Maxillary Sinuses:</w:t>
      </w:r>
      <w:r w:rsidRPr="0064471F">
        <w:rPr>
          <w:rStyle w:val="Strong"/>
          <w:rFonts w:ascii="Arial" w:hAnsi="Arial" w:cs="Arial"/>
          <w:color w:val="000000" w:themeColor="text1"/>
          <w:sz w:val="22"/>
          <w:szCs w:val="22"/>
        </w:rPr>
        <w:t> </w:t>
      </w:r>
      <w:r w:rsidRPr="0064471F">
        <w:rPr>
          <w:rFonts w:ascii="Arial" w:hAnsi="Arial" w:cs="Arial"/>
          <w:color w:val="000000" w:themeColor="text1"/>
          <w:sz w:val="22"/>
          <w:szCs w:val="22"/>
        </w:rPr>
        <w:t>The largest of the sinuses. It is located laterally and slightly </w:t>
      </w:r>
      <w:r w:rsidRPr="0064471F">
        <w:rPr>
          <w:rStyle w:val="Strong"/>
          <w:rFonts w:ascii="Arial" w:hAnsi="Arial" w:cs="Arial"/>
          <w:color w:val="000000" w:themeColor="text1"/>
          <w:sz w:val="22"/>
          <w:szCs w:val="22"/>
        </w:rPr>
        <w:t>inferiorly</w:t>
      </w:r>
      <w:r w:rsidRPr="0064471F">
        <w:rPr>
          <w:rFonts w:ascii="Arial" w:hAnsi="Arial" w:cs="Arial"/>
          <w:color w:val="000000" w:themeColor="text1"/>
          <w:sz w:val="22"/>
          <w:szCs w:val="22"/>
        </w:rPr>
        <w:t> to the nasal cavities. It drains into the nasal cavity at the </w:t>
      </w:r>
      <w:r w:rsidRPr="0064471F">
        <w:rPr>
          <w:rStyle w:val="Strong"/>
          <w:rFonts w:ascii="Arial" w:hAnsi="Arial" w:cs="Arial"/>
          <w:color w:val="000000" w:themeColor="text1"/>
          <w:sz w:val="22"/>
          <w:szCs w:val="22"/>
        </w:rPr>
        <w:t>hiatus semilunaris,</w:t>
      </w:r>
      <w:r w:rsidRPr="0064471F">
        <w:rPr>
          <w:rFonts w:ascii="Arial" w:hAnsi="Arial" w:cs="Arial"/>
          <w:color w:val="000000" w:themeColor="text1"/>
          <w:sz w:val="22"/>
          <w:szCs w:val="22"/>
        </w:rPr>
        <w:t> underneath the </w:t>
      </w:r>
      <w:r w:rsidRPr="0064471F">
        <w:rPr>
          <w:rStyle w:val="Strong"/>
          <w:rFonts w:ascii="Arial" w:hAnsi="Arial" w:cs="Arial"/>
          <w:color w:val="000000" w:themeColor="text1"/>
          <w:sz w:val="22"/>
          <w:szCs w:val="22"/>
        </w:rPr>
        <w:t>frontal sinus</w:t>
      </w:r>
      <w:r w:rsidRPr="0064471F">
        <w:rPr>
          <w:rFonts w:ascii="Arial" w:hAnsi="Arial" w:cs="Arial"/>
          <w:color w:val="000000" w:themeColor="text1"/>
          <w:sz w:val="22"/>
          <w:szCs w:val="22"/>
        </w:rPr>
        <w:t> opening. This is a potential pathway for spread of infection – fluid draining from the frontal sinus can enter the maxillary sinus.</w:t>
      </w:r>
    </w:p>
    <w:p w:rsidR="003652FA" w:rsidRPr="00850E2C" w:rsidRDefault="00F47314">
      <w:pPr>
        <w:pStyle w:val="NormalWeb"/>
        <w:shd w:val="clear" w:color="auto" w:fill="FFFFFF"/>
        <w:jc w:val="both"/>
        <w:divId w:val="1264069338"/>
        <w:rPr>
          <w:rFonts w:ascii="Arial" w:hAnsi="Arial" w:cs="Arial"/>
          <w:b/>
          <w:bCs/>
          <w:color w:val="000000" w:themeColor="text1"/>
          <w:sz w:val="22"/>
          <w:szCs w:val="22"/>
        </w:rPr>
      </w:pPr>
      <w:r w:rsidRPr="00850E2C">
        <w:rPr>
          <w:rFonts w:ascii="Arial" w:hAnsi="Arial" w:cs="Arial"/>
          <w:b/>
          <w:bCs/>
          <w:color w:val="000000" w:themeColor="text1"/>
          <w:sz w:val="22"/>
          <w:szCs w:val="22"/>
        </w:rPr>
        <w:t>Vasculature, innervation and lymphatics</w:t>
      </w:r>
    </w:p>
    <w:p w:rsidR="00F33F9E" w:rsidRPr="0064471F" w:rsidRDefault="00F33F9E" w:rsidP="002B2D68">
      <w:pPr>
        <w:pStyle w:val="NormalWeb"/>
        <w:shd w:val="clear" w:color="auto" w:fill="FFFFFF"/>
        <w:spacing w:before="0" w:beforeAutospacing="0" w:after="0" w:afterAutospacing="0"/>
        <w:divId w:val="1001353055"/>
        <w:rPr>
          <w:rFonts w:ascii="Helvetica" w:hAnsi="Helvetica"/>
          <w:color w:val="000000" w:themeColor="text1"/>
          <w:spacing w:val="-2"/>
        </w:rPr>
      </w:pPr>
      <w:r w:rsidRPr="0064471F">
        <w:rPr>
          <w:rFonts w:ascii="Helvetica" w:hAnsi="Helvetica"/>
          <w:color w:val="000000" w:themeColor="text1"/>
          <w:spacing w:val="-2"/>
        </w:rPr>
        <w:t>The </w:t>
      </w:r>
      <w:r w:rsidRPr="0064471F">
        <w:rPr>
          <w:rStyle w:val="Strong"/>
          <w:rFonts w:ascii="Helvetica" w:hAnsi="Helvetica"/>
          <w:b w:val="0"/>
          <w:bCs w:val="0"/>
          <w:color w:val="000000" w:themeColor="text1"/>
          <w:spacing w:val="-2"/>
        </w:rPr>
        <w:t>submandibular lymph nodes</w:t>
      </w:r>
      <w:r w:rsidRPr="0064471F">
        <w:rPr>
          <w:rFonts w:ascii="Helvetica" w:hAnsi="Helvetica"/>
          <w:color w:val="000000" w:themeColor="text1"/>
          <w:spacing w:val="-2"/>
        </w:rPr>
        <w:t> are the main destination during lymphatic drainage. The blood supply includes a contribution from the: </w:t>
      </w:r>
    </w:p>
    <w:p w:rsidR="00F33F9E" w:rsidRPr="0064471F" w:rsidRDefault="00F33F9E" w:rsidP="002B2D68">
      <w:pPr>
        <w:numPr>
          <w:ilvl w:val="0"/>
          <w:numId w:val="17"/>
        </w:numPr>
        <w:shd w:val="clear" w:color="auto" w:fill="FFFFFF"/>
        <w:spacing w:before="100" w:beforeAutospacing="1" w:after="0" w:line="240" w:lineRule="auto"/>
        <w:ind w:left="0"/>
        <w:divId w:val="1001353055"/>
        <w:rPr>
          <w:rFonts w:ascii="Helvetica" w:eastAsia="Times New Roman" w:hAnsi="Helvetica"/>
          <w:color w:val="000000" w:themeColor="text1"/>
          <w:spacing w:val="-2"/>
        </w:rPr>
      </w:pPr>
      <w:r w:rsidRPr="0064471F">
        <w:rPr>
          <w:rStyle w:val="Strong"/>
          <w:rFonts w:ascii="Helvetica" w:eastAsia="Times New Roman" w:hAnsi="Helvetica"/>
          <w:b w:val="0"/>
          <w:bCs w:val="0"/>
          <w:color w:val="000000" w:themeColor="text1"/>
          <w:spacing w:val="-2"/>
        </w:rPr>
        <w:t>anterior</w:t>
      </w:r>
      <w:r w:rsidRPr="0064471F">
        <w:rPr>
          <w:rFonts w:ascii="Helvetica" w:eastAsia="Times New Roman" w:hAnsi="Helvetica"/>
          <w:color w:val="000000" w:themeColor="text1"/>
          <w:spacing w:val="-2"/>
        </w:rPr>
        <w:t> </w:t>
      </w:r>
      <w:r w:rsidRPr="0064471F">
        <w:rPr>
          <w:rStyle w:val="Strong"/>
          <w:rFonts w:ascii="Helvetica" w:eastAsia="Times New Roman" w:hAnsi="Helvetica"/>
          <w:b w:val="0"/>
          <w:bCs w:val="0"/>
          <w:color w:val="000000" w:themeColor="text1"/>
          <w:spacing w:val="-2"/>
        </w:rPr>
        <w:t>superior</w:t>
      </w:r>
      <w:r w:rsidRPr="0064471F">
        <w:rPr>
          <w:rFonts w:ascii="Helvetica" w:eastAsia="Times New Roman" w:hAnsi="Helvetica"/>
          <w:color w:val="000000" w:themeColor="text1"/>
          <w:spacing w:val="-2"/>
        </w:rPr>
        <w:t> </w:t>
      </w:r>
      <w:r w:rsidRPr="0064471F">
        <w:rPr>
          <w:rStyle w:val="Strong"/>
          <w:rFonts w:ascii="Helvetica" w:eastAsia="Times New Roman" w:hAnsi="Helvetica"/>
          <w:b w:val="0"/>
          <w:bCs w:val="0"/>
          <w:color w:val="000000" w:themeColor="text1"/>
          <w:spacing w:val="-2"/>
        </w:rPr>
        <w:t>alveolar</w:t>
      </w:r>
      <w:r w:rsidRPr="0064471F">
        <w:rPr>
          <w:rFonts w:ascii="Helvetica" w:eastAsia="Times New Roman" w:hAnsi="Helvetica"/>
          <w:color w:val="000000" w:themeColor="text1"/>
          <w:spacing w:val="-2"/>
        </w:rPr>
        <w:t> </w:t>
      </w:r>
      <w:r w:rsidRPr="0064471F">
        <w:rPr>
          <w:rStyle w:val="Strong"/>
          <w:rFonts w:ascii="Helvetica" w:eastAsia="Times New Roman" w:hAnsi="Helvetica"/>
          <w:b w:val="0"/>
          <w:bCs w:val="0"/>
          <w:color w:val="000000" w:themeColor="text1"/>
          <w:spacing w:val="-2"/>
        </w:rPr>
        <w:t>artery</w:t>
      </w:r>
    </w:p>
    <w:p w:rsidR="00F33F9E" w:rsidRPr="0064471F" w:rsidRDefault="00F33F9E" w:rsidP="002B2D68">
      <w:pPr>
        <w:numPr>
          <w:ilvl w:val="0"/>
          <w:numId w:val="17"/>
        </w:numPr>
        <w:shd w:val="clear" w:color="auto" w:fill="FFFFFF"/>
        <w:spacing w:before="100" w:beforeAutospacing="1" w:after="0" w:line="240" w:lineRule="auto"/>
        <w:ind w:left="0"/>
        <w:divId w:val="1001353055"/>
        <w:rPr>
          <w:rFonts w:ascii="Helvetica" w:eastAsia="Times New Roman" w:hAnsi="Helvetica"/>
          <w:color w:val="000000" w:themeColor="text1"/>
          <w:spacing w:val="-2"/>
        </w:rPr>
      </w:pPr>
      <w:r w:rsidRPr="0064471F">
        <w:rPr>
          <w:rStyle w:val="Strong"/>
          <w:rFonts w:ascii="Helvetica" w:eastAsia="Times New Roman" w:hAnsi="Helvetica"/>
          <w:b w:val="0"/>
          <w:bCs w:val="0"/>
          <w:color w:val="000000" w:themeColor="text1"/>
          <w:spacing w:val="-2"/>
        </w:rPr>
        <w:t>middle</w:t>
      </w:r>
      <w:r w:rsidRPr="0064471F">
        <w:rPr>
          <w:rFonts w:ascii="Helvetica" w:eastAsia="Times New Roman" w:hAnsi="Helvetica"/>
          <w:color w:val="000000" w:themeColor="text1"/>
          <w:spacing w:val="-2"/>
        </w:rPr>
        <w:t> </w:t>
      </w:r>
      <w:r w:rsidRPr="0064471F">
        <w:rPr>
          <w:rStyle w:val="Strong"/>
          <w:rFonts w:ascii="Helvetica" w:eastAsia="Times New Roman" w:hAnsi="Helvetica"/>
          <w:b w:val="0"/>
          <w:bCs w:val="0"/>
          <w:color w:val="000000" w:themeColor="text1"/>
          <w:spacing w:val="-2"/>
        </w:rPr>
        <w:t>superior</w:t>
      </w:r>
      <w:r w:rsidRPr="0064471F">
        <w:rPr>
          <w:rFonts w:ascii="Helvetica" w:eastAsia="Times New Roman" w:hAnsi="Helvetica"/>
          <w:color w:val="000000" w:themeColor="text1"/>
          <w:spacing w:val="-2"/>
        </w:rPr>
        <w:t> </w:t>
      </w:r>
      <w:r w:rsidRPr="0064471F">
        <w:rPr>
          <w:rStyle w:val="Strong"/>
          <w:rFonts w:ascii="Helvetica" w:eastAsia="Times New Roman" w:hAnsi="Helvetica"/>
          <w:b w:val="0"/>
          <w:bCs w:val="0"/>
          <w:color w:val="000000" w:themeColor="text1"/>
          <w:spacing w:val="-2"/>
        </w:rPr>
        <w:t>artery</w:t>
      </w:r>
    </w:p>
    <w:p w:rsidR="00F33F9E" w:rsidRPr="0064471F" w:rsidRDefault="00F33F9E" w:rsidP="002B2D68">
      <w:pPr>
        <w:numPr>
          <w:ilvl w:val="0"/>
          <w:numId w:val="17"/>
        </w:numPr>
        <w:shd w:val="clear" w:color="auto" w:fill="FFFFFF"/>
        <w:spacing w:before="100" w:beforeAutospacing="1" w:after="0" w:line="240" w:lineRule="auto"/>
        <w:ind w:left="0"/>
        <w:divId w:val="1001353055"/>
        <w:rPr>
          <w:rFonts w:ascii="Helvetica" w:eastAsia="Times New Roman" w:hAnsi="Helvetica"/>
          <w:color w:val="000000" w:themeColor="text1"/>
          <w:spacing w:val="-2"/>
        </w:rPr>
      </w:pPr>
      <w:r w:rsidRPr="0064471F">
        <w:rPr>
          <w:rStyle w:val="Strong"/>
          <w:rFonts w:ascii="Helvetica" w:eastAsia="Times New Roman" w:hAnsi="Helvetica"/>
          <w:b w:val="0"/>
          <w:bCs w:val="0"/>
          <w:color w:val="000000" w:themeColor="text1"/>
          <w:spacing w:val="-2"/>
        </w:rPr>
        <w:t>posterior superior alveolar artery</w:t>
      </w:r>
    </w:p>
    <w:p w:rsidR="00F33F9E" w:rsidRPr="0064471F" w:rsidRDefault="00F33F9E" w:rsidP="002B2D68">
      <w:pPr>
        <w:pStyle w:val="NormalWeb"/>
        <w:shd w:val="clear" w:color="auto" w:fill="FFFFFF"/>
        <w:spacing w:before="0" w:beforeAutospacing="0" w:after="0" w:afterAutospacing="0"/>
        <w:divId w:val="1001353055"/>
        <w:rPr>
          <w:rFonts w:ascii="Helvetica" w:hAnsi="Helvetica"/>
          <w:color w:val="000000" w:themeColor="text1"/>
          <w:spacing w:val="-2"/>
        </w:rPr>
      </w:pPr>
      <w:r w:rsidRPr="0064471F">
        <w:rPr>
          <w:rFonts w:ascii="Helvetica" w:hAnsi="Helvetica"/>
          <w:color w:val="000000" w:themeColor="text1"/>
          <w:spacing w:val="-2"/>
        </w:rPr>
        <w:t>Innervation occurs through nerves of the same names as the arteries.</w:t>
      </w:r>
    </w:p>
    <w:p w:rsidR="00F33F9E" w:rsidRPr="0064471F" w:rsidRDefault="00F33F9E">
      <w:pPr>
        <w:pStyle w:val="NormalWeb"/>
        <w:shd w:val="clear" w:color="auto" w:fill="FFFFFF"/>
        <w:jc w:val="both"/>
        <w:divId w:val="1264069338"/>
        <w:rPr>
          <w:rFonts w:ascii="Arial" w:hAnsi="Arial" w:cs="Arial"/>
          <w:color w:val="000000" w:themeColor="text1"/>
          <w:sz w:val="22"/>
          <w:szCs w:val="22"/>
        </w:rPr>
      </w:pPr>
    </w:p>
    <w:p w:rsidR="00133198" w:rsidRPr="00850E2C" w:rsidRDefault="009E6779" w:rsidP="00133198">
      <w:pPr>
        <w:pStyle w:val="NormalWeb"/>
        <w:shd w:val="clear" w:color="auto" w:fill="FFFFFF"/>
        <w:jc w:val="both"/>
        <w:divId w:val="1264069338"/>
        <w:rPr>
          <w:rFonts w:ascii="Arial" w:hAnsi="Arial" w:cs="Arial"/>
          <w:b/>
          <w:bCs/>
          <w:color w:val="000000" w:themeColor="text1"/>
          <w:sz w:val="22"/>
          <w:szCs w:val="22"/>
        </w:rPr>
      </w:pPr>
      <w:r w:rsidRPr="00850E2C">
        <w:rPr>
          <w:rFonts w:ascii="Arial" w:hAnsi="Arial" w:cs="Arial"/>
          <w:b/>
          <w:bCs/>
          <w:color w:val="000000" w:themeColor="text1"/>
          <w:sz w:val="22"/>
          <w:szCs w:val="22"/>
        </w:rPr>
        <w:t>APPLIED ANATOMY</w:t>
      </w:r>
    </w:p>
    <w:p w:rsidR="00720D69" w:rsidRPr="0064471F" w:rsidRDefault="00D31DD4" w:rsidP="00133198">
      <w:pPr>
        <w:pStyle w:val="NormalWeb"/>
        <w:shd w:val="clear" w:color="auto" w:fill="FFFFFF"/>
        <w:jc w:val="both"/>
        <w:divId w:val="1264069338"/>
        <w:rPr>
          <w:rFonts w:ascii="Arial" w:hAnsi="Arial" w:cs="Arial"/>
          <w:color w:val="000000" w:themeColor="text1"/>
          <w:sz w:val="22"/>
          <w:szCs w:val="22"/>
        </w:rPr>
      </w:pPr>
      <w:r w:rsidRPr="0064471F">
        <w:rPr>
          <w:rFonts w:ascii="Arial" w:hAnsi="Arial" w:cs="Arial"/>
          <w:color w:val="000000" w:themeColor="text1"/>
          <w:sz w:val="22"/>
          <w:szCs w:val="22"/>
        </w:rPr>
        <w:t xml:space="preserve">Sinusitis: </w:t>
      </w:r>
      <w:r w:rsidR="00ED4B2E" w:rsidRPr="0064471F">
        <w:rPr>
          <w:rFonts w:ascii="Arial" w:hAnsi="Arial" w:cs="Arial"/>
          <w:color w:val="000000" w:themeColor="text1"/>
          <w:sz w:val="22"/>
          <w:szCs w:val="22"/>
        </w:rPr>
        <w:t>as the paranasal Air sinuses are continuous</w:t>
      </w:r>
      <w:r w:rsidR="00A40E0B" w:rsidRPr="0064471F">
        <w:rPr>
          <w:rFonts w:ascii="Arial" w:hAnsi="Arial" w:cs="Arial"/>
          <w:color w:val="000000" w:themeColor="text1"/>
          <w:sz w:val="22"/>
          <w:szCs w:val="22"/>
        </w:rPr>
        <w:t xml:space="preserve"> with the nasal cavity an upper</w:t>
      </w:r>
      <w:r w:rsidR="00381452" w:rsidRPr="0064471F">
        <w:rPr>
          <w:rFonts w:ascii="Arial" w:hAnsi="Arial" w:cs="Arial"/>
          <w:color w:val="000000" w:themeColor="text1"/>
          <w:sz w:val="22"/>
          <w:szCs w:val="22"/>
        </w:rPr>
        <w:t xml:space="preserve"> respiratory tract infection can spread to the sinuses</w:t>
      </w:r>
      <w:r w:rsidR="00EF7ED2" w:rsidRPr="0064471F">
        <w:rPr>
          <w:rFonts w:ascii="Arial" w:hAnsi="Arial" w:cs="Arial"/>
          <w:color w:val="000000" w:themeColor="text1"/>
          <w:sz w:val="22"/>
          <w:szCs w:val="22"/>
        </w:rPr>
        <w:t>. Infection of the sinuses causes inflammation</w:t>
      </w:r>
      <w:r w:rsidR="00DD3E88" w:rsidRPr="0064471F">
        <w:rPr>
          <w:rFonts w:ascii="Arial" w:hAnsi="Arial" w:cs="Arial"/>
          <w:color w:val="000000" w:themeColor="text1"/>
          <w:sz w:val="22"/>
          <w:szCs w:val="22"/>
        </w:rPr>
        <w:t xml:space="preserve"> (particularly pain and selling it the </w:t>
      </w:r>
      <w:r w:rsidR="00D205A5" w:rsidRPr="0064471F">
        <w:rPr>
          <w:rFonts w:ascii="Arial" w:hAnsi="Arial" w:cs="Arial"/>
          <w:color w:val="000000" w:themeColor="text1"/>
          <w:sz w:val="22"/>
          <w:szCs w:val="22"/>
        </w:rPr>
        <w:t>mucosa</w:t>
      </w:r>
      <w:r w:rsidR="005D6905" w:rsidRPr="0064471F">
        <w:rPr>
          <w:rFonts w:ascii="Arial" w:hAnsi="Arial" w:cs="Arial"/>
          <w:color w:val="000000" w:themeColor="text1"/>
          <w:sz w:val="22"/>
          <w:szCs w:val="22"/>
        </w:rPr>
        <w:t xml:space="preserve">). And it is known as </w:t>
      </w:r>
      <w:r w:rsidR="00D205A5" w:rsidRPr="0064471F">
        <w:rPr>
          <w:rFonts w:ascii="Arial" w:hAnsi="Arial" w:cs="Arial"/>
          <w:color w:val="000000" w:themeColor="text1"/>
          <w:sz w:val="22"/>
          <w:szCs w:val="22"/>
        </w:rPr>
        <w:t>sinusitis</w:t>
      </w:r>
      <w:r w:rsidR="00937A0E" w:rsidRPr="0064471F">
        <w:rPr>
          <w:rFonts w:ascii="Arial" w:hAnsi="Arial" w:cs="Arial"/>
          <w:color w:val="000000" w:themeColor="text1"/>
          <w:sz w:val="22"/>
          <w:szCs w:val="22"/>
        </w:rPr>
        <w:t>, if more than one sinus is affected it is called pan sinusitis.</w:t>
      </w:r>
    </w:p>
    <w:p w:rsidR="00937A0E" w:rsidRPr="0064471F" w:rsidRDefault="00937A0E" w:rsidP="00133198">
      <w:pPr>
        <w:pStyle w:val="NormalWeb"/>
        <w:shd w:val="clear" w:color="auto" w:fill="FFFFFF"/>
        <w:spacing w:before="0" w:beforeAutospacing="0"/>
        <w:ind w:left="720"/>
        <w:jc w:val="both"/>
        <w:divId w:val="1695956693"/>
        <w:rPr>
          <w:rFonts w:ascii="Arial" w:hAnsi="Arial" w:cs="Arial"/>
          <w:color w:val="000000" w:themeColor="text1"/>
          <w:sz w:val="22"/>
          <w:szCs w:val="22"/>
        </w:rPr>
      </w:pPr>
    </w:p>
    <w:sectPr w:rsidR="00937A0E" w:rsidRPr="00644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460" w:rsidRDefault="00EF3460" w:rsidP="00095A3F">
      <w:pPr>
        <w:spacing w:after="0" w:line="240" w:lineRule="auto"/>
      </w:pPr>
      <w:r>
        <w:separator/>
      </w:r>
    </w:p>
  </w:endnote>
  <w:endnote w:type="continuationSeparator" w:id="0">
    <w:p w:rsidR="00EF3460" w:rsidRDefault="00EF3460" w:rsidP="0009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460" w:rsidRDefault="00EF3460" w:rsidP="00095A3F">
      <w:pPr>
        <w:spacing w:after="0" w:line="240" w:lineRule="auto"/>
      </w:pPr>
      <w:r>
        <w:separator/>
      </w:r>
    </w:p>
  </w:footnote>
  <w:footnote w:type="continuationSeparator" w:id="0">
    <w:p w:rsidR="00EF3460" w:rsidRDefault="00EF3460" w:rsidP="0009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57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76E7A"/>
    <w:multiLevelType w:val="hybridMultilevel"/>
    <w:tmpl w:val="0E82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69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481"/>
    <w:multiLevelType w:val="hybridMultilevel"/>
    <w:tmpl w:val="7F6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74B91"/>
    <w:multiLevelType w:val="hybridMultilevel"/>
    <w:tmpl w:val="5CE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F3D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92E7F"/>
    <w:multiLevelType w:val="hybridMultilevel"/>
    <w:tmpl w:val="E81A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85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44FC7"/>
    <w:multiLevelType w:val="hybridMultilevel"/>
    <w:tmpl w:val="B03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138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E6C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E7F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B49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35EA1"/>
    <w:multiLevelType w:val="hybridMultilevel"/>
    <w:tmpl w:val="0AA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46032"/>
    <w:multiLevelType w:val="hybridMultilevel"/>
    <w:tmpl w:val="5CDE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95EA4"/>
    <w:multiLevelType w:val="hybridMultilevel"/>
    <w:tmpl w:val="06B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D180F"/>
    <w:multiLevelType w:val="hybridMultilevel"/>
    <w:tmpl w:val="64D4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B319D"/>
    <w:multiLevelType w:val="hybridMultilevel"/>
    <w:tmpl w:val="084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2"/>
  </w:num>
  <w:num w:numId="5">
    <w:abstractNumId w:val="8"/>
  </w:num>
  <w:num w:numId="6">
    <w:abstractNumId w:val="15"/>
  </w:num>
  <w:num w:numId="7">
    <w:abstractNumId w:val="4"/>
  </w:num>
  <w:num w:numId="8">
    <w:abstractNumId w:val="5"/>
  </w:num>
  <w:num w:numId="9">
    <w:abstractNumId w:val="16"/>
  </w:num>
  <w:num w:numId="10">
    <w:abstractNumId w:val="2"/>
  </w:num>
  <w:num w:numId="11">
    <w:abstractNumId w:val="9"/>
  </w:num>
  <w:num w:numId="12">
    <w:abstractNumId w:val="17"/>
  </w:num>
  <w:num w:numId="13">
    <w:abstractNumId w:val="3"/>
  </w:num>
  <w:num w:numId="14">
    <w:abstractNumId w:val="13"/>
  </w:num>
  <w:num w:numId="15">
    <w:abstractNumId w:val="14"/>
  </w:num>
  <w:num w:numId="16">
    <w:abstractNumId w:val="7"/>
  </w:num>
  <w:num w:numId="17">
    <w:abstractNumId w:val="1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94"/>
    <w:rsid w:val="00010A7E"/>
    <w:rsid w:val="00022361"/>
    <w:rsid w:val="00031E9F"/>
    <w:rsid w:val="000368FD"/>
    <w:rsid w:val="00055D5D"/>
    <w:rsid w:val="000670D2"/>
    <w:rsid w:val="00085BC6"/>
    <w:rsid w:val="00094F67"/>
    <w:rsid w:val="000956BB"/>
    <w:rsid w:val="00095A3F"/>
    <w:rsid w:val="00096457"/>
    <w:rsid w:val="000A16F0"/>
    <w:rsid w:val="000B37CF"/>
    <w:rsid w:val="000C02C1"/>
    <w:rsid w:val="000D1EC6"/>
    <w:rsid w:val="001230A5"/>
    <w:rsid w:val="001250C3"/>
    <w:rsid w:val="00133198"/>
    <w:rsid w:val="0014694D"/>
    <w:rsid w:val="0017146D"/>
    <w:rsid w:val="001760C6"/>
    <w:rsid w:val="001A04CF"/>
    <w:rsid w:val="001B2AA0"/>
    <w:rsid w:val="001B419E"/>
    <w:rsid w:val="001B5590"/>
    <w:rsid w:val="001C5B1E"/>
    <w:rsid w:val="001E1FDB"/>
    <w:rsid w:val="00204AEB"/>
    <w:rsid w:val="002241E4"/>
    <w:rsid w:val="00232D02"/>
    <w:rsid w:val="00242769"/>
    <w:rsid w:val="00287549"/>
    <w:rsid w:val="002B2D68"/>
    <w:rsid w:val="002D3808"/>
    <w:rsid w:val="002E567D"/>
    <w:rsid w:val="00300CB0"/>
    <w:rsid w:val="00301AB2"/>
    <w:rsid w:val="00321BFC"/>
    <w:rsid w:val="00331455"/>
    <w:rsid w:val="00337B33"/>
    <w:rsid w:val="00357BD2"/>
    <w:rsid w:val="003652FA"/>
    <w:rsid w:val="00373B84"/>
    <w:rsid w:val="00377B89"/>
    <w:rsid w:val="00381452"/>
    <w:rsid w:val="003A5799"/>
    <w:rsid w:val="003A764F"/>
    <w:rsid w:val="003B2DEC"/>
    <w:rsid w:val="003B735F"/>
    <w:rsid w:val="003B7FCB"/>
    <w:rsid w:val="003F500C"/>
    <w:rsid w:val="00424436"/>
    <w:rsid w:val="0043604F"/>
    <w:rsid w:val="0043765D"/>
    <w:rsid w:val="00437992"/>
    <w:rsid w:val="004435F4"/>
    <w:rsid w:val="004514DA"/>
    <w:rsid w:val="004538BE"/>
    <w:rsid w:val="00454E94"/>
    <w:rsid w:val="004605AB"/>
    <w:rsid w:val="00465B2A"/>
    <w:rsid w:val="004733BE"/>
    <w:rsid w:val="00482A87"/>
    <w:rsid w:val="00487E4B"/>
    <w:rsid w:val="004D1039"/>
    <w:rsid w:val="004D615B"/>
    <w:rsid w:val="004F257B"/>
    <w:rsid w:val="005104EB"/>
    <w:rsid w:val="00526840"/>
    <w:rsid w:val="00526D46"/>
    <w:rsid w:val="00532743"/>
    <w:rsid w:val="005370A2"/>
    <w:rsid w:val="0054443D"/>
    <w:rsid w:val="005462FD"/>
    <w:rsid w:val="00553FD5"/>
    <w:rsid w:val="00561B8F"/>
    <w:rsid w:val="00572E22"/>
    <w:rsid w:val="005A0DF9"/>
    <w:rsid w:val="005A3A48"/>
    <w:rsid w:val="005C0B90"/>
    <w:rsid w:val="005D54B8"/>
    <w:rsid w:val="005D6905"/>
    <w:rsid w:val="00600120"/>
    <w:rsid w:val="00631E41"/>
    <w:rsid w:val="00633118"/>
    <w:rsid w:val="00635376"/>
    <w:rsid w:val="00641F33"/>
    <w:rsid w:val="0064471F"/>
    <w:rsid w:val="006708D0"/>
    <w:rsid w:val="00671842"/>
    <w:rsid w:val="006718E6"/>
    <w:rsid w:val="006745B1"/>
    <w:rsid w:val="00676FC0"/>
    <w:rsid w:val="00685D87"/>
    <w:rsid w:val="006A138E"/>
    <w:rsid w:val="006A2606"/>
    <w:rsid w:val="006D6A8A"/>
    <w:rsid w:val="006D6CFD"/>
    <w:rsid w:val="006E4238"/>
    <w:rsid w:val="006E49EA"/>
    <w:rsid w:val="006E517E"/>
    <w:rsid w:val="00701070"/>
    <w:rsid w:val="00720D69"/>
    <w:rsid w:val="007241E2"/>
    <w:rsid w:val="0072719A"/>
    <w:rsid w:val="007367DF"/>
    <w:rsid w:val="00747EA1"/>
    <w:rsid w:val="007507FB"/>
    <w:rsid w:val="00763B2D"/>
    <w:rsid w:val="00764147"/>
    <w:rsid w:val="00786FB4"/>
    <w:rsid w:val="00790FB5"/>
    <w:rsid w:val="00792033"/>
    <w:rsid w:val="007B052D"/>
    <w:rsid w:val="007B2941"/>
    <w:rsid w:val="007D6E29"/>
    <w:rsid w:val="007E0C26"/>
    <w:rsid w:val="007F3D1A"/>
    <w:rsid w:val="007F411D"/>
    <w:rsid w:val="007F5217"/>
    <w:rsid w:val="007F5C88"/>
    <w:rsid w:val="00800EF2"/>
    <w:rsid w:val="00810575"/>
    <w:rsid w:val="008158B4"/>
    <w:rsid w:val="00824278"/>
    <w:rsid w:val="0083498B"/>
    <w:rsid w:val="00841DDB"/>
    <w:rsid w:val="00850425"/>
    <w:rsid w:val="00850E2C"/>
    <w:rsid w:val="008708E1"/>
    <w:rsid w:val="00873262"/>
    <w:rsid w:val="00882D24"/>
    <w:rsid w:val="008A1302"/>
    <w:rsid w:val="008A2CD1"/>
    <w:rsid w:val="008A569B"/>
    <w:rsid w:val="008B00A7"/>
    <w:rsid w:val="008B088E"/>
    <w:rsid w:val="008B21B8"/>
    <w:rsid w:val="008B70A1"/>
    <w:rsid w:val="008D2526"/>
    <w:rsid w:val="008D54FD"/>
    <w:rsid w:val="008E6D9D"/>
    <w:rsid w:val="008F55F8"/>
    <w:rsid w:val="0090684F"/>
    <w:rsid w:val="00910B91"/>
    <w:rsid w:val="00914A9F"/>
    <w:rsid w:val="00921500"/>
    <w:rsid w:val="00932E16"/>
    <w:rsid w:val="00937A0E"/>
    <w:rsid w:val="009552F6"/>
    <w:rsid w:val="0097242A"/>
    <w:rsid w:val="009750B5"/>
    <w:rsid w:val="0097712E"/>
    <w:rsid w:val="009A31E5"/>
    <w:rsid w:val="009C13E2"/>
    <w:rsid w:val="009C3882"/>
    <w:rsid w:val="009D6AF9"/>
    <w:rsid w:val="009E6779"/>
    <w:rsid w:val="009E7403"/>
    <w:rsid w:val="009F422F"/>
    <w:rsid w:val="00A014EB"/>
    <w:rsid w:val="00A055CB"/>
    <w:rsid w:val="00A328C5"/>
    <w:rsid w:val="00A40E0B"/>
    <w:rsid w:val="00A644E2"/>
    <w:rsid w:val="00A73A1A"/>
    <w:rsid w:val="00A80C8F"/>
    <w:rsid w:val="00AB058F"/>
    <w:rsid w:val="00AC256A"/>
    <w:rsid w:val="00AE7091"/>
    <w:rsid w:val="00B15E07"/>
    <w:rsid w:val="00B2266F"/>
    <w:rsid w:val="00B22949"/>
    <w:rsid w:val="00B3217C"/>
    <w:rsid w:val="00B67D7E"/>
    <w:rsid w:val="00B9070B"/>
    <w:rsid w:val="00BB0493"/>
    <w:rsid w:val="00BB0AC7"/>
    <w:rsid w:val="00BC07EC"/>
    <w:rsid w:val="00BC13B3"/>
    <w:rsid w:val="00BD1168"/>
    <w:rsid w:val="00BD37AE"/>
    <w:rsid w:val="00BE5907"/>
    <w:rsid w:val="00BF19EE"/>
    <w:rsid w:val="00BF3352"/>
    <w:rsid w:val="00C026DD"/>
    <w:rsid w:val="00C02A07"/>
    <w:rsid w:val="00C358ED"/>
    <w:rsid w:val="00C52F41"/>
    <w:rsid w:val="00C924ED"/>
    <w:rsid w:val="00C92D6F"/>
    <w:rsid w:val="00CA6887"/>
    <w:rsid w:val="00CC464D"/>
    <w:rsid w:val="00CD0BFD"/>
    <w:rsid w:val="00CE1378"/>
    <w:rsid w:val="00CF505B"/>
    <w:rsid w:val="00D04876"/>
    <w:rsid w:val="00D061C5"/>
    <w:rsid w:val="00D11BAA"/>
    <w:rsid w:val="00D205A5"/>
    <w:rsid w:val="00D22106"/>
    <w:rsid w:val="00D31DD4"/>
    <w:rsid w:val="00D4209A"/>
    <w:rsid w:val="00D905A7"/>
    <w:rsid w:val="00DA739D"/>
    <w:rsid w:val="00DD3E88"/>
    <w:rsid w:val="00DF1FD4"/>
    <w:rsid w:val="00E12FA1"/>
    <w:rsid w:val="00E22BA9"/>
    <w:rsid w:val="00E30026"/>
    <w:rsid w:val="00E350EE"/>
    <w:rsid w:val="00E63A50"/>
    <w:rsid w:val="00E74AFC"/>
    <w:rsid w:val="00E75DB7"/>
    <w:rsid w:val="00E76A59"/>
    <w:rsid w:val="00E9539A"/>
    <w:rsid w:val="00EA159F"/>
    <w:rsid w:val="00EB230D"/>
    <w:rsid w:val="00EB2E5E"/>
    <w:rsid w:val="00EB7F22"/>
    <w:rsid w:val="00ED4B2E"/>
    <w:rsid w:val="00ED52A6"/>
    <w:rsid w:val="00EE0FC9"/>
    <w:rsid w:val="00EE479D"/>
    <w:rsid w:val="00EF3460"/>
    <w:rsid w:val="00EF7ED2"/>
    <w:rsid w:val="00F2577B"/>
    <w:rsid w:val="00F33F9E"/>
    <w:rsid w:val="00F47314"/>
    <w:rsid w:val="00F601CA"/>
    <w:rsid w:val="00F72811"/>
    <w:rsid w:val="00F747E8"/>
    <w:rsid w:val="00F80A28"/>
    <w:rsid w:val="00F95F97"/>
    <w:rsid w:val="00FB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69FB6"/>
  <w15:chartTrackingRefBased/>
  <w15:docId w15:val="{309A8B56-4EFC-BA43-92DA-8BC9977A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1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19E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77B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7B89"/>
    <w:rPr>
      <w:b/>
      <w:bCs/>
    </w:rPr>
  </w:style>
  <w:style w:type="paragraph" w:styleId="ListParagraph">
    <w:name w:val="List Paragraph"/>
    <w:basedOn w:val="Normal"/>
    <w:uiPriority w:val="34"/>
    <w:qFormat/>
    <w:rsid w:val="00031E9F"/>
    <w:pPr>
      <w:ind w:left="720"/>
      <w:contextualSpacing/>
    </w:pPr>
  </w:style>
  <w:style w:type="paragraph" w:styleId="Header">
    <w:name w:val="header"/>
    <w:basedOn w:val="Normal"/>
    <w:link w:val="HeaderChar"/>
    <w:uiPriority w:val="99"/>
    <w:unhideWhenUsed/>
    <w:rsid w:val="0009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3F"/>
  </w:style>
  <w:style w:type="paragraph" w:styleId="Footer">
    <w:name w:val="footer"/>
    <w:basedOn w:val="Normal"/>
    <w:link w:val="FooterChar"/>
    <w:uiPriority w:val="99"/>
    <w:unhideWhenUsed/>
    <w:rsid w:val="0009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3F"/>
  </w:style>
  <w:style w:type="character" w:styleId="Hyperlink">
    <w:name w:val="Hyperlink"/>
    <w:basedOn w:val="DefaultParagraphFont"/>
    <w:uiPriority w:val="99"/>
    <w:semiHidden/>
    <w:unhideWhenUsed/>
    <w:rsid w:val="00921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40694">
      <w:bodyDiv w:val="1"/>
      <w:marLeft w:val="0"/>
      <w:marRight w:val="0"/>
      <w:marTop w:val="0"/>
      <w:marBottom w:val="0"/>
      <w:divBdr>
        <w:top w:val="none" w:sz="0" w:space="0" w:color="auto"/>
        <w:left w:val="none" w:sz="0" w:space="0" w:color="auto"/>
        <w:bottom w:val="none" w:sz="0" w:space="0" w:color="auto"/>
        <w:right w:val="none" w:sz="0" w:space="0" w:color="auto"/>
      </w:divBdr>
      <w:divsChild>
        <w:div w:id="1699745121">
          <w:marLeft w:val="-225"/>
          <w:marRight w:val="127"/>
          <w:marTop w:val="0"/>
          <w:marBottom w:val="375"/>
          <w:divBdr>
            <w:top w:val="none" w:sz="0" w:space="0" w:color="auto"/>
            <w:left w:val="none" w:sz="0" w:space="0" w:color="auto"/>
            <w:bottom w:val="none" w:sz="0" w:space="0" w:color="auto"/>
            <w:right w:val="none" w:sz="0" w:space="0" w:color="auto"/>
          </w:divBdr>
          <w:divsChild>
            <w:div w:id="1430153019">
              <w:marLeft w:val="0"/>
              <w:marRight w:val="0"/>
              <w:marTop w:val="0"/>
              <w:marBottom w:val="0"/>
              <w:divBdr>
                <w:top w:val="none" w:sz="0" w:space="0" w:color="auto"/>
                <w:left w:val="none" w:sz="0" w:space="0" w:color="auto"/>
                <w:bottom w:val="none" w:sz="0" w:space="0" w:color="auto"/>
                <w:right w:val="none" w:sz="0" w:space="0" w:color="auto"/>
              </w:divBdr>
              <w:divsChild>
                <w:div w:id="568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522">
          <w:marLeft w:val="0"/>
          <w:marRight w:val="0"/>
          <w:marTop w:val="0"/>
          <w:marBottom w:val="750"/>
          <w:divBdr>
            <w:top w:val="none" w:sz="0" w:space="0" w:color="auto"/>
            <w:left w:val="none" w:sz="0" w:space="0" w:color="auto"/>
            <w:bottom w:val="none" w:sz="0" w:space="0" w:color="auto"/>
            <w:right w:val="none" w:sz="0" w:space="0" w:color="auto"/>
          </w:divBdr>
          <w:divsChild>
            <w:div w:id="29690566">
              <w:marLeft w:val="0"/>
              <w:marRight w:val="0"/>
              <w:marTop w:val="0"/>
              <w:marBottom w:val="300"/>
              <w:divBdr>
                <w:top w:val="none" w:sz="0" w:space="0" w:color="auto"/>
                <w:left w:val="none" w:sz="0" w:space="0" w:color="auto"/>
                <w:bottom w:val="none" w:sz="0" w:space="0" w:color="auto"/>
                <w:right w:val="none" w:sz="0" w:space="0" w:color="auto"/>
              </w:divBdr>
              <w:divsChild>
                <w:div w:id="1337883386">
                  <w:marLeft w:val="0"/>
                  <w:marRight w:val="0"/>
                  <w:marTop w:val="0"/>
                  <w:marBottom w:val="0"/>
                  <w:divBdr>
                    <w:top w:val="none" w:sz="0" w:space="0" w:color="auto"/>
                    <w:left w:val="none" w:sz="0" w:space="0" w:color="auto"/>
                    <w:bottom w:val="none" w:sz="0" w:space="0" w:color="auto"/>
                    <w:right w:val="none" w:sz="0" w:space="0" w:color="auto"/>
                  </w:divBdr>
                </w:div>
              </w:divsChild>
            </w:div>
            <w:div w:id="591550588">
              <w:marLeft w:val="0"/>
              <w:marRight w:val="0"/>
              <w:marTop w:val="0"/>
              <w:marBottom w:val="0"/>
              <w:divBdr>
                <w:top w:val="none" w:sz="0" w:space="0" w:color="auto"/>
                <w:left w:val="none" w:sz="0" w:space="0" w:color="auto"/>
                <w:bottom w:val="none" w:sz="0" w:space="0" w:color="auto"/>
                <w:right w:val="none" w:sz="0" w:space="0" w:color="auto"/>
              </w:divBdr>
              <w:divsChild>
                <w:div w:id="1385913758">
                  <w:marLeft w:val="0"/>
                  <w:marRight w:val="0"/>
                  <w:marTop w:val="0"/>
                  <w:marBottom w:val="750"/>
                  <w:divBdr>
                    <w:top w:val="none" w:sz="0" w:space="0" w:color="auto"/>
                    <w:left w:val="none" w:sz="0" w:space="0" w:color="auto"/>
                    <w:bottom w:val="none" w:sz="0" w:space="0" w:color="auto"/>
                    <w:right w:val="none" w:sz="0" w:space="0" w:color="auto"/>
                  </w:divBdr>
                  <w:divsChild>
                    <w:div w:id="1602370379">
                      <w:marLeft w:val="0"/>
                      <w:marRight w:val="0"/>
                      <w:marTop w:val="0"/>
                      <w:marBottom w:val="300"/>
                      <w:divBdr>
                        <w:top w:val="single" w:sz="6" w:space="0" w:color="D8D8D8"/>
                        <w:left w:val="single" w:sz="6" w:space="0" w:color="D8D8D8"/>
                        <w:bottom w:val="single" w:sz="6" w:space="0" w:color="D8D8D8"/>
                        <w:right w:val="single" w:sz="6" w:space="0" w:color="D8D8D8"/>
                      </w:divBdr>
                    </w:div>
                    <w:div w:id="1959754753">
                      <w:marLeft w:val="0"/>
                      <w:marRight w:val="0"/>
                      <w:marTop w:val="0"/>
                      <w:marBottom w:val="150"/>
                      <w:divBdr>
                        <w:top w:val="none" w:sz="0" w:space="0" w:color="auto"/>
                        <w:left w:val="single" w:sz="6" w:space="0" w:color="D8D8D8"/>
                        <w:bottom w:val="single" w:sz="6" w:space="0" w:color="D8D8D8"/>
                        <w:right w:val="single" w:sz="6" w:space="0" w:color="D8D8D8"/>
                      </w:divBdr>
                      <w:divsChild>
                        <w:div w:id="1412312384">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6709826">
              <w:marLeft w:val="0"/>
              <w:marRight w:val="0"/>
              <w:marTop w:val="0"/>
              <w:marBottom w:val="300"/>
              <w:divBdr>
                <w:top w:val="single" w:sz="6" w:space="0" w:color="D8D8D8"/>
                <w:left w:val="single" w:sz="6" w:space="0" w:color="D8D8D8"/>
                <w:bottom w:val="single" w:sz="6" w:space="0" w:color="D8D8D8"/>
                <w:right w:val="single" w:sz="6" w:space="0" w:color="D8D8D8"/>
              </w:divBdr>
            </w:div>
            <w:div w:id="963463115">
              <w:marLeft w:val="0"/>
              <w:marRight w:val="0"/>
              <w:marTop w:val="0"/>
              <w:marBottom w:val="555"/>
              <w:divBdr>
                <w:top w:val="single" w:sz="6" w:space="23" w:color="D8D8D8"/>
                <w:left w:val="single" w:sz="6" w:space="23" w:color="D8D8D8"/>
                <w:bottom w:val="single" w:sz="6" w:space="23" w:color="D8D8D8"/>
                <w:right w:val="single" w:sz="6" w:space="23" w:color="D8D8D8"/>
              </w:divBdr>
              <w:divsChild>
                <w:div w:id="2024815417">
                  <w:marLeft w:val="0"/>
                  <w:marRight w:val="0"/>
                  <w:marTop w:val="0"/>
                  <w:marBottom w:val="450"/>
                  <w:divBdr>
                    <w:top w:val="none" w:sz="0" w:space="0" w:color="auto"/>
                    <w:left w:val="none" w:sz="0" w:space="0" w:color="auto"/>
                    <w:bottom w:val="none" w:sz="0" w:space="0" w:color="auto"/>
                    <w:right w:val="none" w:sz="0" w:space="0" w:color="auto"/>
                  </w:divBdr>
                </w:div>
                <w:div w:id="71436680">
                  <w:marLeft w:val="-450"/>
                  <w:marRight w:val="0"/>
                  <w:marTop w:val="0"/>
                  <w:marBottom w:val="0"/>
                  <w:divBdr>
                    <w:top w:val="single" w:sz="6" w:space="2" w:color="D8D8D8"/>
                    <w:left w:val="none" w:sz="0" w:space="0" w:color="auto"/>
                    <w:bottom w:val="none" w:sz="0" w:space="0" w:color="auto"/>
                    <w:right w:val="none" w:sz="0" w:space="0" w:color="auto"/>
                  </w:divBdr>
                </w:div>
              </w:divsChild>
            </w:div>
            <w:div w:id="709961178">
              <w:marLeft w:val="0"/>
              <w:marRight w:val="0"/>
              <w:marTop w:val="0"/>
              <w:marBottom w:val="300"/>
              <w:divBdr>
                <w:top w:val="single" w:sz="6" w:space="0" w:color="D8D8D8"/>
                <w:left w:val="single" w:sz="6" w:space="0" w:color="D8D8D8"/>
                <w:bottom w:val="single" w:sz="6" w:space="0" w:color="D8D8D8"/>
                <w:right w:val="single" w:sz="6" w:space="0" w:color="D8D8D8"/>
              </w:divBdr>
              <w:divsChild>
                <w:div w:id="2047414064">
                  <w:marLeft w:val="0"/>
                  <w:marRight w:val="0"/>
                  <w:marTop w:val="0"/>
                  <w:marBottom w:val="0"/>
                  <w:divBdr>
                    <w:top w:val="none" w:sz="0" w:space="0" w:color="auto"/>
                    <w:left w:val="none" w:sz="0" w:space="0" w:color="auto"/>
                    <w:bottom w:val="none" w:sz="0" w:space="0" w:color="auto"/>
                    <w:right w:val="none" w:sz="0" w:space="0" w:color="auto"/>
                  </w:divBdr>
                  <w:divsChild>
                    <w:div w:id="1515805225">
                      <w:marLeft w:val="0"/>
                      <w:marRight w:val="0"/>
                      <w:marTop w:val="0"/>
                      <w:marBottom w:val="75"/>
                      <w:divBdr>
                        <w:top w:val="none" w:sz="0" w:space="0" w:color="auto"/>
                        <w:left w:val="none" w:sz="0" w:space="0" w:color="auto"/>
                        <w:bottom w:val="none" w:sz="0" w:space="0" w:color="auto"/>
                        <w:right w:val="none" w:sz="0" w:space="0" w:color="auto"/>
                      </w:divBdr>
                    </w:div>
                    <w:div w:id="2036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9291">
              <w:marLeft w:val="0"/>
              <w:marRight w:val="0"/>
              <w:marTop w:val="0"/>
              <w:marBottom w:val="300"/>
              <w:divBdr>
                <w:top w:val="single" w:sz="6" w:space="0" w:color="D8D8D8"/>
                <w:left w:val="single" w:sz="6" w:space="0" w:color="D8D8D8"/>
                <w:bottom w:val="single" w:sz="6" w:space="0" w:color="D8D8D8"/>
                <w:right w:val="single" w:sz="6" w:space="0" w:color="D8D8D8"/>
              </w:divBdr>
              <w:divsChild>
                <w:div w:id="1804810029">
                  <w:marLeft w:val="0"/>
                  <w:marRight w:val="0"/>
                  <w:marTop w:val="0"/>
                  <w:marBottom w:val="0"/>
                  <w:divBdr>
                    <w:top w:val="none" w:sz="0" w:space="0" w:color="auto"/>
                    <w:left w:val="none" w:sz="0" w:space="0" w:color="auto"/>
                    <w:bottom w:val="none" w:sz="0" w:space="0" w:color="auto"/>
                    <w:right w:val="none" w:sz="0" w:space="0" w:color="auto"/>
                  </w:divBdr>
                  <w:divsChild>
                    <w:div w:id="814838870">
                      <w:marLeft w:val="0"/>
                      <w:marRight w:val="0"/>
                      <w:marTop w:val="0"/>
                      <w:marBottom w:val="75"/>
                      <w:divBdr>
                        <w:top w:val="none" w:sz="0" w:space="0" w:color="auto"/>
                        <w:left w:val="none" w:sz="0" w:space="0" w:color="auto"/>
                        <w:bottom w:val="none" w:sz="0" w:space="0" w:color="auto"/>
                        <w:right w:val="none" w:sz="0" w:space="0" w:color="auto"/>
                      </w:divBdr>
                    </w:div>
                    <w:div w:id="10372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99566">
      <w:bodyDiv w:val="1"/>
      <w:marLeft w:val="0"/>
      <w:marRight w:val="0"/>
      <w:marTop w:val="0"/>
      <w:marBottom w:val="0"/>
      <w:divBdr>
        <w:top w:val="none" w:sz="0" w:space="0" w:color="auto"/>
        <w:left w:val="none" w:sz="0" w:space="0" w:color="auto"/>
        <w:bottom w:val="none" w:sz="0" w:space="0" w:color="auto"/>
        <w:right w:val="none" w:sz="0" w:space="0" w:color="auto"/>
      </w:divBdr>
    </w:div>
    <w:div w:id="1577860559">
      <w:bodyDiv w:val="1"/>
      <w:marLeft w:val="0"/>
      <w:marRight w:val="0"/>
      <w:marTop w:val="0"/>
      <w:marBottom w:val="0"/>
      <w:divBdr>
        <w:top w:val="none" w:sz="0" w:space="0" w:color="auto"/>
        <w:left w:val="none" w:sz="0" w:space="0" w:color="auto"/>
        <w:bottom w:val="none" w:sz="0" w:space="0" w:color="auto"/>
        <w:right w:val="none" w:sz="0" w:space="0" w:color="auto"/>
      </w:divBdr>
      <w:divsChild>
        <w:div w:id="669017034">
          <w:marLeft w:val="0"/>
          <w:marRight w:val="0"/>
          <w:marTop w:val="0"/>
          <w:marBottom w:val="0"/>
          <w:divBdr>
            <w:top w:val="none" w:sz="0" w:space="0" w:color="auto"/>
            <w:left w:val="none" w:sz="0" w:space="0" w:color="auto"/>
            <w:bottom w:val="none" w:sz="0" w:space="0" w:color="auto"/>
            <w:right w:val="none" w:sz="0" w:space="0" w:color="auto"/>
          </w:divBdr>
        </w:div>
        <w:div w:id="544683031">
          <w:marLeft w:val="0"/>
          <w:marRight w:val="0"/>
          <w:marTop w:val="0"/>
          <w:marBottom w:val="0"/>
          <w:divBdr>
            <w:top w:val="none" w:sz="0" w:space="0" w:color="auto"/>
            <w:left w:val="none" w:sz="0" w:space="0" w:color="auto"/>
            <w:bottom w:val="none" w:sz="0" w:space="0" w:color="auto"/>
            <w:right w:val="none" w:sz="0" w:space="0" w:color="auto"/>
          </w:divBdr>
        </w:div>
        <w:div w:id="2069063352">
          <w:marLeft w:val="0"/>
          <w:marRight w:val="0"/>
          <w:marTop w:val="0"/>
          <w:marBottom w:val="0"/>
          <w:divBdr>
            <w:top w:val="none" w:sz="0" w:space="0" w:color="auto"/>
            <w:left w:val="none" w:sz="0" w:space="0" w:color="auto"/>
            <w:bottom w:val="none" w:sz="0" w:space="0" w:color="auto"/>
            <w:right w:val="none" w:sz="0" w:space="0" w:color="auto"/>
          </w:divBdr>
        </w:div>
        <w:div w:id="1695956693">
          <w:marLeft w:val="0"/>
          <w:marRight w:val="0"/>
          <w:marTop w:val="0"/>
          <w:marBottom w:val="0"/>
          <w:divBdr>
            <w:top w:val="none" w:sz="0" w:space="0" w:color="auto"/>
            <w:left w:val="none" w:sz="0" w:space="0" w:color="auto"/>
            <w:bottom w:val="none" w:sz="0" w:space="0" w:color="auto"/>
            <w:right w:val="none" w:sz="0" w:space="0" w:color="auto"/>
          </w:divBdr>
          <w:divsChild>
            <w:div w:id="377094850">
              <w:marLeft w:val="0"/>
              <w:marRight w:val="0"/>
              <w:marTop w:val="0"/>
              <w:marBottom w:val="0"/>
              <w:divBdr>
                <w:top w:val="none" w:sz="0" w:space="0" w:color="auto"/>
                <w:left w:val="none" w:sz="0" w:space="0" w:color="auto"/>
                <w:bottom w:val="none" w:sz="0" w:space="0" w:color="auto"/>
                <w:right w:val="none" w:sz="0" w:space="0" w:color="auto"/>
              </w:divBdr>
            </w:div>
            <w:div w:id="1264069338">
              <w:marLeft w:val="0"/>
              <w:marRight w:val="0"/>
              <w:marTop w:val="0"/>
              <w:marBottom w:val="0"/>
              <w:divBdr>
                <w:top w:val="none" w:sz="0" w:space="0" w:color="auto"/>
                <w:left w:val="none" w:sz="0" w:space="0" w:color="auto"/>
                <w:bottom w:val="none" w:sz="0" w:space="0" w:color="auto"/>
                <w:right w:val="none" w:sz="0" w:space="0" w:color="auto"/>
              </w:divBdr>
              <w:divsChild>
                <w:div w:id="1001353055">
                  <w:marLeft w:val="0"/>
                  <w:marRight w:val="0"/>
                  <w:marTop w:val="0"/>
                  <w:marBottom w:val="0"/>
                  <w:divBdr>
                    <w:top w:val="none" w:sz="0" w:space="0" w:color="auto"/>
                    <w:left w:val="none" w:sz="0" w:space="0" w:color="auto"/>
                    <w:bottom w:val="none" w:sz="0" w:space="0" w:color="auto"/>
                    <w:right w:val="none" w:sz="0" w:space="0" w:color="auto"/>
                  </w:divBdr>
                </w:div>
                <w:div w:id="636956201">
                  <w:marLeft w:val="0"/>
                  <w:marRight w:val="0"/>
                  <w:marTop w:val="0"/>
                  <w:marBottom w:val="0"/>
                  <w:divBdr>
                    <w:top w:val="none" w:sz="0" w:space="0" w:color="auto"/>
                    <w:left w:val="none" w:sz="0" w:space="0" w:color="auto"/>
                    <w:bottom w:val="none" w:sz="0" w:space="0" w:color="auto"/>
                    <w:right w:val="none" w:sz="0" w:space="0" w:color="auto"/>
                  </w:divBdr>
                </w:div>
                <w:div w:id="1723597146">
                  <w:marLeft w:val="0"/>
                  <w:marRight w:val="0"/>
                  <w:marTop w:val="0"/>
                  <w:marBottom w:val="0"/>
                  <w:divBdr>
                    <w:top w:val="none" w:sz="0" w:space="0" w:color="auto"/>
                    <w:left w:val="none" w:sz="0" w:space="0" w:color="auto"/>
                    <w:bottom w:val="none" w:sz="0" w:space="0" w:color="auto"/>
                    <w:right w:val="none" w:sz="0" w:space="0" w:color="auto"/>
                  </w:divBdr>
                </w:div>
                <w:div w:id="1458839044">
                  <w:marLeft w:val="0"/>
                  <w:marRight w:val="0"/>
                  <w:marTop w:val="0"/>
                  <w:marBottom w:val="0"/>
                  <w:divBdr>
                    <w:top w:val="none" w:sz="0" w:space="0" w:color="auto"/>
                    <w:left w:val="none" w:sz="0" w:space="0" w:color="auto"/>
                    <w:bottom w:val="none" w:sz="0" w:space="0" w:color="auto"/>
                    <w:right w:val="none" w:sz="0" w:space="0" w:color="auto"/>
                  </w:divBdr>
                </w:div>
              </w:divsChild>
            </w:div>
            <w:div w:id="228270972">
              <w:marLeft w:val="0"/>
              <w:marRight w:val="0"/>
              <w:marTop w:val="0"/>
              <w:marBottom w:val="0"/>
              <w:divBdr>
                <w:top w:val="none" w:sz="0" w:space="0" w:color="auto"/>
                <w:left w:val="none" w:sz="0" w:space="0" w:color="auto"/>
                <w:bottom w:val="none" w:sz="0" w:space="0" w:color="auto"/>
                <w:right w:val="none" w:sz="0" w:space="0" w:color="auto"/>
              </w:divBdr>
            </w:div>
            <w:div w:id="502166657">
              <w:marLeft w:val="0"/>
              <w:marRight w:val="0"/>
              <w:marTop w:val="0"/>
              <w:marBottom w:val="0"/>
              <w:divBdr>
                <w:top w:val="none" w:sz="0" w:space="0" w:color="auto"/>
                <w:left w:val="none" w:sz="0" w:space="0" w:color="auto"/>
                <w:bottom w:val="none" w:sz="0" w:space="0" w:color="auto"/>
                <w:right w:val="none" w:sz="0" w:space="0" w:color="auto"/>
              </w:divBdr>
            </w:div>
            <w:div w:id="1535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6.jpeg" /><Relationship Id="rId18" Type="http://schemas.openxmlformats.org/officeDocument/2006/relationships/hyperlink" Target="https://www.webmd.com/oral-health/guide/canker-sores" TargetMode="External" /><Relationship Id="rId26" Type="http://schemas.openxmlformats.org/officeDocument/2006/relationships/image" Target="media/image11.jpeg" /><Relationship Id="rId3" Type="http://schemas.openxmlformats.org/officeDocument/2006/relationships/settings" Target="settings.xml" /><Relationship Id="rId21" Type="http://schemas.openxmlformats.org/officeDocument/2006/relationships/image" Target="media/image8.jpeg" /><Relationship Id="rId7" Type="http://schemas.openxmlformats.org/officeDocument/2006/relationships/image" Target="media/image1.jpeg" /><Relationship Id="rId12" Type="http://schemas.openxmlformats.org/officeDocument/2006/relationships/image" Target="media/image5.jpeg" /><Relationship Id="rId17" Type="http://schemas.openxmlformats.org/officeDocument/2006/relationships/image" Target="media/image7.jpeg" /><Relationship Id="rId25" Type="http://schemas.openxmlformats.org/officeDocument/2006/relationships/image" Target="media/image10.jpeg"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webmd.com/oral-health/burning-mouth-syndrome-mefref" TargetMode="External" /><Relationship Id="rId20" Type="http://schemas.openxmlformats.org/officeDocument/2006/relationships/hyperlink" Target="https://www.webmd.com/oral-health/black-hairy-tongue" TargetMode="External" /><Relationship Id="rId29" Type="http://schemas.openxmlformats.org/officeDocument/2006/relationships/image" Target="media/image12.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webmd.com/oral-health/guide/dental-health-thrush" TargetMode="External" /><Relationship Id="rId24" Type="http://schemas.openxmlformats.org/officeDocument/2006/relationships/image" Target="media/image9.jpeg" /><Relationship Id="rId32"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www.webmd.com/oral-health/tongue-problem-basics-sore-or-discolored-tongue-and-tongue-bumps" TargetMode="External" /><Relationship Id="rId23" Type="http://schemas.openxmlformats.org/officeDocument/2006/relationships/hyperlink" Target="https://www.webmd.com/skin-problems-and-treatments/lichen-planus" TargetMode="External" /><Relationship Id="rId28" Type="http://schemas.openxmlformats.org/officeDocument/2006/relationships/hyperlink" Target="https://www.kenhub.com/en/library/anatomy/supratrochlear-artery" TargetMode="External" /><Relationship Id="rId10" Type="http://schemas.openxmlformats.org/officeDocument/2006/relationships/image" Target="media/image4.jpeg" /><Relationship Id="rId19" Type="http://schemas.openxmlformats.org/officeDocument/2006/relationships/hyperlink" Target="https://www.webmd.com/oral-health/guide/dental-health-leukoplakia" TargetMode="External" /><Relationship Id="rId31" Type="http://schemas.openxmlformats.org/officeDocument/2006/relationships/image" Target="media/image1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www.webmd.com/oral-health/guide/oral-cancer" TargetMode="External" /><Relationship Id="rId22" Type="http://schemas.openxmlformats.org/officeDocument/2006/relationships/hyperlink" Target="https://www.webmd.com/a-to-z-guides/understanding-cold-sores-basics" TargetMode="External" /><Relationship Id="rId27" Type="http://schemas.openxmlformats.org/officeDocument/2006/relationships/hyperlink" Target="https://www.kenhub.com/en/library/anatomy/supraorbital-artery" TargetMode="External" /><Relationship Id="rId30" Type="http://schemas.openxmlformats.org/officeDocument/2006/relationships/image" Target="media/image1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15</Pages>
  <Words>2480</Words>
  <Characters>14136</Characters>
  <Application>Microsoft Office Word</Application>
  <DocSecurity>0</DocSecurity>
  <Lines>117</Lines>
  <Paragraphs>33</Paragraphs>
  <ScaleCrop>false</ScaleCrop>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233</cp:revision>
  <dcterms:created xsi:type="dcterms:W3CDTF">2020-04-29T20:13:00Z</dcterms:created>
  <dcterms:modified xsi:type="dcterms:W3CDTF">2020-04-30T09:08:00Z</dcterms:modified>
</cp:coreProperties>
</file>