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FB" w:rsidRPr="00BC10B7" w:rsidRDefault="00395AFB" w:rsidP="00135853">
      <w:pPr>
        <w:rPr>
          <w:rFonts w:ascii="Times New Roman" w:hAnsi="Times New Roman" w:cs="Times New Roman"/>
          <w:sz w:val="24"/>
          <w:szCs w:val="24"/>
          <w:lang w:val="en-US"/>
        </w:rPr>
      </w:pPr>
      <w:r w:rsidRPr="00BC10B7">
        <w:rPr>
          <w:rFonts w:ascii="Times New Roman" w:hAnsi="Times New Roman" w:cs="Times New Roman"/>
          <w:sz w:val="24"/>
          <w:szCs w:val="24"/>
          <w:lang w:val="en-US"/>
        </w:rPr>
        <w:t xml:space="preserve">Name: Olumba Cherish Nwadiuto </w:t>
      </w:r>
    </w:p>
    <w:p w:rsidR="00395AFB" w:rsidRPr="00BC10B7" w:rsidRDefault="00395AFB" w:rsidP="00135853">
      <w:pPr>
        <w:rPr>
          <w:rFonts w:ascii="Times New Roman" w:hAnsi="Times New Roman" w:cs="Times New Roman"/>
          <w:sz w:val="24"/>
          <w:szCs w:val="24"/>
          <w:lang w:val="en-US"/>
        </w:rPr>
      </w:pPr>
      <w:r w:rsidRPr="00BC10B7">
        <w:rPr>
          <w:rFonts w:ascii="Times New Roman" w:hAnsi="Times New Roman" w:cs="Times New Roman"/>
          <w:sz w:val="24"/>
          <w:szCs w:val="24"/>
          <w:lang w:val="en-US"/>
        </w:rPr>
        <w:t xml:space="preserve">Matric no: 17/mhs03/027 </w:t>
      </w:r>
    </w:p>
    <w:p w:rsidR="001F240C" w:rsidRPr="00BC10B7" w:rsidRDefault="001F240C" w:rsidP="00135853">
      <w:pPr>
        <w:rPr>
          <w:rFonts w:ascii="Times New Roman" w:hAnsi="Times New Roman" w:cs="Times New Roman"/>
          <w:sz w:val="24"/>
          <w:szCs w:val="24"/>
          <w:lang w:val="en-US"/>
        </w:rPr>
      </w:pPr>
    </w:p>
    <w:p w:rsidR="00147555" w:rsidRPr="00BC10B7" w:rsidRDefault="00147555" w:rsidP="00135853">
      <w:pPr>
        <w:rPr>
          <w:rFonts w:ascii="Times New Roman" w:hAnsi="Times New Roman" w:cs="Times New Roman"/>
          <w:sz w:val="24"/>
          <w:szCs w:val="24"/>
          <w:u w:val="single"/>
        </w:rPr>
      </w:pPr>
      <w:r w:rsidRPr="00BC10B7">
        <w:rPr>
          <w:rFonts w:ascii="Times New Roman" w:hAnsi="Times New Roman" w:cs="Times New Roman"/>
          <w:sz w:val="24"/>
          <w:szCs w:val="24"/>
          <w:u w:val="single"/>
        </w:rPr>
        <w:t>Classes of Drugs Used in the Treatment of Malaria</w:t>
      </w:r>
    </w:p>
    <w:p w:rsidR="00304EED" w:rsidRPr="00BC10B7" w:rsidRDefault="00877E29" w:rsidP="00135853">
      <w:pPr>
        <w:rPr>
          <w:rFonts w:ascii="Times New Roman" w:hAnsi="Times New Roman" w:cs="Times New Roman"/>
          <w:sz w:val="24"/>
          <w:szCs w:val="24"/>
          <w:lang w:val="en-US"/>
        </w:rPr>
      </w:pPr>
      <w:r w:rsidRPr="00BC10B7">
        <w:rPr>
          <w:rFonts w:ascii="Times New Roman" w:hAnsi="Times New Roman" w:cs="Times New Roman"/>
          <w:sz w:val="24"/>
          <w:szCs w:val="24"/>
        </w:rPr>
        <w:t>Although vector control has some impact, the control and prevention of malaria largely depends on the use of drug</w:t>
      </w:r>
      <w:r w:rsidRPr="00BC10B7">
        <w:rPr>
          <w:rFonts w:ascii="Times New Roman" w:hAnsi="Times New Roman" w:cs="Times New Roman"/>
          <w:sz w:val="24"/>
          <w:szCs w:val="24"/>
          <w:lang w:val="en-US"/>
        </w:rPr>
        <w:t xml:space="preserve"> </w:t>
      </w:r>
      <w:r w:rsidR="00135853" w:rsidRPr="00BC10B7">
        <w:rPr>
          <w:rFonts w:ascii="Times New Roman" w:hAnsi="Times New Roman" w:cs="Times New Roman"/>
          <w:sz w:val="24"/>
          <w:szCs w:val="24"/>
        </w:rPr>
        <w:t>therapies. There are a number of life cycle stages at which therapeutic interventions could be beneficial</w:t>
      </w:r>
      <w:r w:rsidR="002E0B20" w:rsidRPr="00BC10B7">
        <w:rPr>
          <w:rFonts w:ascii="Times New Roman" w:hAnsi="Times New Roman" w:cs="Times New Roman"/>
          <w:sz w:val="24"/>
          <w:szCs w:val="24"/>
          <w:lang w:val="en-US"/>
        </w:rPr>
        <w:t xml:space="preserve">, </w:t>
      </w:r>
      <w:r w:rsidR="00135853" w:rsidRPr="00BC10B7">
        <w:rPr>
          <w:rFonts w:ascii="Times New Roman" w:hAnsi="Times New Roman" w:cs="Times New Roman"/>
          <w:sz w:val="24"/>
          <w:szCs w:val="24"/>
        </w:rPr>
        <w:t xml:space="preserve"> however the majority of antimalarial drugs act on the asexual intra- erythrocytic phases of development, which is appropriate as this is the stage of the life cycle associated with clinical symptom</w:t>
      </w:r>
      <w:r w:rsidR="007E1E03" w:rsidRPr="00BC10B7">
        <w:rPr>
          <w:rFonts w:ascii="Times New Roman" w:hAnsi="Times New Roman" w:cs="Times New Roman"/>
          <w:sz w:val="24"/>
          <w:szCs w:val="24"/>
          <w:lang w:val="en-US"/>
        </w:rPr>
        <w:t>s.</w:t>
      </w:r>
    </w:p>
    <w:p w:rsidR="00E37643" w:rsidRPr="00BC10B7" w:rsidRDefault="00135853" w:rsidP="00E37643">
      <w:pPr>
        <w:rPr>
          <w:rFonts w:ascii="Times New Roman" w:hAnsi="Times New Roman" w:cs="Times New Roman"/>
          <w:sz w:val="24"/>
          <w:szCs w:val="24"/>
          <w:lang w:val="en-US"/>
        </w:rPr>
      </w:pPr>
      <w:r w:rsidRPr="00BC10B7">
        <w:rPr>
          <w:rFonts w:ascii="Times New Roman" w:hAnsi="Times New Roman" w:cs="Times New Roman"/>
          <w:sz w:val="24"/>
          <w:szCs w:val="24"/>
        </w:rPr>
        <w:t>These include</w:t>
      </w:r>
      <w:r w:rsidR="0029033B" w:rsidRPr="00BC10B7">
        <w:rPr>
          <w:rFonts w:ascii="Times New Roman" w:hAnsi="Times New Roman" w:cs="Times New Roman"/>
          <w:sz w:val="24"/>
          <w:szCs w:val="24"/>
          <w:lang w:val="en-US"/>
        </w:rPr>
        <w:t>;</w:t>
      </w:r>
      <w:r w:rsidR="00E37643" w:rsidRPr="00BC10B7">
        <w:rPr>
          <w:rFonts w:ascii="Times New Roman" w:hAnsi="Times New Roman" w:cs="Times New Roman"/>
          <w:sz w:val="24"/>
          <w:szCs w:val="24"/>
          <w:lang w:val="en-US"/>
        </w:rPr>
        <w:t xml:space="preserve"> </w:t>
      </w:r>
    </w:p>
    <w:p w:rsidR="00C50C96" w:rsidRPr="00BC10B7" w:rsidRDefault="00135853"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the quinoline methanols</w:t>
      </w:r>
      <w:r w:rsidR="00CD5316" w:rsidRPr="00BC10B7">
        <w:rPr>
          <w:rFonts w:ascii="Times New Roman" w:hAnsi="Times New Roman" w:cs="Times New Roman"/>
          <w:sz w:val="24"/>
          <w:szCs w:val="24"/>
          <w:lang w:val="en-US"/>
        </w:rPr>
        <w:t>-</w:t>
      </w:r>
      <w:r w:rsidRPr="00BC10B7">
        <w:rPr>
          <w:rFonts w:ascii="Times New Roman" w:hAnsi="Times New Roman" w:cs="Times New Roman"/>
          <w:sz w:val="24"/>
          <w:szCs w:val="24"/>
        </w:rPr>
        <w:t xml:space="preserve"> quinine, mefloquine and the phenanthrene halofan- trine </w:t>
      </w:r>
    </w:p>
    <w:p w:rsidR="00C50C96" w:rsidRPr="00BC10B7" w:rsidRDefault="00135853"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the sulf</w:t>
      </w:r>
      <w:proofErr w:type="spellStart"/>
      <w:r w:rsidR="001346E4" w:rsidRPr="00BC10B7">
        <w:rPr>
          <w:rFonts w:ascii="Times New Roman" w:hAnsi="Times New Roman" w:cs="Times New Roman"/>
          <w:sz w:val="24"/>
          <w:szCs w:val="24"/>
          <w:lang w:val="en-US"/>
        </w:rPr>
        <w:t>o</w:t>
      </w:r>
      <w:r w:rsidR="00820A48" w:rsidRPr="00BC10B7">
        <w:rPr>
          <w:rFonts w:ascii="Times New Roman" w:hAnsi="Times New Roman" w:cs="Times New Roman"/>
          <w:sz w:val="24"/>
          <w:szCs w:val="24"/>
          <w:lang w:val="en-US"/>
        </w:rPr>
        <w:t>namides</w:t>
      </w:r>
      <w:proofErr w:type="spellEnd"/>
      <w:r w:rsidR="00CD5316"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dapsone</w:t>
      </w:r>
      <w:r w:rsidR="00C50FE5" w:rsidRPr="00BC10B7">
        <w:rPr>
          <w:rFonts w:ascii="Times New Roman" w:hAnsi="Times New Roman" w:cs="Times New Roman"/>
          <w:sz w:val="24"/>
          <w:szCs w:val="24"/>
          <w:lang w:val="en-US"/>
        </w:rPr>
        <w:t xml:space="preserve">, </w:t>
      </w:r>
      <w:r w:rsidR="0038152C" w:rsidRPr="00BC10B7">
        <w:rPr>
          <w:rFonts w:ascii="Times New Roman" w:hAnsi="Times New Roman" w:cs="Times New Roman"/>
          <w:sz w:val="24"/>
          <w:szCs w:val="24"/>
          <w:lang w:val="en-US"/>
        </w:rPr>
        <w:t>s</w:t>
      </w:r>
      <w:r w:rsidR="00C50FE5" w:rsidRPr="00BC10B7">
        <w:rPr>
          <w:rFonts w:ascii="Times New Roman" w:hAnsi="Times New Roman" w:cs="Times New Roman"/>
          <w:sz w:val="24"/>
          <w:szCs w:val="24"/>
          <w:lang w:val="en-US"/>
        </w:rPr>
        <w:t xml:space="preserve">ulfadoxine </w:t>
      </w:r>
    </w:p>
    <w:p w:rsidR="00915AC4" w:rsidRPr="00BC10B7" w:rsidRDefault="00135853" w:rsidP="00915AC4">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the 8-aminoquinoline</w:t>
      </w:r>
      <w:r w:rsidR="00567DA6"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primaquine</w:t>
      </w:r>
      <w:r w:rsidR="00915AC4" w:rsidRPr="00BC10B7">
        <w:rPr>
          <w:rFonts w:ascii="Times New Roman" w:hAnsi="Times New Roman" w:cs="Times New Roman"/>
          <w:sz w:val="24"/>
          <w:szCs w:val="24"/>
          <w:lang w:val="en-US"/>
        </w:rPr>
        <w:t>,</w:t>
      </w:r>
      <w:r w:rsidR="00914EF5" w:rsidRPr="00BC10B7">
        <w:rPr>
          <w:rFonts w:ascii="Times New Roman" w:hAnsi="Times New Roman" w:cs="Times New Roman"/>
          <w:sz w:val="24"/>
          <w:szCs w:val="24"/>
          <w:lang w:val="en-US"/>
        </w:rPr>
        <w:t xml:space="preserve"> tafenoquine, bulaquine </w:t>
      </w:r>
    </w:p>
    <w:p w:rsidR="001961E8" w:rsidRPr="00BC10B7" w:rsidRDefault="00135853"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the 4-aminoquinolines</w:t>
      </w:r>
      <w:r w:rsidR="00567DA6"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chloroquine (CQ)</w:t>
      </w:r>
      <w:r w:rsidR="00E65A84"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and amodiaquine (AMQ)</w:t>
      </w:r>
      <w:r w:rsidR="00C36E2C" w:rsidRPr="00BC10B7">
        <w:rPr>
          <w:rFonts w:ascii="Times New Roman" w:hAnsi="Times New Roman" w:cs="Times New Roman"/>
          <w:sz w:val="24"/>
          <w:szCs w:val="24"/>
          <w:lang w:val="en-US"/>
        </w:rPr>
        <w:t>, hydroxychloroquine,</w:t>
      </w:r>
      <w:r w:rsidR="00BE581F" w:rsidRPr="00BC10B7">
        <w:rPr>
          <w:rFonts w:ascii="Times New Roman" w:hAnsi="Times New Roman" w:cs="Times New Roman"/>
          <w:sz w:val="24"/>
          <w:szCs w:val="24"/>
          <w:lang w:val="en-US"/>
        </w:rPr>
        <w:t xml:space="preserve"> pyronaridine </w:t>
      </w:r>
    </w:p>
    <w:p w:rsidR="001961E8" w:rsidRPr="00BC10B7" w:rsidRDefault="00135853" w:rsidP="000638ED">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 xml:space="preserve">the </w:t>
      </w:r>
      <w:r w:rsidR="007F3469" w:rsidRPr="00BC10B7">
        <w:rPr>
          <w:rFonts w:ascii="Times New Roman" w:hAnsi="Times New Roman" w:cs="Times New Roman"/>
          <w:sz w:val="24"/>
          <w:szCs w:val="24"/>
          <w:lang w:val="en-US"/>
        </w:rPr>
        <w:t>biguani</w:t>
      </w:r>
      <w:r w:rsidR="00405C60" w:rsidRPr="00BC10B7">
        <w:rPr>
          <w:rFonts w:ascii="Times New Roman" w:hAnsi="Times New Roman" w:cs="Times New Roman"/>
          <w:sz w:val="24"/>
          <w:szCs w:val="24"/>
          <w:lang w:val="en-US"/>
        </w:rPr>
        <w:t>des</w:t>
      </w:r>
      <w:r w:rsidR="00567DA6"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chlorproguanil and proguanil</w:t>
      </w:r>
    </w:p>
    <w:p w:rsidR="001961E8" w:rsidRPr="00BC10B7" w:rsidRDefault="00135853"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 xml:space="preserve">the napthoquinones such as atovaquone </w:t>
      </w:r>
    </w:p>
    <w:p w:rsidR="00026F75" w:rsidRPr="00BC10B7" w:rsidRDefault="006B2712"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lang w:val="en-US"/>
        </w:rPr>
        <w:t>the t</w:t>
      </w:r>
      <w:r w:rsidR="00026F75" w:rsidRPr="00BC10B7">
        <w:rPr>
          <w:rFonts w:ascii="Times New Roman" w:hAnsi="Times New Roman" w:cs="Times New Roman"/>
          <w:sz w:val="24"/>
          <w:szCs w:val="24"/>
          <w:lang w:val="en-US"/>
        </w:rPr>
        <w:t>etracycline</w:t>
      </w:r>
      <w:r w:rsidRPr="00BC10B7">
        <w:rPr>
          <w:rFonts w:ascii="Times New Roman" w:hAnsi="Times New Roman" w:cs="Times New Roman"/>
          <w:sz w:val="24"/>
          <w:szCs w:val="24"/>
          <w:lang w:val="en-US"/>
        </w:rPr>
        <w:t>s</w:t>
      </w:r>
      <w:r w:rsidR="00567DA6"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lang w:val="en-US"/>
        </w:rPr>
        <w:t xml:space="preserve">tetracycline and doxycycline </w:t>
      </w:r>
    </w:p>
    <w:p w:rsidR="00210A22" w:rsidRPr="00BC10B7" w:rsidRDefault="00210A22" w:rsidP="00C50C96">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lang w:val="en-US"/>
        </w:rPr>
        <w:t>the diaminopyrimidines</w:t>
      </w:r>
      <w:r w:rsidR="00567DA6" w:rsidRPr="00BC10B7">
        <w:rPr>
          <w:rFonts w:ascii="Times New Roman" w:hAnsi="Times New Roman" w:cs="Times New Roman"/>
          <w:sz w:val="24"/>
          <w:szCs w:val="24"/>
          <w:lang w:val="en-US"/>
        </w:rPr>
        <w:t xml:space="preserve">- </w:t>
      </w:r>
      <w:r w:rsidR="00B103C2" w:rsidRPr="00BC10B7">
        <w:rPr>
          <w:rFonts w:ascii="Times New Roman" w:hAnsi="Times New Roman" w:cs="Times New Roman"/>
          <w:sz w:val="24"/>
          <w:szCs w:val="24"/>
          <w:lang w:val="en-US"/>
        </w:rPr>
        <w:t>pyrimethamine</w:t>
      </w:r>
    </w:p>
    <w:p w:rsidR="00921657" w:rsidRPr="00BC10B7" w:rsidRDefault="00135853" w:rsidP="00135853">
      <w:pPr>
        <w:pStyle w:val="ListParagraph"/>
        <w:numPr>
          <w:ilvl w:val="0"/>
          <w:numId w:val="5"/>
        </w:numPr>
        <w:rPr>
          <w:rFonts w:ascii="Times New Roman" w:hAnsi="Times New Roman" w:cs="Times New Roman"/>
          <w:sz w:val="24"/>
          <w:szCs w:val="24"/>
        </w:rPr>
      </w:pPr>
      <w:r w:rsidRPr="00BC10B7">
        <w:rPr>
          <w:rFonts w:ascii="Times New Roman" w:hAnsi="Times New Roman" w:cs="Times New Roman"/>
          <w:sz w:val="24"/>
          <w:szCs w:val="24"/>
        </w:rPr>
        <w:t>the antimalarial endoperoxide derivatives artemether</w:t>
      </w:r>
      <w:r w:rsidR="00F102A8"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rPr>
        <w:t xml:space="preserve">arteether and sodium artesunate </w:t>
      </w:r>
    </w:p>
    <w:p w:rsidR="005953C8" w:rsidRPr="00BC10B7" w:rsidRDefault="00135853">
      <w:pPr>
        <w:rPr>
          <w:rFonts w:ascii="Times New Roman" w:hAnsi="Times New Roman" w:cs="Times New Roman"/>
          <w:sz w:val="24"/>
          <w:szCs w:val="24"/>
        </w:rPr>
      </w:pPr>
      <w:r w:rsidRPr="00BC10B7">
        <w:rPr>
          <w:rFonts w:ascii="Times New Roman" w:hAnsi="Times New Roman" w:cs="Times New Roman"/>
          <w:sz w:val="24"/>
          <w:szCs w:val="24"/>
        </w:rPr>
        <w:t>As noted, asexual blood stages have been targeted for chemotherapeutic interventions. Other approaches also merit attention, such as drugs active against liver stages; drugs preventing gametocyte formation; and drugs with gametocytocidal activity (to prevent transmission). The complexity of the parasites life cycle undoubtedly offers many opportunities for therapeutic attack, however this very same complexity appears to have been a major barrier to the systematic study of the parasites biology. The recent completion of the P. falciparum genome sequencing project should go some way to improving this situation with the promise of many new drugs targeting new parasite processes on the way.</w:t>
      </w:r>
    </w:p>
    <w:p w:rsidR="005953C8" w:rsidRDefault="005953C8">
      <w:pPr>
        <w:rPr>
          <w:rFonts w:ascii="Times New Roman" w:hAnsi="Times New Roman" w:cs="Times New Roman"/>
          <w:sz w:val="24"/>
          <w:szCs w:val="24"/>
        </w:rPr>
      </w:pPr>
    </w:p>
    <w:p w:rsidR="00C43EB6" w:rsidRPr="00C43EB6" w:rsidRDefault="00C43EB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Mechanism of action </w:t>
      </w:r>
    </w:p>
    <w:p w:rsidR="00BD78AF" w:rsidRPr="00BC10B7" w:rsidRDefault="00BD78AF" w:rsidP="00BC10B7">
      <w:pPr>
        <w:pStyle w:val="ListParagraph"/>
        <w:numPr>
          <w:ilvl w:val="0"/>
          <w:numId w:val="7"/>
        </w:numPr>
        <w:rPr>
          <w:rFonts w:ascii="Times New Roman" w:hAnsi="Times New Roman" w:cs="Times New Roman"/>
          <w:sz w:val="24"/>
          <w:szCs w:val="24"/>
          <w:lang w:val="en-US"/>
        </w:rPr>
      </w:pPr>
      <w:r w:rsidRPr="00BC10B7">
        <w:rPr>
          <w:rFonts w:ascii="Times New Roman" w:hAnsi="Times New Roman" w:cs="Times New Roman"/>
          <w:sz w:val="24"/>
          <w:szCs w:val="24"/>
          <w:lang w:val="en-US"/>
        </w:rPr>
        <w:t>Chloroquine</w:t>
      </w:r>
    </w:p>
    <w:p w:rsidR="00375D63" w:rsidRPr="00BC10B7" w:rsidRDefault="001207FF" w:rsidP="001207FF">
      <w:pPr>
        <w:rPr>
          <w:rFonts w:ascii="Times New Roman" w:hAnsi="Times New Roman" w:cs="Times New Roman"/>
          <w:sz w:val="24"/>
          <w:szCs w:val="24"/>
          <w:lang w:val="en-US"/>
        </w:rPr>
      </w:pPr>
      <w:r w:rsidRPr="00BC10B7">
        <w:rPr>
          <w:rFonts w:ascii="Times New Roman" w:hAnsi="Times New Roman" w:cs="Times New Roman"/>
          <w:sz w:val="24"/>
          <w:szCs w:val="24"/>
          <w:lang w:val="en-US"/>
        </w:rPr>
        <w:t>chloroquine</w:t>
      </w:r>
      <w:r w:rsidR="00375D63" w:rsidRPr="00BC10B7">
        <w:rPr>
          <w:rFonts w:ascii="Times New Roman" w:hAnsi="Times New Roman" w:cs="Times New Roman"/>
          <w:sz w:val="24"/>
          <w:szCs w:val="24"/>
          <w:lang w:val="en-US"/>
        </w:rPr>
        <w:t xml:space="preserve"> and other similar </w:t>
      </w:r>
      <w:r w:rsidR="004E776B" w:rsidRPr="00BC10B7">
        <w:rPr>
          <w:rFonts w:ascii="Times New Roman" w:hAnsi="Times New Roman" w:cs="Times New Roman"/>
          <w:sz w:val="24"/>
          <w:szCs w:val="24"/>
          <w:lang w:val="en-US"/>
        </w:rPr>
        <w:t>quinolines</w:t>
      </w:r>
      <w:r w:rsidR="00375D63" w:rsidRPr="00BC10B7">
        <w:rPr>
          <w:rFonts w:ascii="Times New Roman" w:hAnsi="Times New Roman" w:cs="Times New Roman"/>
          <w:sz w:val="24"/>
          <w:szCs w:val="24"/>
          <w:lang w:val="en-US"/>
        </w:rPr>
        <w:t xml:space="preserve"> (e.g. hydroxychloroquine, quinine) become concentrated in parasite food vacuoles, preventing the polymerization of the </w:t>
      </w:r>
      <w:r w:rsidR="004E776B" w:rsidRPr="00BC10B7">
        <w:rPr>
          <w:rFonts w:ascii="Times New Roman" w:hAnsi="Times New Roman" w:cs="Times New Roman"/>
          <w:sz w:val="24"/>
          <w:szCs w:val="24"/>
          <w:lang w:val="en-US"/>
        </w:rPr>
        <w:t>hemoglobin</w:t>
      </w:r>
      <w:r w:rsidR="00375D63" w:rsidRPr="00BC10B7">
        <w:rPr>
          <w:rFonts w:ascii="Times New Roman" w:hAnsi="Times New Roman" w:cs="Times New Roman"/>
          <w:sz w:val="24"/>
          <w:szCs w:val="24"/>
          <w:lang w:val="en-US"/>
        </w:rPr>
        <w:t xml:space="preserve"> product, heme, into hemozoin and thus eliciting parasite toxicity due to the build up of heme</w:t>
      </w:r>
      <w:r w:rsidR="004E776B" w:rsidRPr="00BC10B7">
        <w:rPr>
          <w:rFonts w:ascii="Times New Roman" w:hAnsi="Times New Roman" w:cs="Times New Roman"/>
          <w:sz w:val="24"/>
          <w:szCs w:val="24"/>
          <w:lang w:val="en-US"/>
        </w:rPr>
        <w:t>.</w:t>
      </w:r>
    </w:p>
    <w:p w:rsidR="00375D63" w:rsidRPr="00BC10B7" w:rsidRDefault="00375D63" w:rsidP="001207FF">
      <w:pPr>
        <w:rPr>
          <w:rFonts w:ascii="Times New Roman" w:hAnsi="Times New Roman" w:cs="Times New Roman"/>
          <w:sz w:val="24"/>
          <w:szCs w:val="24"/>
          <w:lang w:val="en-US"/>
        </w:rPr>
      </w:pPr>
      <w:r w:rsidRPr="00BC10B7">
        <w:rPr>
          <w:rFonts w:ascii="Times New Roman" w:hAnsi="Times New Roman" w:cs="Times New Roman"/>
          <w:sz w:val="24"/>
          <w:szCs w:val="24"/>
          <w:lang w:val="en-US"/>
        </w:rPr>
        <w:t>It is not active against liver stage parasites (and primaquine must be added for the radical cure of these species).</w:t>
      </w:r>
    </w:p>
    <w:p w:rsidR="006A4633" w:rsidRPr="00BC10B7" w:rsidRDefault="006A4633" w:rsidP="006A4633">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Quinine</w:t>
      </w:r>
    </w:p>
    <w:p w:rsidR="00DB0D06" w:rsidRPr="00BC10B7" w:rsidRDefault="00DB0D06" w:rsidP="00DB0D06">
      <w:pPr>
        <w:rPr>
          <w:rFonts w:ascii="Times New Roman" w:hAnsi="Times New Roman" w:cs="Times New Roman"/>
          <w:sz w:val="24"/>
          <w:szCs w:val="24"/>
          <w:lang w:val="en-US"/>
        </w:rPr>
      </w:pPr>
      <w:r w:rsidRPr="00BC10B7">
        <w:rPr>
          <w:rFonts w:ascii="Times New Roman" w:hAnsi="Times New Roman" w:cs="Times New Roman"/>
          <w:sz w:val="24"/>
          <w:szCs w:val="24"/>
          <w:lang w:val="en-US"/>
        </w:rPr>
        <w:t>Its precise mechanism as an antimalarial is poorly understood.</w:t>
      </w:r>
      <w:r w:rsidR="00C812B5"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lang w:val="en-US"/>
        </w:rPr>
        <w:t>In Plasmodium falciparum quinine has been found to inhibit nucleic acid synthesis, protein synthesis, and glycolysis; it also binds with hemazoin in parasitized erythrocytes.</w:t>
      </w:r>
    </w:p>
    <w:p w:rsidR="00DB0D06" w:rsidRPr="00BC10B7" w:rsidRDefault="00DB0D06" w:rsidP="00DB0D06">
      <w:pPr>
        <w:rPr>
          <w:rFonts w:ascii="Times New Roman" w:hAnsi="Times New Roman" w:cs="Times New Roman"/>
          <w:sz w:val="24"/>
          <w:szCs w:val="24"/>
          <w:lang w:val="en-US"/>
        </w:rPr>
      </w:pPr>
      <w:r w:rsidRPr="00BC10B7">
        <w:rPr>
          <w:rFonts w:ascii="Times New Roman" w:hAnsi="Times New Roman" w:cs="Times New Roman"/>
          <w:sz w:val="24"/>
          <w:szCs w:val="24"/>
          <w:lang w:val="en-US"/>
        </w:rPr>
        <w:t>Quinine is effective as a malarial suppressant and in control of overt clinical attacks. Its primary action is schizontocidal, no lethal effect is exerted on sporozoites or pre-erythrocitic tissue forms.</w:t>
      </w:r>
    </w:p>
    <w:p w:rsidR="006A4633" w:rsidRPr="00BC10B7" w:rsidRDefault="00DB0D06" w:rsidP="006A4633">
      <w:pPr>
        <w:rPr>
          <w:rFonts w:ascii="Times New Roman" w:hAnsi="Times New Roman" w:cs="Times New Roman"/>
          <w:sz w:val="24"/>
          <w:szCs w:val="24"/>
          <w:lang w:val="en-US"/>
        </w:rPr>
      </w:pPr>
      <w:r w:rsidRPr="00BC10B7">
        <w:rPr>
          <w:rFonts w:ascii="Times New Roman" w:hAnsi="Times New Roman" w:cs="Times New Roman"/>
          <w:sz w:val="24"/>
          <w:szCs w:val="24"/>
          <w:lang w:val="en-US"/>
        </w:rPr>
        <w:t>Quinine blocks cardiac K &amp; Na channels similar to quinidine.</w:t>
      </w:r>
    </w:p>
    <w:p w:rsidR="003E617E" w:rsidRPr="00BC10B7" w:rsidRDefault="002C0D2B" w:rsidP="003E617E">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Primaquine</w:t>
      </w:r>
    </w:p>
    <w:p w:rsidR="00D47912" w:rsidRPr="00BC10B7" w:rsidRDefault="00D47912" w:rsidP="00D47912">
      <w:pPr>
        <w:rPr>
          <w:rFonts w:ascii="Times New Roman" w:hAnsi="Times New Roman" w:cs="Times New Roman"/>
          <w:sz w:val="24"/>
          <w:szCs w:val="24"/>
          <w:lang w:val="en-US"/>
        </w:rPr>
      </w:pPr>
      <w:r w:rsidRPr="00BC10B7">
        <w:rPr>
          <w:rFonts w:ascii="Times New Roman" w:hAnsi="Times New Roman" w:cs="Times New Roman"/>
          <w:sz w:val="24"/>
          <w:szCs w:val="24"/>
          <w:lang w:val="en-US"/>
        </w:rPr>
        <w:t>Active against the hepatic stages of all human malarial parasites. Some gametocytes are destroyed while others cannot undergo maturation division in the gut of the mosquito.</w:t>
      </w:r>
      <w:r w:rsidR="0034012B"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lang w:val="en-US"/>
        </w:rPr>
        <w:t>Primaquine’s cellular mechanism of action is still poorly understood:</w:t>
      </w:r>
      <w:r w:rsidR="0034012B" w:rsidRPr="00BC10B7">
        <w:rPr>
          <w:rFonts w:ascii="Times New Roman" w:hAnsi="Times New Roman" w:cs="Times New Roman"/>
          <w:sz w:val="24"/>
          <w:szCs w:val="24"/>
          <w:lang w:val="en-US"/>
        </w:rPr>
        <w:t xml:space="preserve"> </w:t>
      </w:r>
      <w:r w:rsidRPr="00BC10B7">
        <w:rPr>
          <w:rFonts w:ascii="Times New Roman" w:hAnsi="Times New Roman" w:cs="Times New Roman"/>
          <w:sz w:val="24"/>
          <w:szCs w:val="24"/>
          <w:lang w:val="en-US"/>
        </w:rPr>
        <w:t>Fourteen primaquine metabolites have been detected, and few have been fully assessed for their biological activity.</w:t>
      </w:r>
    </w:p>
    <w:p w:rsidR="005D18E9" w:rsidRPr="00D829BB" w:rsidRDefault="00D47912" w:rsidP="00D829BB">
      <w:pPr>
        <w:rPr>
          <w:rFonts w:ascii="Times New Roman" w:hAnsi="Times New Roman" w:cs="Times New Roman"/>
          <w:sz w:val="24"/>
          <w:szCs w:val="24"/>
          <w:lang w:val="en-US"/>
        </w:rPr>
      </w:pPr>
      <w:r w:rsidRPr="00BC10B7">
        <w:rPr>
          <w:rFonts w:ascii="Times New Roman" w:hAnsi="Times New Roman" w:cs="Times New Roman"/>
          <w:sz w:val="24"/>
          <w:szCs w:val="24"/>
          <w:lang w:val="en-US"/>
        </w:rPr>
        <w:lastRenderedPageBreak/>
        <w:t>Evidence suggests that one or more highly reactive metabolites of primaquine inflict extensive oxidative damage that interferes with mitochondrial electron transport in parasites (NOTE: primaquine is also known to increase the oxidative stress on human red blood cells, an effect that contributes to its hemolytic side effects)</w:t>
      </w:r>
      <w:r w:rsidR="005C5B8B" w:rsidRPr="00BC10B7">
        <w:rPr>
          <w:rFonts w:ascii="Times New Roman" w:hAnsi="Times New Roman" w:cs="Times New Roman"/>
          <w:sz w:val="24"/>
          <w:szCs w:val="24"/>
          <w:lang w:val="en-US"/>
        </w:rPr>
        <w:t xml:space="preserve">. </w:t>
      </w:r>
    </w:p>
    <w:p w:rsidR="005D18E9" w:rsidRPr="00BC10B7" w:rsidRDefault="0079242A" w:rsidP="005D18E9">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 xml:space="preserve">Mefloquine </w:t>
      </w:r>
    </w:p>
    <w:p w:rsidR="0079242A" w:rsidRPr="00BC10B7" w:rsidRDefault="008479D4" w:rsidP="005D18E9">
      <w:pPr>
        <w:rPr>
          <w:rFonts w:ascii="Times New Roman" w:hAnsi="Times New Roman" w:cs="Times New Roman"/>
          <w:sz w:val="24"/>
          <w:szCs w:val="24"/>
          <w:lang w:val="en-US"/>
        </w:rPr>
      </w:pPr>
      <w:r w:rsidRPr="00BC10B7">
        <w:rPr>
          <w:rFonts w:ascii="Times New Roman" w:hAnsi="Times New Roman" w:cs="Times New Roman"/>
          <w:sz w:val="24"/>
          <w:szCs w:val="24"/>
          <w:lang w:val="en-US"/>
        </w:rPr>
        <w:t>Unknown, chemically related to quinidine. Has strong blood schizonticidal activity against P. falciparum and P. vivax, but not against hepatic stages or gametocytes.</w:t>
      </w:r>
    </w:p>
    <w:p w:rsidR="00D41F1C" w:rsidRPr="00BC10B7" w:rsidRDefault="00766B40" w:rsidP="00D41F1C">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Pyrimethamine + Sulfadoxine</w:t>
      </w:r>
    </w:p>
    <w:p w:rsidR="00C947F4" w:rsidRPr="00BC10B7" w:rsidRDefault="00C947F4" w:rsidP="00C947F4">
      <w:pPr>
        <w:rPr>
          <w:rFonts w:ascii="Times New Roman" w:hAnsi="Times New Roman" w:cs="Times New Roman"/>
          <w:sz w:val="24"/>
          <w:szCs w:val="24"/>
          <w:lang w:val="en-US"/>
        </w:rPr>
      </w:pPr>
      <w:r w:rsidRPr="00BC10B7">
        <w:rPr>
          <w:rFonts w:ascii="Times New Roman" w:hAnsi="Times New Roman" w:cs="Times New Roman"/>
          <w:sz w:val="24"/>
          <w:szCs w:val="24"/>
          <w:lang w:val="en-US"/>
        </w:rPr>
        <w:t>Folic acid antagonists. The rationale for there combination is a synergistic effect to inhibit folic acid synthesis, and a differential requirement between host and parasite for nucleic acid precursors involved in growth. This activity is highly selective against plasmodia and Toxoplasma gondii.</w:t>
      </w:r>
    </w:p>
    <w:p w:rsidR="00766B40" w:rsidRPr="00BC10B7" w:rsidRDefault="00C947F4" w:rsidP="00C947F4">
      <w:pPr>
        <w:rPr>
          <w:rFonts w:ascii="Times New Roman" w:hAnsi="Times New Roman" w:cs="Times New Roman"/>
          <w:sz w:val="24"/>
          <w:szCs w:val="24"/>
          <w:lang w:val="en-US"/>
        </w:rPr>
      </w:pPr>
      <w:r w:rsidRPr="00BC10B7">
        <w:rPr>
          <w:rFonts w:ascii="Times New Roman" w:hAnsi="Times New Roman" w:cs="Times New Roman"/>
          <w:sz w:val="24"/>
          <w:szCs w:val="24"/>
          <w:lang w:val="en-US"/>
        </w:rPr>
        <w:t>Pyrimethamine is chemically related to trimethoprim. It acts slowly against erythrocytic forms of susceptible strains of all four human malaria species. It is not adequately gametocidal or effective against liver stages.</w:t>
      </w:r>
    </w:p>
    <w:p w:rsidR="0037253F" w:rsidRPr="00BC10B7" w:rsidRDefault="005728A3" w:rsidP="0037253F">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Artesunate &amp; Artemether (Artemisinin analogs)</w:t>
      </w:r>
    </w:p>
    <w:p w:rsidR="00D24E7E" w:rsidRPr="00BC10B7" w:rsidRDefault="00D24E7E" w:rsidP="00D24E7E">
      <w:pPr>
        <w:rPr>
          <w:rFonts w:ascii="Times New Roman" w:hAnsi="Times New Roman" w:cs="Times New Roman"/>
          <w:sz w:val="24"/>
          <w:szCs w:val="24"/>
          <w:lang w:val="en-US"/>
        </w:rPr>
      </w:pPr>
      <w:r w:rsidRPr="00BC10B7">
        <w:rPr>
          <w:rFonts w:ascii="Times New Roman" w:hAnsi="Times New Roman" w:cs="Times New Roman"/>
          <w:sz w:val="24"/>
          <w:szCs w:val="24"/>
          <w:lang w:val="en-US"/>
        </w:rPr>
        <w:t>Produces a free radical when it undergoes an iron-catalyzed cleavage of an endoperoxide bond in the parasite food vacuole.</w:t>
      </w:r>
    </w:p>
    <w:p w:rsidR="005728A3" w:rsidRPr="00BC10B7" w:rsidRDefault="00D24E7E" w:rsidP="005728A3">
      <w:pPr>
        <w:rPr>
          <w:rFonts w:ascii="Times New Roman" w:hAnsi="Times New Roman" w:cs="Times New Roman"/>
          <w:sz w:val="24"/>
          <w:szCs w:val="24"/>
          <w:lang w:val="en-US"/>
        </w:rPr>
      </w:pPr>
      <w:r w:rsidRPr="00BC10B7">
        <w:rPr>
          <w:rFonts w:ascii="Times New Roman" w:hAnsi="Times New Roman" w:cs="Times New Roman"/>
          <w:sz w:val="24"/>
          <w:szCs w:val="24"/>
          <w:lang w:val="en-US"/>
        </w:rPr>
        <w:t>It is a rapidly acting blood schizonticide, with some activity against gametocytes, but no activity against the hepatic stages of the malarial parasite.</w:t>
      </w:r>
    </w:p>
    <w:p w:rsidR="00675353" w:rsidRPr="00BC10B7" w:rsidRDefault="002458C1" w:rsidP="002458C1">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Biguanides</w:t>
      </w:r>
    </w:p>
    <w:p w:rsidR="002458C1" w:rsidRPr="00BC10B7" w:rsidRDefault="004170A5" w:rsidP="002458C1">
      <w:pPr>
        <w:rPr>
          <w:rFonts w:ascii="Times New Roman" w:hAnsi="Times New Roman" w:cs="Times New Roman"/>
          <w:sz w:val="24"/>
          <w:szCs w:val="24"/>
          <w:lang w:val="en-US"/>
        </w:rPr>
      </w:pPr>
      <w:r w:rsidRPr="00BC10B7">
        <w:rPr>
          <w:rFonts w:ascii="Times New Roman" w:hAnsi="Times New Roman" w:cs="Times New Roman"/>
          <w:sz w:val="24"/>
          <w:szCs w:val="24"/>
          <w:lang w:val="en-US"/>
        </w:rPr>
        <w:t>Target the dihydrofolate reductase (DHFR) activity of the parasite’s bifunctional DHFR-thymidylate synthetase (TS) protei</w:t>
      </w:r>
      <w:r w:rsidR="00994621" w:rsidRPr="00BC10B7">
        <w:rPr>
          <w:rFonts w:ascii="Times New Roman" w:hAnsi="Times New Roman" w:cs="Times New Roman"/>
          <w:sz w:val="24"/>
          <w:szCs w:val="24"/>
          <w:lang w:val="en-US"/>
        </w:rPr>
        <w:t>n,</w:t>
      </w:r>
      <w:r w:rsidR="004F54CB" w:rsidRPr="00BC10B7">
        <w:rPr>
          <w:rFonts w:ascii="Times New Roman" w:hAnsi="Times New Roman" w:cs="Times New Roman"/>
          <w:sz w:val="24"/>
          <w:szCs w:val="24"/>
          <w:lang w:val="en-US"/>
        </w:rPr>
        <w:t xml:space="preserve"> these drugs acting as competitive inhibitors of the natural substrates.</w:t>
      </w:r>
    </w:p>
    <w:p w:rsidR="00EB7B46" w:rsidRPr="00BC10B7" w:rsidRDefault="00B244FF" w:rsidP="00B244FF">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Atovaquone</w:t>
      </w:r>
    </w:p>
    <w:p w:rsidR="00B244FF" w:rsidRPr="00BC10B7" w:rsidRDefault="007C63E2" w:rsidP="00B244FF">
      <w:pPr>
        <w:rPr>
          <w:rFonts w:ascii="Times New Roman" w:hAnsi="Times New Roman" w:cs="Times New Roman"/>
          <w:sz w:val="24"/>
          <w:szCs w:val="24"/>
          <w:lang w:val="en-US"/>
        </w:rPr>
      </w:pPr>
      <w:r w:rsidRPr="00BC10B7">
        <w:rPr>
          <w:rFonts w:ascii="Times New Roman" w:hAnsi="Times New Roman" w:cs="Times New Roman"/>
          <w:sz w:val="24"/>
          <w:szCs w:val="24"/>
          <w:lang w:val="en-US"/>
        </w:rPr>
        <w:t xml:space="preserve">It is </w:t>
      </w:r>
      <w:r w:rsidR="00A35B53" w:rsidRPr="00BC10B7">
        <w:rPr>
          <w:rFonts w:ascii="Times New Roman" w:hAnsi="Times New Roman" w:cs="Times New Roman"/>
          <w:sz w:val="24"/>
          <w:szCs w:val="24"/>
          <w:lang w:val="en-US"/>
        </w:rPr>
        <w:t xml:space="preserve">a broad spectrum </w:t>
      </w:r>
      <w:r w:rsidR="004000C5" w:rsidRPr="00BC10B7">
        <w:rPr>
          <w:rFonts w:ascii="Times New Roman" w:hAnsi="Times New Roman" w:cs="Times New Roman"/>
          <w:sz w:val="24"/>
          <w:szCs w:val="24"/>
          <w:lang w:val="en-US"/>
        </w:rPr>
        <w:t>anti parasitic</w:t>
      </w:r>
      <w:r w:rsidR="00A35B53" w:rsidRPr="00BC10B7">
        <w:rPr>
          <w:rFonts w:ascii="Times New Roman" w:hAnsi="Times New Roman" w:cs="Times New Roman"/>
          <w:sz w:val="24"/>
          <w:szCs w:val="24"/>
          <w:lang w:val="en-US"/>
        </w:rPr>
        <w:t xml:space="preserve"> drug that collapses the mitochondrial membrane potential</w:t>
      </w:r>
      <w:r w:rsidRPr="00BC10B7">
        <w:rPr>
          <w:rFonts w:ascii="Times New Roman" w:hAnsi="Times New Roman" w:cs="Times New Roman"/>
          <w:sz w:val="24"/>
          <w:szCs w:val="24"/>
          <w:lang w:val="en-US"/>
        </w:rPr>
        <w:t xml:space="preserve">. </w:t>
      </w:r>
      <w:r w:rsidR="00B244FF" w:rsidRPr="00BC10B7">
        <w:rPr>
          <w:rFonts w:ascii="Times New Roman" w:hAnsi="Times New Roman" w:cs="Times New Roman"/>
          <w:sz w:val="24"/>
          <w:szCs w:val="24"/>
          <w:lang w:val="en-US"/>
        </w:rPr>
        <w:t>The inhibition of electron transfer in the mitochondrion not only results in a loss of the membrane potential but also impedes pyrimidine biosynthesis, two essential processes whose inhibition leads to parasite death.</w:t>
      </w:r>
    </w:p>
    <w:p w:rsidR="002139AA" w:rsidRPr="00BC10B7" w:rsidRDefault="002139AA" w:rsidP="002139AA">
      <w:pPr>
        <w:pStyle w:val="ListParagraph"/>
        <w:numPr>
          <w:ilvl w:val="0"/>
          <w:numId w:val="6"/>
        </w:numPr>
        <w:rPr>
          <w:rFonts w:ascii="Times New Roman" w:hAnsi="Times New Roman" w:cs="Times New Roman"/>
          <w:sz w:val="24"/>
          <w:szCs w:val="24"/>
          <w:lang w:val="en-US"/>
        </w:rPr>
      </w:pPr>
      <w:r w:rsidRPr="00BC10B7">
        <w:rPr>
          <w:rFonts w:ascii="Times New Roman" w:hAnsi="Times New Roman" w:cs="Times New Roman"/>
          <w:sz w:val="24"/>
          <w:szCs w:val="24"/>
          <w:lang w:val="en-US"/>
        </w:rPr>
        <w:t>Tetracyclines</w:t>
      </w:r>
    </w:p>
    <w:p w:rsidR="002139AA" w:rsidRPr="00BC10B7" w:rsidRDefault="002139AA" w:rsidP="002139AA">
      <w:pPr>
        <w:rPr>
          <w:rFonts w:ascii="Times New Roman" w:hAnsi="Times New Roman" w:cs="Times New Roman"/>
          <w:sz w:val="24"/>
          <w:szCs w:val="24"/>
          <w:lang w:val="en-US"/>
        </w:rPr>
      </w:pPr>
      <w:r w:rsidRPr="00BC10B7">
        <w:rPr>
          <w:rFonts w:ascii="Times New Roman" w:hAnsi="Times New Roman" w:cs="Times New Roman"/>
          <w:sz w:val="24"/>
          <w:szCs w:val="24"/>
          <w:lang w:val="en-US"/>
        </w:rPr>
        <w:t>Cyclines act by binding to several proteins in the 30S ribosomal small subunit and to different ribonucleic acids in the 16S ribosomal RNA. Their mechanisms of action on Plasmodium have not been as well described, although a number of studies have addressed this issue.</w:t>
      </w:r>
      <w:r w:rsidR="00C765A2" w:rsidRPr="00BC10B7">
        <w:rPr>
          <w:rFonts w:ascii="Times New Roman" w:hAnsi="Times New Roman" w:cs="Times New Roman"/>
          <w:sz w:val="24"/>
          <w:szCs w:val="24"/>
          <w:lang w:val="en-US"/>
        </w:rPr>
        <w:t xml:space="preserve"> tetracycline may directly inhibit mitochondrial protein synthesis and also decrease the activity of a mitochondrial enzyme (i.e., dihydroorotate dehydrogenase) involved in de novo pyrimidine synthesis</w:t>
      </w:r>
      <w:r w:rsidR="004000C5" w:rsidRPr="00BC10B7">
        <w:rPr>
          <w:rFonts w:ascii="Times New Roman" w:hAnsi="Times New Roman" w:cs="Times New Roman"/>
          <w:sz w:val="24"/>
          <w:szCs w:val="24"/>
          <w:lang w:val="en-US"/>
        </w:rPr>
        <w:t xml:space="preserve">. </w:t>
      </w:r>
      <w:r w:rsidR="00C765A2" w:rsidRPr="00BC10B7">
        <w:rPr>
          <w:rFonts w:ascii="Times New Roman" w:hAnsi="Times New Roman" w:cs="Times New Roman"/>
          <w:sz w:val="24"/>
          <w:szCs w:val="24"/>
          <w:lang w:val="en-US"/>
        </w:rPr>
        <w:t xml:space="preserve"> Doxycycline inhibits the synthesis of nucleotides and deoxynucleotides in P. falciparum</w:t>
      </w:r>
      <w:r w:rsidR="004000C5" w:rsidRPr="00BC10B7">
        <w:rPr>
          <w:rFonts w:ascii="Times New Roman" w:hAnsi="Times New Roman" w:cs="Times New Roman"/>
          <w:sz w:val="24"/>
          <w:szCs w:val="24"/>
          <w:lang w:val="en-US"/>
        </w:rPr>
        <w:t xml:space="preserve">. </w:t>
      </w:r>
    </w:p>
    <w:sectPr w:rsidR="002139AA" w:rsidRPr="00BC1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F03"/>
    <w:multiLevelType w:val="hybridMultilevel"/>
    <w:tmpl w:val="418C130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20AE7403"/>
    <w:multiLevelType w:val="hybridMultilevel"/>
    <w:tmpl w:val="F8BA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D2D5F"/>
    <w:multiLevelType w:val="hybridMultilevel"/>
    <w:tmpl w:val="94D65E3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 w15:restartNumberingAfterBreak="0">
    <w:nsid w:val="40390D9C"/>
    <w:multiLevelType w:val="hybridMultilevel"/>
    <w:tmpl w:val="7498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31F6D"/>
    <w:multiLevelType w:val="hybridMultilevel"/>
    <w:tmpl w:val="AFAAB5D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7399075E"/>
    <w:multiLevelType w:val="hybridMultilevel"/>
    <w:tmpl w:val="86DA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B7EB6"/>
    <w:multiLevelType w:val="hybridMultilevel"/>
    <w:tmpl w:val="BE46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53"/>
    <w:rsid w:val="00026F75"/>
    <w:rsid w:val="000638ED"/>
    <w:rsid w:val="001207FF"/>
    <w:rsid w:val="001346E4"/>
    <w:rsid w:val="00135853"/>
    <w:rsid w:val="00147555"/>
    <w:rsid w:val="001961E8"/>
    <w:rsid w:val="001F240C"/>
    <w:rsid w:val="00210A22"/>
    <w:rsid w:val="002139AA"/>
    <w:rsid w:val="002458C1"/>
    <w:rsid w:val="0029033B"/>
    <w:rsid w:val="002C0D2B"/>
    <w:rsid w:val="002E0B20"/>
    <w:rsid w:val="00304EED"/>
    <w:rsid w:val="0034012B"/>
    <w:rsid w:val="0037253F"/>
    <w:rsid w:val="00375D63"/>
    <w:rsid w:val="0038152C"/>
    <w:rsid w:val="00395AFB"/>
    <w:rsid w:val="003E617E"/>
    <w:rsid w:val="004000C5"/>
    <w:rsid w:val="00405C60"/>
    <w:rsid w:val="004170A5"/>
    <w:rsid w:val="004E776B"/>
    <w:rsid w:val="004F54CB"/>
    <w:rsid w:val="0051571F"/>
    <w:rsid w:val="00567DA6"/>
    <w:rsid w:val="005728A3"/>
    <w:rsid w:val="005953C8"/>
    <w:rsid w:val="005C5B8B"/>
    <w:rsid w:val="005D18E9"/>
    <w:rsid w:val="00675353"/>
    <w:rsid w:val="006A4633"/>
    <w:rsid w:val="006B2712"/>
    <w:rsid w:val="00766B40"/>
    <w:rsid w:val="0079242A"/>
    <w:rsid w:val="007C63E2"/>
    <w:rsid w:val="007E1E03"/>
    <w:rsid w:val="007E7DD2"/>
    <w:rsid w:val="007F3469"/>
    <w:rsid w:val="00820A48"/>
    <w:rsid w:val="008479D4"/>
    <w:rsid w:val="00877E29"/>
    <w:rsid w:val="008A18EE"/>
    <w:rsid w:val="00914EF5"/>
    <w:rsid w:val="00915AC4"/>
    <w:rsid w:val="00921657"/>
    <w:rsid w:val="00994621"/>
    <w:rsid w:val="00A35B53"/>
    <w:rsid w:val="00A769C7"/>
    <w:rsid w:val="00B103C2"/>
    <w:rsid w:val="00B244FF"/>
    <w:rsid w:val="00BC10B7"/>
    <w:rsid w:val="00BD78AF"/>
    <w:rsid w:val="00BE581F"/>
    <w:rsid w:val="00C36E2C"/>
    <w:rsid w:val="00C43EB6"/>
    <w:rsid w:val="00C44461"/>
    <w:rsid w:val="00C50C96"/>
    <w:rsid w:val="00C50FE5"/>
    <w:rsid w:val="00C765A2"/>
    <w:rsid w:val="00C812B5"/>
    <w:rsid w:val="00C947F4"/>
    <w:rsid w:val="00CD5316"/>
    <w:rsid w:val="00D24E7E"/>
    <w:rsid w:val="00D41F1C"/>
    <w:rsid w:val="00D47912"/>
    <w:rsid w:val="00D829BB"/>
    <w:rsid w:val="00DB0D06"/>
    <w:rsid w:val="00E37643"/>
    <w:rsid w:val="00E65A84"/>
    <w:rsid w:val="00EB7B46"/>
    <w:rsid w:val="00F102A8"/>
    <w:rsid w:val="00FB68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3D56EC"/>
  <w15:chartTrackingRefBased/>
  <w15:docId w15:val="{B0569971-F866-F24D-A1AC-A59ABFE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cherisholumba@gmail.com</dc:creator>
  <cp:keywords/>
  <dc:description/>
  <cp:lastModifiedBy>cherisholumba@gmail.com</cp:lastModifiedBy>
  <cp:revision>2</cp:revision>
  <dcterms:created xsi:type="dcterms:W3CDTF">2020-04-30T10:03:00Z</dcterms:created>
  <dcterms:modified xsi:type="dcterms:W3CDTF">2020-04-30T10:03:00Z</dcterms:modified>
</cp:coreProperties>
</file>