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sz w:val="40"/>
        </w:rPr>
      </w:pPr>
      <w:r>
        <w:rPr>
          <w:sz w:val="40"/>
          <w:lang w:val="en-US"/>
        </w:rPr>
        <w:t>Abubakar Badamasi</w:t>
      </w:r>
    </w:p>
    <w:p>
      <w:pPr>
        <w:rPr>
          <w:sz w:val="40"/>
        </w:rPr>
      </w:pPr>
      <w:r>
        <w:rPr>
          <w:sz w:val="40"/>
          <w:lang w:val="en-US"/>
        </w:rPr>
        <w:t>18/</w:t>
      </w:r>
      <w:r>
        <w:rPr>
          <w:sz w:val="40"/>
          <w:lang w:val="en-US"/>
        </w:rPr>
        <w:t>mhs07/053</w:t>
      </w:r>
    </w:p>
    <w:p>
      <w:pPr>
        <w:rPr>
          <w:sz w:val="40"/>
        </w:rPr>
      </w:pPr>
      <w:r>
        <w:rPr>
          <w:sz w:val="40"/>
          <w:lang w:val="en-US"/>
        </w:rPr>
        <w:t>Pharmacology</w:t>
      </w:r>
    </w:p>
    <w:p>
      <w:pPr>
        <w:rPr>
          <w:sz w:val="40"/>
        </w:rPr>
      </w:pPr>
      <w:r>
        <w:rPr>
          <w:sz w:val="40"/>
          <w:lang w:val="en-US"/>
        </w:rPr>
        <w:t xml:space="preserve">PHA 304 </w:t>
      </w:r>
    </w:p>
    <w:p>
      <w:pPr>
        <w:rPr>
          <w:sz w:val="40"/>
        </w:rPr>
      </w:pPr>
      <w:r>
        <w:rPr>
          <w:sz w:val="40"/>
        </w:rPr>
        <w:t xml:space="preserve">                         </w:t>
      </w:r>
      <w:r>
        <w:rPr>
          <w:sz w:val="40"/>
          <w:u w:val="single"/>
          <w:lang w:val="en-US"/>
        </w:rPr>
        <w:t>Assignment</w:t>
      </w:r>
    </w:p>
    <w:p>
      <w:pPr>
        <w:rPr>
          <w:sz w:val="40"/>
        </w:rPr>
      </w:pPr>
      <w:r>
        <w:rPr>
          <w:sz w:val="40"/>
          <w:lang w:val="en-US"/>
        </w:rPr>
        <w:t xml:space="preserve">Pharmacology </w:t>
      </w:r>
      <w:r>
        <w:rPr>
          <w:sz w:val="40"/>
          <w:lang w:val="en-US"/>
        </w:rPr>
        <w:t xml:space="preserve">of </w:t>
      </w:r>
      <w:r>
        <w:rPr>
          <w:sz w:val="40"/>
          <w:lang w:val="en-US"/>
        </w:rPr>
        <w:t xml:space="preserve">the </w:t>
      </w:r>
      <w:r>
        <w:rPr>
          <w:sz w:val="40"/>
          <w:lang w:val="en-US"/>
        </w:rPr>
        <w:t xml:space="preserve">pituitary </w:t>
      </w:r>
      <w:r>
        <w:rPr>
          <w:sz w:val="40"/>
          <w:lang w:val="en-US"/>
        </w:rPr>
        <w:t>gland.</w:t>
      </w:r>
    </w:p>
    <w:p>
      <w:pPr>
        <w:rPr>
          <w:sz w:val="40"/>
        </w:rPr>
      </w:pPr>
    </w:p>
    <w:p>
      <w:pPr>
        <w:rPr>
          <w:sz w:val="40"/>
          <w:lang w:val="en-US"/>
        </w:rPr>
      </w:pPr>
      <w:r>
        <w:rPr>
          <w:sz w:val="40"/>
          <w:lang w:val="en-US"/>
        </w:rPr>
        <w:t>The pituitary gland, or hypophysis, is an endocrine gland, about the size of a pea and weighing 0.5 grams (0.018 oz) in humans. It is a protrusion off the bottom of the hypothalamus at the base of the brain.</w:t>
      </w:r>
    </w:p>
    <w:p>
      <w:pPr>
        <w:rPr>
          <w:sz w:val="40"/>
        </w:rPr>
      </w:pPr>
      <w:r>
        <w:rPr>
          <w:sz w:val="40"/>
          <w:lang w:val="en-US"/>
        </w:rPr>
        <w:t>Hormones secreted from the pituitary gland help to control growth, blood pressure, energy management, all functions of the sex organs, thyroid glands and metabolism as well as some aspects of pregnancy, childbirth, breastfeeding, water/salt concentration at the kidneys, temperature regulation and pain relief.</w:t>
      </w:r>
    </w:p>
    <w:p>
      <w:pPr>
        <w:rPr>
          <w:sz w:val="40"/>
        </w:rPr>
      </w:pPr>
    </w:p>
    <w:p>
      <w:pPr>
        <w:rPr>
          <w:sz w:val="40"/>
        </w:rPr>
      </w:pPr>
      <w:r>
        <w:rPr>
          <w:sz w:val="40"/>
          <w:lang w:val="en-US"/>
        </w:rPr>
        <w:t xml:space="preserve">The </w:t>
      </w:r>
      <w:r>
        <w:rPr>
          <w:sz w:val="40"/>
          <w:lang w:val="en-US"/>
        </w:rPr>
        <w:t xml:space="preserve">pituitary gland </w:t>
      </w:r>
      <w:r>
        <w:rPr>
          <w:sz w:val="40"/>
          <w:lang w:val="en-US"/>
        </w:rPr>
        <w:t xml:space="preserve">consist </w:t>
      </w:r>
      <w:r>
        <w:rPr>
          <w:sz w:val="40"/>
          <w:lang w:val="en-US"/>
        </w:rPr>
        <w:t xml:space="preserve">of </w:t>
      </w:r>
      <w:r>
        <w:rPr>
          <w:sz w:val="40"/>
          <w:lang w:val="en-US"/>
        </w:rPr>
        <w:t xml:space="preserve">both </w:t>
      </w:r>
      <w:r>
        <w:rPr>
          <w:sz w:val="40"/>
          <w:lang w:val="en-US"/>
        </w:rPr>
        <w:t xml:space="preserve">anterior </w:t>
      </w:r>
      <w:r>
        <w:rPr>
          <w:sz w:val="40"/>
          <w:lang w:val="en-US"/>
        </w:rPr>
        <w:t xml:space="preserve">and </w:t>
      </w:r>
      <w:r>
        <w:rPr>
          <w:sz w:val="40"/>
          <w:lang w:val="en-US"/>
        </w:rPr>
        <w:t xml:space="preserve">posterior </w:t>
      </w:r>
      <w:r>
        <w:rPr>
          <w:sz w:val="40"/>
          <w:lang w:val="en-US"/>
        </w:rPr>
        <w:t xml:space="preserve">pituitary </w:t>
      </w:r>
      <w:r>
        <w:rPr>
          <w:sz w:val="40"/>
          <w:lang w:val="en-US"/>
        </w:rPr>
        <w:t>hormones.</w:t>
      </w:r>
    </w:p>
    <w:p>
      <w:pPr>
        <w:keepNext w:val="off"/>
        <w:keepLines w:val="off"/>
        <w:pageBreakBefore w:val="off"/>
        <w:numPr>
          <w:ilvl w:val="0"/>
          <w:numId w:val="1"/>
        </w:numPr>
        <w:pBdr>
          <w:top w:val="nil" w:sz="4" w:space="0"/>
          <w:left w:val="nil" w:sz="4" w:space="0"/>
          <w:bottom w:val="nil" w:sz="4" w:space="0"/>
          <w:right w:val="nil" w:sz="4" w:space="0"/>
          <w:between w:val="nil" w:sz="4" w:space="0"/>
          <w:bar w:val="nil" w:sz="4" w:space="0"/>
        </w:pBdr>
        <w:shd w:val="nil" w:color="auto" w:fill="auto"/>
        <w:bidi w:val="off"/>
        <w:spacing w:before="140" w:after="0" w:line="192" w:lineRule="auto"/>
        <w:ind w:left="540" w:right="0" w:hanging="540"/>
        <w:contextualSpacing w:val="off"/>
        <w:jc w:val="left"/>
        <w:rPr>
          <w:sz w:val="40"/>
          <w:u w:val="single"/>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u w:val="single"/>
          <w:bdr w:val="nil" w:sz="4" w:space="0"/>
          <w:shd w:val="nil" w:color="000000" w:fill="auto"/>
          <w:vertAlign w:val="baseline"/>
          <w:rtl w:val="off"/>
          <w:lang w:val="en-US"/>
        </w:rPr>
        <w:t>Anterior pituitary hormones</w:t>
      </w:r>
    </w:p>
    <w:p>
      <w:pPr>
        <w:keepNext w:val="off"/>
        <w:keepLines w:val="off"/>
        <w:pageBreakBefore w:val="off"/>
        <w:pBdr>
          <w:top w:val="nil" w:sz="4" w:space="0"/>
          <w:left w:val="nil" w:sz="4" w:space="0"/>
          <w:bottom w:val="nil" w:sz="4" w:space="0"/>
          <w:right w:val="nil" w:sz="4" w:space="0"/>
          <w:between w:val="nil" w:sz="4" w:space="0"/>
          <w:bar w:val="nil" w:sz="4" w:space="0"/>
        </w:pBdr>
        <w:shd w:val="nil" w:color="auto" w:fill="auto"/>
        <w:bidi w:val="off"/>
        <w:spacing w:before="140" w:after="0" w:line="192" w:lineRule="auto"/>
        <w:ind w:left="540" w:right="0" w:hanging="540"/>
        <w:contextualSpacing w:val="off"/>
        <w:jc w:val="left"/>
        <w:rPr>
          <w:sz w:val="40"/>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1.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somatotropins</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consisting of GH &amp;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Prolactin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t>
      </w:r>
    </w:p>
    <w:p>
      <w:pPr>
        <w:keepNext w:val="off"/>
        <w:keepLines w:val="off"/>
        <w:pageBreakBefore w:val="off"/>
        <w:pBdr>
          <w:top w:val="nil" w:sz="4" w:space="0"/>
          <w:left w:val="nil" w:sz="4" w:space="0"/>
          <w:bottom w:val="nil" w:sz="4" w:space="0"/>
          <w:right w:val="nil" w:sz="4" w:space="0"/>
          <w:between w:val="nil" w:sz="4" w:space="0"/>
          <w:bar w:val="nil" w:sz="4" w:space="0"/>
        </w:pBdr>
        <w:shd w:val="nil" w:color="auto" w:fill="auto"/>
        <w:bidi w:val="off"/>
        <w:spacing w:before="140" w:after="0" w:line="192" w:lineRule="auto"/>
        <w:ind w:left="540" w:right="0" w:hanging="540"/>
        <w:contextualSpacing w:val="off"/>
        <w:jc w:val="left"/>
        <w:rPr>
          <w:sz w:val="40"/>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2. glycoproteins consisting of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TSH (Thyroid stimulating hormone), FSH (follicular stimulating hormone), LH (luteinizing hormone).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3.POMC derivatives: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Corticotropin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(ACTH),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l-GR"/>
        </w:rPr>
        <w:t>α</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-MSH.</w:t>
      </w:r>
    </w:p>
    <w:p>
      <w:pPr>
        <w:rPr>
          <w:sz w:val="40"/>
        </w:rPr>
      </w:pPr>
    </w:p>
    <w:p>
      <w:pPr>
        <w:keepNext w:val="off"/>
        <w:keepLines w:val="off"/>
        <w:pageBreakBefore w:val="off"/>
        <w:pBdr>
          <w:top w:val="nil" w:sz="4" w:space="0"/>
          <w:left w:val="nil" w:sz="4" w:space="0"/>
          <w:bottom w:val="nil" w:sz="4" w:space="0"/>
          <w:right w:val="nil" w:sz="4" w:space="0"/>
          <w:between w:val="nil" w:sz="4" w:space="0"/>
          <w:bar w:val="nil" w:sz="4" w:space="0"/>
        </w:pBdr>
        <w:shd w:val="nil" w:color="auto" w:fill="auto"/>
        <w:bidi w:val="off"/>
        <w:spacing w:before="140" w:after="0" w:line="192" w:lineRule="auto"/>
        <w:ind w:left="540" w:right="0" w:hanging="540"/>
        <w:contextualSpacing w:val="off"/>
        <w:jc w:val="left"/>
        <w:rPr>
          <w:sz w:val="40"/>
        </w:rPr>
      </w:pPr>
      <w:r>
        <w:rPr>
          <w:sz w:val="40"/>
          <w:lang w:val="en-US"/>
        </w:rPr>
        <w:t xml:space="preserve">1. (a). </w:t>
      </w:r>
      <w:r>
        <w:rPr>
          <w:sz w:val="40"/>
          <w:lang w:val="en-US"/>
        </w:rPr>
        <w:t xml:space="preserve">Growth </w:t>
      </w:r>
      <w:r>
        <w:rPr>
          <w:sz w:val="40"/>
          <w:lang w:val="en-US"/>
        </w:rPr>
        <w:t>hormone(</w:t>
      </w:r>
      <w:r>
        <w:rPr>
          <w:sz w:val="40"/>
          <w:lang w:val="en-US"/>
        </w:rPr>
        <w:t xml:space="preserve">GH):-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Growth hormone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is</w:t>
      </w:r>
    </w:p>
    <w:p>
      <w:pPr>
        <w:keepNext w:val="off"/>
        <w:keepLines w:val="off"/>
        <w:pageBreakBefore w:val="off"/>
        <w:numPr>
          <w:ilvl w:val="0"/>
          <w:numId w:val="3"/>
        </w:numPr>
        <w:pBdr>
          <w:top w:val="nil" w:sz="4" w:space="0"/>
          <w:left w:val="nil" w:sz="4" w:space="0"/>
          <w:bottom w:val="nil" w:sz="4" w:space="0"/>
          <w:right w:val="nil" w:sz="4" w:space="0"/>
          <w:between w:val="nil" w:sz="4" w:space="0"/>
          <w:bar w:val="nil" w:sz="4" w:space="0"/>
        </w:pBdr>
        <w:shd w:val="nil" w:color="auto" w:fill="auto"/>
        <w:bidi w:val="off"/>
        <w:spacing w:before="140" w:after="0" w:line="192" w:lineRule="auto"/>
        <w:ind w:left="540" w:right="0" w:hanging="540"/>
        <w:contextualSpacing w:val="off"/>
        <w:jc w:val="left"/>
        <w:rPr>
          <w:sz w:val="40"/>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Peptide hormone Principal</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form is a 22,000D single polypeptide chain of 191 amino acids.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Me</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chanism of action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is Via</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GH receptors which are cell surface receptors.</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Activation of the receptor is triggered by binding of a single GH molecule to two GHR to form a receptor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dimer</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This activates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autophosphorylation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of JAK2.</w:t>
      </w:r>
    </w:p>
    <w:p>
      <w:pPr>
        <w:rPr>
          <w:sz w:val="40"/>
        </w:rPr>
      </w:pPr>
    </w:p>
    <w:p>
      <w:pPr>
        <w:rPr>
          <w:sz w:val="40"/>
        </w:rPr>
      </w:pPr>
      <w:r>
        <w:rPr>
          <w:sz w:val="40"/>
        </w:rPr>
        <w:t xml:space="preserve">    </w:t>
      </w:r>
      <w:r>
        <w:rPr>
          <w:sz w:val="40"/>
          <w:lang w:val="en-US"/>
        </w:rPr>
        <w:t>(b).</w:t>
      </w:r>
      <w:r>
        <w:rPr>
          <w:sz w:val="40"/>
          <w:lang w:val="en-US"/>
        </w:rPr>
        <w:t xml:space="preserve">Prolactin (PRL), whose release is inconsistently stimulated by hypothalamic TRH, oxytocin, </w:t>
      </w:r>
      <w:r>
        <w:rPr>
          <w:sz w:val="40"/>
          <w:lang w:val="en-US"/>
        </w:rPr>
        <w:t>vasopressor</w:t>
      </w:r>
      <w:r>
        <w:rPr>
          <w:sz w:val="40"/>
          <w:lang w:val="en-US"/>
        </w:rPr>
        <w:t>These hormones are released from the anterior pituitary under the influence of the hypothalamus</w:t>
      </w:r>
    </w:p>
    <w:p>
      <w:pPr>
        <w:rPr>
          <w:sz w:val="40"/>
        </w:rPr>
      </w:pPr>
    </w:p>
    <w:p>
      <w:pPr>
        <w:rPr>
          <w:sz w:val="40"/>
        </w:rPr>
      </w:pPr>
      <w:r>
        <w:rPr>
          <w:sz w:val="40"/>
          <w:lang w:val="en-US"/>
        </w:rPr>
        <w:t xml:space="preserve">2. (a). Thyroid </w:t>
      </w:r>
      <w:r>
        <w:rPr>
          <w:sz w:val="40"/>
          <w:lang w:val="en-US"/>
        </w:rPr>
        <w:t xml:space="preserve">stimulating </w:t>
      </w:r>
      <w:r>
        <w:rPr>
          <w:sz w:val="40"/>
          <w:lang w:val="en-US"/>
        </w:rPr>
        <w:t>hormone (</w:t>
      </w:r>
      <w:r>
        <w:rPr>
          <w:sz w:val="40"/>
          <w:lang w:val="en-US"/>
        </w:rPr>
        <w:t>TSH):- (TSH), is released under the influence of hypothalamic thyrotropin-releasing hormone (TRH) and is inhibited by somatostatin.</w:t>
      </w:r>
    </w:p>
    <w:p>
      <w:pPr>
        <w:rPr>
          <w:sz w:val="40"/>
        </w:rPr>
      </w:pPr>
      <w:r>
        <w:rPr>
          <w:sz w:val="40"/>
          <w:lang w:val="en-US"/>
        </w:rPr>
        <w:t xml:space="preserve">(b). </w:t>
      </w:r>
      <w:r>
        <w:rPr>
          <w:sz w:val="40"/>
          <w:lang w:val="en-US"/>
        </w:rPr>
        <w:t xml:space="preserve">Follicle </w:t>
      </w:r>
      <w:r>
        <w:rPr>
          <w:sz w:val="40"/>
          <w:lang w:val="en-US"/>
        </w:rPr>
        <w:t>stimulating hormone (</w:t>
      </w:r>
      <w:r>
        <w:rPr>
          <w:sz w:val="40"/>
          <w:lang w:val="en-US"/>
        </w:rPr>
        <w:t xml:space="preserve">FSH) </w:t>
      </w:r>
      <w:r>
        <w:rPr>
          <w:sz w:val="40"/>
          <w:lang w:val="en-US"/>
        </w:rPr>
        <w:t xml:space="preserve">and </w:t>
      </w:r>
      <w:r>
        <w:rPr>
          <w:sz w:val="40"/>
          <w:lang w:val="en-US"/>
        </w:rPr>
        <w:t xml:space="preserve">Leutenizing </w:t>
      </w:r>
      <w:r>
        <w:rPr>
          <w:sz w:val="40"/>
          <w:lang w:val="en-US"/>
        </w:rPr>
        <w:t>hormone(</w:t>
      </w:r>
      <w:r>
        <w:rPr>
          <w:sz w:val="40"/>
          <w:lang w:val="en-US"/>
        </w:rPr>
        <w:t>LH)</w:t>
      </w:r>
      <w:r>
        <w:rPr>
          <w:sz w:val="40"/>
          <w:lang w:val="en-US"/>
        </w:rPr>
        <w:t xml:space="preserve"> :- both released under influence of Gonadotropin-releasing Hormone (GnRH)</w:t>
      </w:r>
    </w:p>
    <w:p>
      <w:pPr>
        <w:rPr>
          <w:sz w:val="40"/>
        </w:rPr>
      </w:pPr>
    </w:p>
    <w:p>
      <w:pPr>
        <w:keepNext w:val="off"/>
        <w:keepLines w:val="off"/>
        <w:pageBreakBefore w:val="off"/>
        <w:numPr>
          <w:ilvl w:val="0"/>
          <w:numId w:val="2"/>
        </w:numPr>
        <w:pBdr>
          <w:top w:val="nil" w:sz="4" w:space="0"/>
          <w:left w:val="nil" w:sz="4" w:space="0"/>
          <w:bottom w:val="nil" w:sz="4" w:space="0"/>
          <w:right w:val="nil" w:sz="4" w:space="0"/>
          <w:between w:val="nil" w:sz="4" w:space="0"/>
          <w:bar w:val="nil" w:sz="4" w:space="0"/>
        </w:pBdr>
        <w:shd w:val="nil" w:color="auto" w:fill="auto"/>
        <w:bidi w:val="off"/>
        <w:spacing w:before="140" w:after="0" w:line="240" w:lineRule="auto"/>
        <w:ind w:left="540" w:right="0" w:hanging="540"/>
        <w:contextualSpacing w:val="off"/>
        <w:jc w:val="left"/>
        <w:rPr>
          <w:sz w:val="40"/>
          <w:u w:val="single"/>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u w:val="single"/>
          <w:bdr w:val="nil" w:sz="4" w:space="0"/>
          <w:shd w:val="nil" w:color="000000" w:fill="auto"/>
          <w:vertAlign w:val="baseline"/>
          <w:rtl w:val="off"/>
          <w:lang w:val="en-US"/>
        </w:rPr>
        <w:t>Posterior pituitary:</w:t>
      </w:r>
    </w:p>
    <w:p>
      <w:pPr>
        <w:keepNext w:val="off"/>
        <w:keepLines w:val="off"/>
        <w:pageBreakBefore w:val="off"/>
        <w:pBdr>
          <w:top w:val="nil" w:sz="4" w:space="0"/>
          <w:left w:val="nil" w:sz="4" w:space="0"/>
          <w:bottom w:val="nil" w:sz="4" w:space="0"/>
          <w:right w:val="nil" w:sz="4" w:space="0"/>
          <w:between w:val="nil" w:sz="4" w:space="0"/>
          <w:bar w:val="nil" w:sz="4" w:space="0"/>
        </w:pBdr>
        <w:shd w:val="nil" w:color="auto" w:fill="auto"/>
        <w:bidi w:val="off"/>
        <w:spacing w:before="140" w:after="0" w:line="240" w:lineRule="auto"/>
        <w:ind w:left="540" w:right="0" w:hanging="540"/>
        <w:contextualSpacing w:val="off"/>
        <w:jc w:val="left"/>
        <w:rPr>
          <w:sz w:val="40"/>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1.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arginine</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 vasopressin</w:t>
      </w:r>
    </w:p>
    <w:p>
      <w:pPr>
        <w:rPr>
          <w:sz w:val="40"/>
        </w:rPr>
      </w:pP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 xml:space="preserve">2. </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oxytocin</w:t>
      </w:r>
      <w:r>
        <w:rPr>
          <w:rFonts w:ascii="Calibri"/>
          <w:b w:val="off"/>
          <w:i w:val="off"/>
          <w:caps w:val="off"/>
          <w:smallCaps w:val="off"/>
          <w:strike w:val="off"/>
          <w:dstrike w:val="off"/>
          <w:outline w:val="off"/>
          <w:shadow w:val="off"/>
          <w:emboss w:val="off"/>
          <w:imprint w:val="off"/>
          <w:vanish w:val="off"/>
          <w:color w:val="000000"/>
          <w:spacing w:val="0"/>
          <w:w w:val="100"/>
          <w:position w:val="0"/>
          <w:sz w:val="40"/>
          <w:highlight w:val="none"/>
          <w:bdr w:val="nil" w:sz="4" w:space="0"/>
          <w:shd w:val="nil" w:color="000000" w:fill="auto"/>
          <w:vertAlign w:val="baseline"/>
          <w:rtl w:val="off"/>
          <w:lang w:val="en-US"/>
        </w:rPr>
        <w:t>.</w:t>
      </w:r>
    </w:p>
    <w:p>
      <w:pPr>
        <w:rPr>
          <w:sz w:val="40"/>
        </w:rPr>
      </w:pPr>
      <w:r>
        <w:rPr>
          <w:sz w:val="40"/>
          <w:lang w:val="en-US"/>
        </w:rPr>
        <w:t xml:space="preserve">1. </w:t>
      </w:r>
      <w:r>
        <w:rPr>
          <w:sz w:val="40"/>
          <w:lang w:val="en-US"/>
        </w:rPr>
        <w:t xml:space="preserve">Arginine </w:t>
      </w:r>
      <w:r>
        <w:rPr>
          <w:sz w:val="40"/>
          <w:lang w:val="en-US"/>
        </w:rPr>
        <w:t>vasopressin :- ADH, also known as vasopressin and arginine vasopressin AVP), the majority of which is released from the supraoptic nucleus in the hypothalamus.</w:t>
      </w:r>
    </w:p>
    <w:p>
      <w:pPr>
        <w:rPr>
          <w:sz w:val="40"/>
        </w:rPr>
      </w:pPr>
      <w:r>
        <w:rPr>
          <w:sz w:val="40"/>
          <w:lang w:val="en-US"/>
        </w:rPr>
        <w:t xml:space="preserve">2. </w:t>
      </w:r>
      <w:r>
        <w:rPr>
          <w:sz w:val="40"/>
          <w:lang w:val="en-US"/>
        </w:rPr>
        <w:t>Oxytocin:- most of which is released from the paraventricular nucleus in the hypothalamus. Oxytocin is one of the few hormones to create a positive feedback loop. For example, uterine contractions stimulate the release of oxytocin from the posterior pituitary, which, in turn, increases uterine contractions. This positive feedback loop continues throughout labour.</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lvl w:ilvl="0">
      <w:start w:val="1"/>
      <w:numFmt w:val="bullet"/>
      <w:isLgl w:val="off"/>
      <w:suff w:val="tab"/>
      <w:lvlText w:val="•"/>
      <w:lvlJc w:val="left"/>
      <w:rPr>
        <w:rFonts w:ascii="Arial"/>
        <w:b w:val="off"/>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1">
    <w:lvl w:ilvl="0">
      <w:start w:val="1"/>
      <w:numFmt w:val="bullet"/>
      <w:isLgl w:val="off"/>
      <w:suff w:val="tab"/>
      <w:lvlText w:val="•"/>
      <w:lvlJc w:val="left"/>
      <w:rPr>
        <w:rFonts w:ascii="Arial"/>
        <w:b w:val="off"/>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2">
    <w:lvl w:ilvl="0">
      <w:start w:val="1"/>
      <w:numFmt w:val="bullet"/>
      <w:isLgl w:val="off"/>
      <w:suff w:val="tab"/>
      <w:lvlText w:val="•"/>
      <w:lvlJc w:val="left"/>
      <w:rPr>
        <w:rFonts w:ascii="Arial"/>
        <w:b w:val="off"/>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abstractNum w:abstractNumId="3">
    <w:lvl w:ilvl="0">
      <w:start w:val="1"/>
      <w:numFmt w:val="bullet"/>
      <w:isLgl w:val="off"/>
      <w:suff w:val="tab"/>
      <w:lvlText w:val="•"/>
      <w:lvlJc w:val="left"/>
      <w:rPr>
        <w:rFonts w:ascii="Arial"/>
        <w:b w:val="off"/>
        <w:i w:val="off"/>
        <w:caps w:val="off"/>
        <w:smallCaps w:val="off"/>
        <w:strike w:val="off"/>
        <w:dstrike w:val="off"/>
        <w:outline w:val="off"/>
        <w:shadow w:val="off"/>
        <w:emboss w:val="off"/>
        <w:imprint w:val="off"/>
        <w:vanish w:val="off"/>
        <w:color w:val="auto"/>
        <w:spacing w:val="0"/>
        <w:w w:val="100"/>
        <w:position w:val="0"/>
        <w:sz w:val="20"/>
        <w:highlight w:val="none"/>
        <w:bdr w:val="nil" w:sz="4" w:space="0"/>
        <w:shd w:val="nil" w:color="000000" w:fill="auto"/>
        <w:vertAlign w:val="baseline"/>
        <w:rtl w:val="off"/>
      </w:rPr>
    </w:lvl>
    <w:lvl w:ilvl="1">
      <w:start w:val="1"/>
      <w:numFmt w:val="decimal"/>
      <w:isLgl w:val="off"/>
      <w:suff w:val="tab"/>
      <w:lvlText w:val="%1"/>
      <w:lvlJc w:val="left"/>
      <w:pPr>
        <w:ind w:left="1440" w:hanging="360"/>
      </w:pPr>
    </w:lvl>
    <w:lvl w:ilvl="2">
      <w:start w:val="1"/>
      <w:numFmt w:val="decimal"/>
      <w:isLgl w:val="off"/>
      <w:suff w:val="tab"/>
      <w:lvlText w:val="%2"/>
      <w:lvlJc w:val="left"/>
      <w:pPr>
        <w:ind w:left="2160" w:hanging="360"/>
      </w:pPr>
    </w:lvl>
    <w:lvl w:ilvl="3">
      <w:start w:val="1"/>
      <w:numFmt w:val="decimal"/>
      <w:isLgl w:val="off"/>
      <w:suff w:val="tab"/>
      <w:lvlText w:val="%3"/>
      <w:lvlJc w:val="left"/>
      <w:pPr>
        <w:ind w:left="2880" w:hanging="360"/>
      </w:pPr>
    </w:lvl>
    <w:lvl w:ilvl="4">
      <w:start w:val="1"/>
      <w:numFmt w:val="decimal"/>
      <w:isLgl w:val="off"/>
      <w:suff w:val="tab"/>
      <w:lvlText w:val="%4"/>
      <w:lvlJc w:val="left"/>
      <w:pPr>
        <w:ind w:left="3600" w:hanging="360"/>
      </w:pPr>
    </w:lvl>
    <w:lvl w:ilvl="5">
      <w:start w:val="1"/>
      <w:numFmt w:val="decimal"/>
      <w:isLgl w:val="off"/>
      <w:suff w:val="tab"/>
      <w:lvlText w:val="%5"/>
      <w:lvlJc w:val="left"/>
      <w:pPr>
        <w:ind w:left="4320" w:hanging="360"/>
      </w:pPr>
    </w:lvl>
    <w:lvl w:ilvl="6">
      <w:start w:val="1"/>
      <w:numFmt w:val="decimal"/>
      <w:isLgl w:val="off"/>
      <w:suff w:val="tab"/>
      <w:lvlText w:val="%6"/>
      <w:lvlJc w:val="left"/>
      <w:pPr>
        <w:ind w:left="5040" w:hanging="360"/>
      </w:pPr>
    </w:lvl>
    <w:lvl w:ilvl="7">
      <w:start w:val="1"/>
      <w:numFmt w:val="decimal"/>
      <w:isLgl w:val="off"/>
      <w:suff w:val="tab"/>
      <w:lvlText w:val="%7"/>
      <w:lvlJc w:val="left"/>
      <w:pPr>
        <w:ind w:left="5760" w:hanging="360"/>
      </w:pPr>
    </w:lvl>
    <w:lvl w:ilvl="8">
      <w:start w:val="1"/>
      <w:numFmt w:val="decimal"/>
      <w:isLgl w:val="off"/>
      <w:suff w:val="tab"/>
      <w:lvlText w:val="%8"/>
      <w:lvlJc w:val="lef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