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37589" w14:textId="77777777" w:rsidR="007A4E67" w:rsidRPr="003D259A" w:rsidRDefault="007A4E67" w:rsidP="007A4E67">
      <w:pPr>
        <w:rPr>
          <w:rFonts w:ascii="Century" w:hAnsi="Century"/>
          <w:sz w:val="28"/>
          <w:szCs w:val="28"/>
        </w:rPr>
      </w:pPr>
      <w:bookmarkStart w:id="0" w:name="_Hlk25728785"/>
      <w:r w:rsidRPr="003D259A">
        <w:rPr>
          <w:b/>
          <w:sz w:val="28"/>
          <w:szCs w:val="28"/>
        </w:rPr>
        <w:t xml:space="preserve">NAME: </w:t>
      </w:r>
      <w:r w:rsidRPr="003D259A">
        <w:rPr>
          <w:rFonts w:ascii="Century" w:hAnsi="Century"/>
          <w:sz w:val="28"/>
          <w:szCs w:val="28"/>
        </w:rPr>
        <w:t>OGUNSEMOWO</w:t>
      </w:r>
      <w:r>
        <w:rPr>
          <w:rFonts w:ascii="Century" w:hAnsi="Century"/>
          <w:sz w:val="28"/>
          <w:szCs w:val="28"/>
        </w:rPr>
        <w:t xml:space="preserve"> AYOOLA ENIOLUWADUROTI</w:t>
      </w:r>
      <w:r w:rsidRPr="003D259A">
        <w:rPr>
          <w:rFonts w:ascii="Century" w:hAnsi="Century"/>
          <w:sz w:val="28"/>
          <w:szCs w:val="28"/>
        </w:rPr>
        <w:t>.</w:t>
      </w:r>
    </w:p>
    <w:p w14:paraId="0810EC81" w14:textId="49A86A4E" w:rsidR="007A4E67" w:rsidRPr="003D259A" w:rsidRDefault="007A4E67" w:rsidP="007A4E67">
      <w:pPr>
        <w:rPr>
          <w:rFonts w:ascii="Century" w:hAnsi="Century"/>
          <w:sz w:val="28"/>
          <w:szCs w:val="28"/>
        </w:rPr>
      </w:pPr>
      <w:r w:rsidRPr="003D259A">
        <w:rPr>
          <w:b/>
          <w:sz w:val="28"/>
          <w:szCs w:val="28"/>
        </w:rPr>
        <w:t>COURSE:</w:t>
      </w:r>
      <w:r w:rsidRPr="003D259A">
        <w:rPr>
          <w:rFonts w:ascii="Century" w:hAnsi="Century"/>
          <w:b/>
          <w:sz w:val="28"/>
          <w:szCs w:val="28"/>
        </w:rPr>
        <w:t xml:space="preserve">  </w:t>
      </w:r>
      <w:r>
        <w:rPr>
          <w:rFonts w:ascii="Century" w:hAnsi="Century"/>
          <w:bCs/>
          <w:sz w:val="28"/>
          <w:szCs w:val="28"/>
        </w:rPr>
        <w:t>ANA 2</w:t>
      </w:r>
      <w:r>
        <w:rPr>
          <w:rFonts w:ascii="Century" w:hAnsi="Century"/>
          <w:bCs/>
          <w:sz w:val="28"/>
          <w:szCs w:val="28"/>
        </w:rPr>
        <w:t>12- GROSS ANATOMY OF PELVIS AND PERINEUM.</w:t>
      </w:r>
    </w:p>
    <w:p w14:paraId="0C4DBB47" w14:textId="77777777" w:rsidR="007A4E67" w:rsidRPr="003D259A" w:rsidRDefault="007A4E67" w:rsidP="007A4E67">
      <w:pPr>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1D163EEE" w14:textId="77777777" w:rsidR="007A4E67" w:rsidRPr="003D259A" w:rsidRDefault="007A4E67" w:rsidP="007A4E67">
      <w:pPr>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7978E369" w14:textId="77777777" w:rsidR="007A4E67" w:rsidRPr="003D259A" w:rsidRDefault="007A4E67" w:rsidP="007A4E67">
      <w:pPr>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w:t>
      </w:r>
      <w:r w:rsidRPr="00E61154">
        <w:rPr>
          <w:rFonts w:ascii="Century" w:hAnsi="Century"/>
          <w:sz w:val="28"/>
          <w:szCs w:val="28"/>
        </w:rPr>
        <w:t>MHS01</w:t>
      </w:r>
      <w:r w:rsidRPr="003D259A">
        <w:rPr>
          <w:rFonts w:ascii="Century" w:hAnsi="Century"/>
          <w:sz w:val="28"/>
          <w:szCs w:val="28"/>
        </w:rPr>
        <w:t>/254.</w:t>
      </w:r>
    </w:p>
    <w:p w14:paraId="2DB920C4" w14:textId="77777777" w:rsidR="007A4E67" w:rsidRPr="003D259A" w:rsidRDefault="007A4E67" w:rsidP="007A4E67">
      <w:pPr>
        <w:rPr>
          <w:rFonts w:ascii="Century" w:hAnsi="Century"/>
          <w:sz w:val="28"/>
          <w:szCs w:val="28"/>
          <w:u w:val="single"/>
        </w:rPr>
      </w:pPr>
      <w:r w:rsidRPr="003D259A">
        <w:rPr>
          <w:rFonts w:ascii="Century" w:hAnsi="Century"/>
          <w:sz w:val="28"/>
          <w:szCs w:val="28"/>
          <w:u w:val="single"/>
        </w:rPr>
        <w:t>ASSIGNMENT.</w:t>
      </w:r>
    </w:p>
    <w:bookmarkEnd w:id="0"/>
    <w:p w14:paraId="01C7F6AB" w14:textId="6D7B4759" w:rsidR="00740611" w:rsidRDefault="006A291E">
      <w:pPr>
        <w:rPr>
          <w:rFonts w:ascii="Century" w:hAnsi="Century"/>
          <w:sz w:val="28"/>
          <w:szCs w:val="28"/>
          <w:lang w:val="en"/>
        </w:rPr>
      </w:pPr>
      <w:r w:rsidRPr="007A7758">
        <w:rPr>
          <w:rFonts w:ascii="Century" w:hAnsi="Century"/>
          <w:sz w:val="28"/>
          <w:szCs w:val="28"/>
          <w:lang w:val="en"/>
        </w:rPr>
        <w:t>With the aid of diagram, discuss the gross anatomy of the female external genitalia</w:t>
      </w:r>
      <w:r w:rsidR="007A7758" w:rsidRPr="007A7758">
        <w:rPr>
          <w:rFonts w:ascii="Century" w:hAnsi="Century"/>
          <w:sz w:val="28"/>
          <w:szCs w:val="28"/>
          <w:lang w:val="en"/>
        </w:rPr>
        <w:t>.</w:t>
      </w:r>
    </w:p>
    <w:p w14:paraId="2D6D0656" w14:textId="47E55AB7" w:rsidR="007A7758" w:rsidRDefault="007A7758">
      <w:pPr>
        <w:rPr>
          <w:rFonts w:ascii="Century" w:hAnsi="Century"/>
          <w:sz w:val="28"/>
          <w:szCs w:val="28"/>
          <w:u w:val="single"/>
          <w:lang w:val="en"/>
        </w:rPr>
      </w:pPr>
      <w:r>
        <w:rPr>
          <w:rFonts w:ascii="Century" w:hAnsi="Century"/>
          <w:sz w:val="28"/>
          <w:szCs w:val="28"/>
          <w:u w:val="single"/>
          <w:lang w:val="en"/>
        </w:rPr>
        <w:t>ANSWER.</w:t>
      </w:r>
    </w:p>
    <w:p w14:paraId="205F588A" w14:textId="77777777" w:rsidR="00F55688" w:rsidRDefault="007A7758" w:rsidP="00F55688">
      <w:pPr>
        <w:rPr>
          <w:rFonts w:ascii="Century" w:hAnsi="Century"/>
          <w:sz w:val="28"/>
          <w:szCs w:val="28"/>
          <w:u w:val="single"/>
        </w:rPr>
      </w:pPr>
      <w:r>
        <w:rPr>
          <w:rFonts w:ascii="Century" w:hAnsi="Century"/>
          <w:noProof/>
          <w:sz w:val="28"/>
          <w:szCs w:val="28"/>
          <w:u w:val="single"/>
        </w:rPr>
        <w:drawing>
          <wp:anchor distT="0" distB="0" distL="114300" distR="114300" simplePos="0" relativeHeight="251658240" behindDoc="0" locked="0" layoutInCell="1" allowOverlap="1" wp14:anchorId="6C2294D6" wp14:editId="6EC39040">
            <wp:simplePos x="2657475" y="4057650"/>
            <wp:positionH relativeFrom="column">
              <wp:posOffset>2657475</wp:posOffset>
            </wp:positionH>
            <wp:positionV relativeFrom="paragraph">
              <wp:align>top</wp:align>
            </wp:positionV>
            <wp:extent cx="2247900" cy="2038350"/>
            <wp:effectExtent l="0" t="0" r="0" b="0"/>
            <wp:wrapSquare wrapText="bothSides"/>
            <wp:docPr id="2" name="Picture 2" descr="C:\Users\Ayoola Ogunsemowo\AppData\Local\Microsoft\Windows\INetCache\Content.MSO\234558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oola Ogunsemowo\AppData\Local\Microsoft\Windows\INetCache\Content.MSO\2345587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0" cy="2038350"/>
                    </a:xfrm>
                    <a:prstGeom prst="rect">
                      <a:avLst/>
                    </a:prstGeom>
                    <a:noFill/>
                    <a:ln>
                      <a:noFill/>
                    </a:ln>
                  </pic:spPr>
                </pic:pic>
              </a:graphicData>
            </a:graphic>
          </wp:anchor>
        </w:drawing>
      </w:r>
    </w:p>
    <w:p w14:paraId="44D5EFC7" w14:textId="0814C893" w:rsidR="007A7758" w:rsidRDefault="00F55688" w:rsidP="00F55688">
      <w:pPr>
        <w:ind w:firstLine="720"/>
        <w:rPr>
          <w:rFonts w:ascii="Century" w:hAnsi="Century"/>
          <w:sz w:val="28"/>
          <w:szCs w:val="28"/>
          <w:u w:val="single"/>
        </w:rPr>
      </w:pPr>
      <w:r>
        <w:rPr>
          <w:rFonts w:ascii="Century" w:hAnsi="Century"/>
          <w:sz w:val="28"/>
          <w:szCs w:val="28"/>
          <w:u w:val="single"/>
        </w:rPr>
        <w:br w:type="textWrapping" w:clear="all"/>
      </w:r>
    </w:p>
    <w:p w14:paraId="3B7AB7D7" w14:textId="23BB9E59" w:rsidR="007A7758" w:rsidRDefault="009940E7" w:rsidP="007A7758">
      <w:pPr>
        <w:rPr>
          <w:rFonts w:ascii="Century" w:hAnsi="Century" w:cs="Arial"/>
          <w:spacing w:val="-2"/>
          <w:sz w:val="28"/>
          <w:szCs w:val="28"/>
          <w:lang w:val="en"/>
        </w:rPr>
      </w:pPr>
      <w:r w:rsidRPr="00042AB8">
        <w:rPr>
          <w:rFonts w:ascii="Century" w:hAnsi="Century" w:cs="Arial"/>
          <w:spacing w:val="-2"/>
          <w:sz w:val="28"/>
          <w:szCs w:val="28"/>
          <w:lang w:val="en"/>
        </w:rPr>
        <w:t xml:space="preserve">The </w:t>
      </w:r>
      <w:hyperlink r:id="rId5" w:history="1">
        <w:r w:rsidR="00F55688" w:rsidRPr="00042AB8">
          <w:rPr>
            <w:rStyle w:val="Hyperlink"/>
            <w:rFonts w:ascii="Century" w:hAnsi="Century" w:cs="Arial"/>
            <w:color w:val="auto"/>
            <w:spacing w:val="-2"/>
            <w:sz w:val="28"/>
            <w:szCs w:val="28"/>
            <w:lang w:val="en"/>
          </w:rPr>
          <w:t>female</w:t>
        </w:r>
        <w:r w:rsidRPr="00042AB8">
          <w:rPr>
            <w:rStyle w:val="Hyperlink"/>
            <w:rFonts w:ascii="Century" w:hAnsi="Century" w:cs="Arial"/>
            <w:color w:val="auto"/>
            <w:spacing w:val="-2"/>
            <w:sz w:val="28"/>
            <w:szCs w:val="28"/>
            <w:lang w:val="en"/>
          </w:rPr>
          <w:t xml:space="preserve"> external</w:t>
        </w:r>
        <w:r w:rsidR="00F55688" w:rsidRPr="00042AB8">
          <w:rPr>
            <w:rStyle w:val="Hyperlink"/>
            <w:rFonts w:ascii="Century" w:hAnsi="Century" w:cs="Arial"/>
            <w:color w:val="auto"/>
            <w:spacing w:val="-2"/>
            <w:sz w:val="28"/>
            <w:szCs w:val="28"/>
            <w:lang w:val="en"/>
          </w:rPr>
          <w:t xml:space="preserve"> genitalia</w:t>
        </w:r>
        <w:r w:rsidRPr="00042AB8">
          <w:rPr>
            <w:rStyle w:val="Hyperlink"/>
            <w:rFonts w:ascii="Century" w:hAnsi="Century" w:cs="Arial"/>
            <w:color w:val="auto"/>
            <w:spacing w:val="-2"/>
            <w:sz w:val="28"/>
            <w:szCs w:val="28"/>
            <w:lang w:val="en"/>
          </w:rPr>
          <w:t xml:space="preserve"> include the</w:t>
        </w:r>
        <w:r w:rsidR="00F55688" w:rsidRPr="00042AB8">
          <w:rPr>
            <w:rStyle w:val="Hyperlink"/>
            <w:rFonts w:ascii="Century" w:hAnsi="Century" w:cs="Arial"/>
            <w:color w:val="auto"/>
            <w:spacing w:val="-2"/>
            <w:sz w:val="28"/>
            <w:szCs w:val="28"/>
            <w:lang w:val="en"/>
          </w:rPr>
          <w:t xml:space="preserve"> </w:t>
        </w:r>
      </w:hyperlink>
      <w:r w:rsidRPr="009940E7">
        <w:rPr>
          <w:rFonts w:ascii="Century" w:hAnsi="Century" w:cs="Arial"/>
          <w:spacing w:val="-2"/>
          <w:sz w:val="28"/>
          <w:szCs w:val="28"/>
          <w:lang w:val="en"/>
        </w:rPr>
        <w:t xml:space="preserve"> </w:t>
      </w:r>
      <w:r w:rsidR="00F55688" w:rsidRPr="009940E7">
        <w:rPr>
          <w:rFonts w:ascii="Century" w:hAnsi="Century" w:cs="Arial"/>
          <w:spacing w:val="-2"/>
          <w:sz w:val="28"/>
          <w:szCs w:val="28"/>
          <w:lang w:val="en"/>
        </w:rPr>
        <w:t>mons pubis, labia majora</w:t>
      </w:r>
      <w:r>
        <w:rPr>
          <w:rFonts w:ascii="Century" w:hAnsi="Century" w:cs="Arial"/>
          <w:spacing w:val="-2"/>
          <w:sz w:val="28"/>
          <w:szCs w:val="28"/>
          <w:lang w:val="en"/>
        </w:rPr>
        <w:t xml:space="preserve"> {enclosing the pudendal cleft}</w:t>
      </w:r>
      <w:r w:rsidR="00F55688" w:rsidRPr="009940E7">
        <w:rPr>
          <w:rFonts w:ascii="Century" w:hAnsi="Century" w:cs="Arial"/>
          <w:spacing w:val="-2"/>
          <w:sz w:val="28"/>
          <w:szCs w:val="28"/>
          <w:lang w:val="en"/>
        </w:rPr>
        <w:t>, labia minora</w:t>
      </w:r>
      <w:r>
        <w:rPr>
          <w:rFonts w:ascii="Century" w:hAnsi="Century" w:cs="Arial"/>
          <w:spacing w:val="-2"/>
          <w:sz w:val="28"/>
          <w:szCs w:val="28"/>
          <w:lang w:val="en"/>
        </w:rPr>
        <w:t xml:space="preserve"> {enclosing the vestib</w:t>
      </w:r>
      <w:r w:rsidR="00390038">
        <w:rPr>
          <w:rFonts w:ascii="Century" w:hAnsi="Century" w:cs="Arial"/>
          <w:spacing w:val="-2"/>
          <w:sz w:val="28"/>
          <w:szCs w:val="28"/>
          <w:lang w:val="en"/>
        </w:rPr>
        <w:t>u</w:t>
      </w:r>
      <w:r>
        <w:rPr>
          <w:rFonts w:ascii="Century" w:hAnsi="Century" w:cs="Arial"/>
          <w:spacing w:val="-2"/>
          <w:sz w:val="28"/>
          <w:szCs w:val="28"/>
          <w:lang w:val="en"/>
        </w:rPr>
        <w:t>le of the vagina}</w:t>
      </w:r>
      <w:r w:rsidR="00F55688" w:rsidRPr="009940E7">
        <w:rPr>
          <w:rFonts w:ascii="Century" w:hAnsi="Century" w:cs="Arial"/>
          <w:spacing w:val="-2"/>
          <w:sz w:val="28"/>
          <w:szCs w:val="28"/>
          <w:lang w:val="en"/>
        </w:rPr>
        <w:t>, clitoris, hymen, vestibular bulb and</w:t>
      </w:r>
      <w:r>
        <w:rPr>
          <w:rFonts w:ascii="Century" w:hAnsi="Century" w:cs="Arial"/>
          <w:spacing w:val="-2"/>
          <w:sz w:val="28"/>
          <w:szCs w:val="28"/>
          <w:lang w:val="en"/>
        </w:rPr>
        <w:t xml:space="preserve"> greater and lesser</w:t>
      </w:r>
      <w:r w:rsidR="00F55688" w:rsidRPr="009940E7">
        <w:rPr>
          <w:rFonts w:ascii="Century" w:hAnsi="Century" w:cs="Arial"/>
          <w:spacing w:val="-2"/>
          <w:sz w:val="28"/>
          <w:szCs w:val="28"/>
          <w:lang w:val="en"/>
        </w:rPr>
        <w:t xml:space="preserve"> vestibular glands.</w:t>
      </w:r>
      <w:r w:rsidR="00BA45EC">
        <w:rPr>
          <w:rFonts w:ascii="Century" w:hAnsi="Century" w:cs="Arial"/>
          <w:spacing w:val="-2"/>
          <w:sz w:val="28"/>
          <w:szCs w:val="28"/>
          <w:lang w:val="en"/>
        </w:rPr>
        <w:t xml:space="preserve"> </w:t>
      </w:r>
      <w:r w:rsidR="00BA45EC" w:rsidRPr="00BA45EC">
        <w:rPr>
          <w:rFonts w:ascii="Century" w:hAnsi="Century" w:cs="Arial"/>
          <w:spacing w:val="-2"/>
          <w:sz w:val="28"/>
          <w:szCs w:val="28"/>
          <w:lang w:val="en"/>
        </w:rPr>
        <w:t>T</w:t>
      </w:r>
      <w:r w:rsidR="00BA45EC" w:rsidRPr="00BA45EC">
        <w:rPr>
          <w:rFonts w:ascii="Century" w:hAnsi="Century" w:cs="Arial"/>
          <w:spacing w:val="-2"/>
          <w:sz w:val="28"/>
          <w:szCs w:val="28"/>
          <w:lang w:val="en"/>
        </w:rPr>
        <w:t xml:space="preserve">he external female genitalia occupy a large part of the female perineum and together they are called the </w:t>
      </w:r>
      <w:r w:rsidR="00BA45EC" w:rsidRPr="00BA45EC">
        <w:rPr>
          <w:rStyle w:val="Strong"/>
          <w:rFonts w:ascii="Century" w:hAnsi="Century" w:cs="Arial"/>
          <w:spacing w:val="-2"/>
          <w:sz w:val="28"/>
          <w:szCs w:val="28"/>
          <w:lang w:val="en"/>
        </w:rPr>
        <w:t>vulva</w:t>
      </w:r>
      <w:r w:rsidR="00BA45EC" w:rsidRPr="00BA45EC">
        <w:rPr>
          <w:rFonts w:ascii="Century" w:hAnsi="Century" w:cs="Arial"/>
          <w:spacing w:val="-2"/>
          <w:sz w:val="28"/>
          <w:szCs w:val="28"/>
          <w:lang w:val="en"/>
        </w:rPr>
        <w:t>. The functions of the external female genitalia are many, such as reproduction and sexual pleasure, parturition and the protection of the internal genital organs.</w:t>
      </w:r>
    </w:p>
    <w:p w14:paraId="74E3CCB1" w14:textId="7A88109F" w:rsidR="00857902" w:rsidRPr="00857902" w:rsidRDefault="00857902" w:rsidP="00857902">
      <w:pPr>
        <w:shd w:val="clear" w:color="auto" w:fill="FFFFFF"/>
        <w:spacing w:after="360" w:line="360" w:lineRule="atLeast"/>
        <w:outlineLvl w:val="2"/>
        <w:rPr>
          <w:rFonts w:ascii="Century" w:eastAsia="Times New Roman" w:hAnsi="Century" w:cs="Arial"/>
          <w:spacing w:val="-2"/>
          <w:sz w:val="28"/>
          <w:szCs w:val="28"/>
          <w:lang w:val="en" w:eastAsia="en-GB"/>
        </w:rPr>
      </w:pPr>
      <w:r w:rsidRPr="00857902">
        <w:rPr>
          <w:rFonts w:ascii="Century" w:eastAsia="Times New Roman" w:hAnsi="Century" w:cs="Arial"/>
          <w:spacing w:val="-2"/>
          <w:sz w:val="28"/>
          <w:szCs w:val="28"/>
          <w:u w:val="single"/>
          <w:lang w:val="en" w:eastAsia="en-GB"/>
        </w:rPr>
        <w:t>Mons pubis</w:t>
      </w:r>
      <w:r w:rsidRPr="005172F3">
        <w:rPr>
          <w:rFonts w:ascii="Century" w:eastAsia="Times New Roman" w:hAnsi="Century" w:cs="Arial"/>
          <w:spacing w:val="-2"/>
          <w:sz w:val="28"/>
          <w:szCs w:val="28"/>
          <w:u w:val="single"/>
          <w:lang w:val="en" w:eastAsia="en-GB"/>
        </w:rPr>
        <w:t>;</w:t>
      </w:r>
      <w:r>
        <w:rPr>
          <w:rFonts w:ascii="Century" w:eastAsia="Times New Roman" w:hAnsi="Century" w:cs="Arial"/>
          <w:spacing w:val="-2"/>
          <w:sz w:val="28"/>
          <w:szCs w:val="28"/>
          <w:lang w:val="en" w:eastAsia="en-GB"/>
        </w:rPr>
        <w:t xml:space="preserve"> </w:t>
      </w:r>
      <w:r w:rsidRPr="00857902">
        <w:rPr>
          <w:rFonts w:ascii="Century" w:eastAsia="Times New Roman" w:hAnsi="Century" w:cs="Arial"/>
          <w:spacing w:val="-2"/>
          <w:sz w:val="28"/>
          <w:szCs w:val="28"/>
          <w:lang w:val="en" w:eastAsia="en-GB"/>
        </w:rPr>
        <w:t>The mons pubis consists of a mass of subcutaneous adipose tissue anterior to the pubic symphysis,</w:t>
      </w:r>
      <w:r>
        <w:rPr>
          <w:rFonts w:ascii="Century" w:eastAsia="Times New Roman" w:hAnsi="Century" w:cs="Arial"/>
          <w:spacing w:val="-2"/>
          <w:sz w:val="28"/>
          <w:szCs w:val="28"/>
          <w:lang w:val="en" w:eastAsia="en-GB"/>
        </w:rPr>
        <w:t xml:space="preserve"> pubic tubercle </w:t>
      </w:r>
      <w:r w:rsidR="00A40735">
        <w:rPr>
          <w:rFonts w:ascii="Century" w:eastAsia="Times New Roman" w:hAnsi="Century" w:cs="Arial"/>
          <w:spacing w:val="-2"/>
          <w:sz w:val="28"/>
          <w:szCs w:val="28"/>
          <w:lang w:val="en" w:eastAsia="en-GB"/>
        </w:rPr>
        <w:t>and superior to the pubic rami. The amount of fat in the mons pubis increases at puberty and decreases after menopause.</w:t>
      </w:r>
      <w:r w:rsidRPr="00857902">
        <w:rPr>
          <w:rFonts w:ascii="Century" w:eastAsia="Times New Roman" w:hAnsi="Century" w:cs="Arial"/>
          <w:spacing w:val="-2"/>
          <w:sz w:val="28"/>
          <w:szCs w:val="28"/>
          <w:lang w:val="en" w:eastAsia="en-GB"/>
        </w:rPr>
        <w:t xml:space="preserve"> </w:t>
      </w:r>
      <w:r w:rsidR="00A40735">
        <w:rPr>
          <w:rFonts w:ascii="Century" w:eastAsia="Times New Roman" w:hAnsi="Century" w:cs="Arial"/>
          <w:spacing w:val="-2"/>
          <w:sz w:val="28"/>
          <w:szCs w:val="28"/>
          <w:lang w:val="en" w:eastAsia="en-GB"/>
        </w:rPr>
        <w:t xml:space="preserve">The mons pubis also </w:t>
      </w:r>
      <w:r w:rsidRPr="00857902">
        <w:rPr>
          <w:rFonts w:ascii="Century" w:eastAsia="Times New Roman" w:hAnsi="Century" w:cs="Arial"/>
          <w:spacing w:val="-2"/>
          <w:sz w:val="28"/>
          <w:szCs w:val="28"/>
          <w:lang w:val="en" w:eastAsia="en-GB"/>
        </w:rPr>
        <w:t>bears most of the pubic hair.</w:t>
      </w:r>
    </w:p>
    <w:p w14:paraId="7CD477AE" w14:textId="58B8EF63" w:rsidR="00857902" w:rsidRPr="00857902" w:rsidRDefault="00857902" w:rsidP="00BA3C45">
      <w:pPr>
        <w:shd w:val="clear" w:color="auto" w:fill="FFFFFF"/>
        <w:spacing w:after="360" w:line="360" w:lineRule="atLeast"/>
        <w:outlineLvl w:val="2"/>
        <w:rPr>
          <w:rFonts w:ascii="Century" w:eastAsia="Times New Roman" w:hAnsi="Century" w:cs="Arial"/>
          <w:spacing w:val="-2"/>
          <w:sz w:val="28"/>
          <w:szCs w:val="28"/>
          <w:lang w:val="en" w:eastAsia="en-GB"/>
        </w:rPr>
      </w:pPr>
      <w:r w:rsidRPr="00857902">
        <w:rPr>
          <w:rFonts w:ascii="Century" w:eastAsia="Times New Roman" w:hAnsi="Century" w:cs="Arial"/>
          <w:spacing w:val="-2"/>
          <w:sz w:val="28"/>
          <w:szCs w:val="28"/>
          <w:u w:val="single"/>
          <w:lang w:val="en" w:eastAsia="en-GB"/>
        </w:rPr>
        <w:lastRenderedPageBreak/>
        <w:t>Labia majora</w:t>
      </w:r>
      <w:r w:rsidR="00BA3C45" w:rsidRPr="005172F3">
        <w:rPr>
          <w:rFonts w:ascii="Century" w:eastAsia="Times New Roman" w:hAnsi="Century" w:cs="Arial"/>
          <w:spacing w:val="-2"/>
          <w:sz w:val="28"/>
          <w:szCs w:val="28"/>
          <w:u w:val="single"/>
          <w:lang w:val="en" w:eastAsia="en-GB"/>
        </w:rPr>
        <w:t>;</w:t>
      </w:r>
      <w:r w:rsidR="00BA3C45">
        <w:rPr>
          <w:rFonts w:ascii="Century" w:eastAsia="Times New Roman" w:hAnsi="Century" w:cs="Arial"/>
          <w:spacing w:val="-2"/>
          <w:sz w:val="28"/>
          <w:szCs w:val="28"/>
          <w:lang w:val="en" w:eastAsia="en-GB"/>
        </w:rPr>
        <w:t xml:space="preserve"> </w:t>
      </w:r>
      <w:r w:rsidRPr="00857902">
        <w:rPr>
          <w:rFonts w:ascii="Century" w:eastAsia="Times New Roman" w:hAnsi="Century" w:cs="Arial"/>
          <w:spacing w:val="-2"/>
          <w:sz w:val="28"/>
          <w:szCs w:val="28"/>
          <w:lang w:val="en" w:eastAsia="en-GB"/>
        </w:rPr>
        <w:t>The labia majora singular</w:t>
      </w:r>
      <w:r w:rsidR="00380B04">
        <w:rPr>
          <w:rFonts w:ascii="Century" w:eastAsia="Times New Roman" w:hAnsi="Century" w:cs="Arial"/>
          <w:spacing w:val="-2"/>
          <w:sz w:val="28"/>
          <w:szCs w:val="28"/>
          <w:lang w:val="en" w:eastAsia="en-GB"/>
        </w:rPr>
        <w:t xml:space="preserve"> is </w:t>
      </w:r>
      <w:r w:rsidRPr="00857902">
        <w:rPr>
          <w:rFonts w:ascii="Century" w:eastAsia="Times New Roman" w:hAnsi="Century" w:cs="Arial"/>
          <w:spacing w:val="-2"/>
          <w:sz w:val="28"/>
          <w:szCs w:val="28"/>
          <w:lang w:val="en" w:eastAsia="en-GB"/>
        </w:rPr>
        <w:t xml:space="preserve">labium </w:t>
      </w:r>
      <w:proofErr w:type="spellStart"/>
      <w:r w:rsidRPr="00857902">
        <w:rPr>
          <w:rFonts w:ascii="Century" w:eastAsia="Times New Roman" w:hAnsi="Century" w:cs="Arial"/>
          <w:spacing w:val="-2"/>
          <w:sz w:val="28"/>
          <w:szCs w:val="28"/>
          <w:lang w:val="en" w:eastAsia="en-GB"/>
        </w:rPr>
        <w:t>majus</w:t>
      </w:r>
      <w:proofErr w:type="spellEnd"/>
      <w:r w:rsidR="00380B04">
        <w:rPr>
          <w:rFonts w:ascii="Century" w:eastAsia="Times New Roman" w:hAnsi="Century" w:cs="Arial"/>
          <w:spacing w:val="-2"/>
          <w:sz w:val="28"/>
          <w:szCs w:val="28"/>
          <w:lang w:val="en" w:eastAsia="en-GB"/>
        </w:rPr>
        <w:t xml:space="preserve">. They </w:t>
      </w:r>
      <w:r w:rsidRPr="00857902">
        <w:rPr>
          <w:rFonts w:ascii="Century" w:eastAsia="Times New Roman" w:hAnsi="Century" w:cs="Arial"/>
          <w:spacing w:val="-2"/>
          <w:sz w:val="28"/>
          <w:szCs w:val="28"/>
          <w:lang w:val="en" w:eastAsia="en-GB"/>
        </w:rPr>
        <w:t xml:space="preserve">are a pair of thick folds of </w:t>
      </w:r>
      <w:hyperlink r:id="rId6" w:history="1">
        <w:r w:rsidRPr="00857902">
          <w:rPr>
            <w:rFonts w:ascii="Century" w:eastAsia="Times New Roman" w:hAnsi="Century" w:cs="Arial"/>
            <w:spacing w:val="-2"/>
            <w:sz w:val="28"/>
            <w:szCs w:val="28"/>
            <w:lang w:val="en" w:eastAsia="en-GB"/>
          </w:rPr>
          <w:t>skin</w:t>
        </w:r>
      </w:hyperlink>
      <w:r w:rsidRPr="00857902">
        <w:rPr>
          <w:rFonts w:ascii="Century" w:eastAsia="Times New Roman" w:hAnsi="Century" w:cs="Arial"/>
          <w:spacing w:val="-2"/>
          <w:sz w:val="28"/>
          <w:szCs w:val="28"/>
          <w:lang w:val="en" w:eastAsia="en-GB"/>
        </w:rPr>
        <w:t xml:space="preserve"> and adipose tissue found inferior to the mons</w:t>
      </w:r>
      <w:r w:rsidR="00380B04">
        <w:rPr>
          <w:rFonts w:ascii="Century" w:eastAsia="Times New Roman" w:hAnsi="Century" w:cs="Arial"/>
          <w:spacing w:val="-2"/>
          <w:sz w:val="28"/>
          <w:szCs w:val="28"/>
          <w:lang w:val="en" w:eastAsia="en-GB"/>
        </w:rPr>
        <w:t xml:space="preserve"> pubis</w:t>
      </w:r>
      <w:r w:rsidRPr="00857902">
        <w:rPr>
          <w:rFonts w:ascii="Century" w:eastAsia="Times New Roman" w:hAnsi="Century" w:cs="Arial"/>
          <w:spacing w:val="-2"/>
          <w:sz w:val="28"/>
          <w:szCs w:val="28"/>
          <w:lang w:val="en" w:eastAsia="en-GB"/>
        </w:rPr>
        <w:t xml:space="preserve">. The fissure between the folds is called the pudendal cleft. Pubic hair can be found on the lateral surfaces of the labia majora once puberty hits, while the medial/internal surfaces will remain hairless. The round </w:t>
      </w:r>
      <w:hyperlink r:id="rId7" w:history="1">
        <w:r w:rsidRPr="00857902">
          <w:rPr>
            <w:rFonts w:ascii="Century" w:eastAsia="Times New Roman" w:hAnsi="Century" w:cs="Arial"/>
            <w:spacing w:val="-2"/>
            <w:sz w:val="28"/>
            <w:szCs w:val="28"/>
            <w:lang w:val="en" w:eastAsia="en-GB"/>
          </w:rPr>
          <w:t>ligament of the uterus</w:t>
        </w:r>
      </w:hyperlink>
      <w:r w:rsidRPr="00857902">
        <w:rPr>
          <w:rFonts w:ascii="Century" w:eastAsia="Times New Roman" w:hAnsi="Century" w:cs="Arial"/>
          <w:spacing w:val="-2"/>
          <w:sz w:val="28"/>
          <w:szCs w:val="28"/>
          <w:lang w:val="en" w:eastAsia="en-GB"/>
        </w:rPr>
        <w:t xml:space="preserve"> passes through the </w:t>
      </w:r>
      <w:hyperlink r:id="rId8" w:history="1">
        <w:r w:rsidRPr="00857902">
          <w:rPr>
            <w:rFonts w:ascii="Century" w:eastAsia="Times New Roman" w:hAnsi="Century" w:cs="Arial"/>
            <w:spacing w:val="-2"/>
            <w:sz w:val="28"/>
            <w:szCs w:val="28"/>
            <w:lang w:val="en" w:eastAsia="en-GB"/>
          </w:rPr>
          <w:t>inguinal canal</w:t>
        </w:r>
      </w:hyperlink>
      <w:r w:rsidRPr="00857902">
        <w:rPr>
          <w:rFonts w:ascii="Century" w:eastAsia="Times New Roman" w:hAnsi="Century" w:cs="Arial"/>
          <w:spacing w:val="-2"/>
          <w:sz w:val="28"/>
          <w:szCs w:val="28"/>
          <w:lang w:val="en" w:eastAsia="en-GB"/>
        </w:rPr>
        <w:t xml:space="preserve"> and continues into the labia majora, where the nerve fibers spread and mix with the tissue of the mons pubis. The labia majora are thicker in the front where they form by joining the anterior </w:t>
      </w:r>
      <w:proofErr w:type="spellStart"/>
      <w:r w:rsidRPr="00857902">
        <w:rPr>
          <w:rFonts w:ascii="Century" w:eastAsia="Times New Roman" w:hAnsi="Century" w:cs="Arial"/>
          <w:spacing w:val="-2"/>
          <w:sz w:val="28"/>
          <w:szCs w:val="28"/>
          <w:lang w:val="en" w:eastAsia="en-GB"/>
        </w:rPr>
        <w:t>commisure</w:t>
      </w:r>
      <w:proofErr w:type="spellEnd"/>
      <w:r w:rsidRPr="00857902">
        <w:rPr>
          <w:rFonts w:ascii="Century" w:eastAsia="Times New Roman" w:hAnsi="Century" w:cs="Arial"/>
          <w:spacing w:val="-2"/>
          <w:sz w:val="28"/>
          <w:szCs w:val="28"/>
          <w:lang w:val="en" w:eastAsia="en-GB"/>
        </w:rPr>
        <w:t xml:space="preserve">, and is found below the mons pubis. The posterior </w:t>
      </w:r>
      <w:proofErr w:type="spellStart"/>
      <w:r w:rsidRPr="00857902">
        <w:rPr>
          <w:rFonts w:ascii="Century" w:eastAsia="Times New Roman" w:hAnsi="Century" w:cs="Arial"/>
          <w:spacing w:val="-2"/>
          <w:sz w:val="28"/>
          <w:szCs w:val="28"/>
          <w:lang w:val="en" w:eastAsia="en-GB"/>
        </w:rPr>
        <w:t>commisure</w:t>
      </w:r>
      <w:proofErr w:type="spellEnd"/>
      <w:r w:rsidRPr="00857902">
        <w:rPr>
          <w:rFonts w:ascii="Century" w:eastAsia="Times New Roman" w:hAnsi="Century" w:cs="Arial"/>
          <w:spacing w:val="-2"/>
          <w:sz w:val="28"/>
          <w:szCs w:val="28"/>
          <w:lang w:val="en" w:eastAsia="en-GB"/>
        </w:rPr>
        <w:t xml:space="preserve"> of the labia majora </w:t>
      </w:r>
      <w:r w:rsidR="00670CF1">
        <w:rPr>
          <w:rFonts w:ascii="Century" w:eastAsia="Times New Roman" w:hAnsi="Century" w:cs="Arial"/>
          <w:spacing w:val="-2"/>
          <w:sz w:val="28"/>
          <w:szCs w:val="28"/>
          <w:lang w:val="en" w:eastAsia="en-GB"/>
        </w:rPr>
        <w:t xml:space="preserve">overlies the perineal body and the posterior limit of the vulva. This </w:t>
      </w:r>
      <w:proofErr w:type="spellStart"/>
      <w:r w:rsidR="00670CF1">
        <w:rPr>
          <w:rFonts w:ascii="Century" w:eastAsia="Times New Roman" w:hAnsi="Century" w:cs="Arial"/>
          <w:spacing w:val="-2"/>
          <w:sz w:val="28"/>
          <w:szCs w:val="28"/>
          <w:lang w:val="en" w:eastAsia="en-GB"/>
        </w:rPr>
        <w:t>commisure</w:t>
      </w:r>
      <w:proofErr w:type="spellEnd"/>
      <w:r w:rsidR="00670CF1">
        <w:rPr>
          <w:rFonts w:ascii="Century" w:eastAsia="Times New Roman" w:hAnsi="Century" w:cs="Arial"/>
          <w:spacing w:val="-2"/>
          <w:sz w:val="28"/>
          <w:szCs w:val="28"/>
          <w:lang w:val="en" w:eastAsia="en-GB"/>
        </w:rPr>
        <w:t xml:space="preserve"> usually disappears after the first vaginal birth.</w:t>
      </w:r>
    </w:p>
    <w:p w14:paraId="6E0C1BF9" w14:textId="2B39E8CC" w:rsidR="00857902" w:rsidRPr="00857902" w:rsidRDefault="00857902" w:rsidP="00E82A45">
      <w:pPr>
        <w:shd w:val="clear" w:color="auto" w:fill="FFFFFF"/>
        <w:spacing w:after="360" w:line="360" w:lineRule="atLeast"/>
        <w:outlineLvl w:val="2"/>
        <w:rPr>
          <w:rFonts w:ascii="Century" w:eastAsia="Times New Roman" w:hAnsi="Century" w:cs="Arial"/>
          <w:spacing w:val="-2"/>
          <w:sz w:val="28"/>
          <w:szCs w:val="28"/>
          <w:lang w:val="en" w:eastAsia="en-GB"/>
        </w:rPr>
      </w:pPr>
      <w:r w:rsidRPr="00857902">
        <w:rPr>
          <w:rFonts w:ascii="Century" w:eastAsia="Times New Roman" w:hAnsi="Century" w:cs="Arial"/>
          <w:spacing w:val="-2"/>
          <w:sz w:val="28"/>
          <w:szCs w:val="28"/>
          <w:u w:val="single"/>
          <w:lang w:val="en" w:eastAsia="en-GB"/>
        </w:rPr>
        <w:t>Labia minora</w:t>
      </w:r>
      <w:r w:rsidR="00E82A45" w:rsidRPr="005172F3">
        <w:rPr>
          <w:rFonts w:ascii="Century" w:eastAsia="Times New Roman" w:hAnsi="Century" w:cs="Arial"/>
          <w:spacing w:val="-2"/>
          <w:sz w:val="28"/>
          <w:szCs w:val="28"/>
          <w:u w:val="single"/>
          <w:lang w:val="en" w:eastAsia="en-GB"/>
        </w:rPr>
        <w:t>;</w:t>
      </w:r>
      <w:r w:rsidR="00E82A45">
        <w:rPr>
          <w:rFonts w:ascii="Century" w:eastAsia="Times New Roman" w:hAnsi="Century" w:cs="Arial"/>
          <w:spacing w:val="-2"/>
          <w:sz w:val="28"/>
          <w:szCs w:val="28"/>
          <w:lang w:val="en" w:eastAsia="en-GB"/>
        </w:rPr>
        <w:t xml:space="preserve"> It is f</w:t>
      </w:r>
      <w:r w:rsidRPr="00857902">
        <w:rPr>
          <w:rFonts w:ascii="Century" w:eastAsia="Times New Roman" w:hAnsi="Century" w:cs="Arial"/>
          <w:spacing w:val="-2"/>
          <w:sz w:val="28"/>
          <w:szCs w:val="28"/>
          <w:lang w:val="en" w:eastAsia="en-GB"/>
        </w:rPr>
        <w:t>ound medial to the labia majora</w:t>
      </w:r>
      <w:r w:rsidR="00E82A45">
        <w:rPr>
          <w:rFonts w:ascii="Century" w:eastAsia="Times New Roman" w:hAnsi="Century" w:cs="Arial"/>
          <w:spacing w:val="-2"/>
          <w:sz w:val="28"/>
          <w:szCs w:val="28"/>
          <w:lang w:val="en" w:eastAsia="en-GB"/>
        </w:rPr>
        <w:t>. S</w:t>
      </w:r>
      <w:r w:rsidRPr="00857902">
        <w:rPr>
          <w:rFonts w:ascii="Century" w:eastAsia="Times New Roman" w:hAnsi="Century" w:cs="Arial"/>
          <w:spacing w:val="-2"/>
          <w:sz w:val="28"/>
          <w:szCs w:val="28"/>
          <w:lang w:val="en" w:eastAsia="en-GB"/>
        </w:rPr>
        <w:t>ingular</w:t>
      </w:r>
      <w:r w:rsidR="00E82A45">
        <w:rPr>
          <w:rFonts w:ascii="Century" w:eastAsia="Times New Roman" w:hAnsi="Century" w:cs="Arial"/>
          <w:spacing w:val="-2"/>
          <w:sz w:val="28"/>
          <w:szCs w:val="28"/>
          <w:lang w:val="en" w:eastAsia="en-GB"/>
        </w:rPr>
        <w:t xml:space="preserve"> is </w:t>
      </w:r>
      <w:r w:rsidRPr="00857902">
        <w:rPr>
          <w:rFonts w:ascii="Century" w:eastAsia="Times New Roman" w:hAnsi="Century" w:cs="Arial"/>
          <w:spacing w:val="-2"/>
          <w:sz w:val="28"/>
          <w:szCs w:val="28"/>
          <w:lang w:val="en" w:eastAsia="en-GB"/>
        </w:rPr>
        <w:t>labium minus</w:t>
      </w:r>
      <w:r w:rsidR="00E82A45">
        <w:rPr>
          <w:rFonts w:ascii="Century" w:eastAsia="Times New Roman" w:hAnsi="Century" w:cs="Arial"/>
          <w:spacing w:val="-2"/>
          <w:sz w:val="28"/>
          <w:szCs w:val="28"/>
          <w:lang w:val="en" w:eastAsia="en-GB"/>
        </w:rPr>
        <w:t>. They</w:t>
      </w:r>
      <w:r w:rsidRPr="00857902">
        <w:rPr>
          <w:rFonts w:ascii="Century" w:eastAsia="Times New Roman" w:hAnsi="Century" w:cs="Arial"/>
          <w:spacing w:val="-2"/>
          <w:sz w:val="28"/>
          <w:szCs w:val="28"/>
          <w:lang w:val="en" w:eastAsia="en-GB"/>
        </w:rPr>
        <w:t xml:space="preserve"> are much thinner devoid of fat and entirely hairless. </w:t>
      </w:r>
      <w:r w:rsidR="00E82A45">
        <w:rPr>
          <w:rFonts w:ascii="Century" w:eastAsia="Times New Roman" w:hAnsi="Century" w:cs="Arial"/>
          <w:spacing w:val="-2"/>
          <w:sz w:val="28"/>
          <w:szCs w:val="28"/>
          <w:lang w:val="en" w:eastAsia="en-GB"/>
        </w:rPr>
        <w:t xml:space="preserve"> They have a core spongy connective tissue containing erectile tissue at their base and </w:t>
      </w:r>
      <w:r w:rsidR="00D52265">
        <w:rPr>
          <w:rFonts w:ascii="Century" w:eastAsia="Times New Roman" w:hAnsi="Century" w:cs="Arial"/>
          <w:spacing w:val="-2"/>
          <w:sz w:val="28"/>
          <w:szCs w:val="28"/>
          <w:lang w:val="en" w:eastAsia="en-GB"/>
        </w:rPr>
        <w:t xml:space="preserve">many small blood vessels. </w:t>
      </w:r>
      <w:r w:rsidRPr="00857902">
        <w:rPr>
          <w:rFonts w:ascii="Century" w:eastAsia="Times New Roman" w:hAnsi="Century" w:cs="Arial"/>
          <w:spacing w:val="-2"/>
          <w:sz w:val="28"/>
          <w:szCs w:val="28"/>
          <w:lang w:val="en" w:eastAsia="en-GB"/>
        </w:rPr>
        <w:t>The</w:t>
      </w:r>
      <w:r w:rsidR="00D52265">
        <w:rPr>
          <w:rFonts w:ascii="Century" w:eastAsia="Times New Roman" w:hAnsi="Century" w:cs="Arial"/>
          <w:spacing w:val="-2"/>
          <w:sz w:val="28"/>
          <w:szCs w:val="28"/>
          <w:lang w:val="en" w:eastAsia="en-GB"/>
        </w:rPr>
        <w:t xml:space="preserve"> </w:t>
      </w:r>
      <w:r w:rsidRPr="00857902">
        <w:rPr>
          <w:rFonts w:ascii="Century" w:eastAsia="Times New Roman" w:hAnsi="Century" w:cs="Arial"/>
          <w:spacing w:val="-2"/>
          <w:sz w:val="28"/>
          <w:szCs w:val="28"/>
          <w:lang w:val="en" w:eastAsia="en-GB"/>
        </w:rPr>
        <w:t>frontal ends</w:t>
      </w:r>
      <w:r w:rsidR="00D52265">
        <w:rPr>
          <w:rFonts w:ascii="Century" w:eastAsia="Times New Roman" w:hAnsi="Century" w:cs="Arial"/>
          <w:spacing w:val="-2"/>
          <w:sz w:val="28"/>
          <w:szCs w:val="28"/>
          <w:lang w:val="en" w:eastAsia="en-GB"/>
        </w:rPr>
        <w:t xml:space="preserve"> are</w:t>
      </w:r>
      <w:r w:rsidRPr="00857902">
        <w:rPr>
          <w:rFonts w:ascii="Century" w:eastAsia="Times New Roman" w:hAnsi="Century" w:cs="Arial"/>
          <w:spacing w:val="-2"/>
          <w:sz w:val="28"/>
          <w:szCs w:val="28"/>
          <w:lang w:val="en" w:eastAsia="en-GB"/>
        </w:rPr>
        <w:t xml:space="preserve"> split to form upper and lower layers. The upper layer goes superior to the clitoris and forms a fold called prepuce</w:t>
      </w:r>
      <w:r w:rsidR="00942C3E">
        <w:rPr>
          <w:rFonts w:ascii="Century" w:eastAsia="Times New Roman" w:hAnsi="Century" w:cs="Arial"/>
          <w:spacing w:val="-2"/>
          <w:sz w:val="28"/>
          <w:szCs w:val="28"/>
          <w:lang w:val="en" w:eastAsia="en-GB"/>
        </w:rPr>
        <w:t>{foreskin} of the clitoris</w:t>
      </w:r>
      <w:r w:rsidRPr="00857902">
        <w:rPr>
          <w:rFonts w:ascii="Century" w:eastAsia="Times New Roman" w:hAnsi="Century" w:cs="Arial"/>
          <w:spacing w:val="-2"/>
          <w:sz w:val="28"/>
          <w:szCs w:val="28"/>
          <w:lang w:val="en" w:eastAsia="en-GB"/>
        </w:rPr>
        <w:t>. The lower layer passes inferior to clitoris and forms the frenulum of the clitoris</w:t>
      </w:r>
      <w:r w:rsidR="00942C3E">
        <w:rPr>
          <w:rFonts w:ascii="Century" w:eastAsia="Times New Roman" w:hAnsi="Century" w:cs="Arial"/>
          <w:spacing w:val="-2"/>
          <w:sz w:val="28"/>
          <w:szCs w:val="28"/>
          <w:lang w:val="en" w:eastAsia="en-GB"/>
        </w:rPr>
        <w:t>, which is common in virgins.</w:t>
      </w:r>
    </w:p>
    <w:p w14:paraId="6500455C" w14:textId="38267F17" w:rsidR="00857902" w:rsidRPr="00857902" w:rsidRDefault="00857902" w:rsidP="0017181B">
      <w:pPr>
        <w:shd w:val="clear" w:color="auto" w:fill="FFFFFF"/>
        <w:spacing w:after="360" w:line="360" w:lineRule="atLeast"/>
        <w:outlineLvl w:val="2"/>
        <w:rPr>
          <w:rFonts w:ascii="Century" w:eastAsia="Times New Roman" w:hAnsi="Century" w:cs="Arial"/>
          <w:spacing w:val="-2"/>
          <w:sz w:val="28"/>
          <w:szCs w:val="28"/>
          <w:lang w:val="en" w:eastAsia="en-GB"/>
        </w:rPr>
      </w:pPr>
      <w:r w:rsidRPr="00857902">
        <w:rPr>
          <w:rFonts w:ascii="Century" w:eastAsia="Times New Roman" w:hAnsi="Century" w:cs="Arial"/>
          <w:spacing w:val="-2"/>
          <w:sz w:val="28"/>
          <w:szCs w:val="28"/>
          <w:u w:val="single"/>
          <w:lang w:val="en" w:eastAsia="en-GB"/>
        </w:rPr>
        <w:t>Clitoris</w:t>
      </w:r>
      <w:r w:rsidR="0017181B" w:rsidRPr="005172F3">
        <w:rPr>
          <w:rFonts w:ascii="Century" w:eastAsia="Times New Roman" w:hAnsi="Century" w:cs="Arial"/>
          <w:spacing w:val="-2"/>
          <w:sz w:val="28"/>
          <w:szCs w:val="28"/>
          <w:u w:val="single"/>
          <w:lang w:val="en" w:eastAsia="en-GB"/>
        </w:rPr>
        <w:t>;</w:t>
      </w:r>
      <w:r w:rsidR="0017181B">
        <w:rPr>
          <w:rFonts w:ascii="Century" w:eastAsia="Times New Roman" w:hAnsi="Century" w:cs="Arial"/>
          <w:spacing w:val="-2"/>
          <w:sz w:val="28"/>
          <w:szCs w:val="28"/>
          <w:lang w:val="en" w:eastAsia="en-GB"/>
        </w:rPr>
        <w:t xml:space="preserve"> The clitoris </w:t>
      </w:r>
      <w:r w:rsidRPr="00857902">
        <w:rPr>
          <w:rFonts w:ascii="Century" w:eastAsia="Times New Roman" w:hAnsi="Century" w:cs="Arial"/>
          <w:spacing w:val="-2"/>
          <w:sz w:val="28"/>
          <w:szCs w:val="28"/>
          <w:lang w:val="en" w:eastAsia="en-GB"/>
        </w:rPr>
        <w:t xml:space="preserve">is richly supplied with autonomic efferent motor nerve endings </w:t>
      </w:r>
      <w:r w:rsidR="0017181B">
        <w:rPr>
          <w:rFonts w:ascii="Century" w:eastAsia="Times New Roman" w:hAnsi="Century" w:cs="Arial"/>
          <w:spacing w:val="-2"/>
          <w:sz w:val="28"/>
          <w:szCs w:val="28"/>
          <w:lang w:val="en" w:eastAsia="en-GB"/>
        </w:rPr>
        <w:t xml:space="preserve">through </w:t>
      </w:r>
      <w:r w:rsidRPr="00857902">
        <w:rPr>
          <w:rFonts w:ascii="Century" w:eastAsia="Times New Roman" w:hAnsi="Century" w:cs="Arial"/>
          <w:spacing w:val="-2"/>
          <w:sz w:val="28"/>
          <w:szCs w:val="28"/>
          <w:lang w:val="en" w:eastAsia="en-GB"/>
        </w:rPr>
        <w:t xml:space="preserve">the </w:t>
      </w:r>
      <w:proofErr w:type="spellStart"/>
      <w:r w:rsidRPr="00857902">
        <w:rPr>
          <w:rFonts w:ascii="Century" w:eastAsia="Times New Roman" w:hAnsi="Century" w:cs="Arial"/>
          <w:spacing w:val="-2"/>
          <w:sz w:val="28"/>
          <w:szCs w:val="28"/>
          <w:lang w:val="en" w:eastAsia="en-GB"/>
        </w:rPr>
        <w:t>cavernosal</w:t>
      </w:r>
      <w:proofErr w:type="spellEnd"/>
      <w:r w:rsidRPr="00857902">
        <w:rPr>
          <w:rFonts w:ascii="Century" w:eastAsia="Times New Roman" w:hAnsi="Century" w:cs="Arial"/>
          <w:spacing w:val="-2"/>
          <w:sz w:val="28"/>
          <w:szCs w:val="28"/>
          <w:lang w:val="en" w:eastAsia="en-GB"/>
        </w:rPr>
        <w:t xml:space="preserve"> nerve of the clitoris and is highly sensitive to sexual stimulation. The clitoris has a pair of corpora cavernosa which consist of erectile tissue enclosed in dense fibrous tissue. Each corpus (body) passes internally, and is attached to the ischiopubic ramus by a </w:t>
      </w:r>
      <w:proofErr w:type="gramStart"/>
      <w:r w:rsidRPr="00857902">
        <w:rPr>
          <w:rFonts w:ascii="Century" w:eastAsia="Times New Roman" w:hAnsi="Century" w:cs="Arial"/>
          <w:spacing w:val="-2"/>
          <w:sz w:val="28"/>
          <w:szCs w:val="28"/>
          <w:lang w:val="en" w:eastAsia="en-GB"/>
        </w:rPr>
        <w:t>crus</w:t>
      </w:r>
      <w:proofErr w:type="gramEnd"/>
      <w:r w:rsidRPr="00857902">
        <w:rPr>
          <w:rFonts w:ascii="Century" w:eastAsia="Times New Roman" w:hAnsi="Century" w:cs="Arial"/>
          <w:spacing w:val="-2"/>
          <w:sz w:val="28"/>
          <w:szCs w:val="28"/>
          <w:lang w:val="en" w:eastAsia="en-GB"/>
        </w:rPr>
        <w:t xml:space="preserve">. The suspensory ligament and two small muscles </w:t>
      </w:r>
      <w:r w:rsidR="00390038">
        <w:rPr>
          <w:rFonts w:ascii="Century" w:eastAsia="Times New Roman" w:hAnsi="Century" w:cs="Arial"/>
          <w:spacing w:val="-2"/>
          <w:sz w:val="28"/>
          <w:szCs w:val="28"/>
          <w:lang w:val="en" w:eastAsia="en-GB"/>
        </w:rPr>
        <w:t>{</w:t>
      </w:r>
      <w:proofErr w:type="spellStart"/>
      <w:r w:rsidRPr="00857902">
        <w:rPr>
          <w:rFonts w:ascii="Century" w:eastAsia="Times New Roman" w:hAnsi="Century" w:cs="Arial"/>
          <w:spacing w:val="-2"/>
          <w:sz w:val="28"/>
          <w:szCs w:val="28"/>
          <w:lang w:val="en" w:eastAsia="en-GB"/>
        </w:rPr>
        <w:t>ischiocavernosi</w:t>
      </w:r>
      <w:proofErr w:type="spellEnd"/>
      <w:r w:rsidR="00390038">
        <w:rPr>
          <w:rFonts w:ascii="Century" w:eastAsia="Times New Roman" w:hAnsi="Century" w:cs="Arial"/>
          <w:spacing w:val="-2"/>
          <w:sz w:val="28"/>
          <w:szCs w:val="28"/>
          <w:lang w:val="en" w:eastAsia="en-GB"/>
        </w:rPr>
        <w:t>}</w:t>
      </w:r>
      <w:r w:rsidRPr="00857902">
        <w:rPr>
          <w:rFonts w:ascii="Century" w:eastAsia="Times New Roman" w:hAnsi="Century" w:cs="Arial"/>
          <w:spacing w:val="-2"/>
          <w:sz w:val="28"/>
          <w:szCs w:val="28"/>
          <w:lang w:val="en" w:eastAsia="en-GB"/>
        </w:rPr>
        <w:t xml:space="preserve"> are attached to the </w:t>
      </w:r>
      <w:proofErr w:type="spellStart"/>
      <w:r w:rsidRPr="00857902">
        <w:rPr>
          <w:rFonts w:ascii="Century" w:eastAsia="Times New Roman" w:hAnsi="Century" w:cs="Arial"/>
          <w:spacing w:val="-2"/>
          <w:sz w:val="28"/>
          <w:szCs w:val="28"/>
          <w:lang w:val="en" w:eastAsia="en-GB"/>
        </w:rPr>
        <w:t>crura</w:t>
      </w:r>
      <w:proofErr w:type="spellEnd"/>
      <w:r w:rsidR="0017181B">
        <w:rPr>
          <w:rFonts w:ascii="Century" w:eastAsia="Times New Roman" w:hAnsi="Century" w:cs="Arial"/>
          <w:spacing w:val="-2"/>
          <w:sz w:val="28"/>
          <w:szCs w:val="28"/>
          <w:lang w:val="en" w:eastAsia="en-GB"/>
        </w:rPr>
        <w:t xml:space="preserve">. </w:t>
      </w:r>
      <w:r w:rsidRPr="00857902">
        <w:rPr>
          <w:rFonts w:ascii="Century" w:eastAsia="Times New Roman" w:hAnsi="Century" w:cs="Arial"/>
          <w:spacing w:val="-2"/>
          <w:sz w:val="28"/>
          <w:szCs w:val="28"/>
          <w:lang w:val="en" w:eastAsia="en-GB"/>
        </w:rPr>
        <w:t xml:space="preserve">The glans (head) of the clitoris is a small tubercle, which protrudes slightly from the prepuce. </w:t>
      </w:r>
      <w:r w:rsidR="0017181B">
        <w:rPr>
          <w:rFonts w:ascii="Century" w:eastAsia="Times New Roman" w:hAnsi="Century" w:cs="Arial"/>
          <w:spacing w:val="-2"/>
          <w:sz w:val="28"/>
          <w:szCs w:val="28"/>
          <w:lang w:val="en" w:eastAsia="en-GB"/>
        </w:rPr>
        <w:t>In contrast to the penis, the clitoris is not functionally related to the urethra or to urination.</w:t>
      </w:r>
    </w:p>
    <w:p w14:paraId="4BBB2785" w14:textId="55BF3264" w:rsidR="008D6740" w:rsidRPr="008D6740" w:rsidRDefault="008D6740" w:rsidP="0004053B">
      <w:pPr>
        <w:shd w:val="clear" w:color="auto" w:fill="FFFFFF"/>
        <w:spacing w:after="360" w:line="360" w:lineRule="atLeast"/>
        <w:outlineLvl w:val="2"/>
        <w:rPr>
          <w:rFonts w:ascii="Century" w:eastAsia="Times New Roman" w:hAnsi="Century" w:cs="Arial"/>
          <w:spacing w:val="-2"/>
          <w:sz w:val="28"/>
          <w:szCs w:val="28"/>
          <w:lang w:val="en" w:eastAsia="en-GB"/>
        </w:rPr>
      </w:pPr>
      <w:r w:rsidRPr="008D6740">
        <w:rPr>
          <w:rFonts w:ascii="Century" w:eastAsia="Times New Roman" w:hAnsi="Century" w:cs="Arial"/>
          <w:spacing w:val="-2"/>
          <w:sz w:val="28"/>
          <w:szCs w:val="28"/>
          <w:u w:val="single"/>
          <w:lang w:val="en" w:eastAsia="en-GB"/>
        </w:rPr>
        <w:t>Vestibule</w:t>
      </w:r>
      <w:r w:rsidR="0004053B" w:rsidRPr="005172F3">
        <w:rPr>
          <w:rFonts w:ascii="Century" w:eastAsia="Times New Roman" w:hAnsi="Century" w:cs="Arial"/>
          <w:spacing w:val="-2"/>
          <w:sz w:val="28"/>
          <w:szCs w:val="28"/>
          <w:u w:val="single"/>
          <w:lang w:val="en" w:eastAsia="en-GB"/>
        </w:rPr>
        <w:t>;</w:t>
      </w:r>
      <w:r w:rsidR="0004053B">
        <w:rPr>
          <w:rFonts w:ascii="Century" w:eastAsia="Times New Roman" w:hAnsi="Century" w:cs="Arial"/>
          <w:spacing w:val="-2"/>
          <w:sz w:val="28"/>
          <w:szCs w:val="28"/>
          <w:lang w:val="en" w:eastAsia="en-GB"/>
        </w:rPr>
        <w:t xml:space="preserve"> </w:t>
      </w:r>
      <w:r w:rsidRPr="008D6740">
        <w:rPr>
          <w:rFonts w:ascii="Century" w:eastAsia="Times New Roman" w:hAnsi="Century" w:cs="Arial"/>
          <w:spacing w:val="-2"/>
          <w:sz w:val="28"/>
          <w:szCs w:val="28"/>
          <w:lang w:val="en" w:eastAsia="en-GB"/>
        </w:rPr>
        <w:t>The labia minora enclose an area called the vestibule, which contains the urinary and vaginal orifices along with the openings of the greater and lesser vestibular glands. The prepuce is found at the anterior margin of the vestibule.</w:t>
      </w:r>
    </w:p>
    <w:p w14:paraId="108FFE60" w14:textId="5B7B63A9" w:rsidR="008D6740" w:rsidRPr="008D6740" w:rsidRDefault="008D6740" w:rsidP="00C6561B">
      <w:pPr>
        <w:shd w:val="clear" w:color="auto" w:fill="FFFFFF"/>
        <w:spacing w:after="360" w:line="360" w:lineRule="atLeast"/>
        <w:outlineLvl w:val="2"/>
        <w:rPr>
          <w:rFonts w:ascii="Century" w:eastAsia="Times New Roman" w:hAnsi="Century" w:cs="Arial"/>
          <w:spacing w:val="-2"/>
          <w:sz w:val="28"/>
          <w:szCs w:val="28"/>
          <w:lang w:val="en" w:eastAsia="en-GB"/>
        </w:rPr>
      </w:pPr>
      <w:r w:rsidRPr="008D6740">
        <w:rPr>
          <w:rFonts w:ascii="Century" w:eastAsia="Times New Roman" w:hAnsi="Century" w:cs="Arial"/>
          <w:spacing w:val="-2"/>
          <w:sz w:val="28"/>
          <w:szCs w:val="28"/>
          <w:u w:val="single"/>
          <w:lang w:val="en" w:eastAsia="en-GB"/>
        </w:rPr>
        <w:lastRenderedPageBreak/>
        <w:t>Hymen</w:t>
      </w:r>
      <w:r w:rsidR="00C6561B" w:rsidRPr="005172F3">
        <w:rPr>
          <w:rFonts w:ascii="Century" w:eastAsia="Times New Roman" w:hAnsi="Century" w:cs="Arial"/>
          <w:spacing w:val="-2"/>
          <w:sz w:val="28"/>
          <w:szCs w:val="28"/>
          <w:u w:val="single"/>
          <w:lang w:val="en" w:eastAsia="en-GB"/>
        </w:rPr>
        <w:t>;</w:t>
      </w:r>
      <w:r w:rsidR="00C6561B">
        <w:rPr>
          <w:rFonts w:ascii="Century" w:eastAsia="Times New Roman" w:hAnsi="Century" w:cs="Arial"/>
          <w:spacing w:val="-2"/>
          <w:sz w:val="28"/>
          <w:szCs w:val="28"/>
          <w:lang w:val="en" w:eastAsia="en-GB"/>
        </w:rPr>
        <w:t xml:space="preserve"> </w:t>
      </w:r>
      <w:r w:rsidRPr="008D6740">
        <w:rPr>
          <w:rFonts w:ascii="Century" w:eastAsia="Times New Roman" w:hAnsi="Century" w:cs="Arial"/>
          <w:spacing w:val="-2"/>
          <w:sz w:val="28"/>
          <w:szCs w:val="28"/>
          <w:lang w:val="en" w:eastAsia="en-GB"/>
        </w:rPr>
        <w:t>Most females but not all are born with a hymen, which is generally in the form of an elliptical/oval-shaped membranous ring around the vaginal orifice</w:t>
      </w:r>
      <w:r w:rsidR="00C6561B">
        <w:rPr>
          <w:rFonts w:ascii="Century" w:eastAsia="Times New Roman" w:hAnsi="Century" w:cs="Arial"/>
          <w:spacing w:val="-2"/>
          <w:sz w:val="28"/>
          <w:szCs w:val="28"/>
          <w:lang w:val="en" w:eastAsia="en-GB"/>
        </w:rPr>
        <w:t xml:space="preserve">. </w:t>
      </w:r>
      <w:r w:rsidRPr="008D6740">
        <w:rPr>
          <w:rFonts w:ascii="Century" w:eastAsia="Times New Roman" w:hAnsi="Century" w:cs="Arial"/>
          <w:spacing w:val="-2"/>
          <w:sz w:val="28"/>
          <w:szCs w:val="28"/>
          <w:lang w:val="en" w:eastAsia="en-GB"/>
        </w:rPr>
        <w:t xml:space="preserve">The remnants of this membranous ring in adult females in known as hymenal caruncles, which appear as small thin elevations of mucous membrane around the vaginal opening. When the hymen completely covers the vaginal orifice, it is known as an imperforate hymen. </w:t>
      </w:r>
    </w:p>
    <w:p w14:paraId="25004E70" w14:textId="5315E84E" w:rsidR="0027458B" w:rsidRPr="0027458B" w:rsidRDefault="0027458B" w:rsidP="00C6561B">
      <w:pPr>
        <w:shd w:val="clear" w:color="auto" w:fill="FFFFFF"/>
        <w:spacing w:after="360" w:line="360" w:lineRule="atLeast"/>
        <w:outlineLvl w:val="2"/>
        <w:rPr>
          <w:rFonts w:ascii="Century" w:eastAsia="Times New Roman" w:hAnsi="Century" w:cs="Arial"/>
          <w:spacing w:val="-2"/>
          <w:sz w:val="28"/>
          <w:szCs w:val="28"/>
          <w:lang w:val="en" w:eastAsia="en-GB"/>
        </w:rPr>
      </w:pPr>
      <w:r w:rsidRPr="0027458B">
        <w:rPr>
          <w:rFonts w:ascii="Century" w:eastAsia="Times New Roman" w:hAnsi="Century" w:cs="Arial"/>
          <w:spacing w:val="-2"/>
          <w:sz w:val="28"/>
          <w:szCs w:val="28"/>
          <w:u w:val="single"/>
          <w:lang w:val="en" w:eastAsia="en-GB"/>
        </w:rPr>
        <w:t>Vestibular bulbs</w:t>
      </w:r>
      <w:r w:rsidR="00C6561B" w:rsidRPr="005172F3">
        <w:rPr>
          <w:rFonts w:ascii="Century" w:eastAsia="Times New Roman" w:hAnsi="Century" w:cs="Arial"/>
          <w:spacing w:val="-2"/>
          <w:sz w:val="28"/>
          <w:szCs w:val="28"/>
          <w:u w:val="single"/>
          <w:lang w:val="en" w:eastAsia="en-GB"/>
        </w:rPr>
        <w:t>;</w:t>
      </w:r>
      <w:r w:rsidR="00C6561B">
        <w:rPr>
          <w:rFonts w:ascii="Century" w:eastAsia="Times New Roman" w:hAnsi="Century" w:cs="Arial"/>
          <w:spacing w:val="-2"/>
          <w:sz w:val="28"/>
          <w:szCs w:val="28"/>
          <w:lang w:val="en" w:eastAsia="en-GB"/>
        </w:rPr>
        <w:t xml:space="preserve"> It is </w:t>
      </w:r>
      <w:r w:rsidRPr="0027458B">
        <w:rPr>
          <w:rFonts w:ascii="Century" w:eastAsia="Times New Roman" w:hAnsi="Century" w:cs="Arial"/>
          <w:spacing w:val="-2"/>
          <w:sz w:val="28"/>
          <w:szCs w:val="28"/>
          <w:lang w:val="en" w:eastAsia="en-GB"/>
        </w:rPr>
        <w:t>located on each side of the vestibule. They consist of a pair of subcutaneous erectile tissues</w:t>
      </w:r>
      <w:r w:rsidR="00C6561B">
        <w:rPr>
          <w:rFonts w:ascii="Century" w:eastAsia="Times New Roman" w:hAnsi="Century" w:cs="Arial"/>
          <w:spacing w:val="-2"/>
          <w:sz w:val="28"/>
          <w:szCs w:val="28"/>
          <w:lang w:val="en" w:eastAsia="en-GB"/>
        </w:rPr>
        <w:t xml:space="preserve"> approximately 3cm in length.</w:t>
      </w:r>
      <w:r w:rsidRPr="0027458B">
        <w:rPr>
          <w:rFonts w:ascii="Century" w:eastAsia="Times New Roman" w:hAnsi="Century" w:cs="Arial"/>
          <w:spacing w:val="-2"/>
          <w:sz w:val="28"/>
          <w:szCs w:val="28"/>
          <w:lang w:val="en" w:eastAsia="en-GB"/>
        </w:rPr>
        <w:t xml:space="preserve"> Both bulbs join in front of urethral orifices</w:t>
      </w:r>
      <w:r w:rsidR="00C6561B">
        <w:rPr>
          <w:rFonts w:ascii="Century" w:eastAsia="Times New Roman" w:hAnsi="Century" w:cs="Arial"/>
          <w:spacing w:val="-2"/>
          <w:sz w:val="28"/>
          <w:szCs w:val="28"/>
          <w:lang w:val="en" w:eastAsia="en-GB"/>
        </w:rPr>
        <w:t xml:space="preserve">. The bulbs are deep to the labia minora, immediately inferior to the perineal membrane. </w:t>
      </w:r>
      <w:r w:rsidRPr="0027458B">
        <w:rPr>
          <w:rFonts w:ascii="Century" w:eastAsia="Times New Roman" w:hAnsi="Century" w:cs="Arial"/>
          <w:spacing w:val="-2"/>
          <w:sz w:val="28"/>
          <w:szCs w:val="28"/>
          <w:lang w:val="en" w:eastAsia="en-GB"/>
        </w:rPr>
        <w:t xml:space="preserve">Each </w:t>
      </w:r>
      <w:r w:rsidR="00C6561B">
        <w:rPr>
          <w:rFonts w:ascii="Century" w:eastAsia="Times New Roman" w:hAnsi="Century" w:cs="Arial"/>
          <w:spacing w:val="-2"/>
          <w:sz w:val="28"/>
          <w:szCs w:val="28"/>
          <w:lang w:val="en" w:eastAsia="en-GB"/>
        </w:rPr>
        <w:t xml:space="preserve">bulb </w:t>
      </w:r>
      <w:r w:rsidRPr="0027458B">
        <w:rPr>
          <w:rFonts w:ascii="Century" w:eastAsia="Times New Roman" w:hAnsi="Century" w:cs="Arial"/>
          <w:spacing w:val="-2"/>
          <w:sz w:val="28"/>
          <w:szCs w:val="28"/>
          <w:lang w:val="en" w:eastAsia="en-GB"/>
        </w:rPr>
        <w:t xml:space="preserve">is covered with </w:t>
      </w:r>
      <w:hyperlink r:id="rId9" w:history="1">
        <w:proofErr w:type="spellStart"/>
        <w:r w:rsidRPr="0027458B">
          <w:rPr>
            <w:rFonts w:ascii="Century" w:eastAsia="Times New Roman" w:hAnsi="Century" w:cs="Arial"/>
            <w:spacing w:val="-2"/>
            <w:sz w:val="28"/>
            <w:szCs w:val="28"/>
            <w:lang w:val="en" w:eastAsia="en-GB"/>
          </w:rPr>
          <w:t>bulbospongiosus</w:t>
        </w:r>
        <w:proofErr w:type="spellEnd"/>
        <w:r w:rsidRPr="0027458B">
          <w:rPr>
            <w:rFonts w:ascii="Century" w:eastAsia="Times New Roman" w:hAnsi="Century" w:cs="Arial"/>
            <w:spacing w:val="-2"/>
            <w:sz w:val="28"/>
            <w:szCs w:val="28"/>
            <w:lang w:val="en" w:eastAsia="en-GB"/>
          </w:rPr>
          <w:t xml:space="preserve"> muscles</w:t>
        </w:r>
      </w:hyperlink>
      <w:r w:rsidRPr="0027458B">
        <w:rPr>
          <w:rFonts w:ascii="Century" w:eastAsia="Times New Roman" w:hAnsi="Century" w:cs="Arial"/>
          <w:spacing w:val="-2"/>
          <w:sz w:val="28"/>
          <w:szCs w:val="28"/>
          <w:lang w:val="en" w:eastAsia="en-GB"/>
        </w:rPr>
        <w:t>.</w:t>
      </w:r>
    </w:p>
    <w:p w14:paraId="51C47BBC" w14:textId="1E439E90" w:rsidR="0027458B" w:rsidRPr="0027458B" w:rsidRDefault="0027458B" w:rsidP="00A43911">
      <w:pPr>
        <w:shd w:val="clear" w:color="auto" w:fill="FFFFFF"/>
        <w:spacing w:after="360" w:line="360" w:lineRule="atLeast"/>
        <w:outlineLvl w:val="2"/>
        <w:rPr>
          <w:rFonts w:ascii="Century" w:eastAsia="Times New Roman" w:hAnsi="Century" w:cs="Arial"/>
          <w:spacing w:val="-2"/>
          <w:sz w:val="28"/>
          <w:szCs w:val="28"/>
          <w:lang w:val="en" w:eastAsia="en-GB"/>
        </w:rPr>
      </w:pPr>
      <w:r w:rsidRPr="0027458B">
        <w:rPr>
          <w:rFonts w:ascii="Century" w:eastAsia="Times New Roman" w:hAnsi="Century" w:cs="Arial"/>
          <w:spacing w:val="-2"/>
          <w:sz w:val="28"/>
          <w:szCs w:val="28"/>
          <w:u w:val="single"/>
          <w:lang w:val="en" w:eastAsia="en-GB"/>
        </w:rPr>
        <w:t>Vestibular glands</w:t>
      </w:r>
      <w:r w:rsidR="00A43911" w:rsidRPr="005172F3">
        <w:rPr>
          <w:rFonts w:ascii="Century" w:eastAsia="Times New Roman" w:hAnsi="Century" w:cs="Arial"/>
          <w:spacing w:val="-2"/>
          <w:sz w:val="28"/>
          <w:szCs w:val="28"/>
          <w:u w:val="single"/>
          <w:lang w:val="en" w:eastAsia="en-GB"/>
        </w:rPr>
        <w:t>;</w:t>
      </w:r>
      <w:r w:rsidR="00A43911">
        <w:rPr>
          <w:rFonts w:ascii="Century" w:eastAsia="Times New Roman" w:hAnsi="Century" w:cs="Arial"/>
          <w:spacing w:val="-2"/>
          <w:sz w:val="28"/>
          <w:szCs w:val="28"/>
          <w:lang w:val="en" w:eastAsia="en-GB"/>
        </w:rPr>
        <w:t xml:space="preserve"> </w:t>
      </w:r>
      <w:r w:rsidRPr="0027458B">
        <w:rPr>
          <w:rFonts w:ascii="Century" w:eastAsia="Times New Roman" w:hAnsi="Century" w:cs="Arial"/>
          <w:spacing w:val="-2"/>
          <w:sz w:val="28"/>
          <w:szCs w:val="28"/>
          <w:lang w:val="en" w:eastAsia="en-GB"/>
        </w:rPr>
        <w:t xml:space="preserve">Bartholin’s </w:t>
      </w:r>
      <w:r w:rsidR="00390038">
        <w:rPr>
          <w:rFonts w:ascii="Century" w:eastAsia="Times New Roman" w:hAnsi="Century" w:cs="Arial"/>
          <w:spacing w:val="-2"/>
          <w:sz w:val="28"/>
          <w:szCs w:val="28"/>
          <w:lang w:val="en" w:eastAsia="en-GB"/>
        </w:rPr>
        <w:t>{</w:t>
      </w:r>
      <w:r w:rsidRPr="0027458B">
        <w:rPr>
          <w:rFonts w:ascii="Century" w:eastAsia="Times New Roman" w:hAnsi="Century" w:cs="Arial"/>
          <w:spacing w:val="-2"/>
          <w:sz w:val="28"/>
          <w:szCs w:val="28"/>
          <w:lang w:val="en" w:eastAsia="en-GB"/>
        </w:rPr>
        <w:t>greater vestibular</w:t>
      </w:r>
      <w:r w:rsidR="00390038">
        <w:rPr>
          <w:rFonts w:ascii="Century" w:eastAsia="Times New Roman" w:hAnsi="Century" w:cs="Arial"/>
          <w:spacing w:val="-2"/>
          <w:sz w:val="28"/>
          <w:szCs w:val="28"/>
          <w:lang w:val="en" w:eastAsia="en-GB"/>
        </w:rPr>
        <w:t xml:space="preserve">} </w:t>
      </w:r>
      <w:r w:rsidRPr="0027458B">
        <w:rPr>
          <w:rFonts w:ascii="Century" w:eastAsia="Times New Roman" w:hAnsi="Century" w:cs="Arial"/>
          <w:spacing w:val="-2"/>
          <w:sz w:val="28"/>
          <w:szCs w:val="28"/>
          <w:lang w:val="en" w:eastAsia="en-GB"/>
        </w:rPr>
        <w:t xml:space="preserve">glands are pea-sized with a short duct that opens into the vestibule or lower vagina. </w:t>
      </w:r>
      <w:r w:rsidR="00E558E3">
        <w:rPr>
          <w:rFonts w:ascii="Century" w:eastAsia="Times New Roman" w:hAnsi="Century" w:cs="Arial"/>
          <w:spacing w:val="-2"/>
          <w:sz w:val="28"/>
          <w:szCs w:val="28"/>
          <w:lang w:val="en" w:eastAsia="en-GB"/>
        </w:rPr>
        <w:t>It is approximately 0.5cm in diameter. They lie on each side of the vestib</w:t>
      </w:r>
      <w:r w:rsidR="001775EE">
        <w:rPr>
          <w:rFonts w:ascii="Century" w:eastAsia="Times New Roman" w:hAnsi="Century" w:cs="Arial"/>
          <w:spacing w:val="-2"/>
          <w:sz w:val="28"/>
          <w:szCs w:val="28"/>
          <w:lang w:val="en" w:eastAsia="en-GB"/>
        </w:rPr>
        <w:t>u</w:t>
      </w:r>
      <w:r w:rsidR="00E558E3">
        <w:rPr>
          <w:rFonts w:ascii="Century" w:eastAsia="Times New Roman" w:hAnsi="Century" w:cs="Arial"/>
          <w:spacing w:val="-2"/>
          <w:sz w:val="28"/>
          <w:szCs w:val="28"/>
          <w:lang w:val="en" w:eastAsia="en-GB"/>
        </w:rPr>
        <w:t xml:space="preserve">le of the vagina. The gland </w:t>
      </w:r>
      <w:r w:rsidRPr="0027458B">
        <w:rPr>
          <w:rFonts w:ascii="Century" w:eastAsia="Times New Roman" w:hAnsi="Century" w:cs="Arial"/>
          <w:spacing w:val="-2"/>
          <w:sz w:val="28"/>
          <w:szCs w:val="28"/>
          <w:lang w:val="en" w:eastAsia="en-GB"/>
        </w:rPr>
        <w:t>function</w:t>
      </w:r>
      <w:r w:rsidR="00E558E3">
        <w:rPr>
          <w:rFonts w:ascii="Century" w:eastAsia="Times New Roman" w:hAnsi="Century" w:cs="Arial"/>
          <w:spacing w:val="-2"/>
          <w:sz w:val="28"/>
          <w:szCs w:val="28"/>
          <w:lang w:val="en" w:eastAsia="en-GB"/>
        </w:rPr>
        <w:t>s</w:t>
      </w:r>
      <w:r w:rsidRPr="0027458B">
        <w:rPr>
          <w:rFonts w:ascii="Century" w:eastAsia="Times New Roman" w:hAnsi="Century" w:cs="Arial"/>
          <w:spacing w:val="-2"/>
          <w:sz w:val="28"/>
          <w:szCs w:val="28"/>
          <w:lang w:val="en" w:eastAsia="en-GB"/>
        </w:rPr>
        <w:t xml:space="preserve"> to keep the vulva moist, providing lubrication for sexual intercourse during sexual excitement. </w:t>
      </w:r>
      <w:r w:rsidR="00E558E3">
        <w:rPr>
          <w:rFonts w:ascii="Century" w:eastAsia="Times New Roman" w:hAnsi="Century" w:cs="Arial"/>
          <w:spacing w:val="-2"/>
          <w:sz w:val="28"/>
          <w:szCs w:val="28"/>
          <w:lang w:val="en" w:eastAsia="en-GB"/>
        </w:rPr>
        <w:t>They are in the superficial perineal pouch. The</w:t>
      </w:r>
      <w:r w:rsidRPr="0027458B">
        <w:rPr>
          <w:rFonts w:ascii="Century" w:eastAsia="Times New Roman" w:hAnsi="Century" w:cs="Arial"/>
          <w:spacing w:val="-2"/>
          <w:sz w:val="28"/>
          <w:szCs w:val="28"/>
          <w:lang w:val="en" w:eastAsia="en-GB"/>
        </w:rPr>
        <w:t xml:space="preserve"> lesser vestibular glands</w:t>
      </w:r>
      <w:r w:rsidR="001775EE">
        <w:rPr>
          <w:rFonts w:ascii="Century" w:eastAsia="Times New Roman" w:hAnsi="Century" w:cs="Arial"/>
          <w:spacing w:val="-2"/>
          <w:sz w:val="28"/>
          <w:szCs w:val="28"/>
          <w:lang w:val="en" w:eastAsia="en-GB"/>
        </w:rPr>
        <w:t xml:space="preserve"> are small glands on each side of the vagina that open into it between the urethral and vaginal orifices</w:t>
      </w:r>
      <w:r w:rsidRPr="0027458B">
        <w:rPr>
          <w:rFonts w:ascii="Century" w:eastAsia="Times New Roman" w:hAnsi="Century" w:cs="Arial"/>
          <w:spacing w:val="-2"/>
          <w:sz w:val="28"/>
          <w:szCs w:val="28"/>
          <w:lang w:val="en" w:eastAsia="en-GB"/>
        </w:rPr>
        <w:t>.</w:t>
      </w:r>
      <w:r w:rsidR="001775EE">
        <w:rPr>
          <w:rFonts w:ascii="Century" w:eastAsia="Times New Roman" w:hAnsi="Century" w:cs="Arial"/>
          <w:spacing w:val="-2"/>
          <w:sz w:val="28"/>
          <w:szCs w:val="28"/>
          <w:lang w:val="en" w:eastAsia="en-GB"/>
        </w:rPr>
        <w:t xml:space="preserve"> Th</w:t>
      </w:r>
      <w:r w:rsidR="00523386">
        <w:rPr>
          <w:rFonts w:ascii="Century" w:eastAsia="Times New Roman" w:hAnsi="Century" w:cs="Arial"/>
          <w:spacing w:val="-2"/>
          <w:sz w:val="28"/>
          <w:szCs w:val="28"/>
          <w:lang w:val="en" w:eastAsia="en-GB"/>
        </w:rPr>
        <w:t>i</w:t>
      </w:r>
      <w:r w:rsidR="001775EE">
        <w:rPr>
          <w:rFonts w:ascii="Century" w:eastAsia="Times New Roman" w:hAnsi="Century" w:cs="Arial"/>
          <w:spacing w:val="-2"/>
          <w:sz w:val="28"/>
          <w:szCs w:val="28"/>
          <w:lang w:val="en" w:eastAsia="en-GB"/>
        </w:rPr>
        <w:t xml:space="preserve">s gland </w:t>
      </w:r>
      <w:proofErr w:type="gramStart"/>
      <w:r w:rsidR="001775EE">
        <w:rPr>
          <w:rFonts w:ascii="Century" w:eastAsia="Times New Roman" w:hAnsi="Century" w:cs="Arial"/>
          <w:spacing w:val="-2"/>
          <w:sz w:val="28"/>
          <w:szCs w:val="28"/>
          <w:lang w:val="en" w:eastAsia="en-GB"/>
        </w:rPr>
        <w:t>secrete</w:t>
      </w:r>
      <w:proofErr w:type="gramEnd"/>
      <w:r w:rsidR="001775EE">
        <w:rPr>
          <w:rFonts w:ascii="Century" w:eastAsia="Times New Roman" w:hAnsi="Century" w:cs="Arial"/>
          <w:spacing w:val="-2"/>
          <w:sz w:val="28"/>
          <w:szCs w:val="28"/>
          <w:lang w:val="en" w:eastAsia="en-GB"/>
        </w:rPr>
        <w:t xml:space="preserve"> mucus into the vestibule, which moistens the labia and vestib</w:t>
      </w:r>
      <w:r w:rsidR="00EE4439">
        <w:rPr>
          <w:rFonts w:ascii="Century" w:eastAsia="Times New Roman" w:hAnsi="Century" w:cs="Arial"/>
          <w:spacing w:val="-2"/>
          <w:sz w:val="28"/>
          <w:szCs w:val="28"/>
          <w:lang w:val="en" w:eastAsia="en-GB"/>
        </w:rPr>
        <w:t>u</w:t>
      </w:r>
      <w:r w:rsidR="001775EE">
        <w:rPr>
          <w:rFonts w:ascii="Century" w:eastAsia="Times New Roman" w:hAnsi="Century" w:cs="Arial"/>
          <w:spacing w:val="-2"/>
          <w:sz w:val="28"/>
          <w:szCs w:val="28"/>
          <w:lang w:val="en" w:eastAsia="en-GB"/>
        </w:rPr>
        <w:t>le.</w:t>
      </w:r>
    </w:p>
    <w:p w14:paraId="42AFD23A" w14:textId="77777777" w:rsidR="0004053B" w:rsidRPr="0004053B" w:rsidRDefault="0004053B" w:rsidP="00EE4439">
      <w:pPr>
        <w:shd w:val="clear" w:color="auto" w:fill="FFFFFF"/>
        <w:spacing w:after="450" w:line="600" w:lineRule="atLeast"/>
        <w:jc w:val="center"/>
        <w:outlineLvl w:val="1"/>
        <w:rPr>
          <w:rFonts w:ascii="Century" w:eastAsia="Times New Roman" w:hAnsi="Century" w:cs="Arial"/>
          <w:spacing w:val="-2"/>
          <w:sz w:val="28"/>
          <w:szCs w:val="28"/>
          <w:u w:val="double"/>
          <w:lang w:val="en" w:eastAsia="en-GB"/>
        </w:rPr>
      </w:pPr>
      <w:r w:rsidRPr="0004053B">
        <w:rPr>
          <w:rFonts w:ascii="Century" w:eastAsia="Times New Roman" w:hAnsi="Century" w:cs="Arial"/>
          <w:spacing w:val="-2"/>
          <w:sz w:val="28"/>
          <w:szCs w:val="28"/>
          <w:u w:val="double"/>
          <w:lang w:val="en" w:eastAsia="en-GB"/>
        </w:rPr>
        <w:t>Blood supply</w:t>
      </w:r>
    </w:p>
    <w:p w14:paraId="6E20C911" w14:textId="69236015" w:rsidR="0004053B" w:rsidRPr="0004053B" w:rsidRDefault="00EE4439" w:rsidP="0004053B">
      <w:pPr>
        <w:shd w:val="clear" w:color="auto" w:fill="FFFFFF"/>
        <w:spacing w:after="600" w:line="390" w:lineRule="atLeast"/>
        <w:rPr>
          <w:rFonts w:ascii="Century" w:eastAsia="Times New Roman" w:hAnsi="Century" w:cs="Arial"/>
          <w:spacing w:val="-2"/>
          <w:sz w:val="28"/>
          <w:szCs w:val="28"/>
          <w:lang w:val="en" w:eastAsia="en-GB"/>
        </w:rPr>
      </w:pPr>
      <w:r>
        <w:rPr>
          <w:rFonts w:ascii="Century" w:eastAsia="Times New Roman" w:hAnsi="Century" w:cs="Arial"/>
          <w:spacing w:val="-2"/>
          <w:sz w:val="28"/>
          <w:szCs w:val="28"/>
          <w:lang w:val="en" w:eastAsia="en-GB"/>
        </w:rPr>
        <w:t>The v</w:t>
      </w:r>
      <w:r w:rsidR="0004053B" w:rsidRPr="0004053B">
        <w:rPr>
          <w:rFonts w:ascii="Century" w:eastAsia="Times New Roman" w:hAnsi="Century" w:cs="Arial"/>
          <w:spacing w:val="-2"/>
          <w:sz w:val="28"/>
          <w:szCs w:val="28"/>
          <w:lang w:val="en" w:eastAsia="en-GB"/>
        </w:rPr>
        <w:t>asculature of the external female genitalia is primarily supplied by the internal pudendal arteries, which are branches of the anterior division of the internal iliac artery.</w:t>
      </w:r>
    </w:p>
    <w:p w14:paraId="7ACE94BF" w14:textId="77777777" w:rsidR="0004053B" w:rsidRPr="0004053B" w:rsidRDefault="0004053B" w:rsidP="0086560A">
      <w:pPr>
        <w:shd w:val="clear" w:color="auto" w:fill="FFFFFF"/>
        <w:spacing w:after="450" w:line="600" w:lineRule="atLeast"/>
        <w:jc w:val="center"/>
        <w:outlineLvl w:val="1"/>
        <w:rPr>
          <w:rFonts w:ascii="Century" w:eastAsia="Times New Roman" w:hAnsi="Century" w:cs="Arial"/>
          <w:spacing w:val="-2"/>
          <w:sz w:val="28"/>
          <w:szCs w:val="28"/>
          <w:u w:val="double"/>
          <w:lang w:val="en" w:eastAsia="en-GB"/>
        </w:rPr>
      </w:pPr>
      <w:r w:rsidRPr="0004053B">
        <w:rPr>
          <w:rFonts w:ascii="Century" w:eastAsia="Times New Roman" w:hAnsi="Century" w:cs="Arial"/>
          <w:spacing w:val="-2"/>
          <w:sz w:val="28"/>
          <w:szCs w:val="28"/>
          <w:u w:val="double"/>
          <w:lang w:val="en" w:eastAsia="en-GB"/>
        </w:rPr>
        <w:t>Lymphatic drainage</w:t>
      </w:r>
    </w:p>
    <w:p w14:paraId="622D6217" w14:textId="4CF93528" w:rsidR="0004053B" w:rsidRPr="0004053B" w:rsidRDefault="0004053B" w:rsidP="0004053B">
      <w:pPr>
        <w:shd w:val="clear" w:color="auto" w:fill="FFFFFF"/>
        <w:spacing w:after="600" w:line="390" w:lineRule="atLeast"/>
        <w:rPr>
          <w:rFonts w:ascii="Century" w:eastAsia="Times New Roman" w:hAnsi="Century" w:cs="Arial"/>
          <w:spacing w:val="-2"/>
          <w:sz w:val="28"/>
          <w:szCs w:val="28"/>
          <w:lang w:val="en" w:eastAsia="en-GB"/>
        </w:rPr>
      </w:pPr>
      <w:r w:rsidRPr="0004053B">
        <w:rPr>
          <w:rFonts w:ascii="Century" w:eastAsia="Times New Roman" w:hAnsi="Century" w:cs="Arial"/>
          <w:spacing w:val="-2"/>
          <w:sz w:val="28"/>
          <w:szCs w:val="28"/>
          <w:lang w:val="en" w:eastAsia="en-GB"/>
        </w:rPr>
        <w:t xml:space="preserve">Lymphatic drainage of the external female genitalia is </w:t>
      </w:r>
      <w:r w:rsidR="0086560A">
        <w:rPr>
          <w:rFonts w:ascii="Century" w:eastAsia="Times New Roman" w:hAnsi="Century" w:cs="Arial"/>
          <w:spacing w:val="-2"/>
          <w:sz w:val="28"/>
          <w:szCs w:val="28"/>
          <w:lang w:val="en" w:eastAsia="en-GB"/>
        </w:rPr>
        <w:t>through</w:t>
      </w:r>
      <w:r w:rsidRPr="0004053B">
        <w:rPr>
          <w:rFonts w:ascii="Century" w:eastAsia="Times New Roman" w:hAnsi="Century" w:cs="Arial"/>
          <w:spacing w:val="-2"/>
          <w:sz w:val="28"/>
          <w:szCs w:val="28"/>
          <w:lang w:val="en" w:eastAsia="en-GB"/>
        </w:rPr>
        <w:t xml:space="preserve"> the superficial and deep inguinal lymph nodes. Lymph from the clitoris, </w:t>
      </w:r>
      <w:r w:rsidRPr="0004053B">
        <w:rPr>
          <w:rFonts w:ascii="Century" w:eastAsia="Times New Roman" w:hAnsi="Century" w:cs="Arial"/>
          <w:spacing w:val="-2"/>
          <w:sz w:val="28"/>
          <w:szCs w:val="28"/>
          <w:lang w:val="en" w:eastAsia="en-GB"/>
        </w:rPr>
        <w:lastRenderedPageBreak/>
        <w:t>vestibular bulb and anterior labia minora can alternatively drain into the internal iliac lymph nodes. </w:t>
      </w:r>
    </w:p>
    <w:p w14:paraId="0218EC31" w14:textId="77777777" w:rsidR="0004053B" w:rsidRPr="0004053B" w:rsidRDefault="0004053B" w:rsidP="0086560A">
      <w:pPr>
        <w:shd w:val="clear" w:color="auto" w:fill="FFFFFF"/>
        <w:spacing w:after="450" w:line="600" w:lineRule="atLeast"/>
        <w:jc w:val="center"/>
        <w:outlineLvl w:val="1"/>
        <w:rPr>
          <w:rFonts w:ascii="Century" w:eastAsia="Times New Roman" w:hAnsi="Century" w:cs="Arial"/>
          <w:spacing w:val="-2"/>
          <w:sz w:val="28"/>
          <w:szCs w:val="28"/>
          <w:u w:val="double"/>
          <w:lang w:val="en" w:eastAsia="en-GB"/>
        </w:rPr>
      </w:pPr>
      <w:r w:rsidRPr="0004053B">
        <w:rPr>
          <w:rFonts w:ascii="Century" w:eastAsia="Times New Roman" w:hAnsi="Century" w:cs="Arial"/>
          <w:spacing w:val="-2"/>
          <w:sz w:val="28"/>
          <w:szCs w:val="28"/>
          <w:u w:val="double"/>
          <w:lang w:val="en" w:eastAsia="en-GB"/>
        </w:rPr>
        <w:t>Innervation</w:t>
      </w:r>
    </w:p>
    <w:p w14:paraId="1129D37E" w14:textId="6F1AAFC5" w:rsidR="0004053B" w:rsidRDefault="0004053B" w:rsidP="0004053B">
      <w:pPr>
        <w:shd w:val="clear" w:color="auto" w:fill="FFFFFF"/>
        <w:spacing w:after="600" w:line="390" w:lineRule="atLeast"/>
        <w:rPr>
          <w:rFonts w:ascii="Century" w:eastAsia="Times New Roman" w:hAnsi="Century" w:cs="Arial"/>
          <w:spacing w:val="-2"/>
          <w:sz w:val="28"/>
          <w:szCs w:val="28"/>
          <w:lang w:val="en" w:eastAsia="en-GB"/>
        </w:rPr>
      </w:pPr>
      <w:r w:rsidRPr="0004053B">
        <w:rPr>
          <w:rFonts w:ascii="Century" w:eastAsia="Times New Roman" w:hAnsi="Century" w:cs="Arial"/>
          <w:spacing w:val="-2"/>
          <w:sz w:val="28"/>
          <w:szCs w:val="28"/>
          <w:lang w:val="en" w:eastAsia="en-GB"/>
        </w:rPr>
        <w:t xml:space="preserve">The vulva is innervated from a variety of sources. The mons pubis and anterior labia is innervated </w:t>
      </w:r>
      <w:r w:rsidR="0086560A">
        <w:rPr>
          <w:rFonts w:ascii="Century" w:eastAsia="Times New Roman" w:hAnsi="Century" w:cs="Arial"/>
          <w:spacing w:val="-2"/>
          <w:sz w:val="28"/>
          <w:szCs w:val="28"/>
          <w:lang w:val="en" w:eastAsia="en-GB"/>
        </w:rPr>
        <w:t xml:space="preserve">through </w:t>
      </w:r>
      <w:r w:rsidRPr="0004053B">
        <w:rPr>
          <w:rFonts w:ascii="Century" w:eastAsia="Times New Roman" w:hAnsi="Century" w:cs="Arial"/>
          <w:spacing w:val="-2"/>
          <w:sz w:val="28"/>
          <w:szCs w:val="28"/>
          <w:lang w:val="en" w:eastAsia="en-GB"/>
        </w:rPr>
        <w:t xml:space="preserve">the anterior labial nerves, which derive from the lumbar plexus. The posterior aspect of the vulva is innervated </w:t>
      </w:r>
      <w:r w:rsidR="0086560A">
        <w:rPr>
          <w:rFonts w:ascii="Century" w:eastAsia="Times New Roman" w:hAnsi="Century" w:cs="Arial"/>
          <w:spacing w:val="-2"/>
          <w:sz w:val="28"/>
          <w:szCs w:val="28"/>
          <w:lang w:val="en" w:eastAsia="en-GB"/>
        </w:rPr>
        <w:t xml:space="preserve">through </w:t>
      </w:r>
      <w:r w:rsidRPr="0004053B">
        <w:rPr>
          <w:rFonts w:ascii="Century" w:eastAsia="Times New Roman" w:hAnsi="Century" w:cs="Arial"/>
          <w:spacing w:val="-2"/>
          <w:sz w:val="28"/>
          <w:szCs w:val="28"/>
          <w:lang w:val="en" w:eastAsia="en-GB"/>
        </w:rPr>
        <w:t xml:space="preserve">the pudendal nerve and its branches </w:t>
      </w:r>
      <w:r w:rsidR="00390038">
        <w:rPr>
          <w:rFonts w:ascii="Century" w:eastAsia="Times New Roman" w:hAnsi="Century" w:cs="Arial"/>
          <w:spacing w:val="-2"/>
          <w:sz w:val="28"/>
          <w:szCs w:val="28"/>
          <w:lang w:val="en" w:eastAsia="en-GB"/>
        </w:rPr>
        <w:t>{</w:t>
      </w:r>
      <w:r w:rsidRPr="0004053B">
        <w:rPr>
          <w:rFonts w:ascii="Century" w:eastAsia="Times New Roman" w:hAnsi="Century" w:cs="Arial"/>
          <w:spacing w:val="-2"/>
          <w:sz w:val="28"/>
          <w:szCs w:val="28"/>
          <w:lang w:val="en" w:eastAsia="en-GB"/>
        </w:rPr>
        <w:t>posterior labial nerves</w:t>
      </w:r>
      <w:r w:rsidR="00390038">
        <w:rPr>
          <w:rFonts w:ascii="Century" w:eastAsia="Times New Roman" w:hAnsi="Century" w:cs="Arial"/>
          <w:spacing w:val="-2"/>
          <w:sz w:val="28"/>
          <w:szCs w:val="28"/>
          <w:lang w:val="en" w:eastAsia="en-GB"/>
        </w:rPr>
        <w:t>}</w:t>
      </w:r>
      <w:r w:rsidRPr="0004053B">
        <w:rPr>
          <w:rFonts w:ascii="Century" w:eastAsia="Times New Roman" w:hAnsi="Century" w:cs="Arial"/>
          <w:spacing w:val="-2"/>
          <w:sz w:val="28"/>
          <w:szCs w:val="28"/>
          <w:lang w:val="en" w:eastAsia="en-GB"/>
        </w:rPr>
        <w:t>, together with branches from the posterior cutaneous nerve of the thigh. Sensitive innervation to the clitoris is provided by the dorsal nerve of the clitoris.</w:t>
      </w:r>
    </w:p>
    <w:p w14:paraId="00310BD7" w14:textId="6E9A80E2" w:rsidR="001C5D21" w:rsidRDefault="001C5D21" w:rsidP="001C5D21">
      <w:pPr>
        <w:shd w:val="clear" w:color="auto" w:fill="FFFFFF"/>
        <w:spacing w:after="600" w:line="390" w:lineRule="atLeast"/>
        <w:jc w:val="center"/>
        <w:rPr>
          <w:rFonts w:ascii="Century" w:eastAsia="Times New Roman" w:hAnsi="Century" w:cs="Arial"/>
          <w:spacing w:val="-2"/>
          <w:sz w:val="28"/>
          <w:szCs w:val="28"/>
          <w:u w:val="double"/>
          <w:lang w:val="en" w:eastAsia="en-GB"/>
        </w:rPr>
      </w:pPr>
      <w:r>
        <w:rPr>
          <w:rFonts w:ascii="Century" w:eastAsia="Times New Roman" w:hAnsi="Century" w:cs="Arial"/>
          <w:spacing w:val="-2"/>
          <w:sz w:val="28"/>
          <w:szCs w:val="28"/>
          <w:u w:val="double"/>
          <w:lang w:val="en" w:eastAsia="en-GB"/>
        </w:rPr>
        <w:t>Clinical significance</w:t>
      </w:r>
    </w:p>
    <w:p w14:paraId="4DE9E4C4" w14:textId="41FB653E" w:rsidR="00FC18AD" w:rsidRPr="00703EC5" w:rsidRDefault="00703EC5" w:rsidP="00F7727E">
      <w:pPr>
        <w:spacing w:before="100" w:beforeAutospacing="1" w:after="100" w:afterAutospacing="1" w:line="240" w:lineRule="auto"/>
        <w:outlineLvl w:val="2"/>
        <w:rPr>
          <w:rFonts w:ascii="Century" w:eastAsia="Times New Roman" w:hAnsi="Century" w:cs="Arial"/>
          <w:color w:val="32323C"/>
          <w:sz w:val="28"/>
          <w:szCs w:val="28"/>
          <w:lang w:eastAsia="en-GB"/>
        </w:rPr>
      </w:pPr>
      <w:r w:rsidRPr="00703EC5">
        <w:rPr>
          <w:rFonts w:ascii="Century" w:eastAsia="Times New Roman" w:hAnsi="Century" w:cs="Arial"/>
          <w:color w:val="32323C"/>
          <w:sz w:val="28"/>
          <w:szCs w:val="28"/>
          <w:u w:val="single"/>
          <w:lang w:eastAsia="en-GB"/>
        </w:rPr>
        <w:t>Infection of Bartholin’s Glands</w:t>
      </w:r>
      <w:r w:rsidR="00F7727E" w:rsidRPr="00FC18AD">
        <w:rPr>
          <w:rFonts w:ascii="Century" w:eastAsia="Times New Roman" w:hAnsi="Century" w:cs="Arial"/>
          <w:color w:val="32323C"/>
          <w:sz w:val="28"/>
          <w:szCs w:val="28"/>
          <w:u w:val="single"/>
          <w:lang w:eastAsia="en-GB"/>
        </w:rPr>
        <w:t>;</w:t>
      </w:r>
      <w:r w:rsidR="00F7727E" w:rsidRPr="00F7727E">
        <w:rPr>
          <w:rFonts w:ascii="Century" w:eastAsia="Times New Roman" w:hAnsi="Century" w:cs="Arial"/>
          <w:color w:val="32323C"/>
          <w:sz w:val="28"/>
          <w:szCs w:val="28"/>
          <w:lang w:eastAsia="en-GB"/>
        </w:rPr>
        <w:t xml:space="preserve"> </w:t>
      </w:r>
      <w:r w:rsidR="00F7727E">
        <w:rPr>
          <w:rFonts w:ascii="Century" w:eastAsia="Times New Roman" w:hAnsi="Century" w:cs="Arial"/>
          <w:color w:val="32323C"/>
          <w:sz w:val="28"/>
          <w:szCs w:val="28"/>
          <w:lang w:eastAsia="en-GB"/>
        </w:rPr>
        <w:t xml:space="preserve">This gland </w:t>
      </w:r>
      <w:r w:rsidRPr="00703EC5">
        <w:rPr>
          <w:rFonts w:ascii="Century" w:eastAsia="Times New Roman" w:hAnsi="Century" w:cs="Arial"/>
          <w:color w:val="32323C"/>
          <w:sz w:val="28"/>
          <w:szCs w:val="28"/>
          <w:lang w:eastAsia="en-GB"/>
        </w:rPr>
        <w:t xml:space="preserve">can become infected and inflamed </w:t>
      </w:r>
      <w:r w:rsidR="00F7727E">
        <w:rPr>
          <w:rFonts w:ascii="Century" w:eastAsia="Times New Roman" w:hAnsi="Century" w:cs="Arial"/>
          <w:color w:val="32323C"/>
          <w:sz w:val="28"/>
          <w:szCs w:val="28"/>
          <w:lang w:eastAsia="en-GB"/>
        </w:rPr>
        <w:t xml:space="preserve">which is </w:t>
      </w:r>
      <w:r w:rsidRPr="00703EC5">
        <w:rPr>
          <w:rFonts w:ascii="Century" w:eastAsia="Times New Roman" w:hAnsi="Century" w:cs="Arial"/>
          <w:color w:val="32323C"/>
          <w:sz w:val="28"/>
          <w:szCs w:val="28"/>
          <w:lang w:eastAsia="en-GB"/>
        </w:rPr>
        <w:t xml:space="preserve">known as </w:t>
      </w:r>
      <w:proofErr w:type="spellStart"/>
      <w:r w:rsidRPr="00703EC5">
        <w:rPr>
          <w:rFonts w:ascii="Century" w:eastAsia="Times New Roman" w:hAnsi="Century" w:cs="Arial"/>
          <w:color w:val="32323C"/>
          <w:sz w:val="28"/>
          <w:szCs w:val="28"/>
          <w:lang w:eastAsia="en-GB"/>
        </w:rPr>
        <w:t>bartholinitis</w:t>
      </w:r>
      <w:proofErr w:type="spellEnd"/>
      <w:r w:rsidRPr="00703EC5">
        <w:rPr>
          <w:rFonts w:ascii="Century" w:eastAsia="Times New Roman" w:hAnsi="Century" w:cs="Arial"/>
          <w:color w:val="32323C"/>
          <w:sz w:val="28"/>
          <w:szCs w:val="28"/>
          <w:lang w:eastAsia="en-GB"/>
        </w:rPr>
        <w:t>.</w:t>
      </w:r>
      <w:r w:rsidR="00F7727E">
        <w:rPr>
          <w:rFonts w:ascii="Century" w:eastAsia="Times New Roman" w:hAnsi="Century" w:cs="Arial"/>
          <w:color w:val="32323C"/>
          <w:sz w:val="28"/>
          <w:szCs w:val="28"/>
          <w:lang w:eastAsia="en-GB"/>
        </w:rPr>
        <w:t xml:space="preserve"> </w:t>
      </w:r>
      <w:r w:rsidRPr="00703EC5">
        <w:rPr>
          <w:rFonts w:ascii="Century" w:eastAsia="Times New Roman" w:hAnsi="Century" w:cs="Arial"/>
          <w:color w:val="32323C"/>
          <w:sz w:val="28"/>
          <w:szCs w:val="28"/>
          <w:lang w:eastAsia="en-GB"/>
        </w:rPr>
        <w:t>This is initially treated with antibiotics, but occasionally can be complicated by the formation of a cyst. In case of an infected cyst, the only effective treatment is surgical drainage or excision of the lesion.</w:t>
      </w:r>
    </w:p>
    <w:p w14:paraId="384F528A" w14:textId="77777777" w:rsidR="001C5D21" w:rsidRPr="0004053B" w:rsidRDefault="001C5D21" w:rsidP="001C5D21">
      <w:pPr>
        <w:shd w:val="clear" w:color="auto" w:fill="FFFFFF"/>
        <w:spacing w:after="600" w:line="390" w:lineRule="atLeast"/>
        <w:rPr>
          <w:rFonts w:ascii="Century" w:eastAsia="Times New Roman" w:hAnsi="Century" w:cs="Arial"/>
          <w:spacing w:val="-2"/>
          <w:sz w:val="28"/>
          <w:szCs w:val="28"/>
          <w:lang w:val="en" w:eastAsia="en-GB"/>
        </w:rPr>
      </w:pPr>
    </w:p>
    <w:p w14:paraId="1AFF5EC3" w14:textId="77777777" w:rsidR="00857902" w:rsidRPr="0004053B" w:rsidRDefault="00857902" w:rsidP="007A7758">
      <w:pPr>
        <w:rPr>
          <w:rFonts w:ascii="Century" w:hAnsi="Century"/>
          <w:sz w:val="28"/>
          <w:szCs w:val="28"/>
          <w:u w:val="single"/>
        </w:rPr>
      </w:pPr>
      <w:bookmarkStart w:id="1" w:name="_GoBack"/>
      <w:bookmarkEnd w:id="1"/>
    </w:p>
    <w:sectPr w:rsidR="00857902" w:rsidRPr="00040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lutoSansMedium">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893"/>
    <w:rsid w:val="0004053B"/>
    <w:rsid w:val="00042AB8"/>
    <w:rsid w:val="0017181B"/>
    <w:rsid w:val="001775EE"/>
    <w:rsid w:val="001C5D21"/>
    <w:rsid w:val="0027458B"/>
    <w:rsid w:val="00380B04"/>
    <w:rsid w:val="00390038"/>
    <w:rsid w:val="00432920"/>
    <w:rsid w:val="005172F3"/>
    <w:rsid w:val="00523386"/>
    <w:rsid w:val="00670CF1"/>
    <w:rsid w:val="006A291E"/>
    <w:rsid w:val="00703EC5"/>
    <w:rsid w:val="00740611"/>
    <w:rsid w:val="007A4E67"/>
    <w:rsid w:val="007A7758"/>
    <w:rsid w:val="00857902"/>
    <w:rsid w:val="0086560A"/>
    <w:rsid w:val="008D6740"/>
    <w:rsid w:val="00942C3E"/>
    <w:rsid w:val="009940E7"/>
    <w:rsid w:val="00A40735"/>
    <w:rsid w:val="00A43911"/>
    <w:rsid w:val="00BA3C45"/>
    <w:rsid w:val="00BA45EC"/>
    <w:rsid w:val="00C14893"/>
    <w:rsid w:val="00C6561B"/>
    <w:rsid w:val="00D52265"/>
    <w:rsid w:val="00E558E3"/>
    <w:rsid w:val="00E82A45"/>
    <w:rsid w:val="00EE4439"/>
    <w:rsid w:val="00F55688"/>
    <w:rsid w:val="00F7727E"/>
    <w:rsid w:val="00FC1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B31C"/>
  <w15:chartTrackingRefBased/>
  <w15:docId w15:val="{ECCA494F-A6FC-4919-92B5-B5902A8F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4E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5688"/>
    <w:rPr>
      <w:strike w:val="0"/>
      <w:dstrike w:val="0"/>
      <w:color w:val="0099FF"/>
      <w:u w:val="none"/>
      <w:effect w:val="none"/>
      <w:shd w:val="clear" w:color="auto" w:fill="auto"/>
    </w:rPr>
  </w:style>
  <w:style w:type="character" w:styleId="Strong">
    <w:name w:val="Strong"/>
    <w:basedOn w:val="DefaultParagraphFont"/>
    <w:uiPriority w:val="22"/>
    <w:qFormat/>
    <w:rsid w:val="00BA45EC"/>
    <w:rPr>
      <w:rFonts w:ascii="PlutoSansMedium" w:hAnsi="PlutoSansMedium"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8061">
      <w:bodyDiv w:val="1"/>
      <w:marLeft w:val="0"/>
      <w:marRight w:val="0"/>
      <w:marTop w:val="0"/>
      <w:marBottom w:val="0"/>
      <w:divBdr>
        <w:top w:val="none" w:sz="0" w:space="0" w:color="auto"/>
        <w:left w:val="none" w:sz="0" w:space="0" w:color="auto"/>
        <w:bottom w:val="none" w:sz="0" w:space="0" w:color="auto"/>
        <w:right w:val="none" w:sz="0" w:space="0" w:color="auto"/>
      </w:divBdr>
      <w:divsChild>
        <w:div w:id="1441802667">
          <w:marLeft w:val="0"/>
          <w:marRight w:val="0"/>
          <w:marTop w:val="0"/>
          <w:marBottom w:val="0"/>
          <w:divBdr>
            <w:top w:val="none" w:sz="0" w:space="0" w:color="auto"/>
            <w:left w:val="none" w:sz="0" w:space="0" w:color="auto"/>
            <w:bottom w:val="none" w:sz="0" w:space="0" w:color="auto"/>
            <w:right w:val="none" w:sz="0" w:space="0" w:color="auto"/>
          </w:divBdr>
          <w:divsChild>
            <w:div w:id="1331173507">
              <w:marLeft w:val="0"/>
              <w:marRight w:val="0"/>
              <w:marTop w:val="0"/>
              <w:marBottom w:val="0"/>
              <w:divBdr>
                <w:top w:val="none" w:sz="0" w:space="0" w:color="auto"/>
                <w:left w:val="none" w:sz="0" w:space="0" w:color="auto"/>
                <w:bottom w:val="none" w:sz="0" w:space="0" w:color="auto"/>
                <w:right w:val="none" w:sz="0" w:space="0" w:color="auto"/>
              </w:divBdr>
              <w:divsChild>
                <w:div w:id="2082752102">
                  <w:marLeft w:val="0"/>
                  <w:marRight w:val="0"/>
                  <w:marTop w:val="0"/>
                  <w:marBottom w:val="0"/>
                  <w:divBdr>
                    <w:top w:val="none" w:sz="0" w:space="0" w:color="auto"/>
                    <w:left w:val="none" w:sz="0" w:space="0" w:color="auto"/>
                    <w:bottom w:val="none" w:sz="0" w:space="0" w:color="auto"/>
                    <w:right w:val="none" w:sz="0" w:space="0" w:color="auto"/>
                  </w:divBdr>
                  <w:divsChild>
                    <w:div w:id="1054234583">
                      <w:marLeft w:val="0"/>
                      <w:marRight w:val="0"/>
                      <w:marTop w:val="0"/>
                      <w:marBottom w:val="0"/>
                      <w:divBdr>
                        <w:top w:val="none" w:sz="0" w:space="0" w:color="auto"/>
                        <w:left w:val="none" w:sz="0" w:space="0" w:color="auto"/>
                        <w:bottom w:val="none" w:sz="0" w:space="0" w:color="auto"/>
                        <w:right w:val="none" w:sz="0" w:space="0" w:color="auto"/>
                      </w:divBdr>
                      <w:divsChild>
                        <w:div w:id="894509043">
                          <w:marLeft w:val="-225"/>
                          <w:marRight w:val="-225"/>
                          <w:marTop w:val="0"/>
                          <w:marBottom w:val="0"/>
                          <w:divBdr>
                            <w:top w:val="none" w:sz="0" w:space="0" w:color="auto"/>
                            <w:left w:val="none" w:sz="0" w:space="0" w:color="auto"/>
                            <w:bottom w:val="none" w:sz="0" w:space="0" w:color="auto"/>
                            <w:right w:val="none" w:sz="0" w:space="0" w:color="auto"/>
                          </w:divBdr>
                          <w:divsChild>
                            <w:div w:id="2056346168">
                              <w:marLeft w:val="0"/>
                              <w:marRight w:val="0"/>
                              <w:marTop w:val="0"/>
                              <w:marBottom w:val="0"/>
                              <w:divBdr>
                                <w:top w:val="none" w:sz="0" w:space="0" w:color="auto"/>
                                <w:left w:val="none" w:sz="0" w:space="0" w:color="auto"/>
                                <w:bottom w:val="none" w:sz="0" w:space="0" w:color="auto"/>
                                <w:right w:val="none" w:sz="0" w:space="0" w:color="auto"/>
                              </w:divBdr>
                              <w:divsChild>
                                <w:div w:id="20448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101704">
      <w:bodyDiv w:val="1"/>
      <w:marLeft w:val="0"/>
      <w:marRight w:val="0"/>
      <w:marTop w:val="0"/>
      <w:marBottom w:val="0"/>
      <w:divBdr>
        <w:top w:val="none" w:sz="0" w:space="0" w:color="auto"/>
        <w:left w:val="none" w:sz="0" w:space="0" w:color="auto"/>
        <w:bottom w:val="none" w:sz="0" w:space="0" w:color="auto"/>
        <w:right w:val="none" w:sz="0" w:space="0" w:color="auto"/>
      </w:divBdr>
      <w:divsChild>
        <w:div w:id="519126575">
          <w:marLeft w:val="0"/>
          <w:marRight w:val="0"/>
          <w:marTop w:val="0"/>
          <w:marBottom w:val="0"/>
          <w:divBdr>
            <w:top w:val="none" w:sz="0" w:space="0" w:color="auto"/>
            <w:left w:val="none" w:sz="0" w:space="0" w:color="auto"/>
            <w:bottom w:val="none" w:sz="0" w:space="0" w:color="auto"/>
            <w:right w:val="none" w:sz="0" w:space="0" w:color="auto"/>
          </w:divBdr>
          <w:divsChild>
            <w:div w:id="526792095">
              <w:marLeft w:val="0"/>
              <w:marRight w:val="0"/>
              <w:marTop w:val="0"/>
              <w:marBottom w:val="0"/>
              <w:divBdr>
                <w:top w:val="none" w:sz="0" w:space="0" w:color="auto"/>
                <w:left w:val="none" w:sz="0" w:space="0" w:color="auto"/>
                <w:bottom w:val="none" w:sz="0" w:space="0" w:color="auto"/>
                <w:right w:val="none" w:sz="0" w:space="0" w:color="auto"/>
              </w:divBdr>
              <w:divsChild>
                <w:div w:id="1125928309">
                  <w:marLeft w:val="0"/>
                  <w:marRight w:val="0"/>
                  <w:marTop w:val="0"/>
                  <w:marBottom w:val="0"/>
                  <w:divBdr>
                    <w:top w:val="none" w:sz="0" w:space="0" w:color="auto"/>
                    <w:left w:val="none" w:sz="0" w:space="0" w:color="auto"/>
                    <w:bottom w:val="none" w:sz="0" w:space="0" w:color="auto"/>
                    <w:right w:val="none" w:sz="0" w:space="0" w:color="auto"/>
                  </w:divBdr>
                  <w:divsChild>
                    <w:div w:id="6491176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832336867">
      <w:bodyDiv w:val="1"/>
      <w:marLeft w:val="0"/>
      <w:marRight w:val="0"/>
      <w:marTop w:val="0"/>
      <w:marBottom w:val="0"/>
      <w:divBdr>
        <w:top w:val="none" w:sz="0" w:space="0" w:color="auto"/>
        <w:left w:val="none" w:sz="0" w:space="0" w:color="auto"/>
        <w:bottom w:val="none" w:sz="0" w:space="0" w:color="auto"/>
        <w:right w:val="none" w:sz="0" w:space="0" w:color="auto"/>
      </w:divBdr>
      <w:divsChild>
        <w:div w:id="1974170119">
          <w:marLeft w:val="0"/>
          <w:marRight w:val="0"/>
          <w:marTop w:val="0"/>
          <w:marBottom w:val="0"/>
          <w:divBdr>
            <w:top w:val="none" w:sz="0" w:space="0" w:color="auto"/>
            <w:left w:val="none" w:sz="0" w:space="0" w:color="auto"/>
            <w:bottom w:val="none" w:sz="0" w:space="0" w:color="auto"/>
            <w:right w:val="none" w:sz="0" w:space="0" w:color="auto"/>
          </w:divBdr>
          <w:divsChild>
            <w:div w:id="1134251877">
              <w:marLeft w:val="0"/>
              <w:marRight w:val="0"/>
              <w:marTop w:val="0"/>
              <w:marBottom w:val="0"/>
              <w:divBdr>
                <w:top w:val="none" w:sz="0" w:space="0" w:color="auto"/>
                <w:left w:val="none" w:sz="0" w:space="0" w:color="auto"/>
                <w:bottom w:val="none" w:sz="0" w:space="0" w:color="auto"/>
                <w:right w:val="none" w:sz="0" w:space="0" w:color="auto"/>
              </w:divBdr>
              <w:divsChild>
                <w:div w:id="2093744583">
                  <w:marLeft w:val="0"/>
                  <w:marRight w:val="0"/>
                  <w:marTop w:val="0"/>
                  <w:marBottom w:val="0"/>
                  <w:divBdr>
                    <w:top w:val="none" w:sz="0" w:space="0" w:color="auto"/>
                    <w:left w:val="none" w:sz="0" w:space="0" w:color="auto"/>
                    <w:bottom w:val="none" w:sz="0" w:space="0" w:color="auto"/>
                    <w:right w:val="none" w:sz="0" w:space="0" w:color="auto"/>
                  </w:divBdr>
                  <w:divsChild>
                    <w:div w:id="82721616">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1792820631">
      <w:bodyDiv w:val="1"/>
      <w:marLeft w:val="0"/>
      <w:marRight w:val="0"/>
      <w:marTop w:val="0"/>
      <w:marBottom w:val="0"/>
      <w:divBdr>
        <w:top w:val="none" w:sz="0" w:space="0" w:color="auto"/>
        <w:left w:val="none" w:sz="0" w:space="0" w:color="auto"/>
        <w:bottom w:val="none" w:sz="0" w:space="0" w:color="auto"/>
        <w:right w:val="none" w:sz="0" w:space="0" w:color="auto"/>
      </w:divBdr>
      <w:divsChild>
        <w:div w:id="1686249173">
          <w:marLeft w:val="0"/>
          <w:marRight w:val="0"/>
          <w:marTop w:val="0"/>
          <w:marBottom w:val="0"/>
          <w:divBdr>
            <w:top w:val="none" w:sz="0" w:space="0" w:color="auto"/>
            <w:left w:val="none" w:sz="0" w:space="0" w:color="auto"/>
            <w:bottom w:val="none" w:sz="0" w:space="0" w:color="auto"/>
            <w:right w:val="none" w:sz="0" w:space="0" w:color="auto"/>
          </w:divBdr>
          <w:divsChild>
            <w:div w:id="1322273329">
              <w:marLeft w:val="0"/>
              <w:marRight w:val="0"/>
              <w:marTop w:val="0"/>
              <w:marBottom w:val="0"/>
              <w:divBdr>
                <w:top w:val="none" w:sz="0" w:space="0" w:color="auto"/>
                <w:left w:val="none" w:sz="0" w:space="0" w:color="auto"/>
                <w:bottom w:val="none" w:sz="0" w:space="0" w:color="auto"/>
                <w:right w:val="none" w:sz="0" w:space="0" w:color="auto"/>
              </w:divBdr>
              <w:divsChild>
                <w:div w:id="1180241856">
                  <w:marLeft w:val="0"/>
                  <w:marRight w:val="0"/>
                  <w:marTop w:val="0"/>
                  <w:marBottom w:val="0"/>
                  <w:divBdr>
                    <w:top w:val="none" w:sz="0" w:space="0" w:color="auto"/>
                    <w:left w:val="none" w:sz="0" w:space="0" w:color="auto"/>
                    <w:bottom w:val="none" w:sz="0" w:space="0" w:color="auto"/>
                    <w:right w:val="none" w:sz="0" w:space="0" w:color="auto"/>
                  </w:divBdr>
                  <w:divsChild>
                    <w:div w:id="2021541251">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 w:id="2091654146">
      <w:bodyDiv w:val="1"/>
      <w:marLeft w:val="0"/>
      <w:marRight w:val="0"/>
      <w:marTop w:val="0"/>
      <w:marBottom w:val="0"/>
      <w:divBdr>
        <w:top w:val="none" w:sz="0" w:space="0" w:color="auto"/>
        <w:left w:val="none" w:sz="0" w:space="0" w:color="auto"/>
        <w:bottom w:val="none" w:sz="0" w:space="0" w:color="auto"/>
        <w:right w:val="none" w:sz="0" w:space="0" w:color="auto"/>
      </w:divBdr>
      <w:divsChild>
        <w:div w:id="897715017">
          <w:marLeft w:val="0"/>
          <w:marRight w:val="0"/>
          <w:marTop w:val="0"/>
          <w:marBottom w:val="0"/>
          <w:divBdr>
            <w:top w:val="none" w:sz="0" w:space="0" w:color="auto"/>
            <w:left w:val="none" w:sz="0" w:space="0" w:color="auto"/>
            <w:bottom w:val="none" w:sz="0" w:space="0" w:color="auto"/>
            <w:right w:val="none" w:sz="0" w:space="0" w:color="auto"/>
          </w:divBdr>
          <w:divsChild>
            <w:div w:id="58524734">
              <w:marLeft w:val="0"/>
              <w:marRight w:val="0"/>
              <w:marTop w:val="0"/>
              <w:marBottom w:val="0"/>
              <w:divBdr>
                <w:top w:val="none" w:sz="0" w:space="0" w:color="auto"/>
                <w:left w:val="none" w:sz="0" w:space="0" w:color="auto"/>
                <w:bottom w:val="none" w:sz="0" w:space="0" w:color="auto"/>
                <w:right w:val="none" w:sz="0" w:space="0" w:color="auto"/>
              </w:divBdr>
              <w:divsChild>
                <w:div w:id="198780300">
                  <w:marLeft w:val="0"/>
                  <w:marRight w:val="0"/>
                  <w:marTop w:val="0"/>
                  <w:marBottom w:val="0"/>
                  <w:divBdr>
                    <w:top w:val="none" w:sz="0" w:space="0" w:color="auto"/>
                    <w:left w:val="none" w:sz="0" w:space="0" w:color="auto"/>
                    <w:bottom w:val="none" w:sz="0" w:space="0" w:color="auto"/>
                    <w:right w:val="none" w:sz="0" w:space="0" w:color="auto"/>
                  </w:divBdr>
                  <w:divsChild>
                    <w:div w:id="2099326252">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inguinal-canal" TargetMode="External"/><Relationship Id="rId3" Type="http://schemas.openxmlformats.org/officeDocument/2006/relationships/webSettings" Target="webSettings.xml"/><Relationship Id="rId7" Type="http://schemas.openxmlformats.org/officeDocument/2006/relationships/hyperlink" Target="https://www.kenhub.com/en/library/anatomy/ligaments-of-the-ute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nhub.com/en/library/anatomy/anatomy-of-the-skin" TargetMode="External"/><Relationship Id="rId11" Type="http://schemas.openxmlformats.org/officeDocument/2006/relationships/theme" Target="theme/theme1.xml"/><Relationship Id="rId5" Type="http://schemas.openxmlformats.org/officeDocument/2006/relationships/hyperlink" Target="https://www.kenhub.com/en/library/anatomy/female-reproductive-organs"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kenhub.com/en/library/anatomy/bulbospongiosus-mus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33</cp:revision>
  <dcterms:created xsi:type="dcterms:W3CDTF">2019-11-27T05:26:00Z</dcterms:created>
  <dcterms:modified xsi:type="dcterms:W3CDTF">2019-11-27T06:33:00Z</dcterms:modified>
</cp:coreProperties>
</file>