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5000" w14:textId="2089E01F" w:rsidR="00502459" w:rsidRPr="0088500B" w:rsidRDefault="007E0335" w:rsidP="006D63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AGBEDE GOODNESS YERINMINI</w:t>
      </w:r>
    </w:p>
    <w:p w14:paraId="7DA3E92C" w14:textId="79E945A8" w:rsidR="0088500B" w:rsidRPr="0088500B" w:rsidRDefault="007E0335" w:rsidP="006D63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15/ENG03/003</w:t>
      </w:r>
    </w:p>
    <w:p w14:paraId="4C1F8967" w14:textId="05223E63" w:rsidR="0088500B" w:rsidRDefault="0088500B" w:rsidP="006D63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COURSE: CVE506</w:t>
      </w:r>
    </w:p>
    <w:p w14:paraId="0DC0154A" w14:textId="686E19DF" w:rsidR="007E0335" w:rsidRPr="0088500B" w:rsidRDefault="007E0335" w:rsidP="006D63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COURSE TITLE: HIGHWAY ENGINEERING </w:t>
      </w:r>
    </w:p>
    <w:p w14:paraId="7ADEB734" w14:textId="4D2739F4" w:rsidR="0088500B" w:rsidRPr="0088500B" w:rsidRDefault="0088500B" w:rsidP="006D63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435CF8" w14:textId="77777777" w:rsidR="0088500B" w:rsidRPr="0088500B" w:rsidRDefault="0088500B" w:rsidP="006D63A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The following non-linear speed-density relationship is assumed for a highway link:</w:t>
      </w:r>
    </w:p>
    <w:p w14:paraId="765250FC" w14:textId="69946D96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14:paraId="4EF9CAE8" w14:textId="77777777" w:rsidR="0088500B" w:rsidRPr="0088500B" w:rsidRDefault="0088500B" w:rsidP="006D63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14:paraId="5FEA0DC1" w14:textId="77777777" w:rsidR="0088500B" w:rsidRPr="0088500B" w:rsidRDefault="0088500B" w:rsidP="006D63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14:paraId="74E72D6A" w14:textId="61F4194B" w:rsidR="0088500B" w:rsidRPr="007E0335" w:rsidRDefault="0088500B" w:rsidP="006D6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0335">
        <w:rPr>
          <w:rFonts w:ascii="Times New Roman" w:hAnsi="Times New Roman" w:cs="Times New Roman"/>
          <w:b/>
          <w:sz w:val="24"/>
          <w:szCs w:val="24"/>
          <w:lang w:val="en-GB"/>
        </w:rPr>
        <w:t>Solution</w:t>
      </w:r>
    </w:p>
    <w:p w14:paraId="00B7D539" w14:textId="29DA3F28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14:paraId="277BAA6D" w14:textId="66F54D9C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E45CC59" w14:textId="77777777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14:paraId="66BD52E0" w14:textId="05317A51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14:paraId="08214A1F" w14:textId="21A6820A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14:paraId="00254C93" w14:textId="05EC83B8" w:rsidR="0088500B" w:rsidRPr="0088500B" w:rsidRDefault="00877712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14:paraId="31F7578E" w14:textId="102A94E3" w:rsidR="0088500B" w:rsidRPr="0088500B" w:rsidRDefault="00877712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14:paraId="78E6A63F" w14:textId="77777777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14:paraId="4384A7F0" w14:textId="295CA552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K =287 or 212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 xml:space="preserve">/km (287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chosen)</w:t>
      </w:r>
    </w:p>
    <w:p w14:paraId="289A2D25" w14:textId="2B90647A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14:paraId="3DC2BA3C" w14:textId="48DF73B0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14:paraId="726F68CF" w14:textId="4B295A33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14:paraId="3714C54F" w14:textId="4113631E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lastRenderedPageBreak/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14:paraId="32E24822" w14:textId="7D48B797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14:paraId="2DF6116D" w14:textId="77777777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14:paraId="54074A9A" w14:textId="41BC4BBE" w:rsidR="0088500B" w:rsidRPr="0088500B" w:rsidRDefault="00877712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88500B"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14:paraId="36C5E524" w14:textId="373769E9" w:rsidR="0088500B" w:rsidRPr="0088500B" w:rsidRDefault="006D63AA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 = 80.48</w:t>
      </w:r>
      <w:r w:rsidR="0088500B" w:rsidRPr="00885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0B"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88500B" w:rsidRPr="0088500B">
        <w:rPr>
          <w:rFonts w:ascii="Times New Roman" w:hAnsi="Times New Roman" w:cs="Times New Roman"/>
          <w:sz w:val="24"/>
          <w:szCs w:val="24"/>
        </w:rPr>
        <w:t>/km we can solve for u as follows</w:t>
      </w:r>
    </w:p>
    <w:p w14:paraId="55404B09" w14:textId="0E0E22B2" w:rsidR="0088500B" w:rsidRPr="0088500B" w:rsidRDefault="00877712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1E8B8C30" w14:textId="77777777" w:rsidR="0088500B" w:rsidRPr="0088500B" w:rsidRDefault="0088500B" w:rsidP="006D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14:paraId="62C7B3DE" w14:textId="3F65F17E" w:rsidR="0088500B" w:rsidRPr="0088500B" w:rsidRDefault="00877712" w:rsidP="006D63AA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4EE3E59" w14:textId="77777777" w:rsidR="0088500B" w:rsidRPr="0088500B" w:rsidRDefault="0088500B" w:rsidP="006D63AA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2DFB64A" w14:textId="77777777" w:rsidR="0088500B" w:rsidRPr="0088500B" w:rsidRDefault="0088500B" w:rsidP="006D63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+ 60u(ln u) =250u</w:t>
      </w:r>
    </w:p>
    <w:p w14:paraId="0B61226E" w14:textId="3B166392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14:paraId="402AD3B3" w14:textId="15FD8FBE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>questi</w:t>
      </w:r>
      <w:r w:rsidR="0030556D">
        <w:rPr>
          <w:color w:val="333333"/>
          <w:lang w:val="en-GB"/>
        </w:rPr>
        <w:t>on and density and maximum flow.</w:t>
      </w:r>
      <w:bookmarkStart w:id="0" w:name="_GoBack"/>
      <w:bookmarkEnd w:id="0"/>
    </w:p>
    <w:p w14:paraId="322E2518" w14:textId="77777777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88500B">
        <w:rPr>
          <w:color w:val="333333"/>
        </w:rPr>
        <w:t> </w:t>
      </w:r>
    </w:p>
    <w:p w14:paraId="4F350537" w14:textId="7D0EE649" w:rsidR="0088500B" w:rsidRPr="0088500B" w:rsidRDefault="0088500B" w:rsidP="006D63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14:paraId="4015DC02" w14:textId="19442DD1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14:paraId="21A60814" w14:textId="77777777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14:paraId="7990A873" w14:textId="77777777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14:paraId="3D9B4507" w14:textId="679E576E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14:paraId="063168C2" w14:textId="308C948C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</w:rPr>
      </w:pPr>
    </w:p>
    <w:p w14:paraId="1C2B8FEF" w14:textId="0D72816A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14:paraId="0147278A" w14:textId="7F1A8377" w:rsidR="0088500B" w:rsidRPr="0088500B" w:rsidRDefault="0088500B" w:rsidP="006D63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14:paraId="37326B03" w14:textId="69F905A9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115B243A" w14:textId="46DDAA7E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14:paraId="40E28A47" w14:textId="2D31D537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6BCD5B25" w14:textId="5ABDD26C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1AB256D3" w14:textId="010323B1" w:rsidR="0088500B" w:rsidRPr="0088500B" w:rsidRDefault="00877712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707CE9E1" w14:textId="41E08A41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14:paraId="5E24B362" w14:textId="592014BC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q=1.89712+30=0.0632veh/s</m:t>
          </m:r>
        </m:oMath>
      </m:oMathPara>
    </w:p>
    <w:p w14:paraId="7C469ED1" w14:textId="29465279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50FA60D4" w14:textId="447D6685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14:paraId="19D2E1C6" w14:textId="120E5BF4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14:paraId="4BEA639A" w14:textId="6D775FF1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14:paraId="77AD8381" w14:textId="77777777" w:rsidR="0088500B" w:rsidRPr="0088500B" w:rsidRDefault="0088500B" w:rsidP="006D63AA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333333"/>
          <w:lang w:val="en-GB"/>
        </w:rPr>
      </w:pPr>
    </w:p>
    <w:p w14:paraId="5FF34AD0" w14:textId="69E786A2" w:rsidR="0088500B" w:rsidRPr="0088500B" w:rsidRDefault="0088500B" w:rsidP="006D63A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14:paraId="7376511A" w14:textId="7E8807A6" w:rsidR="0088500B" w:rsidRPr="0088500B" w:rsidRDefault="0088500B" w:rsidP="006D63AA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14:paraId="439A5E9F" w14:textId="1285FB98" w:rsidR="0088500B" w:rsidRPr="0088500B" w:rsidRDefault="0088500B" w:rsidP="006D63A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14:paraId="3911A9D8" w14:textId="75ADA313" w:rsidR="0088500B" w:rsidRPr="0088500B" w:rsidRDefault="0088500B" w:rsidP="006D63A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56076A" w14:textId="2D167699" w:rsidR="0088500B" w:rsidRPr="0088500B" w:rsidRDefault="0088500B" w:rsidP="006D63A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14:paraId="51D086ED" w14:textId="4DB03D47" w:rsidR="0088500B" w:rsidRPr="0088500B" w:rsidRDefault="0088500B" w:rsidP="006D63A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14:paraId="7D2BA488" w14:textId="712D3E6E" w:rsidR="0088500B" w:rsidRPr="0088500B" w:rsidRDefault="0088500B" w:rsidP="006D63A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14:paraId="6FC0F978" w14:textId="2C54836F" w:rsidR="0088500B" w:rsidRPr="0088500B" w:rsidRDefault="0088500B" w:rsidP="006D63A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sectPr w:rsidR="0088500B" w:rsidRPr="0088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CB9"/>
    <w:multiLevelType w:val="hybridMultilevel"/>
    <w:tmpl w:val="376C8996"/>
    <w:lvl w:ilvl="0" w:tplc="EB7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B1C56"/>
    <w:multiLevelType w:val="hybridMultilevel"/>
    <w:tmpl w:val="8D28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694510"/>
    <w:multiLevelType w:val="hybridMultilevel"/>
    <w:tmpl w:val="5DF849AA"/>
    <w:lvl w:ilvl="0" w:tplc="6B8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81A37"/>
    <w:multiLevelType w:val="hybridMultilevel"/>
    <w:tmpl w:val="D8C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46B"/>
    <w:multiLevelType w:val="hybridMultilevel"/>
    <w:tmpl w:val="1AB057E6"/>
    <w:lvl w:ilvl="0" w:tplc="7AF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94E"/>
    <w:multiLevelType w:val="hybridMultilevel"/>
    <w:tmpl w:val="85685E2C"/>
    <w:lvl w:ilvl="0" w:tplc="3D20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B"/>
    <w:rsid w:val="0030556D"/>
    <w:rsid w:val="00502459"/>
    <w:rsid w:val="006D63AA"/>
    <w:rsid w:val="00777F77"/>
    <w:rsid w:val="007E0335"/>
    <w:rsid w:val="00877712"/>
    <w:rsid w:val="0088500B"/>
    <w:rsid w:val="009E55EE"/>
    <w:rsid w:val="00B637FE"/>
    <w:rsid w:val="00D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BBB"/>
  <w15:chartTrackingRefBased/>
  <w15:docId w15:val="{4D32D905-EFB5-4673-83FA-1DC470E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5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5</cp:revision>
  <cp:lastPrinted>2020-04-29T15:54:00Z</cp:lastPrinted>
  <dcterms:created xsi:type="dcterms:W3CDTF">2020-04-30T12:17:00Z</dcterms:created>
  <dcterms:modified xsi:type="dcterms:W3CDTF">2020-04-30T14:05:00Z</dcterms:modified>
</cp:coreProperties>
</file>