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B6" w:rsidRDefault="003E2EB6" w:rsidP="003E2EB6">
      <w:pPr>
        <w:rPr>
          <w:b/>
          <w:sz w:val="28"/>
          <w:szCs w:val="28"/>
        </w:rPr>
      </w:pPr>
      <w:r>
        <w:rPr>
          <w:b/>
          <w:sz w:val="28"/>
          <w:szCs w:val="28"/>
        </w:rPr>
        <w:t xml:space="preserve">Name: </w:t>
      </w:r>
      <w:proofErr w:type="spellStart"/>
      <w:r>
        <w:rPr>
          <w:b/>
          <w:sz w:val="28"/>
          <w:szCs w:val="28"/>
        </w:rPr>
        <w:t>Ayemobuwa</w:t>
      </w:r>
      <w:proofErr w:type="spellEnd"/>
      <w:r>
        <w:rPr>
          <w:b/>
          <w:sz w:val="28"/>
          <w:szCs w:val="28"/>
        </w:rPr>
        <w:t xml:space="preserve"> </w:t>
      </w:r>
      <w:proofErr w:type="spellStart"/>
      <w:r>
        <w:rPr>
          <w:b/>
          <w:sz w:val="28"/>
          <w:szCs w:val="28"/>
        </w:rPr>
        <w:t>Omotayo</w:t>
      </w:r>
      <w:proofErr w:type="spellEnd"/>
    </w:p>
    <w:p w:rsidR="003E2EB6" w:rsidRDefault="003E2EB6" w:rsidP="003E2EB6">
      <w:pPr>
        <w:rPr>
          <w:b/>
          <w:sz w:val="28"/>
          <w:szCs w:val="28"/>
        </w:rPr>
      </w:pPr>
      <w:proofErr w:type="spellStart"/>
      <w:r>
        <w:rPr>
          <w:b/>
          <w:sz w:val="28"/>
          <w:szCs w:val="28"/>
        </w:rPr>
        <w:t>Matric</w:t>
      </w:r>
      <w:proofErr w:type="spellEnd"/>
      <w:r>
        <w:rPr>
          <w:b/>
          <w:sz w:val="28"/>
          <w:szCs w:val="28"/>
        </w:rPr>
        <w:t xml:space="preserve"> Number: 17/MHS03/007</w:t>
      </w:r>
    </w:p>
    <w:p w:rsidR="003E2EB6" w:rsidRDefault="003E2EB6" w:rsidP="003E2EB6">
      <w:pPr>
        <w:rPr>
          <w:b/>
          <w:sz w:val="28"/>
          <w:szCs w:val="28"/>
        </w:rPr>
      </w:pPr>
      <w:r>
        <w:rPr>
          <w:b/>
          <w:sz w:val="28"/>
          <w:szCs w:val="28"/>
        </w:rPr>
        <w:t>Course Name: CELLULAR BIOCHEMISTRY</w:t>
      </w:r>
    </w:p>
    <w:p w:rsidR="003E2EB6" w:rsidRDefault="003E2EB6" w:rsidP="003E2EB6">
      <w:pPr>
        <w:rPr>
          <w:b/>
          <w:sz w:val="28"/>
          <w:szCs w:val="28"/>
        </w:rPr>
      </w:pPr>
      <w:r>
        <w:rPr>
          <w:b/>
          <w:sz w:val="28"/>
          <w:szCs w:val="28"/>
        </w:rPr>
        <w:t>Course Code: BCH 308</w:t>
      </w:r>
    </w:p>
    <w:p w:rsidR="003E2EB6" w:rsidRDefault="003E2EB6" w:rsidP="003E2EB6">
      <w:pPr>
        <w:rPr>
          <w:b/>
          <w:sz w:val="28"/>
          <w:szCs w:val="28"/>
        </w:rPr>
      </w:pPr>
      <w:r>
        <w:rPr>
          <w:b/>
          <w:sz w:val="28"/>
          <w:szCs w:val="28"/>
        </w:rPr>
        <w:t>Assignment Title: NEUROCHEMISTRY</w:t>
      </w:r>
    </w:p>
    <w:p w:rsidR="003E2EB6" w:rsidRPr="00F97DE7" w:rsidRDefault="003E2EB6" w:rsidP="003E2EB6">
      <w:pPr>
        <w:pStyle w:val="ListParagraph"/>
        <w:numPr>
          <w:ilvl w:val="0"/>
          <w:numId w:val="4"/>
        </w:numPr>
        <w:rPr>
          <w:b/>
          <w:sz w:val="28"/>
          <w:szCs w:val="28"/>
        </w:rPr>
      </w:pPr>
      <w:r>
        <w:rPr>
          <w:sz w:val="28"/>
          <w:szCs w:val="28"/>
        </w:rPr>
        <w:t xml:space="preserve"> </w:t>
      </w:r>
      <w:r w:rsidRPr="00F97DE7">
        <w:rPr>
          <w:b/>
          <w:sz w:val="28"/>
          <w:szCs w:val="28"/>
        </w:rPr>
        <w:t>NEUROTRANSMITTERS AND SYNTHESIS</w:t>
      </w:r>
    </w:p>
    <w:p w:rsidR="00A87941" w:rsidRPr="00F97DE7" w:rsidRDefault="005803D4" w:rsidP="00A87941">
      <w:pPr>
        <w:pStyle w:val="ListParagraph"/>
        <w:numPr>
          <w:ilvl w:val="0"/>
          <w:numId w:val="5"/>
        </w:numPr>
        <w:rPr>
          <w:b/>
          <w:sz w:val="28"/>
          <w:szCs w:val="28"/>
        </w:rPr>
      </w:pPr>
      <w:r w:rsidRPr="00F97DE7">
        <w:rPr>
          <w:b/>
          <w:sz w:val="28"/>
          <w:szCs w:val="28"/>
        </w:rPr>
        <w:t>ACETYLCHOLINE</w:t>
      </w:r>
    </w:p>
    <w:p w:rsidR="00A87941" w:rsidRPr="00F97DE7" w:rsidRDefault="00A87941" w:rsidP="00F97DE7">
      <w:pPr>
        <w:jc w:val="center"/>
        <w:rPr>
          <w:sz w:val="28"/>
          <w:szCs w:val="28"/>
        </w:rPr>
      </w:pPr>
      <w:r w:rsidRPr="00F97DE7">
        <w:rPr>
          <w:sz w:val="28"/>
          <w:szCs w:val="28"/>
        </w:rPr>
        <w:t xml:space="preserve">Acetylcholine (Ach) is the neurotransmitter at parasympathetic </w:t>
      </w:r>
      <w:proofErr w:type="spellStart"/>
      <w:r w:rsidRPr="00F97DE7">
        <w:rPr>
          <w:sz w:val="28"/>
          <w:szCs w:val="28"/>
        </w:rPr>
        <w:t>neuro-effector</w:t>
      </w:r>
      <w:proofErr w:type="spellEnd"/>
      <w:r w:rsidRPr="00F97DE7">
        <w:rPr>
          <w:sz w:val="28"/>
          <w:szCs w:val="28"/>
        </w:rPr>
        <w:t xml:space="preserve"> junctions, all autonomic ganglia, adrenal medulla, somatic neuromuscular junctions, and CNS. Synthesis, Storage and Release of Ach: Ach is synthesized in the cholinergic nerve endings.</w:t>
      </w:r>
    </w:p>
    <w:p w:rsidR="00A87941" w:rsidRPr="00A87941" w:rsidRDefault="00A87941" w:rsidP="00F97DE7">
      <w:pPr>
        <w:jc w:val="center"/>
        <w:rPr>
          <w:sz w:val="28"/>
          <w:szCs w:val="28"/>
        </w:rPr>
      </w:pPr>
      <w:r w:rsidRPr="00A87941">
        <w:rPr>
          <w:sz w:val="28"/>
          <w:szCs w:val="28"/>
        </w:rPr>
        <w:t xml:space="preserve">After a reaction among acetate, coenzyme A and ATP, acetyl </w:t>
      </w:r>
      <w:proofErr w:type="spellStart"/>
      <w:r w:rsidRPr="00A87941">
        <w:rPr>
          <w:sz w:val="28"/>
          <w:szCs w:val="28"/>
        </w:rPr>
        <w:t>CoA</w:t>
      </w:r>
      <w:proofErr w:type="spellEnd"/>
      <w:r w:rsidRPr="00A87941">
        <w:rPr>
          <w:sz w:val="28"/>
          <w:szCs w:val="28"/>
        </w:rPr>
        <w:t xml:space="preserve"> is formed within the mitochondria and released into the cytoplasm. </w:t>
      </w:r>
      <w:proofErr w:type="spellStart"/>
      <w:r w:rsidRPr="00A87941">
        <w:rPr>
          <w:sz w:val="28"/>
          <w:szCs w:val="28"/>
        </w:rPr>
        <w:t>Choline</w:t>
      </w:r>
      <w:proofErr w:type="spellEnd"/>
      <w:r w:rsidRPr="00A87941">
        <w:rPr>
          <w:sz w:val="28"/>
          <w:szCs w:val="28"/>
        </w:rPr>
        <w:t xml:space="preserve"> enters into the </w:t>
      </w:r>
      <w:proofErr w:type="spellStart"/>
      <w:r w:rsidRPr="00A87941">
        <w:rPr>
          <w:sz w:val="28"/>
          <w:szCs w:val="28"/>
        </w:rPr>
        <w:t>axoplasm</w:t>
      </w:r>
      <w:proofErr w:type="spellEnd"/>
      <w:r w:rsidRPr="00A87941">
        <w:rPr>
          <w:sz w:val="28"/>
          <w:szCs w:val="28"/>
        </w:rPr>
        <w:t xml:space="preserve"> by active transport through the axonal membrane.</w:t>
      </w:r>
    </w:p>
    <w:p w:rsidR="00A87941" w:rsidRPr="00A87941" w:rsidRDefault="00A87941" w:rsidP="00F97DE7">
      <w:pPr>
        <w:pStyle w:val="NormalWeb"/>
        <w:jc w:val="center"/>
        <w:rPr>
          <w:rFonts w:asciiTheme="minorHAnsi" w:hAnsiTheme="minorHAnsi"/>
          <w:sz w:val="28"/>
          <w:szCs w:val="28"/>
        </w:rPr>
      </w:pPr>
      <w:proofErr w:type="spellStart"/>
      <w:r w:rsidRPr="00A87941">
        <w:rPr>
          <w:rFonts w:asciiTheme="minorHAnsi" w:hAnsiTheme="minorHAnsi"/>
          <w:sz w:val="28"/>
          <w:szCs w:val="28"/>
          <w:lang w:val="en-US"/>
        </w:rPr>
        <w:t>Choline</w:t>
      </w:r>
      <w:proofErr w:type="spellEnd"/>
      <w:r w:rsidRPr="00A87941">
        <w:rPr>
          <w:rFonts w:asciiTheme="minorHAnsi" w:hAnsiTheme="minorHAnsi"/>
          <w:sz w:val="28"/>
          <w:szCs w:val="28"/>
          <w:lang w:val="en-US"/>
        </w:rPr>
        <w:t xml:space="preserve"> </w:t>
      </w:r>
      <w:proofErr w:type="spellStart"/>
      <w:r w:rsidRPr="00A87941">
        <w:rPr>
          <w:rFonts w:asciiTheme="minorHAnsi" w:hAnsiTheme="minorHAnsi"/>
          <w:sz w:val="28"/>
          <w:szCs w:val="28"/>
          <w:lang w:val="en-US"/>
        </w:rPr>
        <w:t>acetyltransferase</w:t>
      </w:r>
      <w:proofErr w:type="spellEnd"/>
      <w:r w:rsidRPr="00A87941">
        <w:rPr>
          <w:rFonts w:asciiTheme="minorHAnsi" w:hAnsiTheme="minorHAnsi"/>
          <w:sz w:val="28"/>
          <w:szCs w:val="28"/>
          <w:lang w:val="en-US"/>
        </w:rPr>
        <w:t xml:space="preserve"> or </w:t>
      </w:r>
      <w:proofErr w:type="spellStart"/>
      <w:r w:rsidRPr="00A87941">
        <w:rPr>
          <w:rFonts w:asciiTheme="minorHAnsi" w:hAnsiTheme="minorHAnsi"/>
          <w:sz w:val="28"/>
          <w:szCs w:val="28"/>
          <w:lang w:val="en-US"/>
        </w:rPr>
        <w:t>choline</w:t>
      </w:r>
      <w:proofErr w:type="spellEnd"/>
      <w:r w:rsidRPr="00A87941">
        <w:rPr>
          <w:rFonts w:asciiTheme="minorHAnsi" w:hAnsiTheme="minorHAnsi"/>
          <w:sz w:val="28"/>
          <w:szCs w:val="28"/>
          <w:lang w:val="en-US"/>
        </w:rPr>
        <w:t xml:space="preserve"> </w:t>
      </w:r>
      <w:proofErr w:type="spellStart"/>
      <w:r w:rsidRPr="00A87941">
        <w:rPr>
          <w:rFonts w:asciiTheme="minorHAnsi" w:hAnsiTheme="minorHAnsi"/>
          <w:sz w:val="28"/>
          <w:szCs w:val="28"/>
          <w:lang w:val="en-US"/>
        </w:rPr>
        <w:t>acetylase</w:t>
      </w:r>
      <w:proofErr w:type="spellEnd"/>
      <w:r w:rsidRPr="00A87941">
        <w:rPr>
          <w:rFonts w:asciiTheme="minorHAnsi" w:hAnsiTheme="minorHAnsi"/>
          <w:sz w:val="28"/>
          <w:szCs w:val="28"/>
          <w:lang w:val="en-US"/>
        </w:rPr>
        <w:t xml:space="preserve">, which is present in the axonal terminal, helps in </w:t>
      </w:r>
      <w:proofErr w:type="spellStart"/>
      <w:r w:rsidRPr="00A87941">
        <w:rPr>
          <w:rFonts w:asciiTheme="minorHAnsi" w:hAnsiTheme="minorHAnsi"/>
          <w:sz w:val="28"/>
          <w:szCs w:val="28"/>
          <w:lang w:val="en-US"/>
        </w:rPr>
        <w:t>acetylation</w:t>
      </w:r>
      <w:proofErr w:type="spellEnd"/>
      <w:r w:rsidRPr="00A87941">
        <w:rPr>
          <w:rFonts w:asciiTheme="minorHAnsi" w:hAnsiTheme="minorHAnsi"/>
          <w:sz w:val="28"/>
          <w:szCs w:val="28"/>
          <w:lang w:val="en-US"/>
        </w:rPr>
        <w:t xml:space="preserve"> of </w:t>
      </w:r>
      <w:proofErr w:type="spellStart"/>
      <w:r w:rsidRPr="00A87941">
        <w:rPr>
          <w:rFonts w:asciiTheme="minorHAnsi" w:hAnsiTheme="minorHAnsi"/>
          <w:sz w:val="28"/>
          <w:szCs w:val="28"/>
          <w:lang w:val="en-US"/>
        </w:rPr>
        <w:t>choline</w:t>
      </w:r>
      <w:proofErr w:type="spellEnd"/>
      <w:r w:rsidRPr="00A87941">
        <w:rPr>
          <w:rFonts w:asciiTheme="minorHAnsi" w:hAnsiTheme="minorHAnsi"/>
          <w:sz w:val="28"/>
          <w:szCs w:val="28"/>
          <w:lang w:val="en-US"/>
        </w:rPr>
        <w:t xml:space="preserve"> with acetyl </w:t>
      </w:r>
      <w:proofErr w:type="spellStart"/>
      <w:r w:rsidRPr="00A87941">
        <w:rPr>
          <w:rFonts w:asciiTheme="minorHAnsi" w:hAnsiTheme="minorHAnsi"/>
          <w:sz w:val="28"/>
          <w:szCs w:val="28"/>
          <w:lang w:val="en-US"/>
        </w:rPr>
        <w:t>CoA</w:t>
      </w:r>
      <w:proofErr w:type="spellEnd"/>
      <w:r w:rsidRPr="00A87941">
        <w:rPr>
          <w:rFonts w:asciiTheme="minorHAnsi" w:hAnsiTheme="minorHAnsi"/>
          <w:sz w:val="28"/>
          <w:szCs w:val="28"/>
          <w:lang w:val="en-US"/>
        </w:rPr>
        <w:t xml:space="preserve"> to form Ach. The transport of </w:t>
      </w:r>
      <w:proofErr w:type="spellStart"/>
      <w:r w:rsidRPr="00A87941">
        <w:rPr>
          <w:rFonts w:asciiTheme="minorHAnsi" w:hAnsiTheme="minorHAnsi"/>
          <w:sz w:val="28"/>
          <w:szCs w:val="28"/>
          <w:lang w:val="en-US"/>
        </w:rPr>
        <w:t>choline</w:t>
      </w:r>
      <w:proofErr w:type="spellEnd"/>
      <w:r w:rsidRPr="00A87941">
        <w:rPr>
          <w:rFonts w:asciiTheme="minorHAnsi" w:hAnsiTheme="minorHAnsi"/>
          <w:sz w:val="28"/>
          <w:szCs w:val="28"/>
          <w:lang w:val="en-US"/>
        </w:rPr>
        <w:t xml:space="preserve"> from the extracellular fluid into neuron is directly proportional to the concentration of extracellular Na</w:t>
      </w:r>
      <w:r w:rsidRPr="00A87941">
        <w:rPr>
          <w:rFonts w:asciiTheme="minorHAnsi" w:hAnsiTheme="minorHAnsi"/>
          <w:sz w:val="28"/>
          <w:szCs w:val="28"/>
          <w:vertAlign w:val="superscript"/>
          <w:lang w:val="en-US"/>
        </w:rPr>
        <w:t>+</w:t>
      </w:r>
      <w:r w:rsidRPr="00A87941">
        <w:rPr>
          <w:rFonts w:asciiTheme="minorHAnsi" w:hAnsiTheme="minorHAnsi"/>
          <w:sz w:val="28"/>
          <w:szCs w:val="28"/>
          <w:lang w:val="en-US"/>
        </w:rPr>
        <w:t xml:space="preserve"> and is inhibited by </w:t>
      </w:r>
      <w:proofErr w:type="spellStart"/>
      <w:r w:rsidRPr="00A87941">
        <w:rPr>
          <w:rFonts w:asciiTheme="minorHAnsi" w:hAnsiTheme="minorHAnsi"/>
          <w:sz w:val="28"/>
          <w:szCs w:val="28"/>
          <w:lang w:val="en-US"/>
        </w:rPr>
        <w:t>hemicholinium</w:t>
      </w:r>
      <w:proofErr w:type="spellEnd"/>
      <w:r w:rsidRPr="00A87941">
        <w:rPr>
          <w:rFonts w:asciiTheme="minorHAnsi" w:hAnsiTheme="minorHAnsi"/>
          <w:sz w:val="28"/>
          <w:szCs w:val="28"/>
          <w:lang w:val="en-US"/>
        </w:rPr>
        <w:t>.</w:t>
      </w:r>
    </w:p>
    <w:p w:rsidR="00A87941" w:rsidRDefault="00A87941" w:rsidP="00A87941">
      <w:pPr>
        <w:pStyle w:val="NormalWeb"/>
      </w:pPr>
      <w:r>
        <w:t xml:space="preserve">            </w:t>
      </w:r>
      <w:r>
        <w:rPr>
          <w:noProof/>
          <w:color w:val="0000FF"/>
        </w:rPr>
        <w:drawing>
          <wp:inline distT="0" distB="0" distL="0" distR="0">
            <wp:extent cx="5283200" cy="2054860"/>
            <wp:effectExtent l="19050" t="0" r="0" b="0"/>
            <wp:docPr id="1" name="Picture 1" descr="http://cdn.biologydiscussion.com/wp-content/uploads/2017/02/clip_image002_thumb-2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biologydiscussion.com/wp-content/uploads/2017/02/clip_image002_thumb-23.jpg">
                      <a:hlinkClick r:id="rId5"/>
                    </pic:cNvPr>
                    <pic:cNvPicPr>
                      <a:picLocks noChangeAspect="1" noChangeArrowheads="1"/>
                    </pic:cNvPicPr>
                  </pic:nvPicPr>
                  <pic:blipFill>
                    <a:blip r:embed="rId6" cstate="print"/>
                    <a:srcRect/>
                    <a:stretch>
                      <a:fillRect/>
                    </a:stretch>
                  </pic:blipFill>
                  <pic:spPr bwMode="auto">
                    <a:xfrm>
                      <a:off x="0" y="0"/>
                      <a:ext cx="5283200" cy="2054860"/>
                    </a:xfrm>
                    <a:prstGeom prst="rect">
                      <a:avLst/>
                    </a:prstGeom>
                    <a:noFill/>
                    <a:ln w="9525">
                      <a:noFill/>
                      <a:miter lim="800000"/>
                      <a:headEnd/>
                      <a:tailEnd/>
                    </a:ln>
                  </pic:spPr>
                </pic:pic>
              </a:graphicData>
            </a:graphic>
          </wp:inline>
        </w:drawing>
      </w:r>
    </w:p>
    <w:p w:rsidR="00A87941" w:rsidRPr="00A87941" w:rsidRDefault="00A87941" w:rsidP="00F97DE7">
      <w:pPr>
        <w:pStyle w:val="NormalWeb"/>
        <w:jc w:val="center"/>
        <w:rPr>
          <w:rFonts w:asciiTheme="minorHAnsi" w:hAnsiTheme="minorHAnsi"/>
          <w:sz w:val="28"/>
          <w:szCs w:val="28"/>
          <w:lang w:val="en-US"/>
        </w:rPr>
      </w:pPr>
      <w:r w:rsidRPr="00A87941">
        <w:rPr>
          <w:rFonts w:asciiTheme="minorHAnsi" w:hAnsiTheme="minorHAnsi"/>
          <w:sz w:val="28"/>
          <w:szCs w:val="28"/>
          <w:lang w:val="en-US"/>
        </w:rPr>
        <w:t xml:space="preserve">After synthesis, Ach is transported into the synaptic vesicles where it is stored till an action potential (AP) renders its release into the synaptic cleft by </w:t>
      </w:r>
      <w:proofErr w:type="spellStart"/>
      <w:r w:rsidRPr="00A87941">
        <w:rPr>
          <w:rFonts w:asciiTheme="minorHAnsi" w:hAnsiTheme="minorHAnsi"/>
          <w:sz w:val="28"/>
          <w:szCs w:val="28"/>
          <w:lang w:val="en-US"/>
        </w:rPr>
        <w:t>exocytosis</w:t>
      </w:r>
      <w:proofErr w:type="spellEnd"/>
      <w:r w:rsidRPr="00A87941">
        <w:rPr>
          <w:rFonts w:asciiTheme="minorHAnsi" w:hAnsiTheme="minorHAnsi"/>
          <w:sz w:val="28"/>
          <w:szCs w:val="28"/>
          <w:lang w:val="en-US"/>
        </w:rPr>
        <w:t xml:space="preserve">. </w:t>
      </w:r>
      <w:proofErr w:type="spellStart"/>
      <w:r w:rsidRPr="00A87941">
        <w:rPr>
          <w:rFonts w:asciiTheme="minorHAnsi" w:hAnsiTheme="minorHAnsi"/>
          <w:sz w:val="28"/>
          <w:szCs w:val="28"/>
          <w:lang w:val="en-US"/>
        </w:rPr>
        <w:t>Vesamicol</w:t>
      </w:r>
      <w:proofErr w:type="spellEnd"/>
      <w:r w:rsidRPr="00A87941">
        <w:rPr>
          <w:rFonts w:asciiTheme="minorHAnsi" w:hAnsiTheme="minorHAnsi"/>
          <w:sz w:val="28"/>
          <w:szCs w:val="28"/>
          <w:lang w:val="en-US"/>
        </w:rPr>
        <w:t xml:space="preserve"> inhibits this transport and release systems.</w:t>
      </w:r>
    </w:p>
    <w:p w:rsidR="000C545F" w:rsidRDefault="00A87941" w:rsidP="00F97DE7">
      <w:pPr>
        <w:pStyle w:val="NormalWeb"/>
        <w:jc w:val="center"/>
        <w:rPr>
          <w:rFonts w:asciiTheme="minorHAnsi" w:hAnsiTheme="minorHAnsi"/>
          <w:sz w:val="28"/>
          <w:szCs w:val="28"/>
          <w:lang w:val="en-US"/>
        </w:rPr>
      </w:pPr>
      <w:r w:rsidRPr="00A87941">
        <w:rPr>
          <w:rFonts w:asciiTheme="minorHAnsi" w:hAnsiTheme="minorHAnsi"/>
          <w:sz w:val="28"/>
          <w:szCs w:val="28"/>
          <w:lang w:val="en-US"/>
        </w:rPr>
        <w:lastRenderedPageBreak/>
        <w:t>When an action potential arrives at the motor or cholinergic nerve terminal, depo</w:t>
      </w:r>
      <w:r w:rsidRPr="00A87941">
        <w:rPr>
          <w:rFonts w:asciiTheme="minorHAnsi" w:hAnsiTheme="minorHAnsi"/>
          <w:sz w:val="28"/>
          <w:szCs w:val="28"/>
          <w:lang w:val="en-US"/>
        </w:rPr>
        <w:softHyphen/>
        <w:t>larization of the area opens the voltage-gated Ca</w:t>
      </w:r>
      <w:r w:rsidRPr="00A87941">
        <w:rPr>
          <w:rFonts w:asciiTheme="minorHAnsi" w:hAnsiTheme="minorHAnsi"/>
          <w:sz w:val="28"/>
          <w:szCs w:val="28"/>
          <w:vertAlign w:val="superscript"/>
          <w:lang w:val="en-US"/>
        </w:rPr>
        <w:t>2+</w:t>
      </w:r>
      <w:r w:rsidRPr="00A87941">
        <w:rPr>
          <w:rFonts w:asciiTheme="minorHAnsi" w:hAnsiTheme="minorHAnsi"/>
          <w:sz w:val="28"/>
          <w:szCs w:val="28"/>
          <w:lang w:val="en-US"/>
        </w:rPr>
        <w:t xml:space="preserve"> channels on the axonal membrane, through which Ca</w:t>
      </w:r>
      <w:r w:rsidRPr="00A87941">
        <w:rPr>
          <w:rFonts w:asciiTheme="minorHAnsi" w:hAnsiTheme="minorHAnsi"/>
          <w:sz w:val="28"/>
          <w:szCs w:val="28"/>
          <w:vertAlign w:val="superscript"/>
          <w:lang w:val="en-US"/>
        </w:rPr>
        <w:t>2+</w:t>
      </w:r>
      <w:r w:rsidRPr="00A87941">
        <w:rPr>
          <w:rFonts w:asciiTheme="minorHAnsi" w:hAnsiTheme="minorHAnsi"/>
          <w:sz w:val="28"/>
          <w:szCs w:val="28"/>
          <w:lang w:val="en-US"/>
        </w:rPr>
        <w:t xml:space="preserve"> enters into the </w:t>
      </w:r>
      <w:proofErr w:type="spellStart"/>
      <w:r w:rsidRPr="00A87941">
        <w:rPr>
          <w:rFonts w:asciiTheme="minorHAnsi" w:hAnsiTheme="minorHAnsi"/>
          <w:sz w:val="28"/>
          <w:szCs w:val="28"/>
          <w:lang w:val="en-US"/>
        </w:rPr>
        <w:t>axoplasm</w:t>
      </w:r>
      <w:proofErr w:type="spellEnd"/>
      <w:r w:rsidRPr="00A87941">
        <w:rPr>
          <w:rFonts w:asciiTheme="minorHAnsi" w:hAnsiTheme="minorHAnsi"/>
          <w:sz w:val="28"/>
          <w:szCs w:val="28"/>
          <w:lang w:val="en-US"/>
        </w:rPr>
        <w:t xml:space="preserve"> and helps in fusion of vesicles with axonal membrane, resulting in </w:t>
      </w:r>
      <w:r w:rsidR="00F97DE7" w:rsidRPr="00A87941">
        <w:rPr>
          <w:rFonts w:asciiTheme="minorHAnsi" w:hAnsiTheme="minorHAnsi"/>
          <w:sz w:val="28"/>
          <w:szCs w:val="28"/>
          <w:lang w:val="en-US"/>
        </w:rPr>
        <w:t>extrusion</w:t>
      </w:r>
      <w:r w:rsidRPr="00A87941">
        <w:rPr>
          <w:rFonts w:asciiTheme="minorHAnsi" w:hAnsiTheme="minorHAnsi"/>
          <w:sz w:val="28"/>
          <w:szCs w:val="28"/>
          <w:lang w:val="en-US"/>
        </w:rPr>
        <w:t xml:space="preserve"> of a larger quantity of Ach.</w:t>
      </w:r>
    </w:p>
    <w:p w:rsidR="00A87941" w:rsidRPr="00F97DE7" w:rsidRDefault="00A87941" w:rsidP="00A87941">
      <w:pPr>
        <w:pStyle w:val="NormalWeb"/>
        <w:numPr>
          <w:ilvl w:val="0"/>
          <w:numId w:val="5"/>
        </w:numPr>
        <w:rPr>
          <w:rFonts w:asciiTheme="minorHAnsi" w:hAnsiTheme="minorHAnsi"/>
          <w:b/>
          <w:sz w:val="28"/>
          <w:szCs w:val="28"/>
          <w:lang w:val="en-US"/>
        </w:rPr>
      </w:pPr>
      <w:r w:rsidRPr="00F97DE7">
        <w:rPr>
          <w:rFonts w:asciiTheme="minorHAnsi" w:hAnsiTheme="minorHAnsi"/>
          <w:b/>
          <w:sz w:val="28"/>
          <w:szCs w:val="28"/>
          <w:lang w:val="en-US"/>
        </w:rPr>
        <w:t>DOPAMINE</w:t>
      </w:r>
    </w:p>
    <w:p w:rsidR="00A87941" w:rsidRPr="00F97DE7" w:rsidRDefault="00A87941" w:rsidP="00F97DE7">
      <w:pPr>
        <w:pStyle w:val="NormalWeb"/>
        <w:jc w:val="center"/>
        <w:rPr>
          <w:rFonts w:asciiTheme="minorHAnsi" w:hAnsiTheme="minorHAnsi"/>
          <w:sz w:val="28"/>
          <w:szCs w:val="28"/>
          <w:lang w:val="en-US"/>
        </w:rPr>
      </w:pPr>
      <w:r w:rsidRPr="00F97DE7">
        <w:rPr>
          <w:rFonts w:asciiTheme="minorHAnsi" w:hAnsiTheme="minorHAnsi"/>
          <w:sz w:val="28"/>
          <w:szCs w:val="28"/>
          <w:lang w:val="en-US"/>
        </w:rPr>
        <w:t xml:space="preserve">Dopamine is synthesized from the amino acid tyrosine, which is taken up into the brain via an active transport mechanism. Tyrosine is produced in the liver from phenylalanine through the action of phenylalanine </w:t>
      </w:r>
      <w:proofErr w:type="spellStart"/>
      <w:r w:rsidRPr="00F97DE7">
        <w:rPr>
          <w:rFonts w:asciiTheme="minorHAnsi" w:hAnsiTheme="minorHAnsi"/>
          <w:sz w:val="28"/>
          <w:szCs w:val="28"/>
          <w:lang w:val="en-US"/>
        </w:rPr>
        <w:t>hydroxylase</w:t>
      </w:r>
      <w:proofErr w:type="spellEnd"/>
      <w:r w:rsidRPr="00F97DE7">
        <w:rPr>
          <w:rFonts w:asciiTheme="minorHAnsi" w:hAnsiTheme="minorHAnsi"/>
          <w:sz w:val="28"/>
          <w:szCs w:val="28"/>
          <w:lang w:val="en-US"/>
        </w:rPr>
        <w:t>. Tyrosine is then transported to dopamine containing neurons where a series of reactions convert it to dopamin</w:t>
      </w:r>
      <w:r w:rsidR="00F97DE7" w:rsidRPr="00F97DE7">
        <w:rPr>
          <w:rFonts w:asciiTheme="minorHAnsi" w:hAnsiTheme="minorHAnsi"/>
          <w:sz w:val="28"/>
          <w:szCs w:val="28"/>
          <w:lang w:val="en-US"/>
        </w:rPr>
        <w:t>e</w:t>
      </w:r>
      <w:r w:rsidRPr="00F97DE7">
        <w:rPr>
          <w:rFonts w:asciiTheme="minorHAnsi" w:hAnsiTheme="minorHAnsi"/>
          <w:sz w:val="28"/>
          <w:szCs w:val="28"/>
          <w:lang w:val="en-US"/>
        </w:rPr>
        <w:t xml:space="preserve">. Within </w:t>
      </w:r>
      <w:proofErr w:type="spellStart"/>
      <w:r w:rsidRPr="00F97DE7">
        <w:rPr>
          <w:rFonts w:asciiTheme="minorHAnsi" w:hAnsiTheme="minorHAnsi"/>
          <w:sz w:val="28"/>
          <w:szCs w:val="28"/>
          <w:lang w:val="en-US"/>
        </w:rPr>
        <w:t>catecholaminergic</w:t>
      </w:r>
      <w:proofErr w:type="spellEnd"/>
      <w:r w:rsidRPr="00F97DE7">
        <w:rPr>
          <w:rFonts w:asciiTheme="minorHAnsi" w:hAnsiTheme="minorHAnsi"/>
          <w:sz w:val="28"/>
          <w:szCs w:val="28"/>
          <w:lang w:val="en-US"/>
        </w:rPr>
        <w:t xml:space="preserve"> neurons, tyrosine </w:t>
      </w:r>
      <w:proofErr w:type="spellStart"/>
      <w:r w:rsidRPr="00F97DE7">
        <w:rPr>
          <w:rFonts w:asciiTheme="minorHAnsi" w:hAnsiTheme="minorHAnsi"/>
          <w:sz w:val="28"/>
          <w:szCs w:val="28"/>
          <w:lang w:val="en-US"/>
        </w:rPr>
        <w:t>hydroxylase</w:t>
      </w:r>
      <w:proofErr w:type="spellEnd"/>
      <w:r w:rsidRPr="00F97DE7">
        <w:rPr>
          <w:rFonts w:asciiTheme="minorHAnsi" w:hAnsiTheme="minorHAnsi"/>
          <w:sz w:val="28"/>
          <w:szCs w:val="28"/>
          <w:lang w:val="en-US"/>
        </w:rPr>
        <w:t xml:space="preserve"> catalyzes the addition of a hydroxyl group to the </w:t>
      </w:r>
      <w:proofErr w:type="gramStart"/>
      <w:r w:rsidRPr="00F97DE7">
        <w:rPr>
          <w:rFonts w:asciiTheme="minorHAnsi" w:hAnsiTheme="minorHAnsi"/>
          <w:sz w:val="28"/>
          <w:szCs w:val="28"/>
          <w:lang w:val="en-US"/>
        </w:rPr>
        <w:t>meta</w:t>
      </w:r>
      <w:proofErr w:type="gramEnd"/>
      <w:r w:rsidRPr="00F97DE7">
        <w:rPr>
          <w:rFonts w:asciiTheme="minorHAnsi" w:hAnsiTheme="minorHAnsi"/>
          <w:sz w:val="28"/>
          <w:szCs w:val="28"/>
          <w:lang w:val="en-US"/>
        </w:rPr>
        <w:t xml:space="preserve"> position of tyrosine, yielding L-dopa. This rate-limiting step in catecholamine synthesis is subject to inhibition by high levels of </w:t>
      </w:r>
      <w:proofErr w:type="spellStart"/>
      <w:r w:rsidRPr="00F97DE7">
        <w:rPr>
          <w:rFonts w:asciiTheme="minorHAnsi" w:hAnsiTheme="minorHAnsi"/>
          <w:sz w:val="28"/>
          <w:szCs w:val="28"/>
          <w:lang w:val="en-US"/>
        </w:rPr>
        <w:t>catecholamines</w:t>
      </w:r>
      <w:proofErr w:type="spellEnd"/>
      <w:r w:rsidRPr="00F97DE7">
        <w:rPr>
          <w:rFonts w:asciiTheme="minorHAnsi" w:hAnsiTheme="minorHAnsi"/>
          <w:sz w:val="28"/>
          <w:szCs w:val="28"/>
          <w:lang w:val="en-US"/>
        </w:rPr>
        <w:t xml:space="preserve"> (end-product inhibition). Because tyrosine </w:t>
      </w:r>
      <w:proofErr w:type="spellStart"/>
      <w:r w:rsidRPr="00F97DE7">
        <w:rPr>
          <w:rFonts w:asciiTheme="minorHAnsi" w:hAnsiTheme="minorHAnsi"/>
          <w:sz w:val="28"/>
          <w:szCs w:val="28"/>
          <w:lang w:val="en-US"/>
        </w:rPr>
        <w:t>hydroxylase</w:t>
      </w:r>
      <w:proofErr w:type="spellEnd"/>
      <w:r w:rsidRPr="00F97DE7">
        <w:rPr>
          <w:rFonts w:asciiTheme="minorHAnsi" w:hAnsiTheme="minorHAnsi"/>
          <w:sz w:val="28"/>
          <w:szCs w:val="28"/>
          <w:lang w:val="en-US"/>
        </w:rPr>
        <w:t xml:space="preserve"> is normally saturated with substrate, manipulation of tyrosine levels does not readily impact the rate of catecholamine synthesis. Once formed, L-dopa is rapidly converted to dopamine by </w:t>
      </w:r>
      <w:proofErr w:type="spellStart"/>
      <w:r w:rsidRPr="00F97DE7">
        <w:rPr>
          <w:rFonts w:asciiTheme="minorHAnsi" w:hAnsiTheme="minorHAnsi"/>
          <w:sz w:val="28"/>
          <w:szCs w:val="28"/>
          <w:lang w:val="en-US"/>
        </w:rPr>
        <w:t>dopa</w:t>
      </w:r>
      <w:proofErr w:type="spellEnd"/>
      <w:r w:rsidRPr="00F97DE7">
        <w:rPr>
          <w:rFonts w:asciiTheme="minorHAnsi" w:hAnsiTheme="minorHAnsi"/>
          <w:sz w:val="28"/>
          <w:szCs w:val="28"/>
          <w:lang w:val="en-US"/>
        </w:rPr>
        <w:t xml:space="preserve"> </w:t>
      </w:r>
      <w:proofErr w:type="spellStart"/>
      <w:r w:rsidRPr="00F97DE7">
        <w:rPr>
          <w:rFonts w:asciiTheme="minorHAnsi" w:hAnsiTheme="minorHAnsi"/>
          <w:sz w:val="28"/>
          <w:szCs w:val="28"/>
          <w:lang w:val="en-US"/>
        </w:rPr>
        <w:t>decarboxylase</w:t>
      </w:r>
      <w:proofErr w:type="spellEnd"/>
      <w:r w:rsidRPr="00F97DE7">
        <w:rPr>
          <w:rFonts w:asciiTheme="minorHAnsi" w:hAnsiTheme="minorHAnsi"/>
          <w:sz w:val="28"/>
          <w:szCs w:val="28"/>
          <w:lang w:val="en-US"/>
        </w:rPr>
        <w:t xml:space="preserve">, which is located in the cytoplasm. It is now recognized that this enzyme acts not only on L-dopa but also on all naturally occurring aromatic L-amino acids, including tryptophan, and thus it is more properly termed aromatic amino acid </w:t>
      </w:r>
      <w:proofErr w:type="spellStart"/>
      <w:r w:rsidRPr="00F97DE7">
        <w:rPr>
          <w:rFonts w:asciiTheme="minorHAnsi" w:hAnsiTheme="minorHAnsi"/>
          <w:sz w:val="28"/>
          <w:szCs w:val="28"/>
          <w:lang w:val="en-US"/>
        </w:rPr>
        <w:t>decarboxylase</w:t>
      </w:r>
      <w:proofErr w:type="spellEnd"/>
      <w:r w:rsidR="00F97DE7" w:rsidRPr="00F97DE7">
        <w:rPr>
          <w:rFonts w:asciiTheme="minorHAnsi" w:hAnsiTheme="minorHAnsi"/>
          <w:sz w:val="28"/>
          <w:szCs w:val="28"/>
          <w:lang w:val="en-US"/>
        </w:rPr>
        <w:t>.</w:t>
      </w:r>
    </w:p>
    <w:p w:rsidR="00A87941" w:rsidRPr="00A87941" w:rsidRDefault="00F97DE7" w:rsidP="00A87941">
      <w:pPr>
        <w:pStyle w:val="NormalWeb"/>
        <w:ind w:left="1440"/>
        <w:rPr>
          <w:rFonts w:asciiTheme="minorHAnsi" w:hAnsiTheme="minorHAnsi"/>
          <w:sz w:val="28"/>
          <w:szCs w:val="28"/>
          <w:lang w:val="en-US"/>
        </w:rPr>
      </w:pPr>
      <w:r>
        <w:rPr>
          <w:noProof/>
        </w:rPr>
        <w:lastRenderedPageBreak/>
        <w:drawing>
          <wp:inline distT="0" distB="0" distL="0" distR="0">
            <wp:extent cx="4763770" cy="3827145"/>
            <wp:effectExtent l="19050" t="0" r="0" b="0"/>
            <wp:docPr id="3" name="Picture 3" descr="Pathways for synthesis of dopamine, noradrenaline, adrenaline,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ways for synthesis of dopamine, noradrenaline, adrenaline, and ..."/>
                    <pic:cNvPicPr>
                      <a:picLocks noChangeAspect="1" noChangeArrowheads="1"/>
                    </pic:cNvPicPr>
                  </pic:nvPicPr>
                  <pic:blipFill>
                    <a:blip r:embed="rId7" cstate="print"/>
                    <a:srcRect/>
                    <a:stretch>
                      <a:fillRect/>
                    </a:stretch>
                  </pic:blipFill>
                  <pic:spPr bwMode="auto">
                    <a:xfrm>
                      <a:off x="0" y="0"/>
                      <a:ext cx="4763770" cy="3827145"/>
                    </a:xfrm>
                    <a:prstGeom prst="rect">
                      <a:avLst/>
                    </a:prstGeom>
                    <a:noFill/>
                    <a:ln w="9525">
                      <a:noFill/>
                      <a:miter lim="800000"/>
                      <a:headEnd/>
                      <a:tailEnd/>
                    </a:ln>
                  </pic:spPr>
                </pic:pic>
              </a:graphicData>
            </a:graphic>
          </wp:inline>
        </w:drawing>
      </w:r>
    </w:p>
    <w:sectPr w:rsidR="00A87941" w:rsidRPr="00A87941" w:rsidSect="000C54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48F3"/>
    <w:multiLevelType w:val="hybridMultilevel"/>
    <w:tmpl w:val="53E01A76"/>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2C2E14B4"/>
    <w:multiLevelType w:val="hybridMultilevel"/>
    <w:tmpl w:val="D8002A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01A0806"/>
    <w:multiLevelType w:val="hybridMultilevel"/>
    <w:tmpl w:val="036815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6584E31"/>
    <w:multiLevelType w:val="hybridMultilevel"/>
    <w:tmpl w:val="E196F3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BBC323B"/>
    <w:multiLevelType w:val="hybridMultilevel"/>
    <w:tmpl w:val="908EFB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hyphenationZone w:val="425"/>
  <w:characterSpacingControl w:val="doNotCompress"/>
  <w:compat/>
  <w:rsids>
    <w:rsidRoot w:val="003E2EB6"/>
    <w:rsid w:val="0000597E"/>
    <w:rsid w:val="000C545F"/>
    <w:rsid w:val="003E2EB6"/>
    <w:rsid w:val="00421510"/>
    <w:rsid w:val="005803D4"/>
    <w:rsid w:val="008B3DFD"/>
    <w:rsid w:val="00A87941"/>
    <w:rsid w:val="00F97D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B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B6"/>
    <w:pPr>
      <w:ind w:left="720"/>
      <w:contextualSpacing/>
    </w:pPr>
  </w:style>
  <w:style w:type="paragraph" w:styleId="NormalWeb">
    <w:name w:val="Normal (Web)"/>
    <w:basedOn w:val="Normal"/>
    <w:uiPriority w:val="99"/>
    <w:unhideWhenUsed/>
    <w:rsid w:val="005803D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semiHidden/>
    <w:unhideWhenUsed/>
    <w:rsid w:val="005803D4"/>
    <w:rPr>
      <w:color w:val="0000FF"/>
      <w:u w:val="single"/>
    </w:rPr>
  </w:style>
  <w:style w:type="character" w:customStyle="1" w:styleId="mtext">
    <w:name w:val="mtext"/>
    <w:basedOn w:val="DefaultParagraphFont"/>
    <w:rsid w:val="005803D4"/>
  </w:style>
  <w:style w:type="character" w:customStyle="1" w:styleId="mo">
    <w:name w:val="mo"/>
    <w:basedOn w:val="DefaultParagraphFont"/>
    <w:rsid w:val="005803D4"/>
  </w:style>
  <w:style w:type="character" w:customStyle="1" w:styleId="small-caps">
    <w:name w:val="small-caps"/>
    <w:basedOn w:val="DefaultParagraphFont"/>
    <w:rsid w:val="005803D4"/>
  </w:style>
  <w:style w:type="character" w:customStyle="1" w:styleId="st">
    <w:name w:val="st"/>
    <w:basedOn w:val="DefaultParagraphFont"/>
    <w:rsid w:val="005803D4"/>
  </w:style>
  <w:style w:type="character" w:styleId="Emphasis">
    <w:name w:val="Emphasis"/>
    <w:basedOn w:val="DefaultParagraphFont"/>
    <w:uiPriority w:val="20"/>
    <w:qFormat/>
    <w:rsid w:val="005803D4"/>
    <w:rPr>
      <w:i/>
      <w:iCs/>
    </w:rPr>
  </w:style>
  <w:style w:type="paragraph" w:styleId="BalloonText">
    <w:name w:val="Balloon Text"/>
    <w:basedOn w:val="Normal"/>
    <w:link w:val="BalloonTextChar"/>
    <w:uiPriority w:val="99"/>
    <w:semiHidden/>
    <w:unhideWhenUsed/>
    <w:rsid w:val="00A87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94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05657924">
      <w:bodyDiv w:val="1"/>
      <w:marLeft w:val="0"/>
      <w:marRight w:val="0"/>
      <w:marTop w:val="0"/>
      <w:marBottom w:val="0"/>
      <w:divBdr>
        <w:top w:val="none" w:sz="0" w:space="0" w:color="auto"/>
        <w:left w:val="none" w:sz="0" w:space="0" w:color="auto"/>
        <w:bottom w:val="none" w:sz="0" w:space="0" w:color="auto"/>
        <w:right w:val="none" w:sz="0" w:space="0" w:color="auto"/>
      </w:divBdr>
      <w:divsChild>
        <w:div w:id="1513689411">
          <w:marLeft w:val="0"/>
          <w:marRight w:val="0"/>
          <w:marTop w:val="0"/>
          <w:marBottom w:val="0"/>
          <w:divBdr>
            <w:top w:val="none" w:sz="0" w:space="0" w:color="auto"/>
            <w:left w:val="none" w:sz="0" w:space="0" w:color="auto"/>
            <w:bottom w:val="none" w:sz="0" w:space="0" w:color="auto"/>
            <w:right w:val="none" w:sz="0" w:space="0" w:color="auto"/>
          </w:divBdr>
          <w:divsChild>
            <w:div w:id="15153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9305">
      <w:bodyDiv w:val="1"/>
      <w:marLeft w:val="0"/>
      <w:marRight w:val="0"/>
      <w:marTop w:val="0"/>
      <w:marBottom w:val="0"/>
      <w:divBdr>
        <w:top w:val="none" w:sz="0" w:space="0" w:color="auto"/>
        <w:left w:val="none" w:sz="0" w:space="0" w:color="auto"/>
        <w:bottom w:val="none" w:sz="0" w:space="0" w:color="auto"/>
        <w:right w:val="none" w:sz="0" w:space="0" w:color="auto"/>
      </w:divBdr>
      <w:divsChild>
        <w:div w:id="1498839077">
          <w:marLeft w:val="0"/>
          <w:marRight w:val="0"/>
          <w:marTop w:val="142"/>
          <w:marBottom w:val="142"/>
          <w:divBdr>
            <w:top w:val="none" w:sz="0" w:space="0" w:color="auto"/>
            <w:left w:val="none" w:sz="0" w:space="0" w:color="auto"/>
            <w:bottom w:val="none" w:sz="0" w:space="0" w:color="auto"/>
            <w:right w:val="none" w:sz="0" w:space="0" w:color="auto"/>
          </w:divBdr>
        </w:div>
      </w:divsChild>
    </w:div>
    <w:div w:id="168867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dn.biologydiscussion.com/wp-content/uploads/2017/02/clip_image002-23.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3</Pages>
  <Words>408</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2020-04-30T01:26:00Z</dcterms:created>
  <dcterms:modified xsi:type="dcterms:W3CDTF">2020-04-30T16:07:00Z</dcterms:modified>
</cp:coreProperties>
</file>